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520" w:type="dxa"/>
        <w:jc w:val="center"/>
        <w:tblCellSpacing w:w="0" w:type="dxa"/>
        <w:shd w:val="clear" w:color="auto" w:fill="FFFFFF"/>
        <w:tblLayout w:type="fixed"/>
        <w:tblCellMar>
          <w:top w:w="0" w:type="dxa"/>
          <w:left w:w="0" w:type="dxa"/>
          <w:bottom w:w="0" w:type="dxa"/>
          <w:right w:w="0" w:type="dxa"/>
        </w:tblCellMar>
      </w:tblPr>
      <w:tblGrid>
        <w:gridCol w:w="10520"/>
      </w:tblGrid>
      <w:tr>
        <w:tblPrEx>
          <w:shd w:val="clear" w:color="auto" w:fill="FFFFFF"/>
          <w:tblCellMar>
            <w:top w:w="0" w:type="dxa"/>
            <w:left w:w="0" w:type="dxa"/>
            <w:bottom w:w="0" w:type="dxa"/>
            <w:right w:w="0" w:type="dxa"/>
          </w:tblCellMar>
        </w:tblPrEx>
        <w:trPr>
          <w:trHeight w:val="900" w:hRule="atLeast"/>
          <w:tblCellSpacing w:w="0" w:type="dxa"/>
          <w:jc w:val="center"/>
        </w:trPr>
        <w:tc>
          <w:tcPr>
            <w:tcW w:w="10520" w:type="dxa"/>
            <w:shd w:val="clear" w:color="auto" w:fill="FFFFFF"/>
            <w:noWrap w:val="0"/>
            <w:vAlign w:val="bottom"/>
          </w:tcPr>
          <w:p>
            <w:pPr>
              <w:jc w:val="center"/>
              <w:rPr>
                <w:rFonts w:ascii="宋体" w:hAnsi="宋体" w:cs="宋体"/>
                <w:sz w:val="20"/>
                <w:szCs w:val="20"/>
              </w:rPr>
            </w:pPr>
            <w:r>
              <w:rPr>
                <w:rFonts w:hint="eastAsia" w:ascii="黑体" w:hAnsi="黑体" w:eastAsia="黑体"/>
                <w:color w:val="0000FF"/>
                <w:sz w:val="48"/>
                <w:szCs w:val="48"/>
                <w:lang w:eastAsia="zh-CN"/>
              </w:rPr>
              <w:t>2020-2022年新生军训服、实训服及床上用品采购项目更正</w:t>
            </w:r>
            <w:r>
              <w:rPr>
                <w:rFonts w:hint="eastAsia" w:ascii="黑体" w:hAnsi="黑体" w:eastAsia="黑体"/>
                <w:color w:val="0000FF"/>
                <w:sz w:val="48"/>
                <w:szCs w:val="48"/>
              </w:rPr>
              <w:t>文件</w:t>
            </w:r>
            <w:r>
              <w:rPr>
                <w:rFonts w:hint="eastAsia" w:ascii="黑体" w:hAnsi="黑体" w:eastAsia="黑体"/>
                <w:color w:val="0000FF"/>
                <w:sz w:val="48"/>
                <w:szCs w:val="48"/>
                <w:lang w:eastAsia="zh-CN"/>
              </w:rPr>
              <w:t>二</w:t>
            </w:r>
            <w:r>
              <w:rPr>
                <w:rFonts w:hint="eastAsia" w:ascii="黑体" w:hAnsi="黑体" w:eastAsia="黑体"/>
                <w:color w:val="0000FF"/>
                <w:sz w:val="48"/>
                <w:szCs w:val="48"/>
              </w:rPr>
              <w:t>号</w:t>
            </w:r>
          </w:p>
        </w:tc>
      </w:tr>
      <w:tr>
        <w:tblPrEx>
          <w:shd w:val="clear" w:color="auto" w:fill="FFFFFF"/>
          <w:tblCellMar>
            <w:top w:w="0" w:type="dxa"/>
            <w:left w:w="0" w:type="dxa"/>
            <w:bottom w:w="0" w:type="dxa"/>
            <w:right w:w="0" w:type="dxa"/>
          </w:tblCellMar>
        </w:tblPrEx>
        <w:trPr>
          <w:tblCellSpacing w:w="0" w:type="dxa"/>
          <w:jc w:val="center"/>
        </w:trPr>
        <w:tc>
          <w:tcPr>
            <w:tcW w:w="10520" w:type="dxa"/>
            <w:shd w:val="clear" w:color="auto" w:fill="FFFFFF"/>
            <w:noWrap w:val="0"/>
            <w:vAlign w:val="bottom"/>
          </w:tcPr>
          <w:tbl>
            <w:tblPr>
              <w:tblStyle w:val="9"/>
              <w:tblW w:w="9980" w:type="dxa"/>
              <w:jc w:val="center"/>
              <w:tblCellSpacing w:w="0" w:type="dxa"/>
              <w:tblLayout w:type="fixed"/>
              <w:tblCellMar>
                <w:top w:w="75" w:type="dxa"/>
                <w:left w:w="75" w:type="dxa"/>
                <w:bottom w:w="75" w:type="dxa"/>
                <w:right w:w="75" w:type="dxa"/>
              </w:tblCellMar>
            </w:tblPr>
            <w:tblGrid>
              <w:gridCol w:w="9980"/>
            </w:tblGrid>
            <w:tr>
              <w:tblPrEx>
                <w:tblCellMar>
                  <w:top w:w="75" w:type="dxa"/>
                  <w:left w:w="75" w:type="dxa"/>
                  <w:bottom w:w="75" w:type="dxa"/>
                  <w:right w:w="75" w:type="dxa"/>
                </w:tblCellMar>
              </w:tblPrEx>
              <w:trPr>
                <w:tblCellSpacing w:w="0" w:type="dxa"/>
                <w:jc w:val="center"/>
              </w:trPr>
              <w:tc>
                <w:tcPr>
                  <w:tcW w:w="9980" w:type="dxa"/>
                  <w:noWrap w:val="0"/>
                  <w:vAlign w:val="center"/>
                </w:tcPr>
                <w:p>
                  <w:pPr>
                    <w:jc w:val="right"/>
                    <w:rPr>
                      <w:rFonts w:ascii="宋体" w:hAnsi="宋体" w:cs="宋体"/>
                      <w:sz w:val="20"/>
                      <w:szCs w:val="20"/>
                    </w:rPr>
                  </w:pPr>
                </w:p>
              </w:tc>
            </w:tr>
          </w:tbl>
          <w:p>
            <w:pPr>
              <w:jc w:val="center"/>
              <w:rPr>
                <w:rFonts w:ascii="宋体" w:hAnsi="宋体" w:cs="宋体"/>
                <w:sz w:val="20"/>
                <w:szCs w:val="20"/>
              </w:rPr>
            </w:pPr>
          </w:p>
        </w:tc>
      </w:tr>
      <w:tr>
        <w:tblPrEx>
          <w:shd w:val="clear" w:color="auto" w:fill="FFFFFF"/>
          <w:tblCellMar>
            <w:top w:w="0" w:type="dxa"/>
            <w:left w:w="0" w:type="dxa"/>
            <w:bottom w:w="0" w:type="dxa"/>
            <w:right w:w="0" w:type="dxa"/>
          </w:tblCellMar>
        </w:tblPrEx>
        <w:trPr>
          <w:trHeight w:val="450" w:hRule="atLeast"/>
          <w:tblCellSpacing w:w="0" w:type="dxa"/>
          <w:jc w:val="center"/>
        </w:trPr>
        <w:tc>
          <w:tcPr>
            <w:tcW w:w="10520" w:type="dxa"/>
            <w:shd w:val="clear" w:color="auto" w:fill="FFFFFF"/>
            <w:noWrap w:val="0"/>
            <w:vAlign w:val="center"/>
          </w:tcPr>
          <w:tbl>
            <w:tblPr>
              <w:tblStyle w:val="9"/>
              <w:tblpPr w:leftFromText="180" w:rightFromText="180" w:vertAnchor="text" w:horzAnchor="page" w:tblpX="228" w:tblpY="369"/>
              <w:tblOverlap w:val="never"/>
              <w:tblW w:w="10539" w:type="dxa"/>
              <w:tblInd w:w="0" w:type="dxa"/>
              <w:tblBorders>
                <w:top w:val="outset" w:color="F0F0F0" w:sz="6" w:space="0"/>
                <w:left w:val="outset" w:color="F0F0F0" w:sz="6" w:space="0"/>
                <w:bottom w:val="outset" w:color="F0F0F0" w:sz="6" w:space="0"/>
                <w:right w:val="outset" w:color="F0F0F0" w:sz="6" w:space="0"/>
                <w:insideH w:val="none" w:color="auto" w:sz="0" w:space="0"/>
                <w:insideV w:val="none" w:color="auto" w:sz="0" w:space="0"/>
              </w:tblBorders>
              <w:tblLayout w:type="fixed"/>
              <w:tblCellMar>
                <w:top w:w="90" w:type="dxa"/>
                <w:left w:w="90" w:type="dxa"/>
                <w:bottom w:w="90" w:type="dxa"/>
                <w:right w:w="90" w:type="dxa"/>
              </w:tblCellMar>
            </w:tblPr>
            <w:tblGrid>
              <w:gridCol w:w="3019"/>
              <w:gridCol w:w="7520"/>
            </w:tblGrid>
            <w:tr>
              <w:tblPrEx>
                <w:tblBorders>
                  <w:top w:val="outset" w:color="F0F0F0" w:sz="6" w:space="0"/>
                  <w:left w:val="outset" w:color="F0F0F0" w:sz="6" w:space="0"/>
                  <w:bottom w:val="outset" w:color="F0F0F0" w:sz="6" w:space="0"/>
                  <w:right w:val="outset" w:color="F0F0F0" w:sz="6" w:space="0"/>
                  <w:insideH w:val="none" w:color="auto" w:sz="0" w:space="0"/>
                  <w:insideV w:val="none" w:color="auto" w:sz="0" w:space="0"/>
                </w:tblBorders>
                <w:tblCellMar>
                  <w:top w:w="90" w:type="dxa"/>
                  <w:left w:w="90" w:type="dxa"/>
                  <w:bottom w:w="90" w:type="dxa"/>
                  <w:right w:w="90" w:type="dxa"/>
                </w:tblCellMar>
              </w:tblPrEx>
              <w:trPr>
                <w:trHeight w:val="897" w:hRule="atLeast"/>
              </w:trPr>
              <w:tc>
                <w:tcPr>
                  <w:tcW w:w="3019"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p>
              </w:tc>
              <w:tc>
                <w:tcPr>
                  <w:tcW w:w="7520"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2020-2022年新生军训服、实训服及床上用品采购项目</w:t>
                  </w:r>
                </w:p>
              </w:tc>
            </w:tr>
            <w:tr>
              <w:tblPrEx>
                <w:tblBorders>
                  <w:top w:val="outset" w:color="F0F0F0" w:sz="6" w:space="0"/>
                  <w:left w:val="outset" w:color="F0F0F0" w:sz="6" w:space="0"/>
                  <w:bottom w:val="outset" w:color="F0F0F0" w:sz="6" w:space="0"/>
                  <w:right w:val="outset" w:color="F0F0F0" w:sz="6" w:space="0"/>
                  <w:insideH w:val="none" w:color="auto" w:sz="0" w:space="0"/>
                  <w:insideV w:val="none" w:color="auto" w:sz="0" w:space="0"/>
                </w:tblBorders>
                <w:tblCellMar>
                  <w:top w:w="90" w:type="dxa"/>
                  <w:left w:w="90" w:type="dxa"/>
                  <w:bottom w:w="90" w:type="dxa"/>
                  <w:right w:w="90" w:type="dxa"/>
                </w:tblCellMar>
              </w:tblPrEx>
              <w:trPr>
                <w:trHeight w:val="897" w:hRule="atLeast"/>
              </w:trPr>
              <w:tc>
                <w:tcPr>
                  <w:tcW w:w="3019"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项目</w:t>
                  </w:r>
                  <w:r>
                    <w:rPr>
                      <w:rFonts w:hint="eastAsia" w:ascii="微软雅黑" w:hAnsi="微软雅黑" w:eastAsia="微软雅黑" w:cs="微软雅黑"/>
                      <w:sz w:val="24"/>
                      <w:szCs w:val="24"/>
                    </w:rPr>
                    <w:t>编号：</w:t>
                  </w:r>
                </w:p>
              </w:tc>
              <w:tc>
                <w:tcPr>
                  <w:tcW w:w="7520"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eastAsia="zh-CN"/>
                    </w:rPr>
                    <w:t xml:space="preserve"> GC-2020060</w:t>
                  </w:r>
                </w:p>
              </w:tc>
            </w:tr>
            <w:tr>
              <w:tblPrEx>
                <w:tblBorders>
                  <w:top w:val="outset" w:color="F0F0F0" w:sz="6" w:space="0"/>
                  <w:left w:val="outset" w:color="F0F0F0" w:sz="6" w:space="0"/>
                  <w:bottom w:val="outset" w:color="F0F0F0" w:sz="6" w:space="0"/>
                  <w:right w:val="outset" w:color="F0F0F0" w:sz="6" w:space="0"/>
                  <w:insideH w:val="none" w:color="auto" w:sz="0" w:space="0"/>
                  <w:insideV w:val="none" w:color="auto" w:sz="0" w:space="0"/>
                </w:tblBorders>
                <w:tblCellMar>
                  <w:top w:w="90" w:type="dxa"/>
                  <w:left w:w="90" w:type="dxa"/>
                  <w:bottom w:w="90" w:type="dxa"/>
                  <w:right w:w="90" w:type="dxa"/>
                </w:tblCellMar>
              </w:tblPrEx>
              <w:trPr>
                <w:trHeight w:val="897" w:hRule="atLeast"/>
              </w:trPr>
              <w:tc>
                <w:tcPr>
                  <w:tcW w:w="3019"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首次公示日期：</w:t>
                  </w:r>
                </w:p>
              </w:tc>
              <w:tc>
                <w:tcPr>
                  <w:tcW w:w="7520"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20</w:t>
                  </w:r>
                  <w:r>
                    <w:rPr>
                      <w:rFonts w:hint="eastAsia" w:ascii="微软雅黑" w:hAnsi="微软雅黑" w:eastAsia="微软雅黑" w:cs="微软雅黑"/>
                      <w:bCs/>
                      <w:sz w:val="24"/>
                      <w:szCs w:val="24"/>
                      <w:lang w:val="en-US" w:eastAsia="zh-CN"/>
                    </w:rPr>
                    <w:t>20</w:t>
                  </w:r>
                  <w:r>
                    <w:rPr>
                      <w:rFonts w:hint="eastAsia" w:ascii="微软雅黑" w:hAnsi="微软雅黑" w:eastAsia="微软雅黑" w:cs="微软雅黑"/>
                      <w:bCs/>
                      <w:sz w:val="24"/>
                      <w:szCs w:val="24"/>
                    </w:rPr>
                    <w:t>年</w:t>
                  </w:r>
                  <w:r>
                    <w:rPr>
                      <w:rFonts w:hint="eastAsia" w:ascii="微软雅黑" w:hAnsi="微软雅黑" w:eastAsia="微软雅黑" w:cs="微软雅黑"/>
                      <w:bCs/>
                      <w:sz w:val="24"/>
                      <w:szCs w:val="24"/>
                      <w:lang w:val="en-US" w:eastAsia="zh-CN"/>
                    </w:rPr>
                    <w:t>7</w:t>
                  </w:r>
                  <w:r>
                    <w:rPr>
                      <w:rFonts w:hint="eastAsia" w:ascii="微软雅黑" w:hAnsi="微软雅黑" w:eastAsia="微软雅黑" w:cs="微软雅黑"/>
                      <w:bCs/>
                      <w:sz w:val="24"/>
                      <w:szCs w:val="24"/>
                    </w:rPr>
                    <w:t>月</w:t>
                  </w:r>
                  <w:r>
                    <w:rPr>
                      <w:rFonts w:hint="eastAsia" w:ascii="微软雅黑" w:hAnsi="微软雅黑" w:eastAsia="微软雅黑" w:cs="微软雅黑"/>
                      <w:bCs/>
                      <w:sz w:val="24"/>
                      <w:szCs w:val="24"/>
                      <w:lang w:val="en-US" w:eastAsia="zh-CN"/>
                    </w:rPr>
                    <w:t>17</w:t>
                  </w:r>
                  <w:r>
                    <w:rPr>
                      <w:rFonts w:hint="eastAsia" w:ascii="微软雅黑" w:hAnsi="微软雅黑" w:eastAsia="微软雅黑" w:cs="微软雅黑"/>
                      <w:bCs/>
                      <w:sz w:val="24"/>
                      <w:szCs w:val="24"/>
                    </w:rPr>
                    <w:t>日</w:t>
                  </w:r>
                </w:p>
              </w:tc>
            </w:tr>
            <w:tr>
              <w:tblPrEx>
                <w:tblBorders>
                  <w:top w:val="outset" w:color="F0F0F0" w:sz="6" w:space="0"/>
                  <w:left w:val="outset" w:color="F0F0F0" w:sz="6" w:space="0"/>
                  <w:bottom w:val="outset" w:color="F0F0F0" w:sz="6" w:space="0"/>
                  <w:right w:val="outset" w:color="F0F0F0" w:sz="6" w:space="0"/>
                  <w:insideH w:val="none" w:color="auto" w:sz="0" w:space="0"/>
                  <w:insideV w:val="none" w:color="auto" w:sz="0" w:space="0"/>
                </w:tblBorders>
                <w:tblCellMar>
                  <w:top w:w="90" w:type="dxa"/>
                  <w:left w:w="90" w:type="dxa"/>
                  <w:bottom w:w="90" w:type="dxa"/>
                  <w:right w:w="90" w:type="dxa"/>
                </w:tblCellMar>
              </w:tblPrEx>
              <w:trPr>
                <w:trHeight w:val="897" w:hRule="atLeast"/>
              </w:trPr>
              <w:tc>
                <w:tcPr>
                  <w:tcW w:w="3019"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更正日期：</w:t>
                  </w:r>
                </w:p>
              </w:tc>
              <w:tc>
                <w:tcPr>
                  <w:tcW w:w="7520"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20</w:t>
                  </w:r>
                  <w:r>
                    <w:rPr>
                      <w:rFonts w:hint="eastAsia" w:ascii="微软雅黑" w:hAnsi="微软雅黑" w:eastAsia="微软雅黑" w:cs="微软雅黑"/>
                      <w:bCs/>
                      <w:sz w:val="24"/>
                      <w:szCs w:val="24"/>
                      <w:lang w:val="en-US" w:eastAsia="zh-CN"/>
                    </w:rPr>
                    <w:t>20</w:t>
                  </w:r>
                  <w:r>
                    <w:rPr>
                      <w:rFonts w:hint="eastAsia" w:ascii="微软雅黑" w:hAnsi="微软雅黑" w:eastAsia="微软雅黑" w:cs="微软雅黑"/>
                      <w:bCs/>
                      <w:sz w:val="24"/>
                      <w:szCs w:val="24"/>
                    </w:rPr>
                    <w:t>年</w:t>
                  </w:r>
                  <w:r>
                    <w:rPr>
                      <w:rFonts w:hint="eastAsia" w:ascii="微软雅黑" w:hAnsi="微软雅黑" w:eastAsia="微软雅黑" w:cs="微软雅黑"/>
                      <w:bCs/>
                      <w:sz w:val="24"/>
                      <w:szCs w:val="24"/>
                      <w:lang w:val="en-US" w:eastAsia="zh-CN"/>
                    </w:rPr>
                    <w:t>7</w:t>
                  </w:r>
                  <w:r>
                    <w:rPr>
                      <w:rFonts w:hint="eastAsia" w:ascii="微软雅黑" w:hAnsi="微软雅黑" w:eastAsia="微软雅黑" w:cs="微软雅黑"/>
                      <w:bCs/>
                      <w:sz w:val="24"/>
                      <w:szCs w:val="24"/>
                    </w:rPr>
                    <w:t>月</w:t>
                  </w:r>
                  <w:r>
                    <w:rPr>
                      <w:rFonts w:hint="eastAsia" w:ascii="微软雅黑" w:hAnsi="微软雅黑" w:eastAsia="微软雅黑" w:cs="微软雅黑"/>
                      <w:bCs/>
                      <w:sz w:val="24"/>
                      <w:szCs w:val="24"/>
                      <w:lang w:val="en-US" w:eastAsia="zh-CN"/>
                    </w:rPr>
                    <w:t>21</w:t>
                  </w:r>
                  <w:r>
                    <w:rPr>
                      <w:rFonts w:hint="eastAsia" w:ascii="微软雅黑" w:hAnsi="微软雅黑" w:eastAsia="微软雅黑" w:cs="微软雅黑"/>
                      <w:bCs/>
                      <w:sz w:val="24"/>
                      <w:szCs w:val="24"/>
                    </w:rPr>
                    <w:t>日</w:t>
                  </w:r>
                </w:p>
              </w:tc>
            </w:tr>
            <w:tr>
              <w:tblPrEx>
                <w:tblBorders>
                  <w:top w:val="outset" w:color="F0F0F0" w:sz="6" w:space="0"/>
                  <w:left w:val="outset" w:color="F0F0F0" w:sz="6" w:space="0"/>
                  <w:bottom w:val="outset" w:color="F0F0F0" w:sz="6" w:space="0"/>
                  <w:right w:val="outset" w:color="F0F0F0" w:sz="6" w:space="0"/>
                  <w:insideH w:val="none" w:color="auto" w:sz="0" w:space="0"/>
                  <w:insideV w:val="none" w:color="auto" w:sz="0" w:space="0"/>
                </w:tblBorders>
                <w:tblCellMar>
                  <w:top w:w="90" w:type="dxa"/>
                  <w:left w:w="90" w:type="dxa"/>
                  <w:bottom w:w="90" w:type="dxa"/>
                  <w:right w:w="90" w:type="dxa"/>
                </w:tblCellMar>
              </w:tblPrEx>
              <w:trPr>
                <w:trHeight w:val="897" w:hRule="atLeast"/>
              </w:trPr>
              <w:tc>
                <w:tcPr>
                  <w:tcW w:w="3019"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采购单位名称：</w:t>
                  </w:r>
                </w:p>
              </w:tc>
              <w:tc>
                <w:tcPr>
                  <w:tcW w:w="7520"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重庆电力高等专科学校</w:t>
                  </w:r>
                </w:p>
              </w:tc>
            </w:tr>
            <w:tr>
              <w:tblPrEx>
                <w:tblBorders>
                  <w:top w:val="outset" w:color="F0F0F0" w:sz="6" w:space="0"/>
                  <w:left w:val="outset" w:color="F0F0F0" w:sz="6" w:space="0"/>
                  <w:bottom w:val="outset" w:color="F0F0F0" w:sz="6" w:space="0"/>
                  <w:right w:val="outset" w:color="F0F0F0" w:sz="6" w:space="0"/>
                  <w:insideH w:val="none" w:color="auto" w:sz="0" w:space="0"/>
                  <w:insideV w:val="none" w:color="auto" w:sz="0" w:space="0"/>
                </w:tblBorders>
                <w:tblCellMar>
                  <w:top w:w="90" w:type="dxa"/>
                  <w:left w:w="90" w:type="dxa"/>
                  <w:bottom w:w="90" w:type="dxa"/>
                  <w:right w:w="90" w:type="dxa"/>
                </w:tblCellMar>
              </w:tblPrEx>
              <w:trPr>
                <w:trHeight w:val="897" w:hRule="atLeast"/>
              </w:trPr>
              <w:tc>
                <w:tcPr>
                  <w:tcW w:w="3019"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采购单位地址：</w:t>
                  </w:r>
                </w:p>
              </w:tc>
              <w:tc>
                <w:tcPr>
                  <w:tcW w:w="7520"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重庆市九龙坡区电力四村9号 </w:t>
                  </w:r>
                </w:p>
              </w:tc>
            </w:tr>
            <w:tr>
              <w:tblPrEx>
                <w:tblBorders>
                  <w:top w:val="outset" w:color="F0F0F0" w:sz="6" w:space="0"/>
                  <w:left w:val="outset" w:color="F0F0F0" w:sz="6" w:space="0"/>
                  <w:bottom w:val="outset" w:color="F0F0F0" w:sz="6" w:space="0"/>
                  <w:right w:val="outset" w:color="F0F0F0" w:sz="6" w:space="0"/>
                  <w:insideH w:val="none" w:color="auto" w:sz="0" w:space="0"/>
                  <w:insideV w:val="none" w:color="auto" w:sz="0" w:space="0"/>
                </w:tblBorders>
                <w:tblCellMar>
                  <w:top w:w="90" w:type="dxa"/>
                  <w:left w:w="90" w:type="dxa"/>
                  <w:bottom w:w="90" w:type="dxa"/>
                  <w:right w:w="90" w:type="dxa"/>
                </w:tblCellMar>
              </w:tblPrEx>
              <w:trPr>
                <w:trHeight w:val="897" w:hRule="atLeast"/>
              </w:trPr>
              <w:tc>
                <w:tcPr>
                  <w:tcW w:w="3019"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采购单位联系人：</w:t>
                  </w:r>
                </w:p>
              </w:tc>
              <w:tc>
                <w:tcPr>
                  <w:tcW w:w="7520" w:type="dxa"/>
                  <w:tcBorders>
                    <w:top w:val="outset" w:color="F0F0F0" w:sz="6" w:space="0"/>
                    <w:left w:val="outset" w:color="F0F0F0" w:sz="6" w:space="0"/>
                    <w:bottom w:val="outset" w:color="F0F0F0" w:sz="6" w:space="0"/>
                    <w:right w:val="outset" w:color="F0F0F0" w:sz="6" w:space="0"/>
                  </w:tcBorders>
                  <w:noWrap w:val="0"/>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王坤华</w:t>
                  </w:r>
                </w:p>
              </w:tc>
            </w:tr>
            <w:tr>
              <w:tblPrEx>
                <w:tblBorders>
                  <w:top w:val="outset" w:color="F0F0F0" w:sz="6" w:space="0"/>
                  <w:left w:val="outset" w:color="F0F0F0" w:sz="6" w:space="0"/>
                  <w:bottom w:val="outset" w:color="F0F0F0" w:sz="6" w:space="0"/>
                  <w:right w:val="outset" w:color="F0F0F0" w:sz="6" w:space="0"/>
                  <w:insideH w:val="none" w:color="auto" w:sz="0" w:space="0"/>
                  <w:insideV w:val="none" w:color="auto" w:sz="0" w:space="0"/>
                </w:tblBorders>
                <w:tblCellMar>
                  <w:top w:w="90" w:type="dxa"/>
                  <w:left w:w="90" w:type="dxa"/>
                  <w:bottom w:w="90" w:type="dxa"/>
                  <w:right w:w="90" w:type="dxa"/>
                </w:tblCellMar>
              </w:tblPrEx>
              <w:trPr>
                <w:trHeight w:val="897" w:hRule="atLeast"/>
              </w:trPr>
              <w:tc>
                <w:tcPr>
                  <w:tcW w:w="3019"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采购单位联系方式：</w:t>
                  </w:r>
                </w:p>
              </w:tc>
              <w:tc>
                <w:tcPr>
                  <w:tcW w:w="7520" w:type="dxa"/>
                  <w:tcBorders>
                    <w:top w:val="outset" w:color="F0F0F0" w:sz="6" w:space="0"/>
                    <w:left w:val="outset" w:color="F0F0F0" w:sz="6" w:space="0"/>
                    <w:bottom w:val="outset" w:color="F0F0F0" w:sz="6" w:space="0"/>
                    <w:right w:val="outset" w:color="F0F0F0" w:sz="6" w:space="0"/>
                  </w:tcBorders>
                  <w:noWrap w:val="0"/>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023-61373323</w:t>
                  </w:r>
                </w:p>
              </w:tc>
            </w:tr>
            <w:tr>
              <w:tblPrEx>
                <w:tblBorders>
                  <w:top w:val="outset" w:color="F0F0F0" w:sz="6" w:space="0"/>
                  <w:left w:val="outset" w:color="F0F0F0" w:sz="6" w:space="0"/>
                  <w:bottom w:val="outset" w:color="F0F0F0" w:sz="6" w:space="0"/>
                  <w:right w:val="outset" w:color="F0F0F0" w:sz="6" w:space="0"/>
                  <w:insideH w:val="none" w:color="auto" w:sz="0" w:space="0"/>
                  <w:insideV w:val="none" w:color="auto" w:sz="0" w:space="0"/>
                </w:tblBorders>
                <w:tblCellMar>
                  <w:top w:w="90" w:type="dxa"/>
                  <w:left w:w="90" w:type="dxa"/>
                  <w:bottom w:w="90" w:type="dxa"/>
                  <w:right w:w="90" w:type="dxa"/>
                </w:tblCellMar>
              </w:tblPrEx>
              <w:trPr>
                <w:trHeight w:val="897" w:hRule="atLeast"/>
              </w:trPr>
              <w:tc>
                <w:tcPr>
                  <w:tcW w:w="3019"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采购代理机构名称：</w:t>
                  </w:r>
                </w:p>
              </w:tc>
              <w:tc>
                <w:tcPr>
                  <w:tcW w:w="7520"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北京国储思泰招标代理有限公司重庆分公司</w:t>
                  </w:r>
                </w:p>
              </w:tc>
            </w:tr>
            <w:tr>
              <w:tblPrEx>
                <w:tblBorders>
                  <w:top w:val="outset" w:color="F0F0F0" w:sz="6" w:space="0"/>
                  <w:left w:val="outset" w:color="F0F0F0" w:sz="6" w:space="0"/>
                  <w:bottom w:val="outset" w:color="F0F0F0" w:sz="6" w:space="0"/>
                  <w:right w:val="outset" w:color="F0F0F0" w:sz="6" w:space="0"/>
                  <w:insideH w:val="none" w:color="auto" w:sz="0" w:space="0"/>
                  <w:insideV w:val="none" w:color="auto" w:sz="0" w:space="0"/>
                </w:tblBorders>
                <w:tblCellMar>
                  <w:top w:w="90" w:type="dxa"/>
                  <w:left w:w="90" w:type="dxa"/>
                  <w:bottom w:w="90" w:type="dxa"/>
                  <w:right w:w="90" w:type="dxa"/>
                </w:tblCellMar>
              </w:tblPrEx>
              <w:trPr>
                <w:trHeight w:val="897" w:hRule="atLeast"/>
              </w:trPr>
              <w:tc>
                <w:tcPr>
                  <w:tcW w:w="3019"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采购代理机构地址：</w:t>
                  </w:r>
                </w:p>
              </w:tc>
              <w:tc>
                <w:tcPr>
                  <w:tcW w:w="7520"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重庆市渝中区两路口新干线大厦A座1401</w:t>
                  </w:r>
                </w:p>
              </w:tc>
            </w:tr>
            <w:tr>
              <w:tblPrEx>
                <w:tblBorders>
                  <w:top w:val="outset" w:color="F0F0F0" w:sz="6" w:space="0"/>
                  <w:left w:val="outset" w:color="F0F0F0" w:sz="6" w:space="0"/>
                  <w:bottom w:val="outset" w:color="F0F0F0" w:sz="6" w:space="0"/>
                  <w:right w:val="outset" w:color="F0F0F0" w:sz="6" w:space="0"/>
                  <w:insideH w:val="none" w:color="auto" w:sz="0" w:space="0"/>
                  <w:insideV w:val="none" w:color="auto" w:sz="0" w:space="0"/>
                </w:tblBorders>
                <w:tblCellMar>
                  <w:top w:w="90" w:type="dxa"/>
                  <w:left w:w="90" w:type="dxa"/>
                  <w:bottom w:w="90" w:type="dxa"/>
                  <w:right w:w="90" w:type="dxa"/>
                </w:tblCellMar>
              </w:tblPrEx>
              <w:trPr>
                <w:trHeight w:val="897" w:hRule="atLeast"/>
              </w:trPr>
              <w:tc>
                <w:tcPr>
                  <w:tcW w:w="3019"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项目负责人：</w:t>
                  </w:r>
                </w:p>
              </w:tc>
              <w:tc>
                <w:tcPr>
                  <w:tcW w:w="7520"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华影</w:t>
                  </w:r>
                </w:p>
              </w:tc>
            </w:tr>
            <w:tr>
              <w:tblPrEx>
                <w:tblBorders>
                  <w:top w:val="outset" w:color="F0F0F0" w:sz="6" w:space="0"/>
                  <w:left w:val="outset" w:color="F0F0F0" w:sz="6" w:space="0"/>
                  <w:bottom w:val="outset" w:color="F0F0F0" w:sz="6" w:space="0"/>
                  <w:right w:val="outset" w:color="F0F0F0" w:sz="6" w:space="0"/>
                  <w:insideH w:val="none" w:color="auto" w:sz="0" w:space="0"/>
                  <w:insideV w:val="none" w:color="auto" w:sz="0" w:space="0"/>
                </w:tblBorders>
                <w:tblCellMar>
                  <w:top w:w="90" w:type="dxa"/>
                  <w:left w:w="90" w:type="dxa"/>
                  <w:bottom w:w="90" w:type="dxa"/>
                  <w:right w:w="90" w:type="dxa"/>
                </w:tblCellMar>
              </w:tblPrEx>
              <w:trPr>
                <w:trHeight w:val="897" w:hRule="atLeast"/>
              </w:trPr>
              <w:tc>
                <w:tcPr>
                  <w:tcW w:w="3019"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w:t>
                  </w:r>
                </w:p>
              </w:tc>
              <w:tc>
                <w:tcPr>
                  <w:tcW w:w="7520" w:type="dxa"/>
                  <w:tcBorders>
                    <w:top w:val="outset" w:color="F0F0F0" w:sz="6" w:space="0"/>
                    <w:left w:val="outset" w:color="F0F0F0" w:sz="6" w:space="0"/>
                    <w:bottom w:val="outset" w:color="F0F0F0" w:sz="6" w:space="0"/>
                    <w:right w:val="outset" w:color="F0F0F0" w:sz="6" w:space="0"/>
                  </w:tcBorders>
                  <w:noWrap w:val="0"/>
                  <w:vAlign w:val="center"/>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（023）63668836</w:t>
                  </w:r>
                </w:p>
              </w:tc>
            </w:tr>
            <w:tr>
              <w:tblPrEx>
                <w:tblBorders>
                  <w:top w:val="outset" w:color="F0F0F0" w:sz="6" w:space="0"/>
                  <w:left w:val="outset" w:color="F0F0F0" w:sz="6" w:space="0"/>
                  <w:bottom w:val="outset" w:color="F0F0F0" w:sz="6" w:space="0"/>
                  <w:right w:val="outset" w:color="F0F0F0" w:sz="6" w:space="0"/>
                  <w:insideH w:val="none" w:color="auto" w:sz="0" w:space="0"/>
                  <w:insideV w:val="none" w:color="auto" w:sz="0" w:space="0"/>
                </w:tblBorders>
                <w:tblCellMar>
                  <w:top w:w="90" w:type="dxa"/>
                  <w:left w:w="90" w:type="dxa"/>
                  <w:bottom w:w="90" w:type="dxa"/>
                  <w:right w:w="90" w:type="dxa"/>
                </w:tblCellMar>
              </w:tblPrEx>
              <w:trPr>
                <w:trHeight w:val="9524" w:hRule="atLeast"/>
              </w:trPr>
              <w:tc>
                <w:tcPr>
                  <w:tcW w:w="10539" w:type="dxa"/>
                  <w:gridSpan w:val="2"/>
                  <w:tcBorders>
                    <w:top w:val="outset" w:color="F0F0F0" w:sz="6" w:space="0"/>
                    <w:left w:val="outset" w:color="F0F0F0" w:sz="6" w:space="0"/>
                    <w:bottom w:val="outset" w:color="F0F0F0" w:sz="6" w:space="0"/>
                    <w:right w:val="outset" w:color="F0F0F0" w:sz="6" w:space="0"/>
                  </w:tcBorders>
                  <w:noWrap w:val="0"/>
                  <w:vAlign w:val="center"/>
                </w:tcPr>
                <w:p>
                  <w:pPr>
                    <w:spacing w:line="360" w:lineRule="auto"/>
                    <w:jc w:val="left"/>
                    <w:rPr>
                      <w:rFonts w:hint="eastAsia" w:ascii="微软雅黑" w:hAnsi="微软雅黑" w:eastAsia="微软雅黑" w:cs="微软雅黑"/>
                      <w:color w:val="000000"/>
                      <w:sz w:val="24"/>
                      <w:lang w:eastAsia="zh-CN"/>
                    </w:rPr>
                  </w:pPr>
                  <w:r>
                    <w:rPr>
                      <w:rFonts w:hint="eastAsia" w:ascii="微软雅黑" w:hAnsi="微软雅黑" w:eastAsia="微软雅黑" w:cs="微软雅黑"/>
                      <w:color w:val="000000"/>
                      <w:sz w:val="24"/>
                      <w:lang w:eastAsia="zh-CN"/>
                    </w:rPr>
                    <w:t>各潜在投标人，接采购人通知现对招标文件分包</w:t>
                  </w:r>
                  <w:r>
                    <w:rPr>
                      <w:rFonts w:hint="eastAsia" w:ascii="微软雅黑" w:hAnsi="微软雅黑" w:eastAsia="微软雅黑" w:cs="微软雅黑"/>
                      <w:color w:val="000000"/>
                      <w:sz w:val="24"/>
                      <w:lang w:val="en-US" w:eastAsia="zh-CN"/>
                    </w:rPr>
                    <w:t>1中部分内容</w:t>
                  </w:r>
                  <w:r>
                    <w:rPr>
                      <w:rFonts w:hint="eastAsia" w:ascii="微软雅黑" w:hAnsi="微软雅黑" w:eastAsia="微软雅黑" w:cs="微软雅黑"/>
                      <w:color w:val="000000"/>
                      <w:sz w:val="24"/>
                      <w:lang w:eastAsia="zh-CN"/>
                    </w:rPr>
                    <w:t>做如下修改：</w:t>
                  </w:r>
                </w:p>
                <w:p>
                  <w:pPr>
                    <w:pStyle w:val="2"/>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1</w:t>
                  </w:r>
                  <w:r>
                    <w:rPr>
                      <w:rFonts w:hint="eastAsia" w:ascii="微软雅黑" w:hAnsi="微软雅黑" w:eastAsia="微软雅黑" w:cs="微软雅黑"/>
                      <w:color w:val="auto"/>
                      <w:kern w:val="2"/>
                      <w:sz w:val="24"/>
                      <w:szCs w:val="24"/>
                      <w:lang w:val="en-US" w:eastAsia="zh-CN" w:bidi="ar-SA"/>
                    </w:rPr>
                    <w:t>、招标文件中“</w:t>
                  </w:r>
                  <w:bookmarkStart w:id="0" w:name="_Toc453767303"/>
                  <w:bookmarkStart w:id="1" w:name="_Toc23196"/>
                  <w:r>
                    <w:rPr>
                      <w:rFonts w:hint="eastAsia" w:ascii="微软雅黑" w:hAnsi="微软雅黑" w:eastAsia="微软雅黑" w:cs="微软雅黑"/>
                      <w:color w:val="auto"/>
                      <w:kern w:val="2"/>
                      <w:sz w:val="24"/>
                      <w:szCs w:val="24"/>
                      <w:lang w:val="en-US" w:eastAsia="zh-CN" w:bidi="ar-SA"/>
                    </w:rPr>
                    <w:t xml:space="preserve">第四篇  </w:t>
                  </w:r>
                  <w:bookmarkEnd w:id="0"/>
                  <w:r>
                    <w:rPr>
                      <w:rFonts w:hint="eastAsia" w:ascii="微软雅黑" w:hAnsi="微软雅黑" w:eastAsia="微软雅黑" w:cs="微软雅黑"/>
                      <w:color w:val="auto"/>
                      <w:kern w:val="2"/>
                      <w:sz w:val="24"/>
                      <w:szCs w:val="24"/>
                      <w:lang w:val="en-US" w:eastAsia="zh-CN" w:bidi="ar-SA"/>
                    </w:rPr>
                    <w:t>资格审查及评标办法</w:t>
                  </w:r>
                  <w:bookmarkEnd w:id="1"/>
                  <w:r>
                    <w:rPr>
                      <w:rFonts w:hint="eastAsia" w:ascii="微软雅黑" w:hAnsi="微软雅黑" w:eastAsia="微软雅黑" w:cs="微软雅黑"/>
                      <w:color w:val="auto"/>
                      <w:kern w:val="2"/>
                      <w:sz w:val="24"/>
                      <w:szCs w:val="24"/>
                      <w:lang w:val="en-US" w:eastAsia="zh-CN" w:bidi="ar-SA"/>
                    </w:rPr>
                    <w:t>”中“</w:t>
                  </w:r>
                  <w:bookmarkStart w:id="2" w:name="_Toc7857"/>
                  <w:r>
                    <w:rPr>
                      <w:rFonts w:hint="eastAsia" w:ascii="微软雅黑" w:hAnsi="微软雅黑" w:eastAsia="微软雅黑" w:cs="微软雅黑"/>
                      <w:color w:val="auto"/>
                      <w:kern w:val="2"/>
                      <w:sz w:val="24"/>
                      <w:szCs w:val="24"/>
                      <w:lang w:val="en-US" w:eastAsia="zh-CN" w:bidi="ar-SA"/>
                    </w:rPr>
                    <w:t>三、评标标准</w:t>
                  </w:r>
                  <w:bookmarkEnd w:id="2"/>
                  <w:r>
                    <w:rPr>
                      <w:rFonts w:hint="eastAsia" w:ascii="微软雅黑" w:hAnsi="微软雅黑" w:eastAsia="微软雅黑" w:cs="微软雅黑"/>
                      <w:color w:val="auto"/>
                      <w:kern w:val="2"/>
                      <w:sz w:val="24"/>
                      <w:szCs w:val="24"/>
                      <w:lang w:val="en-US" w:eastAsia="zh-CN" w:bidi="ar-SA"/>
                    </w:rPr>
                    <w:t>”中分包1中“3、商务部分”中“业绩（20分）”由：2017年1月1日至今，投标人为本、专科院校提供军训服装的供货合同（5000人以上）提供一份得2分，最高得20分。</w:t>
                  </w:r>
                </w:p>
                <w:p>
                  <w:pPr>
                    <w:pStyle w:val="2"/>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修改为：</w:t>
                  </w:r>
                </w:p>
                <w:p>
                  <w:pPr>
                    <w:pStyle w:val="2"/>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1、 2017年1月1日至今，投标人为本、专科院校提供军训服装的供货合同，提供一份得2分，最高得18分。(同一单位多份合同，只按一份合同计算。投标文件中提供合同复印件，原件备查。)</w:t>
                  </w:r>
                </w:p>
                <w:p>
                  <w:pPr>
                    <w:pStyle w:val="2"/>
                    <w:jc w:val="left"/>
                    <w:rPr>
                      <w:rFonts w:hint="default"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2、投标人拥</w:t>
                  </w:r>
                  <w:bookmarkStart w:id="3" w:name="_GoBack"/>
                  <w:bookmarkEnd w:id="3"/>
                  <w:r>
                    <w:rPr>
                      <w:rFonts w:hint="eastAsia" w:ascii="微软雅黑" w:hAnsi="微软雅黑" w:eastAsia="微软雅黑" w:cs="微软雅黑"/>
                      <w:color w:val="auto"/>
                      <w:kern w:val="2"/>
                      <w:sz w:val="24"/>
                      <w:szCs w:val="24"/>
                      <w:lang w:val="en-US" w:eastAsia="zh-CN" w:bidi="ar-SA"/>
                    </w:rPr>
                    <w:t>有生产场地的，得2分。（投标文件中提供房屋产权证明或场地租赁合同等相关证明材料复印件。）</w:t>
                  </w:r>
                </w:p>
                <w:p>
                  <w:pPr>
                    <w:ind w:left="360" w:firstLine="480" w:firstLineChars="200"/>
                    <w:jc w:val="left"/>
                    <w:rPr>
                      <w:rFonts w:hint="eastAsia" w:ascii="微软雅黑" w:hAnsi="微软雅黑" w:eastAsia="微软雅黑" w:cs="微软雅黑"/>
                      <w:color w:val="000000"/>
                      <w:kern w:val="2"/>
                      <w:sz w:val="24"/>
                      <w:szCs w:val="24"/>
                      <w:lang w:val="en-US" w:eastAsia="zh-CN" w:bidi="ar-SA"/>
                    </w:rPr>
                  </w:pPr>
                </w:p>
                <w:p>
                  <w:pPr>
                    <w:ind w:left="360" w:firstLine="720" w:firstLineChars="300"/>
                    <w:jc w:val="left"/>
                    <w:rPr>
                      <w:rFonts w:hint="eastAsia" w:ascii="宋体" w:hAnsi="宋体" w:eastAsia="宋体" w:cs="宋体"/>
                      <w:sz w:val="20"/>
                      <w:szCs w:val="20"/>
                      <w:lang w:eastAsia="zh-CN"/>
                    </w:rPr>
                  </w:pPr>
                  <w:r>
                    <w:rPr>
                      <w:rFonts w:hint="eastAsia" w:ascii="微软雅黑" w:hAnsi="微软雅黑" w:eastAsia="微软雅黑" w:cs="微软雅黑"/>
                      <w:sz w:val="24"/>
                      <w:szCs w:val="24"/>
                      <w:lang w:eastAsia="zh-CN"/>
                    </w:rPr>
                    <w:t>其他事项不变，请各潜在投标人注意下载！</w:t>
                  </w:r>
                </w:p>
              </w:tc>
            </w:tr>
          </w:tbl>
          <w:p>
            <w:pPr>
              <w:jc w:val="center"/>
              <w:rPr>
                <w:rFonts w:ascii="宋体" w:hAnsi="宋体" w:cs="宋体"/>
                <w:sz w:val="20"/>
                <w:szCs w:val="20"/>
              </w:rPr>
            </w:pPr>
            <w:r>
              <w:rPr>
                <w:sz w:val="20"/>
                <w:szCs w:val="20"/>
              </w:rPr>
              <w:pict>
                <v:rect id="_x0000_i1025" o:spt="1" style="height:0.75pt;width:341.8pt;" fillcolor="#A0A0A0" filled="t" stroked="f" coordsize="21600,21600" o:hr="t" o:hrstd="t" o:hrpct="980" o:hralign="center">
                  <v:path/>
                  <v:fill on="t" focussize="0,0"/>
                  <v:stroke on="f"/>
                  <v:imagedata o:title=""/>
                  <o:lock v:ext="edit"/>
                  <w10:wrap type="none"/>
                  <w10:anchorlock/>
                </v:rect>
              </w:pict>
            </w:r>
          </w:p>
        </w:tc>
      </w:tr>
    </w:tbl>
    <w:p>
      <w:pPr>
        <w:rPr>
          <w:vanish/>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10670"/>
    <w:rsid w:val="01F62942"/>
    <w:rsid w:val="072E16E4"/>
    <w:rsid w:val="09B676BB"/>
    <w:rsid w:val="0DAE1D3E"/>
    <w:rsid w:val="0E1E6930"/>
    <w:rsid w:val="1233470B"/>
    <w:rsid w:val="129F4857"/>
    <w:rsid w:val="1A9B0966"/>
    <w:rsid w:val="1DF1527E"/>
    <w:rsid w:val="1F1C6A78"/>
    <w:rsid w:val="22ED0989"/>
    <w:rsid w:val="238B130E"/>
    <w:rsid w:val="28593CB5"/>
    <w:rsid w:val="2FBB4BF7"/>
    <w:rsid w:val="347C4FF5"/>
    <w:rsid w:val="362C083F"/>
    <w:rsid w:val="3729335A"/>
    <w:rsid w:val="394563F3"/>
    <w:rsid w:val="3972514A"/>
    <w:rsid w:val="3BEF3D81"/>
    <w:rsid w:val="3E301B93"/>
    <w:rsid w:val="475B10DE"/>
    <w:rsid w:val="495D4462"/>
    <w:rsid w:val="4D3D1E62"/>
    <w:rsid w:val="4F9F48ED"/>
    <w:rsid w:val="4FCB2F9D"/>
    <w:rsid w:val="50DD4CC6"/>
    <w:rsid w:val="58117DC6"/>
    <w:rsid w:val="5AA74702"/>
    <w:rsid w:val="5AC6120D"/>
    <w:rsid w:val="5CBE36A7"/>
    <w:rsid w:val="65807C45"/>
    <w:rsid w:val="69B54B50"/>
    <w:rsid w:val="6DD276B1"/>
    <w:rsid w:val="6EB52635"/>
    <w:rsid w:val="6F4F192B"/>
    <w:rsid w:val="734405B0"/>
    <w:rsid w:val="73E42D69"/>
    <w:rsid w:val="7491468C"/>
    <w:rsid w:val="7AFE4068"/>
    <w:rsid w:val="7BB26C31"/>
    <w:rsid w:val="7D4A7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5">
    <w:name w:val="Body Text"/>
    <w:basedOn w:val="1"/>
    <w:qFormat/>
    <w:uiPriority w:val="0"/>
    <w:rPr>
      <w:rFonts w:ascii="仿宋_GB2312" w:eastAsia="仿宋_GB2312"/>
      <w:sz w:val="32"/>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Body Text First Indent"/>
    <w:basedOn w:val="5"/>
    <w:next w:val="1"/>
    <w:qFormat/>
    <w:uiPriority w:val="0"/>
    <w:pPr>
      <w:spacing w:line="360" w:lineRule="auto"/>
      <w:ind w:firstLine="420"/>
    </w:pPr>
    <w:rPr>
      <w:rFonts w:ascii="宋体" w:hAnsi="宋体"/>
      <w:sz w:val="24"/>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2020-07-21T07:57:16Z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