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宋体" w:hAnsi="宋体" w:cs="宋体"/>
          <w:color w:val="auto"/>
          <w:sz w:val="52"/>
          <w:szCs w:val="52"/>
        </w:rPr>
      </w:pPr>
    </w:p>
    <w:p>
      <w:pPr>
        <w:spacing w:line="600" w:lineRule="exact"/>
        <w:jc w:val="center"/>
        <w:outlineLvl w:val="0"/>
        <w:rPr>
          <w:rFonts w:ascii="宋体" w:hAnsi="宋体" w:cs="宋体"/>
          <w:color w:val="auto"/>
          <w:sz w:val="52"/>
          <w:szCs w:val="52"/>
        </w:rPr>
      </w:pPr>
    </w:p>
    <w:p>
      <w:pPr>
        <w:spacing w:line="1600" w:lineRule="exact"/>
        <w:jc w:val="center"/>
        <w:outlineLvl w:val="0"/>
        <w:rPr>
          <w:rFonts w:ascii="宋体" w:hAnsi="宋体" w:cs="宋体"/>
          <w:color w:val="auto"/>
          <w:sz w:val="130"/>
          <w:szCs w:val="130"/>
        </w:rPr>
      </w:pPr>
      <w:r>
        <w:rPr>
          <w:rFonts w:hint="eastAsia" w:ascii="宋体" w:hAnsi="宋体" w:cs="宋体"/>
          <w:color w:val="auto"/>
          <w:sz w:val="130"/>
          <w:szCs w:val="130"/>
        </w:rPr>
        <w:t>招 标 文 件</w:t>
      </w:r>
    </w:p>
    <w:p>
      <w:pPr>
        <w:pStyle w:val="24"/>
        <w:spacing w:line="500" w:lineRule="exact"/>
        <w:ind w:left="0"/>
        <w:jc w:val="center"/>
        <w:rPr>
          <w:rFonts w:ascii="宋体" w:hAnsi="宋体" w:cs="宋体"/>
          <w:color w:val="auto"/>
          <w:sz w:val="32"/>
          <w:szCs w:val="32"/>
        </w:rPr>
      </w:pPr>
    </w:p>
    <w:p>
      <w:pPr>
        <w:pStyle w:val="24"/>
        <w:spacing w:line="500" w:lineRule="exact"/>
        <w:ind w:left="0"/>
        <w:jc w:val="center"/>
        <w:rPr>
          <w:rFonts w:ascii="宋体" w:hAnsi="宋体" w:cs="宋体"/>
          <w:color w:val="auto"/>
          <w:sz w:val="32"/>
          <w:szCs w:val="32"/>
        </w:rPr>
      </w:pPr>
    </w:p>
    <w:p>
      <w:pPr>
        <w:pStyle w:val="24"/>
        <w:spacing w:line="500" w:lineRule="exact"/>
        <w:ind w:left="0"/>
        <w:jc w:val="center"/>
        <w:rPr>
          <w:rFonts w:ascii="宋体" w:hAnsi="宋体" w:cs="宋体"/>
          <w:color w:val="auto"/>
          <w:sz w:val="32"/>
          <w:szCs w:val="32"/>
        </w:rPr>
      </w:pPr>
    </w:p>
    <w:p>
      <w:pPr>
        <w:pStyle w:val="24"/>
        <w:spacing w:line="500" w:lineRule="exact"/>
        <w:ind w:left="0"/>
        <w:jc w:val="center"/>
        <w:rPr>
          <w:rFonts w:ascii="宋体" w:hAnsi="宋体" w:cs="宋体"/>
          <w:color w:val="auto"/>
          <w:sz w:val="32"/>
          <w:szCs w:val="32"/>
        </w:rPr>
      </w:pPr>
    </w:p>
    <w:p>
      <w:pPr>
        <w:pStyle w:val="24"/>
        <w:spacing w:line="500" w:lineRule="exact"/>
        <w:ind w:left="0"/>
        <w:jc w:val="center"/>
        <w:rPr>
          <w:rFonts w:ascii="宋体" w:hAnsi="宋体" w:cs="宋体"/>
          <w:color w:val="auto"/>
          <w:sz w:val="32"/>
          <w:szCs w:val="32"/>
        </w:rPr>
      </w:pPr>
    </w:p>
    <w:p>
      <w:pPr>
        <w:spacing w:line="360" w:lineRule="auto"/>
        <w:ind w:firstLine="617" w:firstLineChars="193"/>
        <w:jc w:val="left"/>
        <w:outlineLvl w:val="0"/>
        <w:rPr>
          <w:rFonts w:ascii="宋体" w:hAnsi="宋体" w:cs="宋体"/>
          <w:color w:val="auto"/>
          <w:sz w:val="32"/>
          <w:szCs w:val="32"/>
        </w:rPr>
      </w:pPr>
      <w:r>
        <w:rPr>
          <w:rFonts w:hint="eastAsia" w:ascii="宋体" w:hAnsi="宋体" w:cs="宋体"/>
          <w:color w:val="auto"/>
          <w:sz w:val="32"/>
          <w:szCs w:val="32"/>
        </w:rPr>
        <w:t>项目编号</w:t>
      </w:r>
      <w:r>
        <w:rPr>
          <w:rFonts w:hint="eastAsia" w:ascii="宋体" w:hAnsi="宋体" w:cs="宋体"/>
          <w:color w:val="auto"/>
          <w:sz w:val="32"/>
          <w:szCs w:val="32"/>
          <w:lang w:val="zh-CN"/>
        </w:rPr>
        <w:t>：</w:t>
      </w:r>
      <w:r>
        <w:rPr>
          <w:color w:val="auto"/>
        </w:rPr>
        <w:fldChar w:fldCharType="begin"/>
      </w:r>
      <w:r>
        <w:rPr>
          <w:color w:val="auto"/>
        </w:rPr>
        <w:instrText xml:space="preserve"> HYPERLINK "javascript:void(0)" </w:instrText>
      </w:r>
      <w:r>
        <w:rPr>
          <w:color w:val="auto"/>
        </w:rPr>
        <w:fldChar w:fldCharType="separate"/>
      </w:r>
      <w:r>
        <w:rPr>
          <w:rFonts w:hint="eastAsia" w:ascii="宋体" w:hAnsi="宋体" w:cs="宋体"/>
          <w:color w:val="auto"/>
          <w:sz w:val="32"/>
          <w:szCs w:val="32"/>
          <w:lang w:val="zh-CN"/>
        </w:rPr>
        <w:t>202203250004</w:t>
      </w:r>
      <w:r>
        <w:rPr>
          <w:rFonts w:hint="eastAsia" w:ascii="宋体" w:hAnsi="宋体" w:cs="宋体"/>
          <w:color w:val="auto"/>
          <w:sz w:val="32"/>
          <w:szCs w:val="32"/>
          <w:lang w:val="zh-CN"/>
        </w:rPr>
        <w:fldChar w:fldCharType="end"/>
      </w:r>
    </w:p>
    <w:p>
      <w:pPr>
        <w:spacing w:line="360" w:lineRule="auto"/>
        <w:ind w:left="2254" w:leftChars="228" w:hanging="1616" w:hangingChars="505"/>
        <w:jc w:val="left"/>
        <w:outlineLvl w:val="0"/>
        <w:rPr>
          <w:rFonts w:ascii="宋体" w:hAnsi="宋体" w:cs="宋体"/>
          <w:color w:val="auto"/>
          <w:sz w:val="32"/>
          <w:szCs w:val="32"/>
          <w:lang w:val="zh-CN"/>
        </w:rPr>
      </w:pPr>
      <w:r>
        <w:rPr>
          <w:rFonts w:hint="eastAsia" w:ascii="宋体" w:hAnsi="宋体" w:cs="宋体"/>
          <w:color w:val="auto"/>
          <w:sz w:val="32"/>
          <w:szCs w:val="32"/>
        </w:rPr>
        <w:t>项目名称：</w:t>
      </w:r>
      <w:r>
        <w:rPr>
          <w:color w:val="auto"/>
        </w:rPr>
        <w:fldChar w:fldCharType="begin"/>
      </w:r>
      <w:r>
        <w:rPr>
          <w:color w:val="auto"/>
        </w:rPr>
        <w:instrText xml:space="preserve"> HYPERLINK "javascript:void(0)" </w:instrText>
      </w:r>
      <w:r>
        <w:rPr>
          <w:color w:val="auto"/>
        </w:rPr>
        <w:fldChar w:fldCharType="separate"/>
      </w:r>
      <w:r>
        <w:rPr>
          <w:rFonts w:hint="eastAsia" w:ascii="宋体" w:hAnsi="宋体" w:cs="宋体"/>
          <w:color w:val="auto"/>
          <w:sz w:val="32"/>
          <w:szCs w:val="32"/>
          <w:lang w:val="zh-CN"/>
        </w:rPr>
        <w:t>重庆邮电大学食堂原材料（大米、食用油）采购</w:t>
      </w:r>
      <w:r>
        <w:rPr>
          <w:rFonts w:hint="eastAsia" w:ascii="宋体" w:hAnsi="宋体" w:cs="宋体"/>
          <w:color w:val="auto"/>
          <w:sz w:val="32"/>
          <w:szCs w:val="32"/>
          <w:lang w:val="zh-CN"/>
        </w:rPr>
        <w:fldChar w:fldCharType="end"/>
      </w:r>
      <w:r>
        <w:rPr>
          <w:rFonts w:hint="eastAsia" w:ascii="宋体" w:hAnsi="宋体" w:cs="宋体"/>
          <w:color w:val="auto"/>
          <w:sz w:val="32"/>
          <w:szCs w:val="32"/>
          <w:lang w:val="zh-CN"/>
        </w:rPr>
        <w:t>（</w:t>
      </w:r>
      <w:r>
        <w:rPr>
          <w:rFonts w:hint="eastAsia" w:ascii="宋体" w:hAnsi="宋体" w:cs="宋体"/>
          <w:color w:val="auto"/>
          <w:sz w:val="32"/>
          <w:szCs w:val="32"/>
          <w:lang w:val="en-US" w:eastAsia="zh-CN"/>
        </w:rPr>
        <w:t>第二次</w:t>
      </w:r>
      <w:r>
        <w:rPr>
          <w:rFonts w:hint="eastAsia" w:ascii="宋体" w:hAnsi="宋体" w:cs="宋体"/>
          <w:color w:val="auto"/>
          <w:sz w:val="32"/>
          <w:szCs w:val="32"/>
          <w:lang w:val="zh-CN"/>
        </w:rPr>
        <w:t>）</w:t>
      </w:r>
    </w:p>
    <w:p>
      <w:pPr>
        <w:spacing w:line="360" w:lineRule="auto"/>
        <w:ind w:firstLine="617" w:firstLineChars="193"/>
        <w:jc w:val="left"/>
        <w:outlineLvl w:val="0"/>
        <w:rPr>
          <w:rFonts w:ascii="宋体" w:hAnsi="宋体" w:cs="宋体"/>
          <w:color w:val="auto"/>
          <w:sz w:val="32"/>
          <w:szCs w:val="32"/>
          <w:lang w:val="zh-CN"/>
        </w:rPr>
      </w:pPr>
    </w:p>
    <w:p>
      <w:pPr>
        <w:pStyle w:val="24"/>
        <w:spacing w:line="360" w:lineRule="auto"/>
        <w:ind w:left="0"/>
        <w:jc w:val="center"/>
        <w:rPr>
          <w:rFonts w:ascii="宋体" w:hAnsi="宋体" w:cs="宋体"/>
          <w:color w:val="auto"/>
          <w:sz w:val="32"/>
          <w:szCs w:val="32"/>
        </w:rPr>
      </w:pPr>
    </w:p>
    <w:p>
      <w:pPr>
        <w:pStyle w:val="24"/>
        <w:spacing w:line="360" w:lineRule="auto"/>
        <w:ind w:left="0"/>
        <w:jc w:val="center"/>
        <w:rPr>
          <w:rFonts w:ascii="宋体" w:hAnsi="宋体" w:cs="宋体"/>
          <w:color w:val="auto"/>
          <w:sz w:val="32"/>
          <w:szCs w:val="32"/>
        </w:rPr>
      </w:pPr>
    </w:p>
    <w:p>
      <w:pPr>
        <w:pStyle w:val="23"/>
        <w:spacing w:line="360" w:lineRule="auto"/>
        <w:rPr>
          <w:rFonts w:ascii="宋体" w:hAnsi="宋体" w:eastAsia="宋体" w:cs="宋体"/>
          <w:color w:val="auto"/>
        </w:rPr>
      </w:pPr>
    </w:p>
    <w:p>
      <w:pPr>
        <w:pStyle w:val="23"/>
        <w:spacing w:line="360" w:lineRule="auto"/>
        <w:rPr>
          <w:rFonts w:ascii="宋体" w:hAnsi="宋体" w:eastAsia="宋体" w:cs="宋体"/>
          <w:color w:val="auto"/>
        </w:rPr>
      </w:pPr>
    </w:p>
    <w:p>
      <w:pPr>
        <w:spacing w:line="360" w:lineRule="auto"/>
        <w:jc w:val="center"/>
        <w:rPr>
          <w:rFonts w:ascii="宋体" w:hAnsi="宋体" w:cs="宋体"/>
          <w:color w:val="auto"/>
          <w:sz w:val="32"/>
          <w:szCs w:val="32"/>
        </w:rPr>
      </w:pPr>
    </w:p>
    <w:p>
      <w:pPr>
        <w:pStyle w:val="24"/>
        <w:spacing w:line="360" w:lineRule="auto"/>
        <w:ind w:left="0"/>
        <w:jc w:val="center"/>
        <w:outlineLvl w:val="0"/>
        <w:rPr>
          <w:rFonts w:ascii="宋体" w:hAnsi="宋体" w:cs="宋体"/>
          <w:color w:val="auto"/>
          <w:sz w:val="32"/>
          <w:szCs w:val="32"/>
        </w:rPr>
      </w:pPr>
      <w:r>
        <w:rPr>
          <w:rFonts w:hint="eastAsia" w:ascii="宋体" w:hAnsi="宋体" w:cs="宋体"/>
          <w:color w:val="auto"/>
          <w:sz w:val="32"/>
          <w:szCs w:val="32"/>
        </w:rPr>
        <w:t>采   购   人：重庆邮电大学</w:t>
      </w:r>
    </w:p>
    <w:p>
      <w:pPr>
        <w:pStyle w:val="24"/>
        <w:spacing w:line="360" w:lineRule="auto"/>
        <w:ind w:left="0"/>
        <w:jc w:val="center"/>
        <w:outlineLvl w:val="0"/>
        <w:rPr>
          <w:rFonts w:ascii="宋体" w:hAnsi="宋体" w:cs="宋体"/>
          <w:color w:val="auto"/>
          <w:sz w:val="32"/>
          <w:szCs w:val="32"/>
          <w:lang w:val="en-US"/>
        </w:rPr>
      </w:pPr>
      <w:r>
        <w:rPr>
          <w:rFonts w:hint="eastAsia" w:ascii="宋体" w:hAnsi="宋体" w:cs="宋体"/>
          <w:color w:val="auto"/>
          <w:sz w:val="32"/>
          <w:szCs w:val="32"/>
          <w:lang w:val="en-US"/>
        </w:rPr>
        <w:t>采购代理机构：重庆邮电大学</w:t>
      </w:r>
    </w:p>
    <w:p>
      <w:pPr>
        <w:pStyle w:val="24"/>
        <w:spacing w:line="360" w:lineRule="auto"/>
        <w:ind w:left="0" w:firstLine="617" w:firstLineChars="193"/>
        <w:jc w:val="center"/>
        <w:outlineLvl w:val="0"/>
        <w:rPr>
          <w:rFonts w:ascii="宋体" w:hAnsi="宋体" w:cs="宋体"/>
          <w:color w:val="auto"/>
          <w:sz w:val="32"/>
          <w:szCs w:val="32"/>
          <w:lang w:val="en-US"/>
        </w:rPr>
      </w:pPr>
    </w:p>
    <w:p>
      <w:pPr>
        <w:spacing w:line="600" w:lineRule="exact"/>
        <w:jc w:val="center"/>
        <w:rPr>
          <w:rFonts w:ascii="宋体" w:hAnsi="宋体" w:cs="宋体"/>
          <w:color w:val="auto"/>
          <w:sz w:val="32"/>
          <w:szCs w:val="32"/>
        </w:rPr>
        <w:sectPr>
          <w:headerReference r:id="rId3" w:type="default"/>
          <w:footerReference r:id="rId5" w:type="default"/>
          <w:headerReference r:id="rId4" w:type="even"/>
          <w:footerReference r:id="rId6" w:type="even"/>
          <w:pgSz w:w="11907" w:h="16840"/>
          <w:pgMar w:top="1440" w:right="1800" w:bottom="1440" w:left="1800" w:header="964" w:footer="992" w:gutter="0"/>
          <w:pgNumType w:start="1"/>
          <w:cols w:space="720" w:num="1"/>
          <w:titlePg/>
          <w:docGrid w:linePitch="360" w:charSpace="6144"/>
        </w:sectPr>
      </w:pPr>
      <w:r>
        <w:rPr>
          <w:rFonts w:hint="eastAsia" w:ascii="宋体" w:hAnsi="宋体" w:cs="宋体"/>
          <w:color w:val="auto"/>
          <w:sz w:val="32"/>
          <w:szCs w:val="32"/>
        </w:rPr>
        <w:t>二○二二年</w:t>
      </w:r>
      <w:r>
        <w:rPr>
          <w:rFonts w:hint="eastAsia" w:ascii="宋体" w:hAnsi="宋体" w:cs="宋体"/>
          <w:color w:val="auto"/>
          <w:sz w:val="32"/>
          <w:szCs w:val="32"/>
          <w:lang w:val="en-US" w:eastAsia="zh-CN"/>
        </w:rPr>
        <w:t>五</w:t>
      </w:r>
      <w:r>
        <w:rPr>
          <w:rFonts w:hint="eastAsia" w:ascii="宋体" w:hAnsi="宋体" w:cs="宋体"/>
          <w:color w:val="auto"/>
          <w:sz w:val="32"/>
          <w:szCs w:val="32"/>
        </w:rPr>
        <w:t>月</w:t>
      </w:r>
    </w:p>
    <w:p>
      <w:pPr>
        <w:spacing w:line="500" w:lineRule="exact"/>
        <w:jc w:val="center"/>
        <w:rPr>
          <w:rFonts w:ascii="宋体" w:hAnsi="宋体" w:cs="宋体"/>
          <w:color w:val="auto"/>
          <w:kern w:val="1"/>
          <w:sz w:val="24"/>
          <w:szCs w:val="24"/>
        </w:rPr>
      </w:pPr>
      <w:r>
        <w:rPr>
          <w:rFonts w:hint="eastAsia" w:ascii="宋体" w:hAnsi="宋体" w:cs="宋体"/>
          <w:color w:val="auto"/>
          <w:kern w:val="1"/>
          <w:sz w:val="44"/>
        </w:rPr>
        <w:t>目  录</w:t>
      </w:r>
    </w:p>
    <w:p>
      <w:pPr>
        <w:pStyle w:val="38"/>
        <w:spacing w:line="480" w:lineRule="auto"/>
        <w:ind w:firstLine="278"/>
        <w:rPr>
          <w:rFonts w:ascii="宋体" w:hAnsi="宋体" w:cs="宋体"/>
          <w:color w:val="auto"/>
          <w:kern w:val="2"/>
          <w:sz w:val="21"/>
          <w:szCs w:val="22"/>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TOC \o </w:instrText>
      </w:r>
      <w:r>
        <w:rPr>
          <w:rFonts w:hint="eastAsia" w:ascii="宋体" w:hAnsi="宋体" w:cs="宋体"/>
          <w:color w:val="auto"/>
          <w:sz w:val="24"/>
          <w:szCs w:val="24"/>
        </w:rPr>
        <w:fldChar w:fldCharType="separate"/>
      </w:r>
      <w:r>
        <w:rPr>
          <w:rFonts w:hint="eastAsia" w:ascii="宋体" w:hAnsi="宋体" w:cs="宋体"/>
          <w:b/>
          <w:color w:val="auto"/>
        </w:rPr>
        <w:t>第一篇投标邀请书</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_Toc46823148 \h </w:instrText>
      </w:r>
      <w:r>
        <w:rPr>
          <w:rFonts w:hint="eastAsia" w:ascii="宋体" w:hAnsi="宋体" w:cs="宋体"/>
          <w:color w:val="auto"/>
        </w:rPr>
        <w:fldChar w:fldCharType="separate"/>
      </w:r>
      <w:r>
        <w:rPr>
          <w:rFonts w:ascii="宋体" w:hAnsi="宋体" w:cs="宋体"/>
          <w:color w:val="auto"/>
        </w:rPr>
        <w:t>3</w:t>
      </w:r>
      <w:r>
        <w:rPr>
          <w:rFonts w:hint="eastAsia" w:ascii="宋体" w:hAnsi="宋体" w:cs="宋体"/>
          <w:color w:val="auto"/>
        </w:rPr>
        <w:fldChar w:fldCharType="end"/>
      </w:r>
    </w:p>
    <w:p>
      <w:pPr>
        <w:pStyle w:val="38"/>
        <w:spacing w:line="480" w:lineRule="auto"/>
        <w:ind w:firstLine="278"/>
        <w:rPr>
          <w:rFonts w:ascii="宋体" w:hAnsi="宋体" w:cs="宋体"/>
          <w:color w:val="auto"/>
          <w:kern w:val="2"/>
          <w:sz w:val="21"/>
          <w:szCs w:val="22"/>
        </w:rPr>
      </w:pPr>
      <w:r>
        <w:rPr>
          <w:rFonts w:hint="eastAsia" w:ascii="宋体" w:hAnsi="宋体" w:cs="宋体"/>
          <w:b/>
          <w:color w:val="auto"/>
        </w:rPr>
        <w:t>第二篇项目技术、服务规格及质量要求</w:t>
      </w:r>
      <w:r>
        <w:rPr>
          <w:rFonts w:hint="eastAsia" w:ascii="宋体" w:hAnsi="宋体" w:cs="宋体"/>
          <w:color w:val="auto"/>
        </w:rPr>
        <w:tab/>
      </w:r>
      <w:r>
        <w:rPr>
          <w:rFonts w:hint="eastAsia" w:ascii="宋体" w:hAnsi="宋体" w:cs="宋体"/>
          <w:color w:val="auto"/>
        </w:rPr>
        <w:t>7</w:t>
      </w:r>
    </w:p>
    <w:p>
      <w:pPr>
        <w:pStyle w:val="38"/>
        <w:spacing w:line="480" w:lineRule="auto"/>
        <w:ind w:firstLine="278"/>
        <w:rPr>
          <w:rFonts w:ascii="宋体" w:hAnsi="宋体" w:cs="宋体"/>
          <w:color w:val="auto"/>
          <w:kern w:val="2"/>
          <w:sz w:val="21"/>
          <w:szCs w:val="22"/>
        </w:rPr>
      </w:pPr>
      <w:r>
        <w:rPr>
          <w:rFonts w:hint="eastAsia" w:ascii="宋体" w:hAnsi="宋体" w:cs="宋体"/>
          <w:b/>
          <w:color w:val="auto"/>
        </w:rPr>
        <w:t>第三篇项目商务要求</w:t>
      </w:r>
      <w:r>
        <w:rPr>
          <w:rFonts w:hint="eastAsia" w:ascii="宋体" w:hAnsi="宋体" w:cs="宋体"/>
          <w:color w:val="auto"/>
        </w:rPr>
        <w:tab/>
      </w:r>
      <w:r>
        <w:rPr>
          <w:rFonts w:hint="eastAsia" w:ascii="宋体" w:hAnsi="宋体" w:cs="宋体"/>
          <w:color w:val="auto"/>
        </w:rPr>
        <w:t>8</w:t>
      </w:r>
    </w:p>
    <w:p>
      <w:pPr>
        <w:pStyle w:val="38"/>
        <w:spacing w:line="480" w:lineRule="auto"/>
        <w:ind w:firstLine="278"/>
        <w:rPr>
          <w:rFonts w:ascii="宋体" w:hAnsi="宋体" w:cs="宋体"/>
          <w:color w:val="auto"/>
          <w:kern w:val="2"/>
          <w:sz w:val="21"/>
          <w:szCs w:val="22"/>
        </w:rPr>
      </w:pPr>
      <w:r>
        <w:rPr>
          <w:rFonts w:hint="eastAsia" w:ascii="宋体" w:hAnsi="宋体" w:cs="宋体"/>
          <w:b/>
          <w:color w:val="auto"/>
        </w:rPr>
        <w:t>第四篇评标办法</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_Toc46823160 \h </w:instrText>
      </w:r>
      <w:r>
        <w:rPr>
          <w:rFonts w:hint="eastAsia" w:ascii="宋体" w:hAnsi="宋体" w:cs="宋体"/>
          <w:color w:val="auto"/>
        </w:rPr>
        <w:fldChar w:fldCharType="separate"/>
      </w:r>
      <w:r>
        <w:rPr>
          <w:rFonts w:ascii="宋体" w:hAnsi="宋体" w:cs="宋体"/>
          <w:color w:val="auto"/>
        </w:rPr>
        <w:t>1</w:t>
      </w:r>
      <w:r>
        <w:rPr>
          <w:rFonts w:hint="eastAsia" w:ascii="宋体" w:hAnsi="宋体" w:cs="宋体"/>
          <w:color w:val="auto"/>
        </w:rPr>
        <w:t>2</w:t>
      </w:r>
      <w:r>
        <w:rPr>
          <w:rFonts w:hint="eastAsia" w:ascii="宋体" w:hAnsi="宋体" w:cs="宋体"/>
          <w:color w:val="auto"/>
        </w:rPr>
        <w:fldChar w:fldCharType="end"/>
      </w:r>
    </w:p>
    <w:p>
      <w:pPr>
        <w:pStyle w:val="38"/>
        <w:spacing w:line="480" w:lineRule="auto"/>
        <w:ind w:firstLine="278"/>
        <w:rPr>
          <w:rFonts w:ascii="宋体" w:hAnsi="宋体" w:cs="宋体"/>
          <w:color w:val="auto"/>
        </w:rPr>
      </w:pPr>
      <w:r>
        <w:rPr>
          <w:rFonts w:hint="eastAsia" w:ascii="宋体" w:hAnsi="宋体" w:cs="宋体"/>
          <w:b/>
          <w:color w:val="auto"/>
        </w:rPr>
        <w:t>第五篇供应商须知</w:t>
      </w:r>
      <w:r>
        <w:rPr>
          <w:rFonts w:hint="eastAsia" w:ascii="宋体" w:hAnsi="宋体" w:cs="宋体"/>
          <w:color w:val="auto"/>
        </w:rPr>
        <w:tab/>
      </w:r>
      <w:r>
        <w:rPr>
          <w:rFonts w:hint="eastAsia" w:ascii="宋体" w:hAnsi="宋体" w:cs="宋体"/>
          <w:color w:val="auto"/>
        </w:rPr>
        <w:t>16</w:t>
      </w:r>
    </w:p>
    <w:p>
      <w:pPr>
        <w:pStyle w:val="38"/>
        <w:spacing w:line="480" w:lineRule="auto"/>
        <w:ind w:firstLine="278"/>
        <w:rPr>
          <w:rFonts w:ascii="宋体" w:hAnsi="宋体" w:cs="宋体"/>
          <w:color w:val="auto"/>
        </w:rPr>
      </w:pPr>
      <w:r>
        <w:rPr>
          <w:rFonts w:hint="eastAsia" w:ascii="宋体" w:hAnsi="宋体" w:cs="宋体"/>
          <w:b/>
          <w:color w:val="auto"/>
        </w:rPr>
        <w:t>第六篇合同主要条款和格式合同</w:t>
      </w:r>
      <w:r>
        <w:rPr>
          <w:rFonts w:hint="eastAsia" w:ascii="宋体" w:hAnsi="宋体" w:cs="宋体"/>
          <w:color w:val="auto"/>
        </w:rPr>
        <w:tab/>
      </w:r>
      <w:r>
        <w:rPr>
          <w:rFonts w:hint="eastAsia" w:ascii="宋体" w:hAnsi="宋体" w:cs="宋体"/>
          <w:color w:val="auto"/>
        </w:rPr>
        <w:t>24</w:t>
      </w:r>
    </w:p>
    <w:p>
      <w:pPr>
        <w:pStyle w:val="38"/>
        <w:spacing w:line="480" w:lineRule="auto"/>
        <w:ind w:firstLine="278"/>
        <w:rPr>
          <w:rFonts w:ascii="宋体" w:hAnsi="宋体" w:cs="宋体"/>
          <w:color w:val="auto"/>
          <w:kern w:val="2"/>
          <w:sz w:val="21"/>
          <w:szCs w:val="22"/>
        </w:rPr>
      </w:pPr>
      <w:r>
        <w:rPr>
          <w:rFonts w:hint="eastAsia" w:ascii="宋体" w:hAnsi="宋体" w:cs="宋体"/>
          <w:b/>
          <w:color w:val="auto"/>
        </w:rPr>
        <w:t>第七篇响应文件格式要求</w:t>
      </w:r>
      <w:r>
        <w:rPr>
          <w:rFonts w:hint="eastAsia" w:ascii="宋体" w:hAnsi="宋体" w:cs="宋体"/>
          <w:color w:val="auto"/>
        </w:rPr>
        <w:tab/>
      </w:r>
      <w:r>
        <w:rPr>
          <w:rFonts w:hint="eastAsia" w:ascii="宋体" w:hAnsi="宋体" w:cs="宋体"/>
          <w:color w:val="auto"/>
        </w:rPr>
        <w:t>31</w:t>
      </w:r>
    </w:p>
    <w:p>
      <w:pPr>
        <w:pStyle w:val="38"/>
        <w:spacing w:line="480" w:lineRule="auto"/>
        <w:ind w:firstLine="278"/>
        <w:rPr>
          <w:rFonts w:ascii="宋体" w:hAnsi="宋体" w:cs="宋体"/>
          <w:color w:val="auto"/>
          <w:sz w:val="21"/>
          <w:szCs w:val="21"/>
        </w:rPr>
      </w:pPr>
      <w:r>
        <w:rPr>
          <w:rFonts w:hint="eastAsia" w:ascii="宋体" w:hAnsi="宋体" w:cs="宋体"/>
          <w:color w:val="auto"/>
          <w:szCs w:val="24"/>
        </w:rPr>
        <w:fldChar w:fldCharType="end"/>
      </w:r>
      <w:r>
        <w:rPr>
          <w:rFonts w:hint="eastAsia" w:ascii="宋体" w:hAnsi="宋体" w:cs="宋体"/>
          <w:color w:val="auto"/>
        </w:rPr>
        <w:fldChar w:fldCharType="begin"/>
      </w:r>
      <w:r>
        <w:rPr>
          <w:rFonts w:hint="eastAsia" w:ascii="宋体" w:hAnsi="宋体" w:cs="宋体"/>
          <w:color w:val="auto"/>
        </w:rPr>
        <w:instrText xml:space="preserve">TOC \o "1 - 9" \z \u"</w:instrText>
      </w:r>
      <w:r>
        <w:rPr>
          <w:rFonts w:hint="eastAsia" w:ascii="宋体" w:hAnsi="宋体" w:cs="宋体"/>
          <w:color w:val="auto"/>
        </w:rPr>
        <w:fldChar w:fldCharType="separate"/>
      </w:r>
    </w:p>
    <w:p>
      <w:pPr>
        <w:pStyle w:val="3"/>
        <w:spacing w:before="0" w:after="0" w:line="360" w:lineRule="auto"/>
        <w:rPr>
          <w:rFonts w:ascii="宋体" w:hAnsi="宋体" w:eastAsia="宋体" w:cs="宋体"/>
          <w:color w:val="auto"/>
          <w:sz w:val="24"/>
          <w:szCs w:val="24"/>
        </w:rPr>
      </w:pPr>
      <w:r>
        <w:rPr>
          <w:rFonts w:hint="eastAsia" w:ascii="宋体" w:hAnsi="宋体" w:eastAsia="宋体" w:cs="宋体"/>
          <w:color w:val="auto"/>
          <w:sz w:val="24"/>
          <w:szCs w:val="24"/>
        </w:rPr>
        <w:fldChar w:fldCharType="end"/>
      </w:r>
      <w:bookmarkStart w:id="0" w:name="_Toc46823148"/>
    </w:p>
    <w:p>
      <w:pPr>
        <w:rPr>
          <w:rFonts w:ascii="宋体" w:hAnsi="宋体" w:cs="宋体"/>
          <w:color w:val="auto"/>
        </w:rPr>
      </w:pPr>
      <w:r>
        <w:rPr>
          <w:rFonts w:ascii="宋体" w:hAnsi="宋体" w:cs="宋体"/>
          <w:color w:val="auto"/>
        </w:rPr>
        <w:br w:type="page"/>
      </w:r>
    </w:p>
    <w:p>
      <w:pPr>
        <w:pStyle w:val="3"/>
        <w:spacing w:before="0" w:after="0" w:line="360" w:lineRule="auto"/>
        <w:rPr>
          <w:rFonts w:ascii="宋体" w:hAnsi="宋体" w:eastAsia="宋体" w:cs="宋体"/>
          <w:b/>
          <w:color w:val="auto"/>
        </w:rPr>
      </w:pPr>
      <w:r>
        <w:rPr>
          <w:rFonts w:hint="eastAsia" w:ascii="宋体" w:hAnsi="宋体" w:eastAsia="宋体" w:cs="宋体"/>
          <w:b/>
          <w:color w:val="auto"/>
        </w:rPr>
        <w:t>第一篇 投标邀请书</w:t>
      </w:r>
      <w:bookmarkEnd w:id="0"/>
    </w:p>
    <w:p>
      <w:pPr>
        <w:spacing w:line="400" w:lineRule="exact"/>
        <w:ind w:firstLine="650" w:firstLineChars="271"/>
        <w:rPr>
          <w:rFonts w:ascii="宋体" w:hAnsi="宋体" w:cs="宋体"/>
          <w:color w:val="auto"/>
          <w:sz w:val="24"/>
          <w:szCs w:val="24"/>
        </w:rPr>
      </w:pPr>
      <w:r>
        <w:rPr>
          <w:rFonts w:hint="eastAsia" w:ascii="宋体" w:hAnsi="宋体" w:cs="宋体"/>
          <w:color w:val="auto"/>
          <w:sz w:val="24"/>
          <w:szCs w:val="24"/>
        </w:rPr>
        <w:t>重庆邮电大学对饮食服务中心的重庆邮电大学食堂原材料（大米、食用油）采购</w:t>
      </w:r>
      <w:r>
        <w:rPr>
          <w:rFonts w:hint="eastAsia" w:ascii="宋体" w:hAnsi="宋体" w:cs="宋体"/>
          <w:color w:val="auto"/>
          <w:sz w:val="24"/>
          <w:szCs w:val="24"/>
          <w:lang w:val="en-US" w:eastAsia="zh-CN"/>
        </w:rPr>
        <w:t>(第二次)</w:t>
      </w:r>
      <w:r>
        <w:rPr>
          <w:rFonts w:hint="eastAsia" w:ascii="宋体" w:hAnsi="宋体" w:cs="宋体"/>
          <w:color w:val="auto"/>
          <w:sz w:val="24"/>
          <w:szCs w:val="24"/>
        </w:rPr>
        <w:t>项目进行公开招标，欢迎有资格的供应商参加投标。</w:t>
      </w:r>
    </w:p>
    <w:p>
      <w:pPr>
        <w:pStyle w:val="4"/>
        <w:spacing w:line="500" w:lineRule="exact"/>
        <w:ind w:firstLine="480"/>
        <w:rPr>
          <w:color w:val="auto"/>
          <w:sz w:val="24"/>
          <w:szCs w:val="24"/>
        </w:rPr>
      </w:pPr>
      <w:bookmarkStart w:id="1" w:name="_Toc46823149"/>
      <w:bookmarkStart w:id="2" w:name="_Toc46823113"/>
      <w:r>
        <w:rPr>
          <w:rFonts w:hint="eastAsia"/>
          <w:b/>
          <w:color w:val="auto"/>
          <w:sz w:val="24"/>
          <w:szCs w:val="24"/>
          <w:lang w:val="zh-CN"/>
        </w:rPr>
        <w:t>一、招标项目内容</w:t>
      </w:r>
      <w:bookmarkEnd w:id="1"/>
      <w:bookmarkEnd w:id="2"/>
      <w:bookmarkStart w:id="3" w:name="_Toc522287329"/>
      <w:bookmarkEnd w:id="3"/>
    </w:p>
    <w:tbl>
      <w:tblPr>
        <w:tblStyle w:val="57"/>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665"/>
        <w:gridCol w:w="1418"/>
        <w:gridCol w:w="1559"/>
        <w:gridCol w:w="1604"/>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992" w:type="dxa"/>
            <w:vAlign w:val="center"/>
          </w:tcPr>
          <w:p>
            <w:pPr>
              <w:pStyle w:val="24"/>
              <w:spacing w:line="400" w:lineRule="exact"/>
              <w:ind w:left="0"/>
              <w:jc w:val="center"/>
              <w:outlineLvl w:val="0"/>
              <w:rPr>
                <w:rFonts w:ascii="宋体" w:hAnsi="宋体" w:cs="宋体"/>
                <w:b/>
                <w:color w:val="auto"/>
                <w:sz w:val="24"/>
                <w:szCs w:val="24"/>
                <w:lang w:val="en-US"/>
              </w:rPr>
            </w:pPr>
            <w:r>
              <w:rPr>
                <w:rFonts w:hint="eastAsia" w:ascii="宋体" w:hAnsi="宋体" w:cs="宋体"/>
                <w:b/>
                <w:color w:val="auto"/>
                <w:sz w:val="24"/>
                <w:szCs w:val="24"/>
                <w:lang w:val="en-US"/>
              </w:rPr>
              <w:t>分包号</w:t>
            </w:r>
          </w:p>
        </w:tc>
        <w:tc>
          <w:tcPr>
            <w:tcW w:w="1665" w:type="dxa"/>
            <w:vAlign w:val="center"/>
          </w:tcPr>
          <w:p>
            <w:pPr>
              <w:pStyle w:val="24"/>
              <w:spacing w:line="400" w:lineRule="exact"/>
              <w:ind w:left="0"/>
              <w:jc w:val="center"/>
              <w:outlineLvl w:val="0"/>
              <w:rPr>
                <w:rFonts w:ascii="宋体" w:hAnsi="宋体" w:cs="宋体"/>
                <w:b/>
                <w:color w:val="auto"/>
                <w:sz w:val="24"/>
                <w:szCs w:val="24"/>
                <w:lang w:val="en-US"/>
              </w:rPr>
            </w:pPr>
            <w:r>
              <w:rPr>
                <w:rFonts w:hint="eastAsia" w:ascii="宋体" w:hAnsi="宋体" w:cs="宋体"/>
                <w:b/>
                <w:color w:val="auto"/>
                <w:sz w:val="24"/>
                <w:szCs w:val="24"/>
                <w:lang w:val="en-US"/>
              </w:rPr>
              <w:t>货物名称</w:t>
            </w:r>
          </w:p>
        </w:tc>
        <w:tc>
          <w:tcPr>
            <w:tcW w:w="1418" w:type="dxa"/>
            <w:vAlign w:val="center"/>
          </w:tcPr>
          <w:p>
            <w:pPr>
              <w:pStyle w:val="24"/>
              <w:spacing w:line="400" w:lineRule="exact"/>
              <w:ind w:left="0"/>
              <w:jc w:val="center"/>
              <w:outlineLvl w:val="0"/>
              <w:rPr>
                <w:rFonts w:ascii="宋体" w:hAnsi="宋体" w:cs="宋体"/>
                <w:b/>
                <w:color w:val="auto"/>
                <w:sz w:val="24"/>
                <w:szCs w:val="24"/>
                <w:lang w:val="en-US"/>
              </w:rPr>
            </w:pPr>
            <w:r>
              <w:rPr>
                <w:rFonts w:hint="eastAsia" w:ascii="宋体" w:hAnsi="宋体" w:cs="宋体"/>
                <w:b/>
                <w:color w:val="auto"/>
                <w:sz w:val="24"/>
                <w:szCs w:val="24"/>
                <w:lang w:val="en-US"/>
              </w:rPr>
              <w:t>采购数量</w:t>
            </w:r>
          </w:p>
        </w:tc>
        <w:tc>
          <w:tcPr>
            <w:tcW w:w="1559" w:type="dxa"/>
            <w:vAlign w:val="center"/>
          </w:tcPr>
          <w:p>
            <w:pPr>
              <w:pStyle w:val="24"/>
              <w:spacing w:line="400" w:lineRule="exact"/>
              <w:ind w:left="0"/>
              <w:jc w:val="center"/>
              <w:outlineLvl w:val="0"/>
              <w:rPr>
                <w:rFonts w:ascii="宋体" w:hAnsi="宋体" w:cs="宋体"/>
                <w:b/>
                <w:color w:val="auto"/>
                <w:sz w:val="24"/>
                <w:szCs w:val="24"/>
                <w:lang w:val="en-US"/>
              </w:rPr>
            </w:pPr>
            <w:r>
              <w:rPr>
                <w:rFonts w:hint="eastAsia" w:ascii="宋体" w:hAnsi="宋体" w:cs="宋体"/>
                <w:b/>
                <w:color w:val="auto"/>
                <w:sz w:val="24"/>
                <w:szCs w:val="24"/>
                <w:lang w:val="en-US"/>
              </w:rPr>
              <w:t>最高限价（元/件）</w:t>
            </w:r>
          </w:p>
        </w:tc>
        <w:tc>
          <w:tcPr>
            <w:tcW w:w="1604" w:type="dxa"/>
            <w:vAlign w:val="center"/>
          </w:tcPr>
          <w:p>
            <w:pPr>
              <w:pStyle w:val="24"/>
              <w:spacing w:line="400" w:lineRule="exact"/>
              <w:ind w:left="0"/>
              <w:jc w:val="center"/>
              <w:outlineLvl w:val="0"/>
              <w:rPr>
                <w:rFonts w:ascii="宋体" w:hAnsi="宋体" w:cs="宋体"/>
                <w:b/>
                <w:color w:val="auto"/>
                <w:sz w:val="24"/>
                <w:szCs w:val="24"/>
                <w:lang w:val="en-US"/>
              </w:rPr>
            </w:pPr>
            <w:r>
              <w:rPr>
                <w:rFonts w:hint="eastAsia" w:ascii="宋体" w:hAnsi="宋体" w:cs="宋体"/>
                <w:b/>
                <w:color w:val="auto"/>
                <w:sz w:val="24"/>
                <w:szCs w:val="24"/>
                <w:lang w:val="en-US"/>
              </w:rPr>
              <w:t>成交供应商数量（名）</w:t>
            </w:r>
          </w:p>
        </w:tc>
        <w:tc>
          <w:tcPr>
            <w:tcW w:w="1766" w:type="dxa"/>
            <w:vAlign w:val="center"/>
          </w:tcPr>
          <w:p>
            <w:pPr>
              <w:pStyle w:val="24"/>
              <w:spacing w:line="400" w:lineRule="exact"/>
              <w:ind w:left="0"/>
              <w:jc w:val="center"/>
              <w:outlineLvl w:val="0"/>
              <w:rPr>
                <w:rFonts w:ascii="宋体" w:hAnsi="宋体" w:cs="宋体"/>
                <w:b/>
                <w:color w:val="auto"/>
                <w:sz w:val="24"/>
                <w:szCs w:val="24"/>
                <w:lang w:val="en-US"/>
              </w:rPr>
            </w:pPr>
            <w:r>
              <w:rPr>
                <w:rFonts w:hint="eastAsia" w:ascii="宋体" w:hAnsi="宋体" w:cs="宋体"/>
                <w:b/>
                <w:color w:val="auto"/>
                <w:sz w:val="24"/>
                <w:szCs w:val="24"/>
                <w:lang w:val="en-US"/>
              </w:rPr>
              <w:t>服务供货</w:t>
            </w:r>
          </w:p>
          <w:p>
            <w:pPr>
              <w:pStyle w:val="24"/>
              <w:spacing w:line="400" w:lineRule="exact"/>
              <w:ind w:left="0"/>
              <w:jc w:val="center"/>
              <w:outlineLvl w:val="0"/>
              <w:rPr>
                <w:rFonts w:ascii="宋体" w:hAnsi="宋体" w:cs="宋体"/>
                <w:b/>
                <w:color w:val="auto"/>
                <w:sz w:val="24"/>
                <w:szCs w:val="24"/>
                <w:lang w:val="en-US"/>
              </w:rPr>
            </w:pPr>
            <w:r>
              <w:rPr>
                <w:rFonts w:hint="eastAsia" w:ascii="宋体" w:hAnsi="宋体" w:cs="宋体"/>
                <w:b/>
                <w:color w:val="auto"/>
                <w:sz w:val="24"/>
                <w:szCs w:val="24"/>
                <w:lang w:val="en-US"/>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992" w:type="dxa"/>
            <w:vMerge w:val="restart"/>
            <w:vAlign w:val="center"/>
          </w:tcPr>
          <w:p>
            <w:pPr>
              <w:pStyle w:val="24"/>
              <w:spacing w:line="400" w:lineRule="exact"/>
              <w:ind w:left="0"/>
              <w:jc w:val="center"/>
              <w:outlineLvl w:val="0"/>
              <w:rPr>
                <w:rFonts w:ascii="宋体" w:hAnsi="宋体" w:cs="宋体"/>
                <w:bCs/>
                <w:color w:val="auto"/>
                <w:sz w:val="24"/>
                <w:szCs w:val="24"/>
                <w:lang w:val="en-US"/>
              </w:rPr>
            </w:pPr>
            <w:r>
              <w:rPr>
                <w:rFonts w:hint="eastAsia" w:ascii="宋体" w:hAnsi="宋体" w:cs="宋体"/>
                <w:bCs/>
                <w:color w:val="auto"/>
                <w:sz w:val="24"/>
                <w:szCs w:val="24"/>
                <w:lang w:val="en-US"/>
              </w:rPr>
              <w:t>一</w:t>
            </w:r>
          </w:p>
        </w:tc>
        <w:tc>
          <w:tcPr>
            <w:tcW w:w="1665" w:type="dxa"/>
            <w:vAlign w:val="center"/>
          </w:tcPr>
          <w:p>
            <w:pPr>
              <w:jc w:val="center"/>
              <w:rPr>
                <w:rFonts w:ascii="宋体" w:hAnsi="宋体" w:cs="宋体"/>
                <w:color w:val="auto"/>
                <w:sz w:val="24"/>
                <w:szCs w:val="24"/>
              </w:rPr>
            </w:pPr>
            <w:r>
              <w:rPr>
                <w:rFonts w:hint="eastAsia" w:ascii="宋体" w:hAnsi="宋体" w:cs="宋体"/>
                <w:color w:val="auto"/>
                <w:sz w:val="24"/>
                <w:szCs w:val="24"/>
              </w:rPr>
              <w:t>一级大豆油</w:t>
            </w:r>
          </w:p>
          <w:p>
            <w:pPr>
              <w:jc w:val="center"/>
              <w:rPr>
                <w:rFonts w:ascii="宋体" w:hAnsi="宋体" w:cs="宋体"/>
                <w:color w:val="auto"/>
                <w:sz w:val="24"/>
                <w:szCs w:val="24"/>
              </w:rPr>
            </w:pPr>
            <w:r>
              <w:rPr>
                <w:rFonts w:hint="eastAsia" w:ascii="宋体" w:hAnsi="宋体" w:cs="宋体"/>
                <w:color w:val="auto"/>
                <w:sz w:val="24"/>
                <w:szCs w:val="24"/>
              </w:rPr>
              <w:t>（非转基因）</w:t>
            </w:r>
          </w:p>
        </w:tc>
        <w:tc>
          <w:tcPr>
            <w:tcW w:w="1418" w:type="dxa"/>
            <w:vMerge w:val="restart"/>
            <w:vAlign w:val="center"/>
          </w:tcPr>
          <w:p>
            <w:pPr>
              <w:jc w:val="center"/>
              <w:rPr>
                <w:rFonts w:ascii="宋体" w:hAnsi="宋体" w:cs="宋体"/>
                <w:color w:val="auto"/>
                <w:sz w:val="24"/>
                <w:szCs w:val="24"/>
              </w:rPr>
            </w:pPr>
            <w:r>
              <w:rPr>
                <w:rFonts w:hint="eastAsia" w:ascii="宋体" w:hAnsi="宋体" w:cs="宋体"/>
                <w:color w:val="auto"/>
                <w:sz w:val="24"/>
                <w:szCs w:val="24"/>
              </w:rPr>
              <w:t>详见第二篇项目一览表</w:t>
            </w:r>
          </w:p>
        </w:tc>
        <w:tc>
          <w:tcPr>
            <w:tcW w:w="1559" w:type="dxa"/>
            <w:vAlign w:val="center"/>
          </w:tcPr>
          <w:p>
            <w:pPr>
              <w:jc w:val="center"/>
              <w:rPr>
                <w:rFonts w:ascii="宋体" w:hAnsi="宋体" w:cs="宋体"/>
                <w:color w:val="auto"/>
                <w:sz w:val="24"/>
                <w:szCs w:val="24"/>
              </w:rPr>
            </w:pPr>
            <w:r>
              <w:rPr>
                <w:rFonts w:ascii="宋体" w:hAnsi="宋体" w:cs="宋体"/>
                <w:color w:val="auto"/>
                <w:sz w:val="24"/>
                <w:szCs w:val="24"/>
              </w:rPr>
              <w:t>270</w:t>
            </w:r>
          </w:p>
        </w:tc>
        <w:tc>
          <w:tcPr>
            <w:tcW w:w="1604" w:type="dxa"/>
            <w:vMerge w:val="restart"/>
            <w:vAlign w:val="center"/>
          </w:tcPr>
          <w:p>
            <w:pPr>
              <w:jc w:val="center"/>
              <w:rPr>
                <w:rFonts w:ascii="宋体" w:hAnsi="宋体" w:cs="宋体"/>
                <w:color w:val="auto"/>
                <w:sz w:val="24"/>
                <w:szCs w:val="24"/>
              </w:rPr>
            </w:pPr>
            <w:r>
              <w:rPr>
                <w:rFonts w:hint="eastAsia" w:ascii="宋体" w:hAnsi="宋体" w:cs="宋体"/>
                <w:color w:val="auto"/>
                <w:sz w:val="24"/>
                <w:szCs w:val="24"/>
              </w:rPr>
              <w:t>1</w:t>
            </w:r>
          </w:p>
        </w:tc>
        <w:tc>
          <w:tcPr>
            <w:tcW w:w="1766" w:type="dxa"/>
            <w:vMerge w:val="restart"/>
            <w:vAlign w:val="center"/>
          </w:tcPr>
          <w:p>
            <w:pPr>
              <w:pStyle w:val="16"/>
              <w:spacing w:line="400" w:lineRule="exact"/>
              <w:ind w:firstLine="0"/>
              <w:jc w:val="center"/>
              <w:outlineLvl w:val="0"/>
              <w:rPr>
                <w:rFonts w:ascii="宋体" w:hAnsi="宋体" w:cs="宋体"/>
                <w:color w:val="auto"/>
              </w:rPr>
            </w:pPr>
            <w:r>
              <w:rPr>
                <w:rFonts w:hint="eastAsia" w:ascii="宋体" w:hAnsi="宋体" w:cs="宋体"/>
                <w:color w:val="auto"/>
              </w:rPr>
              <w:t>202</w:t>
            </w:r>
            <w:r>
              <w:rPr>
                <w:rFonts w:ascii="宋体" w:hAnsi="宋体" w:cs="宋体"/>
                <w:color w:val="auto"/>
              </w:rPr>
              <w:t>2</w:t>
            </w:r>
            <w:r>
              <w:rPr>
                <w:rFonts w:hint="eastAsia" w:ascii="宋体" w:hAnsi="宋体" w:cs="宋体"/>
                <w:color w:val="auto"/>
              </w:rPr>
              <w:t>年</w:t>
            </w:r>
            <w:r>
              <w:rPr>
                <w:rFonts w:ascii="宋体" w:hAnsi="宋体" w:cs="宋体"/>
                <w:color w:val="auto"/>
              </w:rPr>
              <w:t>8</w:t>
            </w:r>
            <w:r>
              <w:rPr>
                <w:rFonts w:hint="eastAsia" w:ascii="宋体" w:hAnsi="宋体" w:cs="宋体"/>
                <w:color w:val="auto"/>
              </w:rPr>
              <w:t>月至</w:t>
            </w:r>
          </w:p>
          <w:p>
            <w:pPr>
              <w:pStyle w:val="16"/>
              <w:spacing w:line="400" w:lineRule="exact"/>
              <w:ind w:firstLine="0"/>
              <w:jc w:val="center"/>
              <w:outlineLvl w:val="0"/>
              <w:rPr>
                <w:rFonts w:ascii="宋体" w:hAnsi="宋体" w:cs="宋体"/>
                <w:color w:val="auto"/>
              </w:rPr>
            </w:pPr>
            <w:r>
              <w:rPr>
                <w:rFonts w:hint="eastAsia" w:ascii="宋体" w:hAnsi="宋体" w:cs="宋体"/>
                <w:color w:val="auto"/>
              </w:rPr>
              <w:t>202</w:t>
            </w:r>
            <w:r>
              <w:rPr>
                <w:rFonts w:ascii="宋体" w:hAnsi="宋体" w:cs="宋体"/>
                <w:color w:val="auto"/>
              </w:rPr>
              <w:t>4</w:t>
            </w:r>
            <w:r>
              <w:rPr>
                <w:rFonts w:hint="eastAsia" w:ascii="宋体" w:hAnsi="宋体" w:cs="宋体"/>
                <w:color w:val="auto"/>
              </w:rPr>
              <w:t>年</w:t>
            </w:r>
            <w:r>
              <w:rPr>
                <w:rFonts w:ascii="宋体" w:hAnsi="宋体" w:cs="宋体"/>
                <w:color w:val="auto"/>
              </w:rPr>
              <w:t>7</w:t>
            </w:r>
            <w:r>
              <w:rPr>
                <w:rFonts w:hint="eastAsia" w:ascii="宋体" w:hAnsi="宋体" w:cs="宋体"/>
                <w:color w:val="auto"/>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92" w:type="dxa"/>
            <w:vMerge w:val="continue"/>
            <w:vAlign w:val="center"/>
          </w:tcPr>
          <w:p>
            <w:pPr>
              <w:pStyle w:val="24"/>
              <w:spacing w:line="400" w:lineRule="exact"/>
              <w:ind w:left="0"/>
              <w:jc w:val="center"/>
              <w:outlineLvl w:val="0"/>
              <w:rPr>
                <w:rFonts w:ascii="宋体" w:hAnsi="宋体" w:cs="宋体"/>
                <w:bCs/>
                <w:color w:val="auto"/>
                <w:sz w:val="24"/>
                <w:szCs w:val="24"/>
                <w:lang w:val="en-US"/>
              </w:rPr>
            </w:pPr>
          </w:p>
        </w:tc>
        <w:tc>
          <w:tcPr>
            <w:tcW w:w="1665" w:type="dxa"/>
            <w:vAlign w:val="center"/>
          </w:tcPr>
          <w:p>
            <w:pPr>
              <w:jc w:val="center"/>
              <w:rPr>
                <w:rFonts w:ascii="宋体" w:hAnsi="宋体" w:cs="宋体"/>
                <w:color w:val="auto"/>
                <w:sz w:val="24"/>
                <w:szCs w:val="24"/>
              </w:rPr>
            </w:pPr>
            <w:r>
              <w:rPr>
                <w:rFonts w:hint="eastAsia" w:ascii="宋体" w:hAnsi="宋体" w:cs="宋体"/>
                <w:color w:val="auto"/>
                <w:sz w:val="24"/>
                <w:szCs w:val="24"/>
              </w:rPr>
              <w:t>一级菜籽油</w:t>
            </w:r>
          </w:p>
          <w:p>
            <w:pPr>
              <w:jc w:val="center"/>
              <w:rPr>
                <w:rFonts w:ascii="宋体" w:hAnsi="宋体" w:cs="宋体"/>
                <w:color w:val="auto"/>
                <w:sz w:val="24"/>
                <w:szCs w:val="24"/>
              </w:rPr>
            </w:pPr>
            <w:r>
              <w:rPr>
                <w:rFonts w:hint="eastAsia" w:ascii="宋体" w:hAnsi="宋体" w:cs="宋体"/>
                <w:color w:val="auto"/>
                <w:sz w:val="24"/>
                <w:szCs w:val="24"/>
              </w:rPr>
              <w:t>（非转基因）</w:t>
            </w:r>
          </w:p>
        </w:tc>
        <w:tc>
          <w:tcPr>
            <w:tcW w:w="1418" w:type="dxa"/>
            <w:vMerge w:val="continue"/>
            <w:vAlign w:val="center"/>
          </w:tcPr>
          <w:p>
            <w:pPr>
              <w:jc w:val="center"/>
              <w:rPr>
                <w:rFonts w:ascii="宋体" w:hAnsi="宋体" w:cs="宋体"/>
                <w:color w:val="auto"/>
                <w:sz w:val="24"/>
                <w:szCs w:val="24"/>
              </w:rPr>
            </w:pPr>
          </w:p>
        </w:tc>
        <w:tc>
          <w:tcPr>
            <w:tcW w:w="1559" w:type="dxa"/>
            <w:vAlign w:val="center"/>
          </w:tcPr>
          <w:p>
            <w:pPr>
              <w:jc w:val="center"/>
              <w:rPr>
                <w:rFonts w:ascii="宋体" w:hAnsi="宋体" w:cs="宋体"/>
                <w:color w:val="auto"/>
                <w:sz w:val="24"/>
                <w:szCs w:val="24"/>
              </w:rPr>
            </w:pPr>
            <w:r>
              <w:rPr>
                <w:rFonts w:hint="eastAsia" w:ascii="宋体" w:hAnsi="宋体" w:cs="宋体"/>
                <w:color w:val="auto"/>
                <w:sz w:val="24"/>
                <w:szCs w:val="24"/>
              </w:rPr>
              <w:t>2</w:t>
            </w:r>
            <w:r>
              <w:rPr>
                <w:rFonts w:ascii="宋体" w:hAnsi="宋体" w:cs="宋体"/>
                <w:color w:val="auto"/>
                <w:sz w:val="24"/>
                <w:szCs w:val="24"/>
              </w:rPr>
              <w:t>92</w:t>
            </w:r>
          </w:p>
        </w:tc>
        <w:tc>
          <w:tcPr>
            <w:tcW w:w="1604" w:type="dxa"/>
            <w:vMerge w:val="continue"/>
            <w:vAlign w:val="center"/>
          </w:tcPr>
          <w:p>
            <w:pPr>
              <w:jc w:val="center"/>
              <w:rPr>
                <w:rFonts w:ascii="宋体" w:hAnsi="宋体" w:cs="宋体"/>
                <w:color w:val="auto"/>
                <w:sz w:val="24"/>
                <w:szCs w:val="24"/>
              </w:rPr>
            </w:pPr>
          </w:p>
        </w:tc>
        <w:tc>
          <w:tcPr>
            <w:tcW w:w="1766" w:type="dxa"/>
            <w:vMerge w:val="continue"/>
            <w:vAlign w:val="center"/>
          </w:tcPr>
          <w:p>
            <w:pPr>
              <w:pStyle w:val="16"/>
              <w:spacing w:line="400" w:lineRule="exact"/>
              <w:ind w:firstLine="0"/>
              <w:jc w:val="center"/>
              <w:outlineLvl w:val="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992" w:type="dxa"/>
            <w:vMerge w:val="restart"/>
            <w:vAlign w:val="center"/>
          </w:tcPr>
          <w:p>
            <w:pPr>
              <w:pStyle w:val="24"/>
              <w:spacing w:line="400" w:lineRule="exact"/>
              <w:ind w:left="0"/>
              <w:jc w:val="center"/>
              <w:outlineLvl w:val="0"/>
              <w:rPr>
                <w:rFonts w:ascii="宋体" w:hAnsi="宋体" w:cs="宋体"/>
                <w:bCs/>
                <w:color w:val="auto"/>
                <w:sz w:val="24"/>
                <w:szCs w:val="24"/>
                <w:lang w:val="en-US"/>
              </w:rPr>
            </w:pPr>
            <w:r>
              <w:rPr>
                <w:rFonts w:hint="eastAsia" w:ascii="宋体" w:hAnsi="宋体" w:cs="宋体"/>
                <w:bCs/>
                <w:color w:val="auto"/>
                <w:sz w:val="24"/>
                <w:szCs w:val="24"/>
                <w:lang w:val="en-US"/>
              </w:rPr>
              <w:t>二</w:t>
            </w:r>
          </w:p>
        </w:tc>
        <w:tc>
          <w:tcPr>
            <w:tcW w:w="1665" w:type="dxa"/>
            <w:vAlign w:val="center"/>
          </w:tcPr>
          <w:p>
            <w:pPr>
              <w:jc w:val="center"/>
              <w:rPr>
                <w:rFonts w:ascii="宋体" w:hAnsi="宋体" w:cs="宋体"/>
                <w:color w:val="auto"/>
                <w:sz w:val="24"/>
                <w:szCs w:val="24"/>
              </w:rPr>
            </w:pPr>
            <w:r>
              <w:rPr>
                <w:rFonts w:hint="eastAsia" w:ascii="宋体" w:hAnsi="宋体" w:cs="宋体"/>
                <w:color w:val="auto"/>
                <w:sz w:val="24"/>
                <w:szCs w:val="24"/>
              </w:rPr>
              <w:t>普通大米</w:t>
            </w:r>
          </w:p>
        </w:tc>
        <w:tc>
          <w:tcPr>
            <w:tcW w:w="1418" w:type="dxa"/>
            <w:vMerge w:val="restart"/>
            <w:vAlign w:val="center"/>
          </w:tcPr>
          <w:p>
            <w:pPr>
              <w:jc w:val="center"/>
              <w:rPr>
                <w:rFonts w:ascii="宋体" w:hAnsi="宋体" w:cs="宋体"/>
                <w:color w:val="auto"/>
                <w:sz w:val="24"/>
                <w:szCs w:val="24"/>
              </w:rPr>
            </w:pPr>
            <w:r>
              <w:rPr>
                <w:rFonts w:hint="eastAsia" w:ascii="宋体" w:hAnsi="宋体" w:cs="宋体"/>
                <w:color w:val="auto"/>
                <w:sz w:val="24"/>
                <w:szCs w:val="24"/>
              </w:rPr>
              <w:t>详见第二篇项目一览表</w:t>
            </w:r>
          </w:p>
        </w:tc>
        <w:tc>
          <w:tcPr>
            <w:tcW w:w="1559" w:type="dxa"/>
            <w:vAlign w:val="center"/>
          </w:tcPr>
          <w:p>
            <w:pPr>
              <w:jc w:val="center"/>
              <w:rPr>
                <w:rFonts w:ascii="宋体" w:hAns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00</w:t>
            </w:r>
          </w:p>
        </w:tc>
        <w:tc>
          <w:tcPr>
            <w:tcW w:w="1604" w:type="dxa"/>
            <w:vMerge w:val="restart"/>
            <w:vAlign w:val="center"/>
          </w:tcPr>
          <w:p>
            <w:pPr>
              <w:jc w:val="center"/>
              <w:rPr>
                <w:rFonts w:ascii="宋体" w:hAnsi="宋体" w:cs="宋体"/>
                <w:color w:val="auto"/>
                <w:sz w:val="24"/>
                <w:szCs w:val="24"/>
              </w:rPr>
            </w:pPr>
            <w:r>
              <w:rPr>
                <w:rFonts w:hint="eastAsia" w:ascii="宋体" w:hAnsi="宋体" w:cs="宋体"/>
                <w:color w:val="auto"/>
                <w:sz w:val="24"/>
                <w:szCs w:val="24"/>
              </w:rPr>
              <w:t>1</w:t>
            </w:r>
          </w:p>
        </w:tc>
        <w:tc>
          <w:tcPr>
            <w:tcW w:w="1766" w:type="dxa"/>
            <w:vMerge w:val="restart"/>
            <w:vAlign w:val="center"/>
          </w:tcPr>
          <w:p>
            <w:pPr>
              <w:pStyle w:val="16"/>
              <w:spacing w:line="400" w:lineRule="exact"/>
              <w:ind w:firstLine="0"/>
              <w:jc w:val="center"/>
              <w:outlineLvl w:val="0"/>
              <w:rPr>
                <w:rFonts w:ascii="宋体" w:hAnsi="宋体" w:cs="宋体"/>
                <w:color w:val="auto"/>
              </w:rPr>
            </w:pPr>
            <w:r>
              <w:rPr>
                <w:rFonts w:hint="eastAsia" w:ascii="宋体" w:hAnsi="宋体" w:cs="宋体"/>
                <w:color w:val="auto"/>
              </w:rPr>
              <w:t>202</w:t>
            </w:r>
            <w:r>
              <w:rPr>
                <w:rFonts w:ascii="宋体" w:hAnsi="宋体" w:cs="宋体"/>
                <w:color w:val="auto"/>
              </w:rPr>
              <w:t>2</w:t>
            </w:r>
            <w:r>
              <w:rPr>
                <w:rFonts w:hint="eastAsia" w:ascii="宋体" w:hAnsi="宋体" w:cs="宋体"/>
                <w:color w:val="auto"/>
              </w:rPr>
              <w:t>年</w:t>
            </w:r>
            <w:r>
              <w:rPr>
                <w:rFonts w:ascii="宋体" w:hAnsi="宋体" w:cs="宋体"/>
                <w:color w:val="auto"/>
              </w:rPr>
              <w:t>8</w:t>
            </w:r>
            <w:r>
              <w:rPr>
                <w:rFonts w:hint="eastAsia" w:ascii="宋体" w:hAnsi="宋体" w:cs="宋体"/>
                <w:color w:val="auto"/>
              </w:rPr>
              <w:t>月至</w:t>
            </w:r>
          </w:p>
          <w:p>
            <w:pPr>
              <w:pStyle w:val="16"/>
              <w:spacing w:line="400" w:lineRule="exact"/>
              <w:ind w:firstLine="0"/>
              <w:jc w:val="center"/>
              <w:outlineLvl w:val="0"/>
              <w:rPr>
                <w:rFonts w:ascii="宋体" w:hAnsi="宋体" w:cs="宋体"/>
                <w:color w:val="auto"/>
              </w:rPr>
            </w:pPr>
            <w:r>
              <w:rPr>
                <w:rFonts w:hint="eastAsia" w:ascii="宋体" w:hAnsi="宋体" w:cs="宋体"/>
                <w:color w:val="auto"/>
              </w:rPr>
              <w:t>202</w:t>
            </w:r>
            <w:r>
              <w:rPr>
                <w:rFonts w:ascii="宋体" w:hAnsi="宋体" w:cs="宋体"/>
                <w:color w:val="auto"/>
              </w:rPr>
              <w:t>4</w:t>
            </w:r>
            <w:r>
              <w:rPr>
                <w:rFonts w:hint="eastAsia" w:ascii="宋体" w:hAnsi="宋体" w:cs="宋体"/>
                <w:color w:val="auto"/>
              </w:rPr>
              <w:t>年</w:t>
            </w:r>
            <w:r>
              <w:rPr>
                <w:rFonts w:ascii="宋体" w:hAnsi="宋体" w:cs="宋体"/>
                <w:color w:val="auto"/>
              </w:rPr>
              <w:t>7</w:t>
            </w:r>
            <w:r>
              <w:rPr>
                <w:rFonts w:hint="eastAsia" w:ascii="宋体" w:hAnsi="宋体" w:cs="宋体"/>
                <w:color w:val="auto"/>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992" w:type="dxa"/>
            <w:vMerge w:val="continue"/>
            <w:vAlign w:val="center"/>
          </w:tcPr>
          <w:p>
            <w:pPr>
              <w:pStyle w:val="24"/>
              <w:spacing w:line="400" w:lineRule="exact"/>
              <w:ind w:left="0"/>
              <w:jc w:val="center"/>
              <w:outlineLvl w:val="0"/>
              <w:rPr>
                <w:rFonts w:ascii="宋体" w:hAnsi="宋体" w:cs="宋体"/>
                <w:bCs/>
                <w:color w:val="auto"/>
                <w:sz w:val="24"/>
                <w:szCs w:val="24"/>
                <w:lang w:val="en-US"/>
              </w:rPr>
            </w:pPr>
          </w:p>
        </w:tc>
        <w:tc>
          <w:tcPr>
            <w:tcW w:w="1665" w:type="dxa"/>
            <w:vAlign w:val="center"/>
          </w:tcPr>
          <w:p>
            <w:pPr>
              <w:jc w:val="center"/>
              <w:rPr>
                <w:rFonts w:ascii="宋体" w:hAnsi="宋体" w:cs="宋体"/>
                <w:color w:val="auto"/>
                <w:sz w:val="24"/>
                <w:szCs w:val="24"/>
              </w:rPr>
            </w:pPr>
            <w:r>
              <w:rPr>
                <w:rFonts w:hint="eastAsia" w:ascii="宋体" w:hAnsi="宋体" w:cs="宋体"/>
                <w:color w:val="auto"/>
                <w:sz w:val="24"/>
                <w:szCs w:val="24"/>
              </w:rPr>
              <w:t>东北大米</w:t>
            </w:r>
          </w:p>
        </w:tc>
        <w:tc>
          <w:tcPr>
            <w:tcW w:w="1418" w:type="dxa"/>
            <w:vMerge w:val="continue"/>
            <w:vAlign w:val="center"/>
          </w:tcPr>
          <w:p>
            <w:pPr>
              <w:jc w:val="center"/>
              <w:rPr>
                <w:rFonts w:ascii="宋体" w:hAnsi="宋体" w:cs="宋体"/>
                <w:color w:val="auto"/>
                <w:sz w:val="24"/>
                <w:szCs w:val="24"/>
              </w:rPr>
            </w:pPr>
          </w:p>
        </w:tc>
        <w:tc>
          <w:tcPr>
            <w:tcW w:w="1559" w:type="dxa"/>
            <w:vAlign w:val="center"/>
          </w:tcPr>
          <w:p>
            <w:pPr>
              <w:jc w:val="center"/>
              <w:rPr>
                <w:rFonts w:ascii="宋体" w:hAns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03</w:t>
            </w:r>
          </w:p>
        </w:tc>
        <w:tc>
          <w:tcPr>
            <w:tcW w:w="1604" w:type="dxa"/>
            <w:vMerge w:val="continue"/>
            <w:vAlign w:val="center"/>
          </w:tcPr>
          <w:p>
            <w:pPr>
              <w:jc w:val="center"/>
              <w:rPr>
                <w:rFonts w:ascii="宋体" w:hAnsi="宋体" w:cs="宋体"/>
                <w:color w:val="auto"/>
                <w:sz w:val="24"/>
                <w:szCs w:val="24"/>
              </w:rPr>
            </w:pPr>
          </w:p>
        </w:tc>
        <w:tc>
          <w:tcPr>
            <w:tcW w:w="1766" w:type="dxa"/>
            <w:vMerge w:val="continue"/>
            <w:vAlign w:val="center"/>
          </w:tcPr>
          <w:p>
            <w:pPr>
              <w:pStyle w:val="16"/>
              <w:spacing w:line="400" w:lineRule="exact"/>
              <w:ind w:firstLine="0"/>
              <w:jc w:val="center"/>
              <w:outlineLvl w:val="0"/>
              <w:rPr>
                <w:rFonts w:ascii="宋体" w:hAnsi="宋体" w:cs="宋体"/>
                <w:color w:val="auto"/>
              </w:rPr>
            </w:pPr>
          </w:p>
        </w:tc>
      </w:tr>
    </w:tbl>
    <w:p>
      <w:pPr>
        <w:spacing w:line="400" w:lineRule="exact"/>
        <w:ind w:firstLine="480"/>
        <w:rPr>
          <w:rFonts w:ascii="宋体" w:hAnsi="宋体" w:cs="宋体"/>
          <w:color w:val="auto"/>
          <w:sz w:val="24"/>
          <w:szCs w:val="24"/>
        </w:rPr>
      </w:pPr>
      <w:r>
        <w:rPr>
          <w:rFonts w:hint="eastAsia" w:ascii="宋体" w:hAnsi="宋体" w:cs="宋体"/>
          <w:color w:val="auto"/>
          <w:sz w:val="24"/>
          <w:szCs w:val="24"/>
        </w:rPr>
        <w:t>备注：</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1.采购人提供的采购数量仅供供应商计算报价所用，不作为中标后采购依据，合同签订后按照实际采购数量结算。</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2.本项目每个分包均设置单价最高限价及总价最高限价（详见第二篇 一、招标项目一览表），供应商的单价报价和投标总报价均不得超过相应的最高限价，否则按无效投标处理。</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3.若评标委员会评审后有效的供应商≥3家，每个分包中标1家供应商，即排名第一的为成交候选供应商。若评标委员会评审后有效的供应商只有2家，则每个分包中标1家供应商，即排名第一的为成交候选供应商。若评标委员会评审后有效的供应商只有1家，则该分包流标。</w:t>
      </w:r>
    </w:p>
    <w:p>
      <w:pPr>
        <w:pStyle w:val="4"/>
        <w:spacing w:line="500" w:lineRule="exact"/>
        <w:ind w:firstLine="480"/>
        <w:rPr>
          <w:b/>
          <w:color w:val="auto"/>
          <w:sz w:val="24"/>
          <w:szCs w:val="24"/>
          <w:lang w:val="zh-CN"/>
        </w:rPr>
      </w:pPr>
      <w:bookmarkStart w:id="4" w:name="_Toc46823114"/>
      <w:bookmarkStart w:id="5" w:name="_Toc46823150"/>
      <w:r>
        <w:rPr>
          <w:rFonts w:hint="eastAsia"/>
          <w:b/>
          <w:color w:val="auto"/>
          <w:sz w:val="24"/>
          <w:szCs w:val="24"/>
          <w:lang w:val="zh-CN"/>
        </w:rPr>
        <w:t>二、资金来源</w:t>
      </w:r>
      <w:bookmarkEnd w:id="4"/>
      <w:bookmarkEnd w:id="5"/>
    </w:p>
    <w:p>
      <w:pPr>
        <w:spacing w:line="400" w:lineRule="exact"/>
        <w:ind w:firstLine="480"/>
        <w:rPr>
          <w:rFonts w:ascii="宋体" w:hAnsi="宋体" w:cs="宋体"/>
          <w:color w:val="auto"/>
          <w:sz w:val="24"/>
          <w:szCs w:val="24"/>
        </w:rPr>
      </w:pPr>
      <w:r>
        <w:rPr>
          <w:rFonts w:hint="eastAsia" w:ascii="宋体" w:hAnsi="宋体" w:cs="宋体"/>
          <w:color w:val="auto"/>
          <w:sz w:val="24"/>
          <w:szCs w:val="24"/>
        </w:rPr>
        <w:t>自筹经费，采购金额概算540.64万元。</w:t>
      </w:r>
    </w:p>
    <w:p>
      <w:pPr>
        <w:pStyle w:val="4"/>
        <w:spacing w:line="500" w:lineRule="exact"/>
        <w:ind w:firstLine="480"/>
        <w:rPr>
          <w:b/>
          <w:color w:val="auto"/>
          <w:sz w:val="24"/>
          <w:szCs w:val="24"/>
          <w:lang w:val="zh-CN"/>
        </w:rPr>
      </w:pPr>
      <w:bookmarkStart w:id="6" w:name="_Toc46823115"/>
      <w:bookmarkStart w:id="7" w:name="_Toc46823151"/>
      <w:r>
        <w:rPr>
          <w:rFonts w:hint="eastAsia"/>
          <w:b/>
          <w:color w:val="auto"/>
          <w:sz w:val="24"/>
          <w:szCs w:val="24"/>
          <w:lang w:val="zh-CN"/>
        </w:rPr>
        <w:t>三、供应商资格要求</w:t>
      </w:r>
      <w:bookmarkEnd w:id="6"/>
      <w:bookmarkEnd w:id="7"/>
    </w:p>
    <w:p>
      <w:pPr>
        <w:spacing w:line="400" w:lineRule="exact"/>
        <w:ind w:firstLine="480"/>
        <w:rPr>
          <w:rFonts w:ascii="宋体" w:hAnsi="宋体" w:cs="宋体"/>
          <w:color w:val="auto"/>
          <w:sz w:val="24"/>
          <w:szCs w:val="24"/>
        </w:rPr>
      </w:pPr>
      <w:r>
        <w:rPr>
          <w:rFonts w:hint="eastAsia" w:ascii="宋体" w:hAnsi="宋体" w:cs="宋体"/>
          <w:color w:val="auto"/>
          <w:sz w:val="24"/>
          <w:szCs w:val="24"/>
        </w:rPr>
        <w:t>供应商是指向采购人提供货物、工程或者服务的法人、其他组织或者自然人。合格的供应商应首先符合政府采购法第二十二条规定的基本条件，同时符合根据该项目特殊要求设置的特定资格条件：</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（一）基本资格条件</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1.具有独立承担民事责任的能力；</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2.具有良好的商业信誉和健全的财务会计制度；</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3.具有履行合同所必需的设备和专业技术能力；</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4.有依法缴纳税收和社会保障资金的良好记录；</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5.前三年内在经营活动中没有重大违法记录；</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6.法律、行政法规规定的其他条件。</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（二）特定资格条件</w:t>
      </w:r>
    </w:p>
    <w:p>
      <w:pPr>
        <w:spacing w:line="400" w:lineRule="exact"/>
        <w:ind w:firstLine="480"/>
        <w:rPr>
          <w:rFonts w:ascii="宋体" w:hAnsi="宋体" w:cs="宋体"/>
          <w:b/>
          <w:color w:val="auto"/>
          <w:sz w:val="24"/>
          <w:szCs w:val="24"/>
        </w:rPr>
      </w:pPr>
      <w:r>
        <w:rPr>
          <w:rFonts w:hint="eastAsia" w:ascii="宋体" w:hAnsi="宋体" w:cs="宋体"/>
          <w:color w:val="auto"/>
          <w:sz w:val="24"/>
          <w:szCs w:val="24"/>
        </w:rPr>
        <w:t>1.具有有效的食品经营许可证。</w:t>
      </w:r>
      <w:r>
        <w:rPr>
          <w:rFonts w:hint="eastAsia" w:ascii="宋体" w:hAnsi="宋体" w:cs="宋体"/>
          <w:b/>
          <w:color w:val="auto"/>
          <w:sz w:val="24"/>
          <w:szCs w:val="24"/>
        </w:rPr>
        <w:t>（供应商须提供食品经营许可证复印件）</w:t>
      </w:r>
    </w:p>
    <w:p>
      <w:pPr>
        <w:pStyle w:val="4"/>
        <w:spacing w:line="500" w:lineRule="exact"/>
        <w:ind w:firstLine="480"/>
        <w:rPr>
          <w:b/>
          <w:color w:val="auto"/>
          <w:sz w:val="24"/>
          <w:szCs w:val="24"/>
        </w:rPr>
      </w:pPr>
      <w:bookmarkStart w:id="8" w:name="_Toc46823116"/>
      <w:bookmarkStart w:id="9" w:name="_Toc46823152"/>
      <w:r>
        <w:rPr>
          <w:rFonts w:hint="eastAsia"/>
          <w:b/>
          <w:color w:val="auto"/>
          <w:sz w:val="24"/>
          <w:szCs w:val="24"/>
          <w:lang w:val="zh-CN"/>
        </w:rPr>
        <w:t>四、投标、开标有关说明</w:t>
      </w:r>
      <w:bookmarkEnd w:id="8"/>
      <w:bookmarkEnd w:id="9"/>
    </w:p>
    <w:p>
      <w:pPr>
        <w:snapToGrid w:val="0"/>
        <w:spacing w:line="440" w:lineRule="exact"/>
        <w:ind w:firstLine="480"/>
        <w:jc w:val="left"/>
        <w:rPr>
          <w:rFonts w:ascii="宋体" w:hAnsi="宋体" w:cs="宋体"/>
          <w:color w:val="auto"/>
          <w:sz w:val="24"/>
          <w:szCs w:val="24"/>
        </w:rPr>
      </w:pPr>
      <w:r>
        <w:rPr>
          <w:rFonts w:hint="eastAsia" w:ascii="宋体" w:hAnsi="宋体" w:cs="宋体"/>
          <w:color w:val="auto"/>
          <w:sz w:val="24"/>
          <w:szCs w:val="24"/>
        </w:rPr>
        <w:t>（一）凡有意参加投标的供应商，请到重庆邮电大学采购与招标平台(http://zcgl.cqupt.edu.cn)和重庆教育后勤协会网站（http://www.cqjyhqxh.com）上下载本项目招标文件、澄清等开标前公布的所有项目资料，无论供应商领取或下载与否，均视为已知晓所有招标内容。</w:t>
      </w:r>
    </w:p>
    <w:p>
      <w:pPr>
        <w:snapToGrid w:val="0"/>
        <w:spacing w:line="440" w:lineRule="exact"/>
        <w:ind w:firstLine="480"/>
        <w:rPr>
          <w:rFonts w:ascii="宋体" w:hAnsi="宋体" w:cs="宋体"/>
          <w:color w:val="auto"/>
          <w:sz w:val="24"/>
          <w:szCs w:val="24"/>
        </w:rPr>
      </w:pPr>
      <w:r>
        <w:rPr>
          <w:rFonts w:hint="eastAsia" w:ascii="宋体" w:hAnsi="宋体" w:cs="宋体"/>
          <w:color w:val="auto"/>
          <w:sz w:val="24"/>
          <w:szCs w:val="24"/>
        </w:rPr>
        <w:t>（二）招标文件公告期限：自采购公告发布之日（2022年</w:t>
      </w:r>
      <w:r>
        <w:rPr>
          <w:rFonts w:hint="eastAsia" w:ascii="宋体" w:hAnsi="宋体" w:cs="宋体"/>
          <w:color w:val="auto"/>
          <w:sz w:val="24"/>
          <w:szCs w:val="24"/>
          <w:lang w:val="en-US" w:eastAsia="zh-CN"/>
        </w:rPr>
        <w:t>5</w:t>
      </w:r>
      <w:r>
        <w:rPr>
          <w:rFonts w:hint="eastAsia" w:ascii="宋体" w:hAnsi="宋体" w:cs="宋体"/>
          <w:color w:val="auto"/>
          <w:sz w:val="24"/>
          <w:szCs w:val="24"/>
        </w:rPr>
        <w:t>月</w:t>
      </w:r>
      <w:r>
        <w:rPr>
          <w:rFonts w:hint="eastAsia" w:ascii="宋体" w:hAnsi="宋体" w:cs="宋体"/>
          <w:color w:val="auto"/>
          <w:sz w:val="24"/>
          <w:szCs w:val="24"/>
          <w:lang w:val="en-US" w:eastAsia="zh-CN"/>
        </w:rPr>
        <w:t>24</w:t>
      </w:r>
      <w:r>
        <w:rPr>
          <w:rFonts w:hint="eastAsia" w:ascii="宋体" w:hAnsi="宋体" w:cs="宋体"/>
          <w:color w:val="auto"/>
          <w:sz w:val="24"/>
          <w:szCs w:val="24"/>
        </w:rPr>
        <w:t>日）起五个工作日。</w:t>
      </w:r>
    </w:p>
    <w:p>
      <w:pPr>
        <w:snapToGrid w:val="0"/>
        <w:spacing w:line="440" w:lineRule="exact"/>
        <w:ind w:firstLine="480"/>
        <w:rPr>
          <w:rFonts w:ascii="宋体" w:hAnsi="宋体" w:cs="宋体"/>
          <w:color w:val="auto"/>
          <w:sz w:val="24"/>
          <w:szCs w:val="24"/>
        </w:rPr>
      </w:pPr>
      <w:r>
        <w:rPr>
          <w:rFonts w:hint="eastAsia" w:ascii="宋体" w:hAnsi="宋体" w:cs="宋体"/>
          <w:color w:val="auto"/>
          <w:sz w:val="24"/>
          <w:szCs w:val="24"/>
        </w:rPr>
        <w:t>（三）报名及招标文件发售</w:t>
      </w:r>
    </w:p>
    <w:p>
      <w:pPr>
        <w:snapToGrid w:val="0"/>
        <w:spacing w:line="440" w:lineRule="exact"/>
        <w:ind w:firstLine="480"/>
        <w:rPr>
          <w:rFonts w:ascii="宋体" w:hAnsi="宋体" w:cs="宋体"/>
          <w:color w:val="auto"/>
          <w:sz w:val="24"/>
          <w:szCs w:val="24"/>
        </w:rPr>
      </w:pPr>
      <w:r>
        <w:rPr>
          <w:rFonts w:hint="eastAsia" w:ascii="宋体" w:hAnsi="宋体" w:cs="宋体"/>
          <w:color w:val="auto"/>
          <w:sz w:val="24"/>
          <w:szCs w:val="24"/>
        </w:rPr>
        <w:t>1.报名及招标文件发售期限：自采购公告发布之日（2022年</w:t>
      </w:r>
      <w:r>
        <w:rPr>
          <w:rFonts w:hint="eastAsia" w:ascii="宋体" w:hAnsi="宋体" w:cs="宋体"/>
          <w:color w:val="auto"/>
          <w:sz w:val="24"/>
          <w:szCs w:val="24"/>
          <w:lang w:val="en-US" w:eastAsia="zh-CN"/>
        </w:rPr>
        <w:t>5</w:t>
      </w:r>
      <w:r>
        <w:rPr>
          <w:rFonts w:hint="eastAsia" w:ascii="宋体" w:hAnsi="宋体" w:cs="宋体"/>
          <w:color w:val="auto"/>
          <w:sz w:val="24"/>
          <w:szCs w:val="24"/>
        </w:rPr>
        <w:t>月</w:t>
      </w:r>
      <w:r>
        <w:rPr>
          <w:rFonts w:hint="eastAsia" w:ascii="宋体" w:hAnsi="宋体" w:cs="宋体"/>
          <w:color w:val="auto"/>
          <w:sz w:val="24"/>
          <w:szCs w:val="24"/>
          <w:lang w:val="en-US" w:eastAsia="zh-CN"/>
        </w:rPr>
        <w:t>24</w:t>
      </w:r>
      <w:r>
        <w:rPr>
          <w:rFonts w:hint="eastAsia" w:ascii="宋体" w:hAnsi="宋体" w:cs="宋体"/>
          <w:color w:val="auto"/>
          <w:sz w:val="24"/>
          <w:szCs w:val="24"/>
        </w:rPr>
        <w:t>日）起至投标截止时间止。</w:t>
      </w:r>
    </w:p>
    <w:p>
      <w:pPr>
        <w:snapToGrid w:val="0"/>
        <w:spacing w:line="440" w:lineRule="exact"/>
        <w:ind w:firstLine="480"/>
        <w:rPr>
          <w:rFonts w:ascii="宋体" w:hAnsi="宋体" w:cs="宋体"/>
          <w:color w:val="auto"/>
          <w:sz w:val="24"/>
          <w:szCs w:val="24"/>
        </w:rPr>
      </w:pPr>
      <w:r>
        <w:rPr>
          <w:rFonts w:hint="eastAsia" w:ascii="宋体" w:hAnsi="宋体" w:cs="宋体"/>
          <w:color w:val="auto"/>
          <w:sz w:val="24"/>
          <w:szCs w:val="24"/>
        </w:rPr>
        <w:t>2.招标文件购买方式</w:t>
      </w:r>
    </w:p>
    <w:p>
      <w:pPr>
        <w:snapToGrid w:val="0"/>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招标文件购买费不接受现场缴纳现金，只能以转账方式缴纳。在招标文件发售期内，供应商将招标文件购买费用通过供应商账户汇至以下账户内进行购买。通过汇款方式购买招标文件，招标文件汇款凭证注明项目名称、分包号，账户信息如下：</w:t>
      </w:r>
    </w:p>
    <w:p>
      <w:pPr>
        <w:snapToGrid w:val="0"/>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账户名：重庆邮电大学</w:t>
      </w:r>
    </w:p>
    <w:p>
      <w:pPr>
        <w:snapToGrid w:val="0"/>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账号：3100027409008801204</w:t>
      </w:r>
    </w:p>
    <w:p>
      <w:pPr>
        <w:snapToGrid w:val="0"/>
        <w:spacing w:line="440" w:lineRule="exact"/>
        <w:ind w:firstLine="480"/>
        <w:rPr>
          <w:rFonts w:ascii="宋体" w:hAnsi="宋体" w:cs="宋体"/>
          <w:color w:val="auto"/>
          <w:sz w:val="24"/>
          <w:szCs w:val="24"/>
        </w:rPr>
      </w:pPr>
      <w:r>
        <w:rPr>
          <w:rFonts w:hint="eastAsia" w:ascii="宋体" w:hAnsi="宋体" w:cs="宋体"/>
          <w:color w:val="auto"/>
          <w:sz w:val="24"/>
          <w:szCs w:val="24"/>
        </w:rPr>
        <w:t>开户行：工行重庆南山支行</w:t>
      </w:r>
    </w:p>
    <w:p>
      <w:pPr>
        <w:snapToGrid w:val="0"/>
        <w:spacing w:line="440" w:lineRule="exact"/>
        <w:ind w:firstLine="480"/>
        <w:rPr>
          <w:rFonts w:ascii="宋体" w:hAnsi="宋体" w:cs="宋体"/>
          <w:color w:val="auto"/>
          <w:sz w:val="24"/>
          <w:szCs w:val="24"/>
        </w:rPr>
      </w:pPr>
      <w:r>
        <w:rPr>
          <w:rFonts w:hint="eastAsia" w:ascii="宋体" w:hAnsi="宋体" w:cs="宋体"/>
          <w:color w:val="auto"/>
          <w:sz w:val="24"/>
          <w:szCs w:val="24"/>
        </w:rPr>
        <w:t>3.在报名和招标文件发售期限内购买了招标文件的供应商，其报名才被接收。</w:t>
      </w:r>
    </w:p>
    <w:p>
      <w:pPr>
        <w:snapToGrid w:val="0"/>
        <w:spacing w:line="440" w:lineRule="exact"/>
        <w:ind w:firstLine="480"/>
        <w:rPr>
          <w:rFonts w:ascii="宋体" w:hAnsi="宋体" w:cs="宋体"/>
          <w:color w:val="auto"/>
          <w:sz w:val="24"/>
          <w:szCs w:val="24"/>
        </w:rPr>
      </w:pPr>
      <w:r>
        <w:rPr>
          <w:rFonts w:hint="eastAsia" w:ascii="宋体" w:hAnsi="宋体" w:cs="宋体"/>
          <w:color w:val="auto"/>
          <w:sz w:val="24"/>
          <w:szCs w:val="24"/>
        </w:rPr>
        <w:t>4.招标文件售价：</w:t>
      </w:r>
      <w:r>
        <w:rPr>
          <w:rFonts w:hint="eastAsia" w:ascii="宋体" w:hAnsi="宋体" w:cs="宋体"/>
          <w:b/>
          <w:bCs/>
          <w:color w:val="auto"/>
          <w:sz w:val="24"/>
          <w:szCs w:val="24"/>
        </w:rPr>
        <w:t>人民币300元/分包（售后不退）,每分包单独缴纳</w:t>
      </w:r>
      <w:r>
        <w:rPr>
          <w:rFonts w:hint="eastAsia" w:ascii="宋体" w:hAnsi="宋体" w:cs="宋体"/>
          <w:color w:val="auto"/>
          <w:sz w:val="24"/>
          <w:szCs w:val="24"/>
        </w:rPr>
        <w:t>。</w:t>
      </w:r>
    </w:p>
    <w:p>
      <w:pPr>
        <w:snapToGrid w:val="0"/>
        <w:spacing w:line="440" w:lineRule="exact"/>
        <w:ind w:firstLine="480"/>
        <w:rPr>
          <w:rFonts w:ascii="宋体" w:hAnsi="宋体" w:cs="宋体"/>
          <w:color w:val="auto"/>
          <w:sz w:val="24"/>
          <w:szCs w:val="24"/>
        </w:rPr>
      </w:pPr>
      <w:r>
        <w:rPr>
          <w:rFonts w:hint="eastAsia" w:ascii="宋体" w:hAnsi="宋体" w:cs="宋体"/>
          <w:color w:val="auto"/>
          <w:sz w:val="24"/>
          <w:szCs w:val="24"/>
        </w:rPr>
        <w:t>（四）投标地点：重庆邮电大学新行政楼3009室（崇文路2号重庆邮电大学数字图书馆旁）。</w:t>
      </w:r>
    </w:p>
    <w:p>
      <w:pPr>
        <w:snapToGrid w:val="0"/>
        <w:spacing w:line="440" w:lineRule="exact"/>
        <w:ind w:firstLine="480"/>
        <w:rPr>
          <w:rFonts w:ascii="宋体" w:hAnsi="宋体" w:cs="宋体"/>
          <w:color w:val="auto"/>
          <w:sz w:val="24"/>
          <w:szCs w:val="24"/>
        </w:rPr>
      </w:pPr>
      <w:r>
        <w:rPr>
          <w:rFonts w:hint="eastAsia" w:ascii="宋体" w:hAnsi="宋体" w:cs="宋体"/>
          <w:color w:val="auto"/>
          <w:sz w:val="24"/>
          <w:szCs w:val="24"/>
        </w:rPr>
        <w:t>（五）投标时间：202</w:t>
      </w:r>
      <w:r>
        <w:rPr>
          <w:rFonts w:ascii="宋体" w:hAnsi="宋体" w:cs="宋体"/>
          <w:color w:val="auto"/>
          <w:sz w:val="24"/>
          <w:szCs w:val="24"/>
        </w:rPr>
        <w:t xml:space="preserve">2 </w:t>
      </w:r>
      <w:r>
        <w:rPr>
          <w:rFonts w:hint="eastAsia" w:ascii="宋体" w:hAnsi="宋体" w:cs="宋体"/>
          <w:color w:val="auto"/>
          <w:sz w:val="24"/>
          <w:szCs w:val="24"/>
        </w:rPr>
        <w:t>年</w:t>
      </w:r>
      <w:r>
        <w:rPr>
          <w:rFonts w:hint="eastAsia" w:ascii="宋体" w:hAnsi="宋体" w:cs="宋体"/>
          <w:color w:val="auto"/>
          <w:sz w:val="24"/>
          <w:szCs w:val="24"/>
          <w:lang w:val="en-US" w:eastAsia="zh-CN"/>
        </w:rPr>
        <w:t>6</w:t>
      </w:r>
      <w:r>
        <w:rPr>
          <w:rFonts w:hint="eastAsia" w:ascii="宋体" w:hAnsi="宋体" w:cs="宋体"/>
          <w:color w:val="auto"/>
          <w:sz w:val="24"/>
          <w:szCs w:val="24"/>
        </w:rPr>
        <w:t>月</w:t>
      </w:r>
      <w:r>
        <w:rPr>
          <w:rFonts w:hint="eastAsia" w:ascii="宋体" w:hAnsi="宋体" w:cs="宋体"/>
          <w:color w:val="auto"/>
          <w:sz w:val="24"/>
          <w:szCs w:val="24"/>
          <w:lang w:val="en-US" w:eastAsia="zh-CN"/>
        </w:rPr>
        <w:t>14</w:t>
      </w:r>
      <w:r>
        <w:rPr>
          <w:rFonts w:hint="eastAsia" w:ascii="宋体" w:hAnsi="宋体" w:cs="宋体"/>
          <w:color w:val="auto"/>
          <w:sz w:val="24"/>
          <w:szCs w:val="24"/>
        </w:rPr>
        <w:t>日北京时间09:00—09:30。</w:t>
      </w:r>
    </w:p>
    <w:p>
      <w:pPr>
        <w:snapToGrid w:val="0"/>
        <w:spacing w:line="440" w:lineRule="exact"/>
        <w:ind w:firstLine="480"/>
        <w:rPr>
          <w:rFonts w:ascii="宋体" w:hAnsi="宋体" w:cs="宋体"/>
          <w:b/>
          <w:color w:val="auto"/>
          <w:sz w:val="24"/>
          <w:szCs w:val="24"/>
        </w:rPr>
      </w:pPr>
      <w:r>
        <w:rPr>
          <w:rFonts w:hint="eastAsia" w:ascii="宋体" w:hAnsi="宋体" w:cs="宋体"/>
          <w:color w:val="auto"/>
          <w:sz w:val="24"/>
          <w:szCs w:val="24"/>
        </w:rPr>
        <w:t>（六）开标时间：202</w:t>
      </w:r>
      <w:r>
        <w:rPr>
          <w:rFonts w:ascii="宋体" w:hAnsi="宋体" w:cs="宋体"/>
          <w:color w:val="auto"/>
          <w:sz w:val="24"/>
          <w:szCs w:val="24"/>
        </w:rPr>
        <w:t xml:space="preserve">2 </w:t>
      </w:r>
      <w:r>
        <w:rPr>
          <w:rFonts w:hint="eastAsia" w:ascii="宋体" w:hAnsi="宋体" w:cs="宋体"/>
          <w:color w:val="auto"/>
          <w:sz w:val="24"/>
          <w:szCs w:val="24"/>
        </w:rPr>
        <w:t>年</w:t>
      </w:r>
      <w:r>
        <w:rPr>
          <w:rFonts w:hint="eastAsia" w:ascii="宋体" w:hAnsi="宋体" w:cs="宋体"/>
          <w:color w:val="auto"/>
          <w:sz w:val="24"/>
          <w:szCs w:val="24"/>
          <w:lang w:val="en-US" w:eastAsia="zh-CN"/>
        </w:rPr>
        <w:t>6</w:t>
      </w:r>
      <w:r>
        <w:rPr>
          <w:rFonts w:hint="eastAsia" w:ascii="宋体" w:hAnsi="宋体" w:cs="宋体"/>
          <w:color w:val="auto"/>
          <w:sz w:val="24"/>
          <w:szCs w:val="24"/>
        </w:rPr>
        <w:t>月</w:t>
      </w:r>
      <w:r>
        <w:rPr>
          <w:rFonts w:hint="eastAsia" w:ascii="宋体" w:hAnsi="宋体" w:cs="宋体"/>
          <w:color w:val="auto"/>
          <w:sz w:val="24"/>
          <w:szCs w:val="24"/>
          <w:lang w:val="en-US" w:eastAsia="zh-CN"/>
        </w:rPr>
        <w:t>14</w:t>
      </w:r>
      <w:r>
        <w:rPr>
          <w:rFonts w:hint="eastAsia" w:ascii="宋体" w:hAnsi="宋体" w:cs="宋体"/>
          <w:color w:val="auto"/>
          <w:sz w:val="24"/>
          <w:szCs w:val="24"/>
        </w:rPr>
        <w:t>日北京时间09:30。</w:t>
      </w:r>
    </w:p>
    <w:p>
      <w:pPr>
        <w:snapToGrid w:val="0"/>
        <w:spacing w:line="440" w:lineRule="exact"/>
        <w:ind w:firstLine="482"/>
        <w:rPr>
          <w:rFonts w:ascii="宋体" w:hAnsi="宋体" w:cs="宋体"/>
          <w:color w:val="auto"/>
          <w:sz w:val="24"/>
          <w:szCs w:val="24"/>
        </w:rPr>
      </w:pPr>
      <w:r>
        <w:rPr>
          <w:rFonts w:hint="eastAsia" w:ascii="宋体" w:hAnsi="宋体" w:cs="宋体"/>
          <w:color w:val="auto"/>
          <w:sz w:val="24"/>
          <w:szCs w:val="24"/>
        </w:rPr>
        <w:t>（七）开标地点：同投标地点。</w:t>
      </w:r>
    </w:p>
    <w:p>
      <w:pPr>
        <w:spacing w:line="440" w:lineRule="exact"/>
        <w:ind w:firstLine="482"/>
        <w:rPr>
          <w:rFonts w:ascii="宋体" w:hAnsi="宋体" w:cs="宋体"/>
          <w:color w:val="auto"/>
          <w:sz w:val="24"/>
          <w:szCs w:val="24"/>
        </w:rPr>
      </w:pPr>
      <w:r>
        <w:rPr>
          <w:rFonts w:hint="eastAsia" w:ascii="宋体" w:hAnsi="宋体" w:cs="宋体"/>
          <w:color w:val="auto"/>
          <w:sz w:val="24"/>
          <w:szCs w:val="24"/>
        </w:rPr>
        <w:t>（八）投标代表应遵守重庆市、南岸区、重庆邮电大学关于新型冠状病毒感染的肺炎防控工作相关规定参与招标。请凭</w:t>
      </w:r>
      <w:r>
        <w:rPr>
          <w:color w:val="auto"/>
        </w:rPr>
        <w:fldChar w:fldCharType="begin"/>
      </w:r>
      <w:r>
        <w:rPr>
          <w:color w:val="auto"/>
        </w:rPr>
        <w:instrText xml:space="preserve"> HYPERLINK "https://www.cqggzy.com/uploadfile/3f6f11c0-4198-4720-bef0-a3370b450540/%E9%99%84%E4%BB%B61%E6%8A%95%E6%A0%87%EF%BC%88%E7%AB%9E%E4%B9%B0%EF%BC%89%E4%BA%BA%E6%89%BF%E8%AF%BA%E4%B9%A6.docx" \o "附件1投标（竞买）人承诺书.docx" </w:instrText>
      </w:r>
      <w:r>
        <w:rPr>
          <w:color w:val="auto"/>
        </w:rPr>
        <w:fldChar w:fldCharType="separate"/>
      </w:r>
      <w:r>
        <w:rPr>
          <w:rFonts w:hint="eastAsia" w:ascii="宋体" w:hAnsi="宋体" w:cs="宋体"/>
          <w:color w:val="auto"/>
          <w:sz w:val="24"/>
          <w:szCs w:val="24"/>
        </w:rPr>
        <w:t>附件1投标人承诺书</w:t>
      </w:r>
      <w:r>
        <w:rPr>
          <w:rFonts w:hint="eastAsia" w:ascii="宋体" w:hAnsi="宋体" w:cs="宋体"/>
          <w:color w:val="auto"/>
          <w:sz w:val="24"/>
          <w:szCs w:val="24"/>
        </w:rPr>
        <w:fldChar w:fldCharType="end"/>
      </w:r>
      <w:r>
        <w:rPr>
          <w:rFonts w:hint="eastAsia" w:ascii="宋体" w:hAnsi="宋体" w:cs="宋体"/>
          <w:color w:val="auto"/>
          <w:sz w:val="24"/>
          <w:szCs w:val="24"/>
        </w:rPr>
        <w:t>、</w:t>
      </w:r>
      <w:r>
        <w:rPr>
          <w:color w:val="auto"/>
        </w:rPr>
        <w:fldChar w:fldCharType="begin"/>
      </w:r>
      <w:r>
        <w:rPr>
          <w:color w:val="auto"/>
        </w:rPr>
        <w:instrText xml:space="preserve"> HYPERLINK "https://www.cqggzy.com/uploadfile/3f6f11c0-4198-4720-bef0-a3370b450540/%E9%99%84%E4%BB%B62%E6%B8%9D%E5%BA%B7%E7%A0%81.docx" \o "附件2渝康码.docx" </w:instrText>
      </w:r>
      <w:r>
        <w:rPr>
          <w:color w:val="auto"/>
        </w:rPr>
        <w:fldChar w:fldCharType="separate"/>
      </w:r>
      <w:r>
        <w:rPr>
          <w:rFonts w:hint="eastAsia" w:ascii="宋体" w:hAnsi="宋体" w:cs="宋体"/>
          <w:color w:val="auto"/>
          <w:sz w:val="24"/>
          <w:szCs w:val="24"/>
        </w:rPr>
        <w:t>附件2渝康码</w:t>
      </w:r>
      <w:r>
        <w:rPr>
          <w:rFonts w:hint="eastAsia" w:ascii="宋体" w:hAnsi="宋体" w:cs="宋体"/>
          <w:color w:val="auto"/>
          <w:sz w:val="24"/>
          <w:szCs w:val="24"/>
        </w:rPr>
        <w:fldChar w:fldCharType="end"/>
      </w:r>
      <w:r>
        <w:rPr>
          <w:rFonts w:hint="eastAsia" w:ascii="宋体" w:hAnsi="宋体" w:cs="宋体"/>
          <w:color w:val="auto"/>
          <w:sz w:val="24"/>
          <w:szCs w:val="24"/>
        </w:rPr>
        <w:t>、附件3行程卡进入校园，由于资料不齐，不能进入校园的，由此造成的后果由供应商自行负责。</w:t>
      </w:r>
    </w:p>
    <w:p>
      <w:pPr>
        <w:spacing w:line="440" w:lineRule="exact"/>
        <w:ind w:firstLine="480"/>
        <w:rPr>
          <w:rFonts w:ascii="宋体" w:hAnsi="宋体" w:cs="宋体"/>
          <w:color w:val="auto"/>
          <w:sz w:val="24"/>
          <w:szCs w:val="24"/>
        </w:rPr>
      </w:pPr>
      <w:r>
        <w:rPr>
          <w:rFonts w:hint="eastAsia" w:ascii="宋体" w:hAnsi="宋体" w:cs="宋体"/>
          <w:color w:val="auto"/>
          <w:sz w:val="24"/>
          <w:szCs w:val="24"/>
        </w:rPr>
        <w:t>如遇特殊情况，招标人有可能采取电话、视频等方式进行招标，届时，招标人会提前告知报名参加招标的投标人，请授权代表保持通信畅通，参与投标人数每单位不超过2名。</w:t>
      </w:r>
    </w:p>
    <w:p>
      <w:pPr>
        <w:pStyle w:val="4"/>
        <w:spacing w:line="500" w:lineRule="exact"/>
        <w:ind w:firstLine="480"/>
        <w:rPr>
          <w:b/>
          <w:color w:val="auto"/>
          <w:sz w:val="24"/>
          <w:szCs w:val="24"/>
          <w:lang w:val="zh-CN"/>
        </w:rPr>
      </w:pPr>
      <w:bookmarkStart w:id="10" w:name="_Toc46823154"/>
      <w:bookmarkStart w:id="11" w:name="_Toc46823118"/>
      <w:r>
        <w:rPr>
          <w:rFonts w:hint="eastAsia"/>
          <w:b/>
          <w:color w:val="auto"/>
          <w:sz w:val="24"/>
          <w:szCs w:val="24"/>
        </w:rPr>
        <w:t>五</w:t>
      </w:r>
      <w:r>
        <w:rPr>
          <w:rFonts w:hint="eastAsia"/>
          <w:b/>
          <w:color w:val="auto"/>
          <w:sz w:val="24"/>
          <w:szCs w:val="24"/>
          <w:lang w:val="zh-CN"/>
        </w:rPr>
        <w:t>、</w:t>
      </w:r>
      <w:bookmarkEnd w:id="10"/>
      <w:bookmarkEnd w:id="11"/>
      <w:bookmarkStart w:id="12" w:name="_Toc46823119"/>
      <w:bookmarkStart w:id="13" w:name="_Toc46823155"/>
      <w:r>
        <w:rPr>
          <w:rFonts w:hint="eastAsia"/>
          <w:b/>
          <w:color w:val="auto"/>
          <w:sz w:val="24"/>
          <w:szCs w:val="24"/>
          <w:lang w:val="zh-CN"/>
        </w:rPr>
        <w:t>投标有关规定</w:t>
      </w:r>
      <w:bookmarkEnd w:id="12"/>
      <w:bookmarkEnd w:id="13"/>
    </w:p>
    <w:p>
      <w:pPr>
        <w:spacing w:line="400" w:lineRule="exact"/>
        <w:ind w:firstLine="480"/>
        <w:rPr>
          <w:rFonts w:ascii="宋体" w:hAnsi="宋体" w:cs="宋体"/>
          <w:color w:val="auto"/>
          <w:sz w:val="24"/>
          <w:szCs w:val="24"/>
        </w:rPr>
      </w:pPr>
      <w:r>
        <w:rPr>
          <w:rFonts w:hint="eastAsia" w:ascii="宋体" w:hAnsi="宋体" w:cs="宋体"/>
          <w:color w:val="auto"/>
          <w:sz w:val="24"/>
          <w:szCs w:val="24"/>
        </w:rPr>
        <w:t>（一）单位负责人为同一人或者存在直接控股、管理关系的不同供应商，不得参加同一合同项（分包）下的采购活动。企业生产、经营场地为同一地址的，销售型企业之间股东有关联的，一律视为有直接控股、管理关系。供应商之间存在上述关系的，应主动声明，否则将全部取消投标资格，同时给予列入不良记录名单的处罚。</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（二）为采购项目提供整体设计、规范编制或者项目管理、监理、检测等服务的供应商，不得再参加该采购项目的其他采购活动。</w:t>
      </w:r>
    </w:p>
    <w:p>
      <w:pPr>
        <w:widowControl w:val="0"/>
        <w:spacing w:line="400" w:lineRule="exact"/>
        <w:ind w:firstLine="482"/>
        <w:jc w:val="left"/>
        <w:rPr>
          <w:rFonts w:ascii="宋体" w:hAnsi="宋体" w:cs="宋体"/>
          <w:color w:val="auto"/>
          <w:sz w:val="24"/>
          <w:szCs w:val="24"/>
        </w:rPr>
      </w:pPr>
      <w:r>
        <w:rPr>
          <w:rFonts w:hint="eastAsia" w:ascii="宋体" w:hAnsi="宋体" w:cs="宋体"/>
          <w:color w:val="auto"/>
          <w:sz w:val="24"/>
          <w:szCs w:val="24"/>
        </w:rPr>
        <w:t>（三）本次投标邀请书、招标文件均在重庆邮电大学采购与招标平台(http://zcgl.cqupt.edu.cn)和重庆教育后勤协会网站（http://www.cqjyhqxh.com）网上发布，若有补遗文件，一律在重庆邮电大学采购与招标平台(http://zcgl.cqupt.edu.cn)和重庆教育后勤协会网站（http://www.cqjyhqxh.com）网下载；无论供应商下载与否，均视同供应商已知晓本项目招标文件、补遗文件的内容。</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（四）超过投标截止时间递交的投标文件，恕不接收。</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（五）投标费用：无论投标结果如何，供应商参与本项目投标的所有费用均应由供应商自行承担。</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（六）本项目不接受联合体参与谈判。</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（七）不得将本项目范围内的货物全部或部分分包给他人供应。</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（八）</w:t>
      </w:r>
      <w:bookmarkStart w:id="14" w:name="OLE_LINK2"/>
      <w:bookmarkEnd w:id="14"/>
      <w:bookmarkStart w:id="15" w:name="OLE_LINK1"/>
      <w:bookmarkEnd w:id="15"/>
      <w:r>
        <w:rPr>
          <w:rFonts w:hint="eastAsia" w:ascii="宋体" w:hAnsi="宋体" w:cs="宋体"/>
          <w:color w:val="auto"/>
          <w:sz w:val="24"/>
          <w:szCs w:val="24"/>
        </w:rPr>
        <w:t>参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采购活动。</w:t>
      </w:r>
    </w:p>
    <w:p>
      <w:pPr>
        <w:ind w:firstLine="241" w:firstLineChars="100"/>
        <w:rPr>
          <w:rFonts w:ascii="宋体" w:hAnsi="宋体" w:cs="宋体"/>
          <w:color w:val="auto"/>
          <w:sz w:val="24"/>
          <w:szCs w:val="24"/>
        </w:rPr>
      </w:pPr>
      <w:r>
        <w:rPr>
          <w:rFonts w:hint="eastAsia" w:ascii="宋体" w:hAnsi="宋体" w:cs="宋体"/>
          <w:b/>
          <w:bCs/>
          <w:color w:val="auto"/>
          <w:sz w:val="24"/>
          <w:szCs w:val="24"/>
        </w:rPr>
        <w:t>六、联系方式</w:t>
      </w:r>
    </w:p>
    <w:p>
      <w:pPr>
        <w:numPr>
          <w:ilvl w:val="0"/>
          <w:numId w:val="1"/>
        </w:numPr>
        <w:spacing w:line="400" w:lineRule="exact"/>
        <w:rPr>
          <w:rFonts w:ascii="宋体" w:hAnsi="宋体" w:cs="宋体"/>
          <w:color w:val="auto"/>
          <w:sz w:val="24"/>
          <w:szCs w:val="24"/>
        </w:rPr>
      </w:pPr>
      <w:r>
        <w:rPr>
          <w:rFonts w:hint="eastAsia" w:ascii="宋体" w:hAnsi="宋体" w:cs="宋体"/>
          <w:color w:val="auto"/>
          <w:sz w:val="24"/>
          <w:szCs w:val="24"/>
        </w:rPr>
        <w:t>采购人：重庆邮电大学</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技术咨询联系人：林老师</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电  话：</w:t>
      </w:r>
      <w:r>
        <w:rPr>
          <w:rFonts w:ascii="宋体" w:hAnsi="宋体" w:cs="宋体"/>
          <w:color w:val="auto"/>
          <w:sz w:val="24"/>
          <w:szCs w:val="24"/>
        </w:rPr>
        <w:t>18002306338</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地  址：重庆市南岸区南山街道崇文路2号</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（二）采购代理机构：重庆邮电大学</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联系人：祁老师</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邮  编：400065</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电  话：023-62460769</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传  真：023-62471126</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地  址：重庆市南岸区南山街道崇文路2号重庆邮电大学新行政楼3007</w:t>
      </w:r>
    </w:p>
    <w:p>
      <w:pPr>
        <w:pStyle w:val="5"/>
        <w:spacing w:before="0" w:after="0" w:line="400" w:lineRule="exact"/>
        <w:jc w:val="left"/>
        <w:rPr>
          <w:rFonts w:ascii="宋体" w:hAnsi="宋体" w:cs="宋体"/>
          <w:color w:val="auto"/>
          <w:sz w:val="24"/>
          <w:szCs w:val="24"/>
        </w:rPr>
      </w:pPr>
      <w:r>
        <w:rPr>
          <w:rFonts w:hint="eastAsia" w:ascii="宋体" w:hAnsi="宋体" w:cs="宋体"/>
          <w:color w:val="auto"/>
          <w:sz w:val="24"/>
          <w:szCs w:val="24"/>
        </w:rPr>
        <w:t xml:space="preserve">七、投标报名需提供的材料 </w:t>
      </w:r>
    </w:p>
    <w:p>
      <w:pPr>
        <w:spacing w:line="400" w:lineRule="exact"/>
        <w:ind w:firstLine="480" w:firstLineChars="200"/>
        <w:rPr>
          <w:rFonts w:ascii="宋体" w:hAnsi="宋体" w:cs="宋体"/>
          <w:color w:val="auto"/>
          <w:sz w:val="24"/>
          <w:szCs w:val="24"/>
        </w:rPr>
      </w:pPr>
      <w:r>
        <w:rPr>
          <w:rFonts w:ascii="宋体" w:hAnsi="宋体" w:cs="宋体"/>
          <w:color w:val="auto"/>
          <w:sz w:val="24"/>
          <w:szCs w:val="24"/>
        </w:rPr>
        <w:t>供应商提交响应文件时必须携带</w:t>
      </w:r>
      <w:r>
        <w:rPr>
          <w:rFonts w:hint="eastAsia" w:ascii="宋体" w:hAnsi="宋体" w:cs="宋体"/>
          <w:color w:val="auto"/>
          <w:sz w:val="24"/>
          <w:szCs w:val="24"/>
        </w:rPr>
        <w:t>投标</w:t>
      </w:r>
      <w:r>
        <w:rPr>
          <w:rFonts w:ascii="宋体" w:hAnsi="宋体" w:cs="宋体"/>
          <w:color w:val="auto"/>
          <w:sz w:val="24"/>
          <w:szCs w:val="24"/>
        </w:rPr>
        <w:t>文件购买费的银行回单复印件(加盖供应商公章)到现场确认报名</w:t>
      </w:r>
      <w:r>
        <w:rPr>
          <w:rFonts w:hint="eastAsia" w:ascii="宋体" w:hAnsi="宋体" w:cs="宋体"/>
          <w:color w:val="auto"/>
          <w:sz w:val="24"/>
          <w:szCs w:val="24"/>
        </w:rPr>
        <w:t>。</w:t>
      </w:r>
    </w:p>
    <w:p>
      <w:pPr>
        <w:pStyle w:val="3"/>
        <w:spacing w:before="0" w:after="0" w:line="360" w:lineRule="atLeast"/>
        <w:rPr>
          <w:rFonts w:ascii="宋体" w:hAnsi="宋体" w:eastAsia="宋体" w:cs="宋体"/>
          <w:b/>
          <w:color w:val="auto"/>
        </w:rPr>
      </w:pPr>
      <w:r>
        <w:rPr>
          <w:rFonts w:hint="eastAsia" w:ascii="宋体" w:hAnsi="宋体" w:cs="宋体"/>
          <w:color w:val="auto"/>
        </w:rPr>
        <w:br w:type="page"/>
      </w:r>
      <w:bookmarkStart w:id="16" w:name="_Toc46823156"/>
      <w:r>
        <w:rPr>
          <w:rFonts w:hint="eastAsia" w:ascii="宋体" w:hAnsi="宋体" w:eastAsia="宋体" w:cs="宋体"/>
          <w:b/>
          <w:color w:val="auto"/>
        </w:rPr>
        <w:t>第二篇 项目技术、服务规格及质量要求</w:t>
      </w:r>
      <w:bookmarkEnd w:id="16"/>
    </w:p>
    <w:p>
      <w:pPr>
        <w:rPr>
          <w:color w:val="auto"/>
        </w:rPr>
      </w:pPr>
    </w:p>
    <w:p>
      <w:pPr>
        <w:pStyle w:val="4"/>
        <w:numPr>
          <w:ilvl w:val="0"/>
          <w:numId w:val="2"/>
        </w:numPr>
        <w:spacing w:line="320" w:lineRule="atLeast"/>
        <w:rPr>
          <w:color w:val="auto"/>
        </w:rPr>
      </w:pPr>
      <w:bookmarkStart w:id="17" w:name="_Toc499557486"/>
      <w:bookmarkEnd w:id="17"/>
      <w:bookmarkStart w:id="18" w:name="_Toc25412"/>
      <w:bookmarkEnd w:id="18"/>
      <w:bookmarkStart w:id="19" w:name="_Toc19333"/>
      <w:bookmarkEnd w:id="19"/>
      <w:bookmarkStart w:id="20" w:name="_Toc1865"/>
      <w:bookmarkEnd w:id="20"/>
      <w:bookmarkStart w:id="21" w:name="_Toc46823157"/>
      <w:bookmarkStart w:id="22" w:name="_Toc46823121"/>
      <w:r>
        <w:rPr>
          <w:rFonts w:hint="eastAsia"/>
          <w:b/>
          <w:color w:val="auto"/>
          <w:sz w:val="24"/>
          <w:szCs w:val="24"/>
        </w:rPr>
        <w:t>招标项目一览表</w:t>
      </w:r>
      <w:bookmarkEnd w:id="21"/>
      <w:bookmarkEnd w:id="22"/>
    </w:p>
    <w:tbl>
      <w:tblPr>
        <w:tblStyle w:val="57"/>
        <w:tblW w:w="8396"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CED7E7"/>
        <w:tblLayout w:type="fixed"/>
        <w:tblCellMar>
          <w:top w:w="0" w:type="dxa"/>
          <w:left w:w="0" w:type="dxa"/>
          <w:bottom w:w="0" w:type="dxa"/>
          <w:right w:w="0" w:type="dxa"/>
        </w:tblCellMar>
      </w:tblPr>
      <w:tblGrid>
        <w:gridCol w:w="743"/>
        <w:gridCol w:w="1617"/>
        <w:gridCol w:w="1236"/>
        <w:gridCol w:w="557"/>
        <w:gridCol w:w="1274"/>
        <w:gridCol w:w="1379"/>
        <w:gridCol w:w="159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CED7E7"/>
          <w:tblCellMar>
            <w:top w:w="0" w:type="dxa"/>
            <w:left w:w="0" w:type="dxa"/>
            <w:bottom w:w="0" w:type="dxa"/>
            <w:right w:w="0" w:type="dxa"/>
          </w:tblCellMar>
        </w:tblPrEx>
        <w:trPr>
          <w:trHeight w:val="584" w:hRule="atLeast"/>
          <w:jc w:val="center"/>
        </w:trPr>
        <w:tc>
          <w:tcPr>
            <w:tcW w:w="743" w:type="dxa"/>
            <w:shd w:val="clear" w:color="auto" w:fill="FFFFFF"/>
            <w:tcMar>
              <w:top w:w="0" w:type="dxa"/>
              <w:left w:w="0" w:type="dxa"/>
              <w:bottom w:w="0" w:type="dxa"/>
              <w:right w:w="0" w:type="dxa"/>
            </w:tcMar>
            <w:vAlign w:val="center"/>
          </w:tcPr>
          <w:p>
            <w:pPr>
              <w:suppressAutoHyphens/>
              <w:spacing w:line="320" w:lineRule="exact"/>
              <w:jc w:val="center"/>
              <w:outlineLvl w:val="0"/>
              <w:rPr>
                <w:rFonts w:ascii="宋体" w:hAnsi="宋体" w:cs="宋体"/>
                <w:b/>
                <w:bCs/>
                <w:color w:val="auto"/>
                <w:sz w:val="24"/>
                <w:szCs w:val="24"/>
              </w:rPr>
            </w:pPr>
            <w:r>
              <w:rPr>
                <w:rFonts w:hint="eastAsia" w:ascii="宋体" w:hAnsi="宋体" w:cs="宋体"/>
                <w:b/>
                <w:bCs/>
                <w:color w:val="auto"/>
                <w:sz w:val="24"/>
                <w:szCs w:val="24"/>
              </w:rPr>
              <w:t>分包号</w:t>
            </w:r>
          </w:p>
        </w:tc>
        <w:tc>
          <w:tcPr>
            <w:tcW w:w="1617" w:type="dxa"/>
            <w:shd w:val="clear" w:color="auto" w:fill="FFFFFF"/>
            <w:tcMar>
              <w:top w:w="0" w:type="dxa"/>
              <w:left w:w="0" w:type="dxa"/>
              <w:bottom w:w="0" w:type="dxa"/>
              <w:right w:w="0" w:type="dxa"/>
            </w:tcMar>
            <w:vAlign w:val="center"/>
          </w:tcPr>
          <w:p>
            <w:pPr>
              <w:tabs>
                <w:tab w:val="left" w:pos="1440"/>
              </w:tabs>
              <w:suppressAutoHyphens/>
              <w:spacing w:line="320" w:lineRule="exact"/>
              <w:jc w:val="center"/>
              <w:outlineLvl w:val="0"/>
              <w:rPr>
                <w:rFonts w:ascii="宋体" w:hAnsi="宋体" w:cs="宋体"/>
                <w:b/>
                <w:bCs/>
                <w:color w:val="auto"/>
                <w:sz w:val="24"/>
                <w:szCs w:val="24"/>
              </w:rPr>
            </w:pPr>
            <w:r>
              <w:rPr>
                <w:rFonts w:hint="eastAsia" w:ascii="宋体" w:hAnsi="宋体" w:cs="宋体"/>
                <w:b/>
                <w:bCs/>
                <w:color w:val="auto"/>
                <w:sz w:val="24"/>
                <w:szCs w:val="24"/>
              </w:rPr>
              <w:t>名称</w:t>
            </w:r>
          </w:p>
        </w:tc>
        <w:tc>
          <w:tcPr>
            <w:tcW w:w="1236" w:type="dxa"/>
            <w:shd w:val="clear" w:color="auto" w:fill="FFFFFF"/>
            <w:tcMar>
              <w:top w:w="0" w:type="dxa"/>
              <w:left w:w="0" w:type="dxa"/>
              <w:bottom w:w="0" w:type="dxa"/>
              <w:right w:w="0" w:type="dxa"/>
            </w:tcMar>
            <w:vAlign w:val="center"/>
          </w:tcPr>
          <w:p>
            <w:pPr>
              <w:suppressAutoHyphens/>
              <w:spacing w:line="320" w:lineRule="exact"/>
              <w:jc w:val="center"/>
              <w:outlineLvl w:val="0"/>
              <w:rPr>
                <w:rFonts w:ascii="宋体" w:hAnsi="宋体" w:cs="宋体"/>
                <w:b/>
                <w:bCs/>
                <w:color w:val="auto"/>
                <w:sz w:val="24"/>
                <w:szCs w:val="24"/>
              </w:rPr>
            </w:pPr>
            <w:r>
              <w:rPr>
                <w:rFonts w:hint="eastAsia" w:ascii="宋体" w:hAnsi="宋体" w:cs="宋体"/>
                <w:b/>
                <w:bCs/>
                <w:color w:val="auto"/>
                <w:sz w:val="24"/>
                <w:szCs w:val="24"/>
              </w:rPr>
              <w:t>规格</w:t>
            </w:r>
          </w:p>
        </w:tc>
        <w:tc>
          <w:tcPr>
            <w:tcW w:w="557" w:type="dxa"/>
            <w:shd w:val="clear" w:color="auto" w:fill="FFFFFF"/>
            <w:tcMar>
              <w:top w:w="0" w:type="dxa"/>
              <w:left w:w="0" w:type="dxa"/>
              <w:bottom w:w="0" w:type="dxa"/>
              <w:right w:w="0" w:type="dxa"/>
            </w:tcMar>
            <w:vAlign w:val="center"/>
          </w:tcPr>
          <w:p>
            <w:pPr>
              <w:suppressAutoHyphens/>
              <w:spacing w:line="320" w:lineRule="exact"/>
              <w:jc w:val="center"/>
              <w:outlineLvl w:val="0"/>
              <w:rPr>
                <w:rFonts w:ascii="宋体" w:hAnsi="宋体" w:cs="宋体"/>
                <w:b/>
                <w:bCs/>
                <w:color w:val="auto"/>
                <w:sz w:val="24"/>
                <w:szCs w:val="24"/>
              </w:rPr>
            </w:pPr>
            <w:r>
              <w:rPr>
                <w:rFonts w:hint="eastAsia" w:ascii="宋体" w:hAnsi="宋体" w:cs="宋体"/>
                <w:b/>
                <w:bCs/>
                <w:color w:val="auto"/>
                <w:sz w:val="24"/>
                <w:szCs w:val="24"/>
              </w:rPr>
              <w:t>计量单位</w:t>
            </w:r>
          </w:p>
        </w:tc>
        <w:tc>
          <w:tcPr>
            <w:tcW w:w="1274" w:type="dxa"/>
            <w:shd w:val="clear" w:color="auto" w:fill="FFFFFF"/>
            <w:tcMar>
              <w:top w:w="0" w:type="dxa"/>
              <w:left w:w="0" w:type="dxa"/>
              <w:bottom w:w="0" w:type="dxa"/>
              <w:right w:w="0" w:type="dxa"/>
            </w:tcMar>
            <w:vAlign w:val="center"/>
          </w:tcPr>
          <w:p>
            <w:pPr>
              <w:suppressAutoHyphens/>
              <w:spacing w:line="320" w:lineRule="exact"/>
              <w:jc w:val="center"/>
              <w:outlineLvl w:val="0"/>
              <w:rPr>
                <w:rFonts w:ascii="宋体" w:hAnsi="宋体" w:cs="宋体"/>
                <w:b/>
                <w:bCs/>
                <w:color w:val="auto"/>
                <w:sz w:val="24"/>
                <w:szCs w:val="24"/>
              </w:rPr>
            </w:pPr>
            <w:r>
              <w:rPr>
                <w:rFonts w:hint="eastAsia" w:ascii="宋体" w:hAnsi="宋体" w:cs="宋体"/>
                <w:b/>
                <w:bCs/>
                <w:color w:val="auto"/>
                <w:sz w:val="24"/>
                <w:szCs w:val="24"/>
              </w:rPr>
              <w:t>两年参考数量</w:t>
            </w:r>
          </w:p>
        </w:tc>
        <w:tc>
          <w:tcPr>
            <w:tcW w:w="1379" w:type="dxa"/>
            <w:shd w:val="clear" w:color="auto" w:fill="FFFFFF"/>
            <w:tcMar>
              <w:top w:w="0" w:type="dxa"/>
              <w:left w:w="0" w:type="dxa"/>
              <w:bottom w:w="0" w:type="dxa"/>
              <w:right w:w="0" w:type="dxa"/>
            </w:tcMar>
            <w:vAlign w:val="center"/>
          </w:tcPr>
          <w:p>
            <w:pPr>
              <w:suppressAutoHyphens/>
              <w:spacing w:line="320" w:lineRule="exact"/>
              <w:jc w:val="center"/>
              <w:outlineLvl w:val="0"/>
              <w:rPr>
                <w:rFonts w:ascii="宋体" w:hAnsi="宋体" w:cs="宋体"/>
                <w:b/>
                <w:bCs/>
                <w:color w:val="auto"/>
                <w:sz w:val="24"/>
                <w:szCs w:val="24"/>
              </w:rPr>
            </w:pPr>
            <w:r>
              <w:rPr>
                <w:rFonts w:hint="eastAsia" w:ascii="宋体" w:hAnsi="宋体" w:cs="宋体"/>
                <w:b/>
                <w:bCs/>
                <w:color w:val="auto"/>
                <w:sz w:val="24"/>
                <w:szCs w:val="24"/>
              </w:rPr>
              <w:t>单价限价（元）</w:t>
            </w:r>
          </w:p>
        </w:tc>
        <w:tc>
          <w:tcPr>
            <w:tcW w:w="1590" w:type="dxa"/>
            <w:shd w:val="clear" w:color="auto" w:fill="FFFFFF"/>
            <w:tcMar>
              <w:top w:w="0" w:type="dxa"/>
              <w:left w:w="0" w:type="dxa"/>
              <w:bottom w:w="0" w:type="dxa"/>
              <w:right w:w="0" w:type="dxa"/>
            </w:tcMar>
            <w:vAlign w:val="center"/>
          </w:tcPr>
          <w:p>
            <w:pPr>
              <w:suppressAutoHyphens/>
              <w:spacing w:line="320" w:lineRule="exact"/>
              <w:jc w:val="center"/>
              <w:outlineLvl w:val="0"/>
              <w:rPr>
                <w:rFonts w:ascii="宋体" w:hAnsi="宋体" w:cs="宋体"/>
                <w:b/>
                <w:bCs/>
                <w:color w:val="auto"/>
                <w:sz w:val="24"/>
                <w:szCs w:val="24"/>
              </w:rPr>
            </w:pPr>
            <w:r>
              <w:rPr>
                <w:rFonts w:hint="eastAsia" w:ascii="宋体" w:hAnsi="宋体" w:cs="宋体"/>
                <w:b/>
                <w:bCs/>
                <w:color w:val="auto"/>
                <w:sz w:val="24"/>
                <w:szCs w:val="24"/>
              </w:rPr>
              <w:t>两年参考金额（元）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41" w:hRule="atLeast"/>
          <w:jc w:val="center"/>
        </w:trPr>
        <w:tc>
          <w:tcPr>
            <w:tcW w:w="743" w:type="dxa"/>
            <w:vMerge w:val="restart"/>
            <w:shd w:val="clear" w:color="auto" w:fill="FFFFFF"/>
            <w:tcMar>
              <w:top w:w="0" w:type="dxa"/>
              <w:left w:w="0" w:type="dxa"/>
              <w:bottom w:w="0" w:type="dxa"/>
              <w:right w:w="0" w:type="dxa"/>
            </w:tcMar>
            <w:vAlign w:val="center"/>
          </w:tcPr>
          <w:p>
            <w:pPr>
              <w:suppressAutoHyphens/>
              <w:spacing w:line="320" w:lineRule="exact"/>
              <w:jc w:val="center"/>
              <w:outlineLvl w:val="0"/>
              <w:rPr>
                <w:rFonts w:ascii="宋体" w:hAnsi="宋体" w:cs="宋体"/>
                <w:color w:val="auto"/>
                <w:sz w:val="24"/>
                <w:szCs w:val="24"/>
              </w:rPr>
            </w:pPr>
            <w:r>
              <w:rPr>
                <w:rFonts w:hint="eastAsia" w:ascii="宋体" w:hAnsi="宋体" w:cs="宋体"/>
                <w:color w:val="auto"/>
                <w:sz w:val="24"/>
                <w:szCs w:val="24"/>
              </w:rPr>
              <w:t>分包一</w:t>
            </w:r>
          </w:p>
        </w:tc>
        <w:tc>
          <w:tcPr>
            <w:tcW w:w="1617" w:type="dxa"/>
            <w:shd w:val="clear" w:color="auto" w:fill="FFFFFF"/>
            <w:tcMar>
              <w:top w:w="0" w:type="dxa"/>
              <w:left w:w="0" w:type="dxa"/>
              <w:bottom w:w="0" w:type="dxa"/>
              <w:right w:w="0" w:type="dxa"/>
            </w:tcMar>
            <w:vAlign w:val="center"/>
          </w:tcPr>
          <w:p>
            <w:pPr>
              <w:tabs>
                <w:tab w:val="left" w:pos="1440"/>
              </w:tabs>
              <w:suppressAutoHyphens/>
              <w:spacing w:line="320" w:lineRule="exact"/>
              <w:jc w:val="center"/>
              <w:outlineLvl w:val="0"/>
              <w:rPr>
                <w:rFonts w:ascii="宋体" w:hAnsi="宋体" w:cs="宋体"/>
                <w:color w:val="auto"/>
                <w:sz w:val="24"/>
                <w:szCs w:val="24"/>
              </w:rPr>
            </w:pPr>
            <w:r>
              <w:rPr>
                <w:rFonts w:hint="eastAsia" w:ascii="宋体" w:hAnsi="宋体" w:cs="宋体"/>
                <w:color w:val="auto"/>
                <w:sz w:val="24"/>
                <w:szCs w:val="24"/>
              </w:rPr>
              <w:t>一级大豆油</w:t>
            </w:r>
          </w:p>
          <w:p>
            <w:pPr>
              <w:tabs>
                <w:tab w:val="left" w:pos="1440"/>
              </w:tabs>
              <w:suppressAutoHyphens/>
              <w:spacing w:line="320" w:lineRule="exact"/>
              <w:jc w:val="center"/>
              <w:outlineLvl w:val="0"/>
              <w:rPr>
                <w:rFonts w:ascii="宋体" w:hAnsi="宋体" w:cs="宋体"/>
                <w:color w:val="auto"/>
                <w:sz w:val="24"/>
                <w:szCs w:val="24"/>
              </w:rPr>
            </w:pPr>
            <w:r>
              <w:rPr>
                <w:rFonts w:hint="eastAsia" w:ascii="宋体" w:hAnsi="宋体" w:cs="宋体"/>
                <w:color w:val="auto"/>
                <w:sz w:val="24"/>
                <w:szCs w:val="24"/>
              </w:rPr>
              <w:t>（非转基因）</w:t>
            </w:r>
          </w:p>
        </w:tc>
        <w:tc>
          <w:tcPr>
            <w:tcW w:w="1236" w:type="dxa"/>
            <w:shd w:val="clear" w:color="auto" w:fill="FFFFFF"/>
            <w:tcMar>
              <w:top w:w="0" w:type="dxa"/>
              <w:left w:w="0" w:type="dxa"/>
              <w:bottom w:w="0" w:type="dxa"/>
              <w:right w:w="0" w:type="dxa"/>
            </w:tcMar>
            <w:vAlign w:val="center"/>
          </w:tcPr>
          <w:p>
            <w:pPr>
              <w:tabs>
                <w:tab w:val="left" w:pos="1440"/>
              </w:tabs>
              <w:suppressAutoHyphens/>
              <w:spacing w:line="320" w:lineRule="exact"/>
              <w:jc w:val="center"/>
              <w:outlineLvl w:val="0"/>
              <w:rPr>
                <w:rFonts w:ascii="宋体" w:hAnsi="宋体" w:cs="宋体"/>
                <w:color w:val="auto"/>
                <w:sz w:val="24"/>
                <w:szCs w:val="24"/>
              </w:rPr>
            </w:pPr>
            <w:r>
              <w:rPr>
                <w:rFonts w:hint="eastAsia" w:ascii="宋体" w:hAnsi="宋体" w:cs="宋体"/>
                <w:color w:val="auto"/>
                <w:sz w:val="24"/>
                <w:szCs w:val="24"/>
              </w:rPr>
              <w:t>10升×2桶</w:t>
            </w:r>
          </w:p>
        </w:tc>
        <w:tc>
          <w:tcPr>
            <w:tcW w:w="557" w:type="dxa"/>
            <w:shd w:val="clear" w:color="auto" w:fill="FFFFFF"/>
            <w:tcMar>
              <w:top w:w="0" w:type="dxa"/>
              <w:left w:w="0" w:type="dxa"/>
              <w:bottom w:w="0" w:type="dxa"/>
              <w:right w:w="0" w:type="dxa"/>
            </w:tcMar>
            <w:vAlign w:val="center"/>
          </w:tcPr>
          <w:p>
            <w:pPr>
              <w:tabs>
                <w:tab w:val="left" w:pos="1440"/>
              </w:tabs>
              <w:suppressAutoHyphens/>
              <w:spacing w:line="320" w:lineRule="exact"/>
              <w:jc w:val="center"/>
              <w:outlineLvl w:val="0"/>
              <w:rPr>
                <w:rFonts w:ascii="宋体" w:hAnsi="宋体" w:cs="宋体"/>
                <w:color w:val="auto"/>
                <w:sz w:val="24"/>
                <w:szCs w:val="24"/>
              </w:rPr>
            </w:pPr>
            <w:r>
              <w:rPr>
                <w:rFonts w:hint="eastAsia" w:ascii="宋体" w:hAnsi="宋体" w:cs="宋体"/>
                <w:color w:val="auto"/>
                <w:sz w:val="24"/>
                <w:szCs w:val="24"/>
              </w:rPr>
              <w:t>件</w:t>
            </w:r>
          </w:p>
        </w:tc>
        <w:tc>
          <w:tcPr>
            <w:tcW w:w="1274" w:type="dxa"/>
            <w:shd w:val="clear" w:color="auto" w:fill="FFFFFF"/>
            <w:tcMar>
              <w:top w:w="0" w:type="dxa"/>
              <w:left w:w="0" w:type="dxa"/>
              <w:bottom w:w="0" w:type="dxa"/>
              <w:right w:w="0" w:type="dxa"/>
            </w:tcMar>
            <w:vAlign w:val="center"/>
          </w:tcPr>
          <w:p>
            <w:pPr>
              <w:tabs>
                <w:tab w:val="left" w:pos="1440"/>
              </w:tabs>
              <w:suppressAutoHyphens/>
              <w:spacing w:line="320" w:lineRule="exact"/>
              <w:jc w:val="center"/>
              <w:outlineLvl w:val="0"/>
              <w:rPr>
                <w:rFonts w:ascii="宋体" w:hAnsi="宋体" w:cs="宋体"/>
                <w:color w:val="auto"/>
                <w:sz w:val="24"/>
                <w:szCs w:val="24"/>
              </w:rPr>
            </w:pPr>
            <w:r>
              <w:rPr>
                <w:rFonts w:ascii="宋体" w:hAnsi="宋体" w:cs="宋体"/>
                <w:color w:val="auto"/>
                <w:sz w:val="24"/>
                <w:szCs w:val="24"/>
              </w:rPr>
              <w:t>12000</w:t>
            </w:r>
          </w:p>
        </w:tc>
        <w:tc>
          <w:tcPr>
            <w:tcW w:w="1379" w:type="dxa"/>
            <w:shd w:val="clear" w:color="auto" w:fill="FFFFFF"/>
            <w:tcMar>
              <w:top w:w="0" w:type="dxa"/>
              <w:left w:w="0" w:type="dxa"/>
              <w:bottom w:w="0" w:type="dxa"/>
              <w:right w:w="0" w:type="dxa"/>
            </w:tcMar>
            <w:vAlign w:val="center"/>
          </w:tcPr>
          <w:p>
            <w:pPr>
              <w:jc w:val="center"/>
              <w:rPr>
                <w:rFonts w:ascii="宋体" w:hAnsi="宋体" w:cs="宋体"/>
                <w:color w:val="auto"/>
                <w:sz w:val="24"/>
                <w:szCs w:val="24"/>
              </w:rPr>
            </w:pPr>
            <w:r>
              <w:rPr>
                <w:rFonts w:ascii="宋体" w:hAnsi="宋体" w:cs="宋体"/>
                <w:color w:val="auto"/>
                <w:sz w:val="24"/>
                <w:szCs w:val="24"/>
              </w:rPr>
              <w:t>270</w:t>
            </w:r>
          </w:p>
        </w:tc>
        <w:tc>
          <w:tcPr>
            <w:tcW w:w="1590" w:type="dxa"/>
            <w:shd w:val="clear" w:color="auto" w:fill="FFFFFF"/>
            <w:tcMar>
              <w:top w:w="0" w:type="dxa"/>
              <w:left w:w="0" w:type="dxa"/>
              <w:bottom w:w="0" w:type="dxa"/>
              <w:right w:w="0" w:type="dxa"/>
            </w:tcMar>
            <w:vAlign w:val="center"/>
          </w:tcPr>
          <w:p>
            <w:pPr>
              <w:jc w:val="center"/>
              <w:rPr>
                <w:rFonts w:ascii="宋体" w:hAnsi="宋体" w:cs="宋体"/>
                <w:color w:val="auto"/>
                <w:sz w:val="24"/>
                <w:szCs w:val="24"/>
              </w:rPr>
            </w:pPr>
            <w:r>
              <w:rPr>
                <w:rFonts w:hint="eastAsia" w:ascii="宋体" w:hAnsi="宋体" w:cs="宋体"/>
                <w:color w:val="auto"/>
                <w:sz w:val="24"/>
                <w:szCs w:val="24"/>
              </w:rPr>
              <w:t>3240000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CED7E7"/>
          <w:tblCellMar>
            <w:top w:w="0" w:type="dxa"/>
            <w:left w:w="0" w:type="dxa"/>
            <w:bottom w:w="0" w:type="dxa"/>
            <w:right w:w="0" w:type="dxa"/>
          </w:tblCellMar>
        </w:tblPrEx>
        <w:trPr>
          <w:trHeight w:val="841" w:hRule="atLeast"/>
          <w:jc w:val="center"/>
        </w:trPr>
        <w:tc>
          <w:tcPr>
            <w:tcW w:w="743" w:type="dxa"/>
            <w:vMerge w:val="continue"/>
            <w:shd w:val="clear" w:color="auto" w:fill="FFFFFF"/>
            <w:tcMar>
              <w:top w:w="0" w:type="dxa"/>
              <w:left w:w="0" w:type="dxa"/>
              <w:bottom w:w="0" w:type="dxa"/>
              <w:right w:w="0" w:type="dxa"/>
            </w:tcMar>
            <w:vAlign w:val="center"/>
          </w:tcPr>
          <w:p>
            <w:pPr>
              <w:suppressAutoHyphens/>
              <w:spacing w:line="320" w:lineRule="exact"/>
              <w:jc w:val="center"/>
              <w:outlineLvl w:val="0"/>
              <w:rPr>
                <w:rFonts w:ascii="宋体" w:hAnsi="宋体" w:cs="宋体"/>
                <w:color w:val="auto"/>
                <w:sz w:val="24"/>
                <w:szCs w:val="24"/>
              </w:rPr>
            </w:pPr>
          </w:p>
        </w:tc>
        <w:tc>
          <w:tcPr>
            <w:tcW w:w="1617" w:type="dxa"/>
            <w:shd w:val="clear" w:color="auto" w:fill="FFFFFF"/>
            <w:tcMar>
              <w:top w:w="0" w:type="dxa"/>
              <w:left w:w="0" w:type="dxa"/>
              <w:bottom w:w="0" w:type="dxa"/>
              <w:right w:w="0" w:type="dxa"/>
            </w:tcMar>
            <w:vAlign w:val="center"/>
          </w:tcPr>
          <w:p>
            <w:pPr>
              <w:tabs>
                <w:tab w:val="left" w:pos="1440"/>
              </w:tabs>
              <w:suppressAutoHyphens/>
              <w:spacing w:line="320" w:lineRule="exact"/>
              <w:jc w:val="center"/>
              <w:outlineLvl w:val="0"/>
              <w:rPr>
                <w:rFonts w:ascii="宋体" w:hAnsi="宋体" w:cs="宋体"/>
                <w:color w:val="auto"/>
                <w:sz w:val="24"/>
                <w:szCs w:val="24"/>
              </w:rPr>
            </w:pPr>
            <w:r>
              <w:rPr>
                <w:rFonts w:hint="eastAsia" w:ascii="宋体" w:hAnsi="宋体" w:cs="宋体"/>
                <w:color w:val="auto"/>
                <w:sz w:val="24"/>
                <w:szCs w:val="24"/>
              </w:rPr>
              <w:t>一级菜籽油</w:t>
            </w:r>
          </w:p>
          <w:p>
            <w:pPr>
              <w:tabs>
                <w:tab w:val="left" w:pos="1440"/>
              </w:tabs>
              <w:suppressAutoHyphens/>
              <w:spacing w:line="320" w:lineRule="exact"/>
              <w:jc w:val="center"/>
              <w:outlineLvl w:val="0"/>
              <w:rPr>
                <w:rFonts w:ascii="宋体" w:hAnsi="宋体" w:cs="宋体"/>
                <w:color w:val="auto"/>
                <w:sz w:val="24"/>
                <w:szCs w:val="24"/>
              </w:rPr>
            </w:pPr>
            <w:r>
              <w:rPr>
                <w:rFonts w:hint="eastAsia" w:ascii="宋体" w:hAnsi="宋体" w:cs="宋体"/>
                <w:color w:val="auto"/>
                <w:sz w:val="24"/>
                <w:szCs w:val="24"/>
              </w:rPr>
              <w:t>（非转基因）</w:t>
            </w:r>
          </w:p>
        </w:tc>
        <w:tc>
          <w:tcPr>
            <w:tcW w:w="1236" w:type="dxa"/>
            <w:shd w:val="clear" w:color="auto" w:fill="FFFFFF"/>
            <w:tcMar>
              <w:top w:w="0" w:type="dxa"/>
              <w:left w:w="0" w:type="dxa"/>
              <w:bottom w:w="0" w:type="dxa"/>
              <w:right w:w="0" w:type="dxa"/>
            </w:tcMar>
            <w:vAlign w:val="center"/>
          </w:tcPr>
          <w:p>
            <w:pPr>
              <w:tabs>
                <w:tab w:val="left" w:pos="1440"/>
              </w:tabs>
              <w:suppressAutoHyphens/>
              <w:spacing w:line="320" w:lineRule="exact"/>
              <w:jc w:val="center"/>
              <w:outlineLvl w:val="0"/>
              <w:rPr>
                <w:rFonts w:ascii="宋体" w:hAnsi="宋体" w:cs="宋体"/>
                <w:color w:val="auto"/>
                <w:sz w:val="24"/>
                <w:szCs w:val="24"/>
              </w:rPr>
            </w:pPr>
            <w:r>
              <w:rPr>
                <w:rFonts w:hint="eastAsia" w:ascii="宋体" w:hAnsi="宋体" w:cs="宋体"/>
                <w:color w:val="auto"/>
                <w:sz w:val="24"/>
                <w:szCs w:val="24"/>
              </w:rPr>
              <w:t>10升×2桶</w:t>
            </w:r>
          </w:p>
        </w:tc>
        <w:tc>
          <w:tcPr>
            <w:tcW w:w="557" w:type="dxa"/>
            <w:shd w:val="clear" w:color="auto" w:fill="FFFFFF"/>
            <w:tcMar>
              <w:top w:w="0" w:type="dxa"/>
              <w:left w:w="0" w:type="dxa"/>
              <w:bottom w:w="0" w:type="dxa"/>
              <w:right w:w="0" w:type="dxa"/>
            </w:tcMar>
            <w:vAlign w:val="center"/>
          </w:tcPr>
          <w:p>
            <w:pPr>
              <w:tabs>
                <w:tab w:val="left" w:pos="1440"/>
              </w:tabs>
              <w:suppressAutoHyphens/>
              <w:spacing w:line="320" w:lineRule="exact"/>
              <w:jc w:val="center"/>
              <w:outlineLvl w:val="0"/>
              <w:rPr>
                <w:rFonts w:ascii="宋体" w:hAnsi="宋体" w:cs="宋体"/>
                <w:color w:val="auto"/>
                <w:sz w:val="24"/>
                <w:szCs w:val="24"/>
              </w:rPr>
            </w:pPr>
            <w:r>
              <w:rPr>
                <w:rFonts w:hint="eastAsia" w:ascii="宋体" w:hAnsi="宋体" w:cs="宋体"/>
                <w:color w:val="auto"/>
                <w:sz w:val="24"/>
                <w:szCs w:val="24"/>
              </w:rPr>
              <w:t>件</w:t>
            </w:r>
          </w:p>
        </w:tc>
        <w:tc>
          <w:tcPr>
            <w:tcW w:w="1274" w:type="dxa"/>
            <w:shd w:val="clear" w:color="auto" w:fill="FFFFFF"/>
            <w:tcMar>
              <w:top w:w="0" w:type="dxa"/>
              <w:left w:w="0" w:type="dxa"/>
              <w:bottom w:w="0" w:type="dxa"/>
              <w:right w:w="0" w:type="dxa"/>
            </w:tcMar>
            <w:vAlign w:val="center"/>
          </w:tcPr>
          <w:p>
            <w:pPr>
              <w:tabs>
                <w:tab w:val="left" w:pos="1440"/>
              </w:tabs>
              <w:suppressAutoHyphens/>
              <w:spacing w:line="320" w:lineRule="exact"/>
              <w:jc w:val="center"/>
              <w:outlineLvl w:val="0"/>
              <w:rPr>
                <w:rFonts w:ascii="宋体" w:hAnsi="宋体" w:cs="宋体"/>
                <w:color w:val="auto"/>
                <w:sz w:val="24"/>
                <w:szCs w:val="24"/>
              </w:rPr>
            </w:pPr>
            <w:r>
              <w:rPr>
                <w:rFonts w:hint="eastAsia" w:ascii="宋体" w:hAnsi="宋体" w:cs="宋体"/>
                <w:color w:val="auto"/>
                <w:sz w:val="24"/>
                <w:szCs w:val="24"/>
              </w:rPr>
              <w:t>2</w:t>
            </w:r>
            <w:r>
              <w:rPr>
                <w:rFonts w:ascii="宋体" w:hAnsi="宋体" w:cs="宋体"/>
                <w:color w:val="auto"/>
                <w:sz w:val="24"/>
                <w:szCs w:val="24"/>
              </w:rPr>
              <w:t>000</w:t>
            </w:r>
          </w:p>
        </w:tc>
        <w:tc>
          <w:tcPr>
            <w:tcW w:w="1379" w:type="dxa"/>
            <w:shd w:val="clear" w:color="auto" w:fill="FFFFFF"/>
            <w:tcMar>
              <w:top w:w="0" w:type="dxa"/>
              <w:left w:w="0" w:type="dxa"/>
              <w:bottom w:w="0" w:type="dxa"/>
              <w:right w:w="0" w:type="dxa"/>
            </w:tcMar>
            <w:vAlign w:val="center"/>
          </w:tcPr>
          <w:p>
            <w:pPr>
              <w:jc w:val="center"/>
              <w:rPr>
                <w:rFonts w:ascii="宋体" w:hAnsi="宋体" w:cs="宋体"/>
                <w:color w:val="auto"/>
                <w:sz w:val="24"/>
                <w:szCs w:val="24"/>
              </w:rPr>
            </w:pPr>
            <w:r>
              <w:rPr>
                <w:rFonts w:hint="eastAsia" w:ascii="宋体" w:hAnsi="宋体" w:cs="宋体"/>
                <w:color w:val="auto"/>
                <w:sz w:val="24"/>
                <w:szCs w:val="24"/>
              </w:rPr>
              <w:t>2</w:t>
            </w:r>
            <w:r>
              <w:rPr>
                <w:rFonts w:ascii="宋体" w:hAnsi="宋体" w:cs="宋体"/>
                <w:color w:val="auto"/>
                <w:sz w:val="24"/>
                <w:szCs w:val="24"/>
              </w:rPr>
              <w:t>92</w:t>
            </w:r>
          </w:p>
        </w:tc>
        <w:tc>
          <w:tcPr>
            <w:tcW w:w="1590" w:type="dxa"/>
            <w:shd w:val="clear" w:color="auto" w:fill="FFFFFF"/>
            <w:tcMar>
              <w:top w:w="0" w:type="dxa"/>
              <w:left w:w="0" w:type="dxa"/>
              <w:bottom w:w="0" w:type="dxa"/>
              <w:right w:w="0" w:type="dxa"/>
            </w:tcMar>
            <w:vAlign w:val="center"/>
          </w:tcPr>
          <w:p>
            <w:pPr>
              <w:jc w:val="center"/>
              <w:rPr>
                <w:rFonts w:ascii="宋体" w:hAnsi="宋体" w:cs="宋体"/>
                <w:color w:val="auto"/>
                <w:sz w:val="24"/>
                <w:szCs w:val="24"/>
              </w:rPr>
            </w:pPr>
            <w:r>
              <w:rPr>
                <w:rFonts w:hint="eastAsia" w:ascii="宋体" w:hAnsi="宋体" w:cs="宋体"/>
                <w:color w:val="auto"/>
                <w:sz w:val="24"/>
                <w:szCs w:val="24"/>
              </w:rPr>
              <w:t>584000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CED7E7"/>
          <w:tblCellMar>
            <w:top w:w="0" w:type="dxa"/>
            <w:left w:w="0" w:type="dxa"/>
            <w:bottom w:w="0" w:type="dxa"/>
            <w:right w:w="0" w:type="dxa"/>
          </w:tblCellMar>
        </w:tblPrEx>
        <w:trPr>
          <w:trHeight w:val="494" w:hRule="atLeast"/>
          <w:jc w:val="center"/>
        </w:trPr>
        <w:tc>
          <w:tcPr>
            <w:tcW w:w="4153" w:type="dxa"/>
            <w:gridSpan w:val="4"/>
            <w:shd w:val="clear" w:color="auto" w:fill="FFFFFF"/>
            <w:tcMar>
              <w:top w:w="0" w:type="dxa"/>
              <w:left w:w="0" w:type="dxa"/>
              <w:bottom w:w="0" w:type="dxa"/>
              <w:right w:w="0" w:type="dxa"/>
            </w:tcMar>
            <w:vAlign w:val="center"/>
          </w:tcPr>
          <w:p>
            <w:pPr>
              <w:tabs>
                <w:tab w:val="left" w:pos="1440"/>
              </w:tabs>
              <w:suppressAutoHyphens/>
              <w:spacing w:line="320" w:lineRule="exact"/>
              <w:jc w:val="center"/>
              <w:outlineLvl w:val="0"/>
              <w:rPr>
                <w:rFonts w:ascii="宋体" w:hAnsi="宋体" w:cs="宋体"/>
                <w:color w:val="auto"/>
                <w:sz w:val="24"/>
                <w:szCs w:val="24"/>
              </w:rPr>
            </w:pPr>
            <w:r>
              <w:rPr>
                <w:rFonts w:hint="eastAsia" w:ascii="宋体" w:hAnsi="宋体" w:cs="宋体"/>
                <w:color w:val="auto"/>
                <w:sz w:val="24"/>
                <w:szCs w:val="24"/>
              </w:rPr>
              <w:t>合计</w:t>
            </w:r>
          </w:p>
        </w:tc>
        <w:tc>
          <w:tcPr>
            <w:tcW w:w="1274" w:type="dxa"/>
            <w:shd w:val="clear" w:color="auto" w:fill="FFFFFF"/>
            <w:tcMar>
              <w:top w:w="0" w:type="dxa"/>
              <w:left w:w="0" w:type="dxa"/>
              <w:bottom w:w="0" w:type="dxa"/>
              <w:right w:w="0" w:type="dxa"/>
            </w:tcMar>
            <w:vAlign w:val="center"/>
          </w:tcPr>
          <w:p>
            <w:pPr>
              <w:tabs>
                <w:tab w:val="left" w:pos="1440"/>
              </w:tabs>
              <w:suppressAutoHyphens/>
              <w:spacing w:line="320" w:lineRule="exact"/>
              <w:jc w:val="center"/>
              <w:outlineLvl w:val="0"/>
              <w:rPr>
                <w:rFonts w:ascii="宋体" w:hAnsi="宋体" w:cs="宋体"/>
                <w:color w:val="auto"/>
                <w:sz w:val="24"/>
                <w:szCs w:val="24"/>
              </w:rPr>
            </w:pPr>
            <w:r>
              <w:rPr>
                <w:rFonts w:hint="eastAsia" w:ascii="宋体" w:hAnsi="宋体" w:cs="宋体"/>
                <w:color w:val="auto"/>
                <w:sz w:val="24"/>
                <w:szCs w:val="24"/>
              </w:rPr>
              <w:t>14000</w:t>
            </w:r>
          </w:p>
        </w:tc>
        <w:tc>
          <w:tcPr>
            <w:tcW w:w="1379" w:type="dxa"/>
            <w:shd w:val="clear" w:color="auto" w:fill="FFFFFF"/>
            <w:tcMar>
              <w:top w:w="0" w:type="dxa"/>
              <w:left w:w="0" w:type="dxa"/>
              <w:bottom w:w="0" w:type="dxa"/>
              <w:right w:w="0" w:type="dxa"/>
            </w:tcMar>
            <w:vAlign w:val="center"/>
          </w:tcPr>
          <w:p>
            <w:pPr>
              <w:jc w:val="center"/>
              <w:rPr>
                <w:rFonts w:ascii="宋体" w:hAnsi="宋体" w:cs="宋体"/>
                <w:color w:val="auto"/>
                <w:sz w:val="24"/>
                <w:szCs w:val="24"/>
              </w:rPr>
            </w:pPr>
            <w:r>
              <w:rPr>
                <w:rFonts w:hint="eastAsia" w:ascii="宋体" w:hAnsi="宋体" w:cs="宋体"/>
                <w:color w:val="auto"/>
                <w:sz w:val="24"/>
                <w:szCs w:val="24"/>
              </w:rPr>
              <w:t>/</w:t>
            </w:r>
          </w:p>
        </w:tc>
        <w:tc>
          <w:tcPr>
            <w:tcW w:w="1590" w:type="dxa"/>
            <w:shd w:val="clear" w:color="auto" w:fill="FFFFFF"/>
            <w:tcMar>
              <w:top w:w="0" w:type="dxa"/>
              <w:left w:w="0" w:type="dxa"/>
              <w:bottom w:w="0" w:type="dxa"/>
              <w:right w:w="0" w:type="dxa"/>
            </w:tcMar>
            <w:vAlign w:val="center"/>
          </w:tcPr>
          <w:p>
            <w:pPr>
              <w:jc w:val="center"/>
              <w:rPr>
                <w:rFonts w:ascii="宋体" w:hAnsi="宋体" w:cs="宋体"/>
                <w:color w:val="auto"/>
                <w:sz w:val="24"/>
                <w:szCs w:val="24"/>
              </w:rPr>
            </w:pPr>
            <w:r>
              <w:rPr>
                <w:rFonts w:hint="eastAsia" w:ascii="宋体" w:hAnsi="宋体" w:cs="宋体"/>
                <w:color w:val="auto"/>
                <w:sz w:val="24"/>
                <w:szCs w:val="24"/>
              </w:rPr>
              <w:t>3824000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CED7E7"/>
          <w:tblCellMar>
            <w:top w:w="0" w:type="dxa"/>
            <w:left w:w="0" w:type="dxa"/>
            <w:bottom w:w="0" w:type="dxa"/>
            <w:right w:w="0" w:type="dxa"/>
          </w:tblCellMar>
        </w:tblPrEx>
        <w:trPr>
          <w:trHeight w:val="494" w:hRule="atLeast"/>
          <w:jc w:val="center"/>
        </w:trPr>
        <w:tc>
          <w:tcPr>
            <w:tcW w:w="743" w:type="dxa"/>
            <w:vMerge w:val="restart"/>
            <w:shd w:val="clear" w:color="auto" w:fill="FFFFFF"/>
            <w:tcMar>
              <w:top w:w="0" w:type="dxa"/>
              <w:left w:w="0" w:type="dxa"/>
              <w:bottom w:w="0" w:type="dxa"/>
              <w:right w:w="0" w:type="dxa"/>
            </w:tcMar>
            <w:vAlign w:val="center"/>
          </w:tcPr>
          <w:p>
            <w:pPr>
              <w:suppressAutoHyphens/>
              <w:spacing w:line="320" w:lineRule="exact"/>
              <w:jc w:val="center"/>
              <w:outlineLvl w:val="0"/>
              <w:rPr>
                <w:rFonts w:ascii="宋体" w:hAnsi="宋体" w:cs="宋体"/>
                <w:color w:val="auto"/>
                <w:sz w:val="24"/>
                <w:szCs w:val="24"/>
              </w:rPr>
            </w:pPr>
            <w:r>
              <w:rPr>
                <w:rFonts w:hint="eastAsia" w:ascii="宋体" w:hAnsi="宋体" w:cs="宋体"/>
                <w:color w:val="auto"/>
                <w:sz w:val="24"/>
                <w:szCs w:val="24"/>
              </w:rPr>
              <w:t>分包二</w:t>
            </w:r>
          </w:p>
        </w:tc>
        <w:tc>
          <w:tcPr>
            <w:tcW w:w="1617" w:type="dxa"/>
            <w:shd w:val="clear" w:color="auto" w:fill="FFFFFF"/>
            <w:tcMar>
              <w:top w:w="0" w:type="dxa"/>
              <w:left w:w="0" w:type="dxa"/>
              <w:bottom w:w="0" w:type="dxa"/>
              <w:right w:w="0" w:type="dxa"/>
            </w:tcMar>
            <w:vAlign w:val="center"/>
          </w:tcPr>
          <w:p>
            <w:pPr>
              <w:tabs>
                <w:tab w:val="left" w:pos="1440"/>
              </w:tabs>
              <w:suppressAutoHyphens/>
              <w:spacing w:line="320" w:lineRule="exact"/>
              <w:jc w:val="center"/>
              <w:outlineLvl w:val="0"/>
              <w:rPr>
                <w:rFonts w:ascii="宋体" w:hAnsi="宋体" w:cs="宋体"/>
                <w:color w:val="auto"/>
                <w:sz w:val="24"/>
                <w:szCs w:val="24"/>
              </w:rPr>
            </w:pPr>
            <w:r>
              <w:rPr>
                <w:rFonts w:hint="eastAsia" w:ascii="宋体" w:hAnsi="宋体" w:cs="宋体"/>
                <w:color w:val="auto"/>
                <w:sz w:val="24"/>
                <w:szCs w:val="24"/>
              </w:rPr>
              <w:t>普通大米</w:t>
            </w:r>
          </w:p>
        </w:tc>
        <w:tc>
          <w:tcPr>
            <w:tcW w:w="1236" w:type="dxa"/>
            <w:shd w:val="clear" w:color="auto" w:fill="FFFFFF"/>
            <w:tcMar>
              <w:top w:w="0" w:type="dxa"/>
              <w:left w:w="0" w:type="dxa"/>
              <w:bottom w:w="0" w:type="dxa"/>
              <w:right w:w="0" w:type="dxa"/>
            </w:tcMar>
            <w:vAlign w:val="center"/>
          </w:tcPr>
          <w:p>
            <w:pPr>
              <w:tabs>
                <w:tab w:val="left" w:pos="1440"/>
              </w:tabs>
              <w:suppressAutoHyphens/>
              <w:spacing w:line="320" w:lineRule="exact"/>
              <w:jc w:val="center"/>
              <w:outlineLvl w:val="0"/>
              <w:rPr>
                <w:rFonts w:ascii="宋体" w:hAnsi="宋体" w:cs="宋体"/>
                <w:color w:val="auto"/>
                <w:sz w:val="24"/>
                <w:szCs w:val="24"/>
              </w:rPr>
            </w:pPr>
            <w:r>
              <w:rPr>
                <w:rFonts w:hint="eastAsia" w:ascii="宋体" w:hAnsi="宋体" w:cs="宋体"/>
                <w:color w:val="auto"/>
                <w:sz w:val="24"/>
                <w:szCs w:val="24"/>
              </w:rPr>
              <w:t>25千克</w:t>
            </w:r>
          </w:p>
        </w:tc>
        <w:tc>
          <w:tcPr>
            <w:tcW w:w="557" w:type="dxa"/>
            <w:shd w:val="clear" w:color="auto" w:fill="FFFFFF"/>
            <w:tcMar>
              <w:top w:w="0" w:type="dxa"/>
              <w:left w:w="0" w:type="dxa"/>
              <w:bottom w:w="0" w:type="dxa"/>
              <w:right w:w="0" w:type="dxa"/>
            </w:tcMar>
            <w:vAlign w:val="center"/>
          </w:tcPr>
          <w:p>
            <w:pPr>
              <w:tabs>
                <w:tab w:val="left" w:pos="1440"/>
              </w:tabs>
              <w:suppressAutoHyphens/>
              <w:spacing w:line="320" w:lineRule="exact"/>
              <w:jc w:val="center"/>
              <w:outlineLvl w:val="0"/>
              <w:rPr>
                <w:rFonts w:ascii="宋体" w:hAnsi="宋体" w:cs="宋体"/>
                <w:color w:val="auto"/>
                <w:sz w:val="24"/>
                <w:szCs w:val="24"/>
              </w:rPr>
            </w:pPr>
            <w:r>
              <w:rPr>
                <w:rFonts w:hint="eastAsia" w:ascii="宋体" w:hAnsi="宋体" w:cs="宋体"/>
                <w:color w:val="auto"/>
                <w:sz w:val="24"/>
                <w:szCs w:val="24"/>
              </w:rPr>
              <w:t>袋</w:t>
            </w:r>
          </w:p>
        </w:tc>
        <w:tc>
          <w:tcPr>
            <w:tcW w:w="1274" w:type="dxa"/>
            <w:shd w:val="clear" w:color="auto" w:fill="FFFFFF"/>
            <w:tcMar>
              <w:top w:w="0" w:type="dxa"/>
              <w:left w:w="0" w:type="dxa"/>
              <w:bottom w:w="0" w:type="dxa"/>
              <w:right w:w="0" w:type="dxa"/>
            </w:tcMar>
            <w:vAlign w:val="center"/>
          </w:tcPr>
          <w:p>
            <w:pPr>
              <w:tabs>
                <w:tab w:val="left" w:pos="1440"/>
              </w:tabs>
              <w:suppressAutoHyphens/>
              <w:spacing w:line="320" w:lineRule="exact"/>
              <w:jc w:val="center"/>
              <w:outlineLvl w:val="0"/>
              <w:rPr>
                <w:rFonts w:ascii="宋体" w:hAns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5000</w:t>
            </w:r>
          </w:p>
        </w:tc>
        <w:tc>
          <w:tcPr>
            <w:tcW w:w="1379" w:type="dxa"/>
            <w:shd w:val="clear" w:color="auto" w:fill="FFFFFF"/>
            <w:tcMar>
              <w:top w:w="0" w:type="dxa"/>
              <w:left w:w="0" w:type="dxa"/>
              <w:bottom w:w="0" w:type="dxa"/>
              <w:right w:w="0" w:type="dxa"/>
            </w:tcMar>
            <w:vAlign w:val="center"/>
          </w:tcPr>
          <w:p>
            <w:pPr>
              <w:jc w:val="center"/>
              <w:rPr>
                <w:rFonts w:ascii="宋体" w:hAns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00</w:t>
            </w:r>
          </w:p>
        </w:tc>
        <w:tc>
          <w:tcPr>
            <w:tcW w:w="1590" w:type="dxa"/>
            <w:shd w:val="clear" w:color="auto" w:fill="FFFFFF"/>
            <w:tcMar>
              <w:top w:w="0" w:type="dxa"/>
              <w:left w:w="0" w:type="dxa"/>
              <w:bottom w:w="0" w:type="dxa"/>
              <w:right w:w="0" w:type="dxa"/>
            </w:tcMar>
            <w:vAlign w:val="center"/>
          </w:tcPr>
          <w:p>
            <w:pPr>
              <w:jc w:val="center"/>
              <w:rPr>
                <w:rFonts w:ascii="宋体" w:hAnsi="宋体" w:cs="宋体"/>
                <w:color w:val="auto"/>
                <w:sz w:val="24"/>
                <w:szCs w:val="24"/>
              </w:rPr>
            </w:pPr>
            <w:r>
              <w:rPr>
                <w:rFonts w:hint="eastAsia" w:ascii="宋体" w:hAnsi="宋体" w:cs="宋体"/>
                <w:color w:val="auto"/>
                <w:sz w:val="24"/>
                <w:szCs w:val="24"/>
              </w:rPr>
              <w:t>1500000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CED7E7"/>
          <w:tblCellMar>
            <w:top w:w="0" w:type="dxa"/>
            <w:left w:w="0" w:type="dxa"/>
            <w:bottom w:w="0" w:type="dxa"/>
            <w:right w:w="0" w:type="dxa"/>
          </w:tblCellMar>
        </w:tblPrEx>
        <w:trPr>
          <w:trHeight w:val="494" w:hRule="atLeast"/>
          <w:jc w:val="center"/>
        </w:trPr>
        <w:tc>
          <w:tcPr>
            <w:tcW w:w="743" w:type="dxa"/>
            <w:vMerge w:val="continue"/>
            <w:shd w:val="clear" w:color="auto" w:fill="FFFFFF"/>
            <w:tcMar>
              <w:top w:w="0" w:type="dxa"/>
              <w:left w:w="0" w:type="dxa"/>
              <w:bottom w:w="0" w:type="dxa"/>
              <w:right w:w="0" w:type="dxa"/>
            </w:tcMar>
            <w:vAlign w:val="center"/>
          </w:tcPr>
          <w:p>
            <w:pPr>
              <w:suppressAutoHyphens/>
              <w:spacing w:line="320" w:lineRule="exact"/>
              <w:jc w:val="center"/>
              <w:outlineLvl w:val="0"/>
              <w:rPr>
                <w:rFonts w:ascii="宋体" w:hAnsi="宋体" w:cs="宋体"/>
                <w:color w:val="auto"/>
                <w:sz w:val="24"/>
                <w:szCs w:val="24"/>
              </w:rPr>
            </w:pPr>
          </w:p>
        </w:tc>
        <w:tc>
          <w:tcPr>
            <w:tcW w:w="1617" w:type="dxa"/>
            <w:shd w:val="clear" w:color="auto" w:fill="FFFFFF"/>
            <w:tcMar>
              <w:top w:w="0" w:type="dxa"/>
              <w:left w:w="0" w:type="dxa"/>
              <w:bottom w:w="0" w:type="dxa"/>
              <w:right w:w="0" w:type="dxa"/>
            </w:tcMar>
            <w:vAlign w:val="center"/>
          </w:tcPr>
          <w:p>
            <w:pPr>
              <w:tabs>
                <w:tab w:val="left" w:pos="1440"/>
              </w:tabs>
              <w:suppressAutoHyphens/>
              <w:spacing w:line="320" w:lineRule="exact"/>
              <w:jc w:val="center"/>
              <w:outlineLvl w:val="0"/>
              <w:rPr>
                <w:rFonts w:ascii="宋体" w:hAnsi="宋体" w:cs="宋体"/>
                <w:color w:val="auto"/>
                <w:sz w:val="24"/>
                <w:szCs w:val="24"/>
              </w:rPr>
            </w:pPr>
            <w:r>
              <w:rPr>
                <w:rFonts w:hint="eastAsia" w:ascii="宋体" w:hAnsi="宋体" w:cs="宋体"/>
                <w:color w:val="auto"/>
                <w:sz w:val="24"/>
                <w:szCs w:val="24"/>
              </w:rPr>
              <w:t>东北大米</w:t>
            </w:r>
          </w:p>
        </w:tc>
        <w:tc>
          <w:tcPr>
            <w:tcW w:w="1236" w:type="dxa"/>
            <w:shd w:val="clear" w:color="auto" w:fill="FFFFFF"/>
            <w:tcMar>
              <w:top w:w="0" w:type="dxa"/>
              <w:left w:w="0" w:type="dxa"/>
              <w:bottom w:w="0" w:type="dxa"/>
              <w:right w:w="0" w:type="dxa"/>
            </w:tcMar>
            <w:vAlign w:val="center"/>
          </w:tcPr>
          <w:p>
            <w:pPr>
              <w:tabs>
                <w:tab w:val="left" w:pos="1440"/>
              </w:tabs>
              <w:suppressAutoHyphens/>
              <w:spacing w:line="320" w:lineRule="exact"/>
              <w:jc w:val="center"/>
              <w:outlineLvl w:val="0"/>
              <w:rPr>
                <w:rFonts w:ascii="宋体" w:hAnsi="宋体" w:cs="宋体"/>
                <w:color w:val="auto"/>
                <w:sz w:val="24"/>
                <w:szCs w:val="24"/>
              </w:rPr>
            </w:pPr>
            <w:r>
              <w:rPr>
                <w:rFonts w:hint="eastAsia" w:ascii="宋体" w:hAnsi="宋体" w:cs="宋体"/>
                <w:color w:val="auto"/>
                <w:sz w:val="24"/>
                <w:szCs w:val="24"/>
              </w:rPr>
              <w:t>2</w:t>
            </w:r>
            <w:r>
              <w:rPr>
                <w:rFonts w:ascii="宋体" w:hAnsi="宋体" w:cs="宋体"/>
                <w:color w:val="auto"/>
                <w:sz w:val="24"/>
                <w:szCs w:val="24"/>
              </w:rPr>
              <w:t>2</w:t>
            </w:r>
            <w:r>
              <w:rPr>
                <w:rFonts w:hint="eastAsia" w:ascii="宋体" w:hAnsi="宋体" w:cs="宋体"/>
                <w:color w:val="auto"/>
                <w:sz w:val="24"/>
                <w:szCs w:val="24"/>
              </w:rPr>
              <w:t>千克</w:t>
            </w:r>
          </w:p>
        </w:tc>
        <w:tc>
          <w:tcPr>
            <w:tcW w:w="557" w:type="dxa"/>
            <w:shd w:val="clear" w:color="auto" w:fill="FFFFFF"/>
            <w:tcMar>
              <w:top w:w="0" w:type="dxa"/>
              <w:left w:w="0" w:type="dxa"/>
              <w:bottom w:w="0" w:type="dxa"/>
              <w:right w:w="0" w:type="dxa"/>
            </w:tcMar>
            <w:vAlign w:val="center"/>
          </w:tcPr>
          <w:p>
            <w:pPr>
              <w:tabs>
                <w:tab w:val="left" w:pos="1440"/>
              </w:tabs>
              <w:suppressAutoHyphens/>
              <w:spacing w:line="320" w:lineRule="exact"/>
              <w:jc w:val="center"/>
              <w:outlineLvl w:val="0"/>
              <w:rPr>
                <w:rFonts w:ascii="宋体" w:hAnsi="宋体" w:cs="宋体"/>
                <w:color w:val="auto"/>
                <w:sz w:val="24"/>
                <w:szCs w:val="24"/>
              </w:rPr>
            </w:pPr>
            <w:r>
              <w:rPr>
                <w:rFonts w:hint="eastAsia" w:ascii="宋体" w:hAnsi="宋体" w:cs="宋体"/>
                <w:color w:val="auto"/>
                <w:sz w:val="24"/>
                <w:szCs w:val="24"/>
              </w:rPr>
              <w:t>袋</w:t>
            </w:r>
          </w:p>
        </w:tc>
        <w:tc>
          <w:tcPr>
            <w:tcW w:w="1274" w:type="dxa"/>
            <w:shd w:val="clear" w:color="auto" w:fill="FFFFFF"/>
            <w:tcMar>
              <w:top w:w="0" w:type="dxa"/>
              <w:left w:w="0" w:type="dxa"/>
              <w:bottom w:w="0" w:type="dxa"/>
              <w:right w:w="0" w:type="dxa"/>
            </w:tcMar>
            <w:vAlign w:val="center"/>
          </w:tcPr>
          <w:p>
            <w:pPr>
              <w:tabs>
                <w:tab w:val="left" w:pos="1440"/>
              </w:tabs>
              <w:suppressAutoHyphens/>
              <w:spacing w:line="320" w:lineRule="exact"/>
              <w:jc w:val="center"/>
              <w:outlineLvl w:val="0"/>
              <w:rPr>
                <w:rFonts w:ascii="宋体" w:hAnsi="宋体" w:cs="宋体"/>
                <w:color w:val="auto"/>
                <w:sz w:val="24"/>
                <w:szCs w:val="24"/>
              </w:rPr>
            </w:pPr>
            <w:r>
              <w:rPr>
                <w:rFonts w:hint="eastAsia" w:ascii="宋体" w:hAnsi="宋体" w:cs="宋体"/>
                <w:color w:val="auto"/>
                <w:sz w:val="24"/>
                <w:szCs w:val="24"/>
              </w:rPr>
              <w:t>8</w:t>
            </w:r>
            <w:r>
              <w:rPr>
                <w:rFonts w:ascii="宋体" w:hAnsi="宋体" w:cs="宋体"/>
                <w:color w:val="auto"/>
                <w:sz w:val="24"/>
                <w:szCs w:val="24"/>
              </w:rPr>
              <w:t>00</w:t>
            </w:r>
          </w:p>
        </w:tc>
        <w:tc>
          <w:tcPr>
            <w:tcW w:w="1379" w:type="dxa"/>
            <w:shd w:val="clear" w:color="auto" w:fill="FFFFFF"/>
            <w:tcMar>
              <w:top w:w="0" w:type="dxa"/>
              <w:left w:w="0" w:type="dxa"/>
              <w:bottom w:w="0" w:type="dxa"/>
              <w:right w:w="0" w:type="dxa"/>
            </w:tcMar>
            <w:vAlign w:val="center"/>
          </w:tcPr>
          <w:p>
            <w:pPr>
              <w:jc w:val="center"/>
              <w:rPr>
                <w:rFonts w:ascii="宋体" w:hAns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03</w:t>
            </w:r>
          </w:p>
        </w:tc>
        <w:tc>
          <w:tcPr>
            <w:tcW w:w="1590" w:type="dxa"/>
            <w:shd w:val="clear" w:color="auto" w:fill="FFFFFF"/>
            <w:tcMar>
              <w:top w:w="0" w:type="dxa"/>
              <w:left w:w="0" w:type="dxa"/>
              <w:bottom w:w="0" w:type="dxa"/>
              <w:right w:w="0" w:type="dxa"/>
            </w:tcMar>
            <w:vAlign w:val="center"/>
          </w:tcPr>
          <w:p>
            <w:pPr>
              <w:jc w:val="center"/>
              <w:rPr>
                <w:rFonts w:ascii="宋体" w:hAnsi="宋体" w:cs="宋体"/>
                <w:color w:val="auto"/>
                <w:sz w:val="24"/>
                <w:szCs w:val="24"/>
              </w:rPr>
            </w:pPr>
            <w:r>
              <w:rPr>
                <w:rFonts w:hint="eastAsia" w:ascii="宋体" w:hAnsi="宋体" w:cs="宋体"/>
                <w:color w:val="auto"/>
                <w:sz w:val="24"/>
                <w:szCs w:val="24"/>
              </w:rPr>
              <w:t>82400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4" w:hRule="atLeast"/>
          <w:jc w:val="center"/>
        </w:trPr>
        <w:tc>
          <w:tcPr>
            <w:tcW w:w="4153" w:type="dxa"/>
            <w:gridSpan w:val="4"/>
            <w:shd w:val="clear" w:color="auto" w:fill="FFFFFF"/>
            <w:tcMar>
              <w:top w:w="0" w:type="dxa"/>
              <w:left w:w="0" w:type="dxa"/>
              <w:bottom w:w="0" w:type="dxa"/>
              <w:right w:w="0" w:type="dxa"/>
            </w:tcMar>
            <w:vAlign w:val="center"/>
          </w:tcPr>
          <w:p>
            <w:pPr>
              <w:tabs>
                <w:tab w:val="left" w:pos="1440"/>
              </w:tabs>
              <w:suppressAutoHyphens/>
              <w:spacing w:line="320" w:lineRule="exact"/>
              <w:jc w:val="center"/>
              <w:outlineLvl w:val="0"/>
              <w:rPr>
                <w:rFonts w:ascii="宋体" w:hAnsi="宋体" w:cs="宋体"/>
                <w:color w:val="auto"/>
                <w:sz w:val="24"/>
                <w:szCs w:val="24"/>
              </w:rPr>
            </w:pPr>
            <w:r>
              <w:rPr>
                <w:rFonts w:hint="eastAsia" w:ascii="宋体" w:hAnsi="宋体" w:cs="宋体"/>
                <w:color w:val="auto"/>
                <w:sz w:val="24"/>
                <w:szCs w:val="24"/>
              </w:rPr>
              <w:t>合计</w:t>
            </w:r>
          </w:p>
        </w:tc>
        <w:tc>
          <w:tcPr>
            <w:tcW w:w="1274" w:type="dxa"/>
            <w:shd w:val="clear" w:color="auto" w:fill="FFFFFF"/>
            <w:tcMar>
              <w:top w:w="0" w:type="dxa"/>
              <w:left w:w="0" w:type="dxa"/>
              <w:bottom w:w="0" w:type="dxa"/>
              <w:right w:w="0" w:type="dxa"/>
            </w:tcMar>
            <w:vAlign w:val="center"/>
          </w:tcPr>
          <w:p>
            <w:pPr>
              <w:tabs>
                <w:tab w:val="left" w:pos="1440"/>
              </w:tabs>
              <w:suppressAutoHyphens/>
              <w:spacing w:line="320" w:lineRule="exact"/>
              <w:jc w:val="center"/>
              <w:outlineLvl w:val="0"/>
              <w:rPr>
                <w:rFonts w:ascii="宋体" w:hAnsi="宋体" w:cs="宋体"/>
                <w:color w:val="auto"/>
                <w:sz w:val="24"/>
                <w:szCs w:val="24"/>
              </w:rPr>
            </w:pPr>
            <w:r>
              <w:rPr>
                <w:rFonts w:hint="eastAsia" w:ascii="宋体" w:hAnsi="宋体" w:cs="宋体"/>
                <w:color w:val="auto"/>
                <w:sz w:val="24"/>
                <w:szCs w:val="24"/>
              </w:rPr>
              <w:t>15800</w:t>
            </w:r>
          </w:p>
        </w:tc>
        <w:tc>
          <w:tcPr>
            <w:tcW w:w="1379" w:type="dxa"/>
            <w:shd w:val="clear" w:color="auto" w:fill="FFFFFF"/>
            <w:tcMar>
              <w:top w:w="0" w:type="dxa"/>
              <w:left w:w="0" w:type="dxa"/>
              <w:bottom w:w="0" w:type="dxa"/>
              <w:right w:w="0" w:type="dxa"/>
            </w:tcMar>
            <w:vAlign w:val="center"/>
          </w:tcPr>
          <w:p>
            <w:pPr>
              <w:jc w:val="center"/>
              <w:rPr>
                <w:rFonts w:ascii="宋体" w:hAnsi="宋体" w:cs="宋体"/>
                <w:color w:val="auto"/>
                <w:sz w:val="24"/>
                <w:szCs w:val="24"/>
              </w:rPr>
            </w:pPr>
            <w:r>
              <w:rPr>
                <w:rFonts w:hint="eastAsia" w:ascii="宋体" w:hAnsi="宋体" w:cs="宋体"/>
                <w:color w:val="auto"/>
                <w:sz w:val="24"/>
                <w:szCs w:val="24"/>
              </w:rPr>
              <w:t>/</w:t>
            </w:r>
          </w:p>
        </w:tc>
        <w:tc>
          <w:tcPr>
            <w:tcW w:w="1590" w:type="dxa"/>
            <w:shd w:val="clear" w:color="auto" w:fill="FFFFFF"/>
            <w:tcMar>
              <w:top w:w="0" w:type="dxa"/>
              <w:left w:w="0" w:type="dxa"/>
              <w:bottom w:w="0" w:type="dxa"/>
              <w:right w:w="0" w:type="dxa"/>
            </w:tcMar>
            <w:vAlign w:val="center"/>
          </w:tcPr>
          <w:p>
            <w:pPr>
              <w:jc w:val="center"/>
              <w:rPr>
                <w:rFonts w:ascii="宋体" w:hAnsi="宋体" w:cs="宋体"/>
                <w:color w:val="auto"/>
                <w:sz w:val="24"/>
                <w:szCs w:val="24"/>
              </w:rPr>
            </w:pPr>
            <w:r>
              <w:rPr>
                <w:rFonts w:hint="eastAsia" w:ascii="宋体" w:hAnsi="宋体" w:cs="宋体"/>
                <w:color w:val="auto"/>
                <w:sz w:val="24"/>
                <w:szCs w:val="24"/>
              </w:rPr>
              <w:t>1582400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CED7E7"/>
          <w:tblCellMar>
            <w:top w:w="0" w:type="dxa"/>
            <w:left w:w="0" w:type="dxa"/>
            <w:bottom w:w="0" w:type="dxa"/>
            <w:right w:w="0" w:type="dxa"/>
          </w:tblCellMar>
        </w:tblPrEx>
        <w:trPr>
          <w:trHeight w:val="576" w:hRule="atLeast"/>
          <w:jc w:val="center"/>
        </w:trPr>
        <w:tc>
          <w:tcPr>
            <w:tcW w:w="8396" w:type="dxa"/>
            <w:gridSpan w:val="7"/>
            <w:shd w:val="clear" w:color="auto" w:fill="FFFFFF"/>
            <w:tcMar>
              <w:top w:w="0" w:type="dxa"/>
              <w:left w:w="0" w:type="dxa"/>
              <w:bottom w:w="0" w:type="dxa"/>
              <w:right w:w="0" w:type="dxa"/>
            </w:tcMar>
            <w:vAlign w:val="center"/>
          </w:tcPr>
          <w:p>
            <w:pPr>
              <w:jc w:val="center"/>
              <w:rPr>
                <w:rFonts w:ascii="宋体" w:hAnsi="宋体" w:cs="宋体"/>
                <w:color w:val="auto"/>
                <w:sz w:val="24"/>
                <w:szCs w:val="24"/>
              </w:rPr>
            </w:pPr>
            <w:r>
              <w:rPr>
                <w:rFonts w:hint="eastAsia" w:ascii="宋体" w:hAnsi="宋体" w:cs="宋体"/>
                <w:b/>
                <w:bCs/>
                <w:color w:val="auto"/>
                <w:sz w:val="24"/>
                <w:szCs w:val="24"/>
              </w:rPr>
              <w:t>评标办法中“投标报价”的合计总金额=投标单价×两年数量。</w:t>
            </w:r>
          </w:p>
        </w:tc>
      </w:tr>
    </w:tbl>
    <w:p>
      <w:pPr>
        <w:pStyle w:val="23"/>
        <w:spacing w:line="440" w:lineRule="exact"/>
        <w:rPr>
          <w:rFonts w:ascii="宋体" w:hAnsi="宋体" w:eastAsia="宋体" w:cs="宋体"/>
          <w:color w:val="auto"/>
          <w:sz w:val="24"/>
          <w:szCs w:val="24"/>
        </w:rPr>
      </w:pPr>
      <w:bookmarkStart w:id="23" w:name="_Toc46823158"/>
      <w:bookmarkStart w:id="24" w:name="_Toc46823122"/>
      <w:r>
        <w:rPr>
          <w:rFonts w:hint="eastAsia" w:ascii="宋体" w:hAnsi="宋体" w:eastAsia="宋体" w:cs="宋体"/>
          <w:color w:val="auto"/>
          <w:sz w:val="24"/>
          <w:szCs w:val="24"/>
        </w:rPr>
        <w:t>备注：</w:t>
      </w:r>
    </w:p>
    <w:p>
      <w:pPr>
        <w:pStyle w:val="23"/>
        <w:spacing w:line="440" w:lineRule="exact"/>
        <w:rPr>
          <w:rFonts w:ascii="宋体" w:hAnsi="宋体" w:eastAsia="宋体" w:cs="宋体"/>
          <w:color w:val="auto"/>
          <w:sz w:val="24"/>
          <w:szCs w:val="24"/>
        </w:rPr>
      </w:pPr>
      <w:r>
        <w:rPr>
          <w:rFonts w:ascii="宋体" w:hAnsi="宋体" w:eastAsia="宋体" w:cs="宋体"/>
          <w:color w:val="auto"/>
          <w:sz w:val="24"/>
          <w:szCs w:val="24"/>
        </w:rPr>
        <w:t>1.</w:t>
      </w:r>
      <w:r>
        <w:rPr>
          <w:rFonts w:hint="eastAsia" w:ascii="宋体" w:hAnsi="宋体" w:eastAsia="宋体" w:cs="宋体"/>
          <w:color w:val="auto"/>
          <w:sz w:val="24"/>
          <w:szCs w:val="24"/>
        </w:rPr>
        <w:t>分包一原材料的品牌或相当于益海嘉里（金龙鱼）、中粮、红蜻蜓出品的相应产品。</w:t>
      </w:r>
    </w:p>
    <w:p>
      <w:pPr>
        <w:pStyle w:val="23"/>
        <w:spacing w:line="440" w:lineRule="exact"/>
        <w:rPr>
          <w:rFonts w:hint="eastAsia" w:ascii="宋体" w:hAnsi="宋体" w:eastAsia="宋体" w:cs="宋体"/>
          <w:color w:val="auto"/>
          <w:sz w:val="24"/>
          <w:szCs w:val="24"/>
        </w:rPr>
      </w:pPr>
      <w:r>
        <w:rPr>
          <w:rFonts w:ascii="宋体" w:hAnsi="宋体" w:eastAsia="宋体" w:cs="宋体"/>
          <w:color w:val="auto"/>
          <w:sz w:val="24"/>
          <w:szCs w:val="24"/>
        </w:rPr>
        <w:t>2.</w:t>
      </w:r>
      <w:r>
        <w:rPr>
          <w:rFonts w:hint="eastAsia" w:ascii="宋体" w:hAnsi="宋体" w:eastAsia="宋体" w:cs="宋体"/>
          <w:color w:val="auto"/>
          <w:sz w:val="24"/>
          <w:szCs w:val="24"/>
        </w:rPr>
        <w:t>分包二开标时投标方须提供竞标样品各1公斤，作为中标后采购方的验收标准。</w:t>
      </w:r>
    </w:p>
    <w:p>
      <w:pPr>
        <w:pStyle w:val="4"/>
        <w:spacing w:line="240" w:lineRule="auto"/>
        <w:ind w:firstLine="480"/>
        <w:rPr>
          <w:b/>
          <w:color w:val="auto"/>
          <w:sz w:val="24"/>
          <w:szCs w:val="24"/>
        </w:rPr>
      </w:pPr>
      <w:r>
        <w:rPr>
          <w:rFonts w:hint="eastAsia"/>
          <w:b/>
          <w:color w:val="auto"/>
          <w:sz w:val="24"/>
          <w:szCs w:val="24"/>
        </w:rPr>
        <w:t>二、招标项目技术要求</w:t>
      </w:r>
      <w:bookmarkEnd w:id="23"/>
      <w:bookmarkEnd w:id="24"/>
    </w:p>
    <w:p>
      <w:pPr>
        <w:pStyle w:val="23"/>
        <w:spacing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所有货物有专业的运输车辆和人员保证及时送货；每次提供数量的准确度至少是需求数量的95%；由于寒暑假期较长，值班食堂需求量小，供应商要采取有效措施保证每天供应；工作人员服务态度良好。</w:t>
      </w:r>
    </w:p>
    <w:tbl>
      <w:tblPr>
        <w:tblStyle w:val="57"/>
        <w:tblW w:w="847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CED7E7"/>
        <w:tblLayout w:type="fixed"/>
        <w:tblCellMar>
          <w:top w:w="0" w:type="dxa"/>
          <w:left w:w="0" w:type="dxa"/>
          <w:bottom w:w="0" w:type="dxa"/>
          <w:right w:w="0" w:type="dxa"/>
        </w:tblCellMar>
      </w:tblPr>
      <w:tblGrid>
        <w:gridCol w:w="849"/>
        <w:gridCol w:w="1582"/>
        <w:gridCol w:w="1691"/>
        <w:gridCol w:w="1882"/>
        <w:gridCol w:w="247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CED7E7"/>
          <w:tblCellMar>
            <w:top w:w="0" w:type="dxa"/>
            <w:left w:w="0" w:type="dxa"/>
            <w:bottom w:w="0" w:type="dxa"/>
            <w:right w:w="0" w:type="dxa"/>
          </w:tblCellMar>
        </w:tblPrEx>
        <w:trPr>
          <w:trHeight w:val="434" w:hRule="atLeast"/>
          <w:jc w:val="center"/>
        </w:trPr>
        <w:tc>
          <w:tcPr>
            <w:tcW w:w="849" w:type="dxa"/>
            <w:shd w:val="clear" w:color="auto" w:fill="FFFFFF"/>
            <w:tcMar>
              <w:top w:w="0" w:type="dxa"/>
              <w:left w:w="0" w:type="dxa"/>
              <w:bottom w:w="0" w:type="dxa"/>
              <w:right w:w="0" w:type="dxa"/>
            </w:tcMar>
            <w:vAlign w:val="center"/>
          </w:tcPr>
          <w:p>
            <w:pPr>
              <w:tabs>
                <w:tab w:val="left" w:pos="1440"/>
              </w:tabs>
              <w:suppressAutoHyphens/>
              <w:spacing w:line="320" w:lineRule="exact"/>
              <w:jc w:val="center"/>
              <w:outlineLvl w:val="0"/>
              <w:rPr>
                <w:rFonts w:ascii="宋体" w:hAnsi="宋体" w:cs="宋体"/>
                <w:b/>
                <w:bCs/>
                <w:color w:val="auto"/>
                <w:sz w:val="24"/>
                <w:szCs w:val="24"/>
              </w:rPr>
            </w:pPr>
            <w:r>
              <w:rPr>
                <w:rFonts w:hint="eastAsia" w:ascii="宋体" w:hAnsi="宋体" w:cs="宋体"/>
                <w:b/>
                <w:bCs/>
                <w:color w:val="auto"/>
                <w:sz w:val="24"/>
                <w:szCs w:val="24"/>
              </w:rPr>
              <w:t>分包号</w:t>
            </w:r>
          </w:p>
        </w:tc>
        <w:tc>
          <w:tcPr>
            <w:tcW w:w="1582" w:type="dxa"/>
            <w:shd w:val="clear" w:color="auto" w:fill="FFFFFF"/>
            <w:tcMar>
              <w:top w:w="0" w:type="dxa"/>
              <w:left w:w="0" w:type="dxa"/>
              <w:bottom w:w="0" w:type="dxa"/>
              <w:right w:w="0" w:type="dxa"/>
            </w:tcMar>
            <w:vAlign w:val="center"/>
          </w:tcPr>
          <w:p>
            <w:pPr>
              <w:tabs>
                <w:tab w:val="left" w:pos="1440"/>
              </w:tabs>
              <w:suppressAutoHyphens/>
              <w:spacing w:line="320" w:lineRule="exact"/>
              <w:jc w:val="center"/>
              <w:outlineLvl w:val="0"/>
              <w:rPr>
                <w:rFonts w:ascii="宋体" w:hAnsi="宋体" w:cs="宋体"/>
                <w:b/>
                <w:bCs/>
                <w:color w:val="auto"/>
                <w:sz w:val="24"/>
                <w:szCs w:val="24"/>
              </w:rPr>
            </w:pPr>
            <w:r>
              <w:rPr>
                <w:rFonts w:hint="eastAsia" w:ascii="宋体" w:hAnsi="宋体" w:cs="宋体"/>
                <w:b/>
                <w:bCs/>
                <w:color w:val="auto"/>
                <w:sz w:val="24"/>
                <w:szCs w:val="24"/>
              </w:rPr>
              <w:t>名称</w:t>
            </w:r>
          </w:p>
        </w:tc>
        <w:tc>
          <w:tcPr>
            <w:tcW w:w="1691" w:type="dxa"/>
            <w:shd w:val="clear" w:color="auto" w:fill="FFFFFF"/>
            <w:tcMar>
              <w:top w:w="0" w:type="dxa"/>
              <w:left w:w="0" w:type="dxa"/>
              <w:bottom w:w="0" w:type="dxa"/>
              <w:right w:w="0" w:type="dxa"/>
            </w:tcMar>
            <w:vAlign w:val="center"/>
          </w:tcPr>
          <w:p>
            <w:pPr>
              <w:tabs>
                <w:tab w:val="left" w:pos="1440"/>
              </w:tabs>
              <w:suppressAutoHyphens/>
              <w:spacing w:line="320" w:lineRule="exact"/>
              <w:jc w:val="center"/>
              <w:outlineLvl w:val="0"/>
              <w:rPr>
                <w:rFonts w:ascii="宋体" w:hAnsi="宋体" w:cs="宋体"/>
                <w:b/>
                <w:bCs/>
                <w:color w:val="auto"/>
                <w:sz w:val="24"/>
                <w:szCs w:val="24"/>
              </w:rPr>
            </w:pPr>
            <w:r>
              <w:rPr>
                <w:rFonts w:hint="eastAsia" w:ascii="宋体" w:hAnsi="宋体" w:cs="宋体"/>
                <w:b/>
                <w:bCs/>
                <w:color w:val="auto"/>
                <w:sz w:val="24"/>
                <w:szCs w:val="24"/>
              </w:rPr>
              <w:t>规格</w:t>
            </w:r>
          </w:p>
        </w:tc>
        <w:tc>
          <w:tcPr>
            <w:tcW w:w="1882" w:type="dxa"/>
            <w:shd w:val="clear" w:color="auto" w:fill="FFFFFF"/>
            <w:tcMar>
              <w:top w:w="0" w:type="dxa"/>
              <w:left w:w="0" w:type="dxa"/>
              <w:bottom w:w="0" w:type="dxa"/>
              <w:right w:w="0" w:type="dxa"/>
            </w:tcMar>
            <w:vAlign w:val="center"/>
          </w:tcPr>
          <w:p>
            <w:pPr>
              <w:suppressAutoHyphens/>
              <w:spacing w:line="320" w:lineRule="exact"/>
              <w:jc w:val="center"/>
              <w:outlineLvl w:val="0"/>
              <w:rPr>
                <w:rFonts w:ascii="宋体" w:hAnsi="宋体" w:cs="宋体"/>
                <w:b/>
                <w:bCs/>
                <w:color w:val="auto"/>
                <w:sz w:val="24"/>
                <w:szCs w:val="24"/>
              </w:rPr>
            </w:pPr>
            <w:r>
              <w:rPr>
                <w:rFonts w:hint="eastAsia" w:ascii="宋体" w:hAnsi="宋体" w:cs="宋体"/>
                <w:b/>
                <w:bCs/>
                <w:color w:val="auto"/>
                <w:sz w:val="24"/>
                <w:szCs w:val="24"/>
              </w:rPr>
              <w:t>质量要求</w:t>
            </w:r>
          </w:p>
        </w:tc>
        <w:tc>
          <w:tcPr>
            <w:tcW w:w="2473" w:type="dxa"/>
            <w:shd w:val="clear" w:color="auto" w:fill="FFFFFF"/>
            <w:tcMar>
              <w:top w:w="0" w:type="dxa"/>
              <w:left w:w="0" w:type="dxa"/>
              <w:bottom w:w="0" w:type="dxa"/>
              <w:right w:w="0" w:type="dxa"/>
            </w:tcMar>
            <w:vAlign w:val="center"/>
          </w:tcPr>
          <w:p>
            <w:pPr>
              <w:suppressAutoHyphens/>
              <w:spacing w:line="320" w:lineRule="exact"/>
              <w:jc w:val="center"/>
              <w:outlineLvl w:val="0"/>
              <w:rPr>
                <w:rFonts w:ascii="宋体" w:hAnsi="宋体" w:cs="宋体"/>
                <w:b/>
                <w:bCs/>
                <w:color w:val="auto"/>
                <w:sz w:val="24"/>
                <w:szCs w:val="24"/>
              </w:rPr>
            </w:pPr>
            <w:r>
              <w:rPr>
                <w:rFonts w:hint="eastAsia" w:ascii="宋体" w:hAnsi="宋体" w:cs="宋体"/>
                <w:b/>
                <w:bCs/>
                <w:color w:val="auto"/>
                <w:sz w:val="24"/>
                <w:szCs w:val="24"/>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CED7E7"/>
          <w:tblCellMar>
            <w:top w:w="0" w:type="dxa"/>
            <w:left w:w="0" w:type="dxa"/>
            <w:bottom w:w="0" w:type="dxa"/>
            <w:right w:w="0" w:type="dxa"/>
          </w:tblCellMar>
        </w:tblPrEx>
        <w:trPr>
          <w:trHeight w:val="929" w:hRule="atLeast"/>
          <w:jc w:val="center"/>
        </w:trPr>
        <w:tc>
          <w:tcPr>
            <w:tcW w:w="849" w:type="dxa"/>
            <w:vMerge w:val="restart"/>
            <w:shd w:val="clear" w:color="auto" w:fill="FFFFFF"/>
            <w:tcMar>
              <w:top w:w="0" w:type="dxa"/>
              <w:left w:w="0" w:type="dxa"/>
              <w:bottom w:w="0" w:type="dxa"/>
              <w:right w:w="0" w:type="dxa"/>
            </w:tcMar>
            <w:vAlign w:val="center"/>
          </w:tcPr>
          <w:p>
            <w:pPr>
              <w:tabs>
                <w:tab w:val="left" w:pos="1440"/>
              </w:tabs>
              <w:suppressAutoHyphens/>
              <w:spacing w:line="320" w:lineRule="exact"/>
              <w:jc w:val="center"/>
              <w:outlineLvl w:val="0"/>
              <w:rPr>
                <w:rFonts w:ascii="宋体" w:hAnsi="宋体" w:cs="宋体"/>
                <w:color w:val="auto"/>
                <w:sz w:val="24"/>
                <w:szCs w:val="24"/>
              </w:rPr>
            </w:pPr>
            <w:r>
              <w:rPr>
                <w:rFonts w:hint="eastAsia" w:ascii="宋体" w:hAnsi="宋体" w:cs="宋体"/>
                <w:color w:val="auto"/>
                <w:sz w:val="24"/>
                <w:szCs w:val="24"/>
              </w:rPr>
              <w:t>分包一</w:t>
            </w:r>
          </w:p>
        </w:tc>
        <w:tc>
          <w:tcPr>
            <w:tcW w:w="1582" w:type="dxa"/>
            <w:shd w:val="clear" w:color="auto" w:fill="FFFFFF"/>
            <w:tcMar>
              <w:top w:w="0" w:type="dxa"/>
              <w:left w:w="0" w:type="dxa"/>
              <w:bottom w:w="0" w:type="dxa"/>
              <w:right w:w="0" w:type="dxa"/>
            </w:tcMar>
            <w:vAlign w:val="center"/>
          </w:tcPr>
          <w:p>
            <w:pPr>
              <w:tabs>
                <w:tab w:val="left" w:pos="1440"/>
              </w:tabs>
              <w:suppressAutoHyphens/>
              <w:spacing w:line="320" w:lineRule="exact"/>
              <w:jc w:val="center"/>
              <w:outlineLvl w:val="0"/>
              <w:rPr>
                <w:rFonts w:ascii="宋体" w:hAnsi="宋体" w:cs="宋体"/>
                <w:color w:val="auto"/>
                <w:sz w:val="24"/>
                <w:szCs w:val="24"/>
              </w:rPr>
            </w:pPr>
            <w:r>
              <w:rPr>
                <w:rFonts w:hint="eastAsia" w:ascii="宋体" w:hAnsi="宋体" w:cs="宋体"/>
                <w:color w:val="auto"/>
                <w:sz w:val="24"/>
                <w:szCs w:val="24"/>
              </w:rPr>
              <w:t>一级大豆油</w:t>
            </w:r>
          </w:p>
          <w:p>
            <w:pPr>
              <w:tabs>
                <w:tab w:val="left" w:pos="1440"/>
              </w:tabs>
              <w:suppressAutoHyphens/>
              <w:spacing w:line="320" w:lineRule="exact"/>
              <w:jc w:val="center"/>
              <w:outlineLvl w:val="0"/>
              <w:rPr>
                <w:rFonts w:ascii="宋体" w:hAnsi="宋体" w:cs="宋体"/>
                <w:color w:val="auto"/>
                <w:sz w:val="24"/>
                <w:szCs w:val="24"/>
              </w:rPr>
            </w:pPr>
            <w:r>
              <w:rPr>
                <w:rFonts w:hint="eastAsia" w:ascii="宋体" w:hAnsi="宋体" w:cs="宋体"/>
                <w:color w:val="auto"/>
                <w:sz w:val="24"/>
                <w:szCs w:val="24"/>
              </w:rPr>
              <w:t>（非转基因）</w:t>
            </w:r>
          </w:p>
        </w:tc>
        <w:tc>
          <w:tcPr>
            <w:tcW w:w="1691" w:type="dxa"/>
            <w:shd w:val="clear" w:color="auto" w:fill="FFFFFF"/>
            <w:tcMar>
              <w:top w:w="0" w:type="dxa"/>
              <w:left w:w="0" w:type="dxa"/>
              <w:bottom w:w="0" w:type="dxa"/>
              <w:right w:w="0" w:type="dxa"/>
            </w:tcMar>
            <w:vAlign w:val="center"/>
          </w:tcPr>
          <w:p>
            <w:pPr>
              <w:tabs>
                <w:tab w:val="left" w:pos="1440"/>
              </w:tabs>
              <w:suppressAutoHyphens/>
              <w:spacing w:line="320" w:lineRule="exact"/>
              <w:jc w:val="center"/>
              <w:outlineLvl w:val="0"/>
              <w:rPr>
                <w:rFonts w:ascii="宋体" w:hAnsi="宋体" w:cs="宋体"/>
                <w:color w:val="auto"/>
                <w:sz w:val="24"/>
                <w:szCs w:val="24"/>
              </w:rPr>
            </w:pPr>
            <w:r>
              <w:rPr>
                <w:rFonts w:hint="eastAsia" w:ascii="宋体" w:hAnsi="宋体" w:cs="宋体"/>
                <w:color w:val="auto"/>
                <w:sz w:val="24"/>
                <w:szCs w:val="24"/>
              </w:rPr>
              <w:t>10升×2桶/件</w:t>
            </w:r>
          </w:p>
        </w:tc>
        <w:tc>
          <w:tcPr>
            <w:tcW w:w="1882" w:type="dxa"/>
            <w:shd w:val="clear" w:color="auto" w:fill="FFFFFF"/>
            <w:tcMar>
              <w:top w:w="0" w:type="dxa"/>
              <w:left w:w="0" w:type="dxa"/>
              <w:bottom w:w="0" w:type="dxa"/>
              <w:right w:w="0" w:type="dxa"/>
            </w:tcMar>
            <w:vAlign w:val="center"/>
          </w:tcPr>
          <w:p>
            <w:pPr>
              <w:tabs>
                <w:tab w:val="left" w:pos="1440"/>
              </w:tabs>
              <w:suppressAutoHyphens/>
              <w:spacing w:line="320" w:lineRule="exact"/>
              <w:jc w:val="left"/>
              <w:outlineLvl w:val="0"/>
              <w:rPr>
                <w:rFonts w:ascii="宋体" w:hAns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w:t>
            </w:r>
            <w:r>
              <w:rPr>
                <w:rFonts w:hint="eastAsia" w:ascii="宋体" w:hAnsi="宋体" w:cs="宋体"/>
                <w:color w:val="auto"/>
                <w:sz w:val="24"/>
                <w:szCs w:val="24"/>
              </w:rPr>
              <w:t>一级大豆油；</w:t>
            </w:r>
          </w:p>
          <w:p>
            <w:pPr>
              <w:tabs>
                <w:tab w:val="left" w:pos="1440"/>
              </w:tabs>
              <w:suppressAutoHyphens/>
              <w:spacing w:line="320" w:lineRule="exact"/>
              <w:jc w:val="left"/>
              <w:outlineLvl w:val="0"/>
              <w:rPr>
                <w:rFonts w:ascii="宋体" w:hAnsi="宋体" w:cs="宋体"/>
                <w:color w:val="auto"/>
                <w:sz w:val="24"/>
                <w:szCs w:val="24"/>
              </w:rPr>
            </w:pPr>
            <w:r>
              <w:rPr>
                <w:rFonts w:hint="eastAsia" w:ascii="宋体" w:hAnsi="宋体" w:cs="宋体"/>
                <w:color w:val="auto"/>
                <w:sz w:val="24"/>
                <w:szCs w:val="24"/>
              </w:rPr>
              <w:t>2</w:t>
            </w:r>
            <w:r>
              <w:rPr>
                <w:rFonts w:ascii="宋体" w:hAnsi="宋体" w:cs="宋体"/>
                <w:color w:val="auto"/>
                <w:sz w:val="24"/>
                <w:szCs w:val="24"/>
              </w:rPr>
              <w:t>.</w:t>
            </w:r>
            <w:r>
              <w:rPr>
                <w:rFonts w:hint="eastAsia" w:ascii="宋体" w:hAnsi="宋体" w:cs="宋体"/>
                <w:color w:val="auto"/>
                <w:sz w:val="24"/>
                <w:szCs w:val="24"/>
              </w:rPr>
              <w:t>符合</w:t>
            </w:r>
            <w:r>
              <w:rPr>
                <w:rFonts w:ascii="宋体" w:hAnsi="宋体" w:cs="宋体"/>
                <w:color w:val="auto"/>
                <w:sz w:val="24"/>
                <w:szCs w:val="24"/>
              </w:rPr>
              <w:t>GB/T 1535-2017</w:t>
            </w:r>
            <w:r>
              <w:rPr>
                <w:rFonts w:hint="eastAsia" w:ascii="宋体" w:hAnsi="宋体" w:cs="宋体"/>
                <w:color w:val="auto"/>
                <w:sz w:val="24"/>
                <w:szCs w:val="24"/>
              </w:rPr>
              <w:t>。</w:t>
            </w:r>
          </w:p>
        </w:tc>
        <w:tc>
          <w:tcPr>
            <w:tcW w:w="2473" w:type="dxa"/>
            <w:shd w:val="clear" w:color="auto" w:fill="FFFFFF"/>
            <w:tcMar>
              <w:top w:w="0" w:type="dxa"/>
              <w:left w:w="0" w:type="dxa"/>
              <w:bottom w:w="0" w:type="dxa"/>
              <w:right w:w="0" w:type="dxa"/>
            </w:tcMar>
            <w:vAlign w:val="center"/>
          </w:tcPr>
          <w:p>
            <w:pPr>
              <w:tabs>
                <w:tab w:val="left" w:pos="1440"/>
              </w:tabs>
              <w:suppressAutoHyphens/>
              <w:spacing w:line="320" w:lineRule="exact"/>
              <w:jc w:val="left"/>
              <w:outlineLvl w:val="0"/>
              <w:rPr>
                <w:rFonts w:ascii="宋体" w:hAnsi="宋体" w:cs="宋体"/>
                <w:color w:val="auto"/>
                <w:sz w:val="24"/>
                <w:szCs w:val="24"/>
              </w:rPr>
            </w:pPr>
            <w:r>
              <w:rPr>
                <w:rFonts w:hint="eastAsia" w:ascii="宋体" w:hAnsi="宋体" w:cs="宋体"/>
                <w:color w:val="auto"/>
                <w:sz w:val="24"/>
                <w:szCs w:val="24"/>
              </w:rPr>
              <w:t>提供最新一期第三方检验机构出具的检验报告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16" w:hRule="atLeast"/>
          <w:jc w:val="center"/>
        </w:trPr>
        <w:tc>
          <w:tcPr>
            <w:tcW w:w="849" w:type="dxa"/>
            <w:vMerge w:val="continue"/>
            <w:shd w:val="clear" w:color="auto" w:fill="FFFFFF"/>
            <w:tcMar>
              <w:top w:w="0" w:type="dxa"/>
              <w:left w:w="0" w:type="dxa"/>
              <w:bottom w:w="0" w:type="dxa"/>
              <w:right w:w="0" w:type="dxa"/>
            </w:tcMar>
            <w:vAlign w:val="center"/>
          </w:tcPr>
          <w:p>
            <w:pPr>
              <w:tabs>
                <w:tab w:val="left" w:pos="1440"/>
              </w:tabs>
              <w:suppressAutoHyphens/>
              <w:spacing w:line="320" w:lineRule="exact"/>
              <w:jc w:val="center"/>
              <w:outlineLvl w:val="0"/>
              <w:rPr>
                <w:rFonts w:ascii="宋体" w:hAnsi="宋体" w:cs="宋体"/>
                <w:color w:val="auto"/>
                <w:sz w:val="24"/>
                <w:szCs w:val="24"/>
              </w:rPr>
            </w:pPr>
          </w:p>
        </w:tc>
        <w:tc>
          <w:tcPr>
            <w:tcW w:w="1582" w:type="dxa"/>
            <w:shd w:val="clear" w:color="auto" w:fill="FFFFFF"/>
            <w:tcMar>
              <w:top w:w="0" w:type="dxa"/>
              <w:left w:w="0" w:type="dxa"/>
              <w:bottom w:w="0" w:type="dxa"/>
              <w:right w:w="0" w:type="dxa"/>
            </w:tcMar>
            <w:vAlign w:val="center"/>
          </w:tcPr>
          <w:p>
            <w:pPr>
              <w:tabs>
                <w:tab w:val="left" w:pos="1440"/>
              </w:tabs>
              <w:suppressAutoHyphens/>
              <w:spacing w:line="320" w:lineRule="exact"/>
              <w:jc w:val="center"/>
              <w:outlineLvl w:val="0"/>
              <w:rPr>
                <w:rFonts w:ascii="宋体" w:hAnsi="宋体" w:cs="宋体"/>
                <w:color w:val="auto"/>
                <w:sz w:val="24"/>
                <w:szCs w:val="24"/>
              </w:rPr>
            </w:pPr>
            <w:r>
              <w:rPr>
                <w:rFonts w:hint="eastAsia" w:ascii="宋体" w:hAnsi="宋体" w:cs="宋体"/>
                <w:color w:val="auto"/>
                <w:sz w:val="24"/>
                <w:szCs w:val="24"/>
              </w:rPr>
              <w:t>一级菜籽油</w:t>
            </w:r>
          </w:p>
          <w:p>
            <w:pPr>
              <w:tabs>
                <w:tab w:val="left" w:pos="1440"/>
              </w:tabs>
              <w:suppressAutoHyphens/>
              <w:spacing w:line="320" w:lineRule="exact"/>
              <w:jc w:val="center"/>
              <w:outlineLvl w:val="0"/>
              <w:rPr>
                <w:rFonts w:ascii="宋体" w:hAnsi="宋体" w:cs="宋体"/>
                <w:color w:val="auto"/>
                <w:sz w:val="24"/>
                <w:szCs w:val="24"/>
              </w:rPr>
            </w:pPr>
            <w:r>
              <w:rPr>
                <w:rFonts w:hint="eastAsia" w:ascii="宋体" w:hAnsi="宋体" w:cs="宋体"/>
                <w:color w:val="auto"/>
                <w:sz w:val="24"/>
                <w:szCs w:val="24"/>
              </w:rPr>
              <w:t>（非转基因）</w:t>
            </w:r>
          </w:p>
        </w:tc>
        <w:tc>
          <w:tcPr>
            <w:tcW w:w="1691" w:type="dxa"/>
            <w:shd w:val="clear" w:color="auto" w:fill="FFFFFF"/>
            <w:tcMar>
              <w:top w:w="0" w:type="dxa"/>
              <w:left w:w="0" w:type="dxa"/>
              <w:bottom w:w="0" w:type="dxa"/>
              <w:right w:w="0" w:type="dxa"/>
            </w:tcMar>
            <w:vAlign w:val="center"/>
          </w:tcPr>
          <w:p>
            <w:pPr>
              <w:tabs>
                <w:tab w:val="left" w:pos="1440"/>
              </w:tabs>
              <w:suppressAutoHyphens/>
              <w:spacing w:line="320" w:lineRule="exact"/>
              <w:jc w:val="center"/>
              <w:outlineLvl w:val="0"/>
              <w:rPr>
                <w:rFonts w:ascii="宋体" w:hAnsi="宋体" w:cs="宋体"/>
                <w:color w:val="auto"/>
                <w:sz w:val="24"/>
                <w:szCs w:val="24"/>
              </w:rPr>
            </w:pPr>
            <w:r>
              <w:rPr>
                <w:rFonts w:hint="eastAsia" w:ascii="宋体" w:hAnsi="宋体" w:cs="宋体"/>
                <w:color w:val="auto"/>
                <w:sz w:val="24"/>
                <w:szCs w:val="24"/>
              </w:rPr>
              <w:t>10升×2桶/件</w:t>
            </w:r>
          </w:p>
        </w:tc>
        <w:tc>
          <w:tcPr>
            <w:tcW w:w="1882" w:type="dxa"/>
            <w:shd w:val="clear" w:color="auto" w:fill="FFFFFF"/>
            <w:tcMar>
              <w:top w:w="0" w:type="dxa"/>
              <w:left w:w="0" w:type="dxa"/>
              <w:bottom w:w="0" w:type="dxa"/>
              <w:right w:w="0" w:type="dxa"/>
            </w:tcMar>
            <w:vAlign w:val="center"/>
          </w:tcPr>
          <w:p>
            <w:pPr>
              <w:tabs>
                <w:tab w:val="left" w:pos="1440"/>
              </w:tabs>
              <w:suppressAutoHyphens/>
              <w:spacing w:line="320" w:lineRule="exact"/>
              <w:jc w:val="left"/>
              <w:outlineLvl w:val="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一级菜籽油；</w:t>
            </w:r>
          </w:p>
          <w:p>
            <w:pPr>
              <w:tabs>
                <w:tab w:val="left" w:pos="1440"/>
              </w:tabs>
              <w:suppressAutoHyphens/>
              <w:spacing w:line="320" w:lineRule="exact"/>
              <w:jc w:val="left"/>
              <w:outlineLvl w:val="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符合</w:t>
            </w:r>
            <w:r>
              <w:rPr>
                <w:rFonts w:ascii="宋体" w:hAnsi="宋体" w:cs="宋体"/>
                <w:color w:val="auto"/>
                <w:sz w:val="24"/>
                <w:szCs w:val="24"/>
              </w:rPr>
              <w:t>GB/T 1536-2004</w:t>
            </w:r>
            <w:r>
              <w:rPr>
                <w:rFonts w:hint="eastAsia" w:ascii="宋体" w:hAnsi="宋体" w:cs="宋体"/>
                <w:color w:val="auto"/>
                <w:sz w:val="24"/>
                <w:szCs w:val="24"/>
              </w:rPr>
              <w:t>。</w:t>
            </w:r>
          </w:p>
        </w:tc>
        <w:tc>
          <w:tcPr>
            <w:tcW w:w="2473" w:type="dxa"/>
            <w:shd w:val="clear" w:color="auto" w:fill="FFFFFF"/>
            <w:tcMar>
              <w:top w:w="0" w:type="dxa"/>
              <w:left w:w="0" w:type="dxa"/>
              <w:bottom w:w="0" w:type="dxa"/>
              <w:right w:w="0" w:type="dxa"/>
            </w:tcMar>
            <w:vAlign w:val="center"/>
          </w:tcPr>
          <w:p>
            <w:pPr>
              <w:tabs>
                <w:tab w:val="left" w:pos="1440"/>
              </w:tabs>
              <w:suppressAutoHyphens/>
              <w:spacing w:line="320" w:lineRule="exact"/>
              <w:jc w:val="left"/>
              <w:outlineLvl w:val="0"/>
              <w:rPr>
                <w:rFonts w:ascii="宋体" w:hAnsi="宋体" w:cs="宋体"/>
                <w:color w:val="auto"/>
                <w:sz w:val="24"/>
                <w:szCs w:val="24"/>
              </w:rPr>
            </w:pPr>
            <w:r>
              <w:rPr>
                <w:rFonts w:hint="eastAsia" w:ascii="宋体" w:hAnsi="宋体" w:cs="宋体"/>
                <w:color w:val="auto"/>
                <w:sz w:val="24"/>
                <w:szCs w:val="24"/>
              </w:rPr>
              <w:t>提供最新一期第三方检验机构出具的检验报告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4" w:hRule="atLeast"/>
          <w:jc w:val="center"/>
        </w:trPr>
        <w:tc>
          <w:tcPr>
            <w:tcW w:w="849" w:type="dxa"/>
            <w:vMerge w:val="restart"/>
            <w:shd w:val="clear" w:color="auto" w:fill="FFFFFF"/>
            <w:tcMar>
              <w:top w:w="0" w:type="dxa"/>
              <w:left w:w="0" w:type="dxa"/>
              <w:bottom w:w="0" w:type="dxa"/>
              <w:right w:w="0" w:type="dxa"/>
            </w:tcMar>
            <w:vAlign w:val="center"/>
          </w:tcPr>
          <w:p>
            <w:pPr>
              <w:tabs>
                <w:tab w:val="left" w:pos="1440"/>
              </w:tabs>
              <w:suppressAutoHyphens/>
              <w:spacing w:line="320" w:lineRule="exact"/>
              <w:jc w:val="center"/>
              <w:outlineLvl w:val="0"/>
              <w:rPr>
                <w:rFonts w:ascii="宋体" w:hAnsi="宋体" w:cs="宋体"/>
                <w:color w:val="auto"/>
                <w:sz w:val="24"/>
                <w:szCs w:val="24"/>
              </w:rPr>
            </w:pPr>
            <w:r>
              <w:rPr>
                <w:rFonts w:hint="eastAsia" w:ascii="宋体" w:hAnsi="宋体" w:cs="宋体"/>
                <w:color w:val="auto"/>
                <w:sz w:val="24"/>
                <w:szCs w:val="24"/>
              </w:rPr>
              <w:t>分包二</w:t>
            </w:r>
          </w:p>
        </w:tc>
        <w:tc>
          <w:tcPr>
            <w:tcW w:w="1582" w:type="dxa"/>
            <w:shd w:val="clear" w:color="auto" w:fill="FFFFFF"/>
            <w:tcMar>
              <w:top w:w="0" w:type="dxa"/>
              <w:left w:w="0" w:type="dxa"/>
              <w:bottom w:w="0" w:type="dxa"/>
              <w:right w:w="0" w:type="dxa"/>
            </w:tcMar>
            <w:vAlign w:val="center"/>
          </w:tcPr>
          <w:p>
            <w:pPr>
              <w:tabs>
                <w:tab w:val="left" w:pos="1440"/>
              </w:tabs>
              <w:suppressAutoHyphens/>
              <w:spacing w:line="320" w:lineRule="exact"/>
              <w:jc w:val="center"/>
              <w:outlineLvl w:val="0"/>
              <w:rPr>
                <w:rFonts w:ascii="宋体" w:hAnsi="宋体" w:cs="宋体"/>
                <w:color w:val="auto"/>
                <w:sz w:val="24"/>
                <w:szCs w:val="24"/>
              </w:rPr>
            </w:pPr>
            <w:r>
              <w:rPr>
                <w:rFonts w:hint="eastAsia" w:ascii="宋体" w:hAnsi="宋体" w:cs="宋体"/>
                <w:color w:val="auto"/>
                <w:sz w:val="24"/>
                <w:szCs w:val="24"/>
              </w:rPr>
              <w:t>普通大米</w:t>
            </w:r>
          </w:p>
        </w:tc>
        <w:tc>
          <w:tcPr>
            <w:tcW w:w="1691" w:type="dxa"/>
            <w:shd w:val="clear" w:color="auto" w:fill="FFFFFF"/>
            <w:tcMar>
              <w:top w:w="0" w:type="dxa"/>
              <w:left w:w="0" w:type="dxa"/>
              <w:bottom w:w="0" w:type="dxa"/>
              <w:right w:w="0" w:type="dxa"/>
            </w:tcMar>
            <w:vAlign w:val="center"/>
          </w:tcPr>
          <w:p>
            <w:pPr>
              <w:tabs>
                <w:tab w:val="left" w:pos="1440"/>
              </w:tabs>
              <w:suppressAutoHyphens/>
              <w:spacing w:line="320" w:lineRule="exact"/>
              <w:jc w:val="center"/>
              <w:outlineLvl w:val="0"/>
              <w:rPr>
                <w:rFonts w:ascii="宋体" w:hAnsi="宋体" w:cs="宋体"/>
                <w:color w:val="auto"/>
                <w:sz w:val="24"/>
                <w:szCs w:val="24"/>
              </w:rPr>
            </w:pPr>
            <w:r>
              <w:rPr>
                <w:rFonts w:hint="eastAsia" w:ascii="宋体" w:hAnsi="宋体" w:cs="宋体"/>
                <w:color w:val="auto"/>
                <w:sz w:val="24"/>
                <w:szCs w:val="24"/>
              </w:rPr>
              <w:t>25千克/袋</w:t>
            </w:r>
          </w:p>
        </w:tc>
        <w:tc>
          <w:tcPr>
            <w:tcW w:w="1882" w:type="dxa"/>
            <w:vMerge w:val="restart"/>
            <w:shd w:val="clear" w:color="auto" w:fill="FFFFFF"/>
            <w:tcMar>
              <w:top w:w="0" w:type="dxa"/>
              <w:left w:w="0" w:type="dxa"/>
              <w:bottom w:w="0" w:type="dxa"/>
              <w:right w:w="0" w:type="dxa"/>
            </w:tcMar>
            <w:vAlign w:val="center"/>
          </w:tcPr>
          <w:p>
            <w:pPr>
              <w:tabs>
                <w:tab w:val="left" w:pos="1440"/>
              </w:tabs>
              <w:suppressAutoHyphens/>
              <w:spacing w:line="320" w:lineRule="exact"/>
              <w:outlineLvl w:val="0"/>
              <w:rPr>
                <w:rFonts w:ascii="宋体" w:hAnsi="宋体" w:cs="宋体"/>
                <w:color w:val="auto"/>
                <w:sz w:val="24"/>
                <w:szCs w:val="24"/>
              </w:rPr>
            </w:pPr>
            <w:r>
              <w:rPr>
                <w:rFonts w:hint="eastAsia" w:ascii="宋体" w:hAnsi="宋体" w:cs="宋体"/>
                <w:color w:val="auto"/>
                <w:sz w:val="24"/>
                <w:szCs w:val="24"/>
              </w:rPr>
              <w:t>1. 无杂质，无陈米，酸败及其它异味，口感好。</w:t>
            </w:r>
          </w:p>
          <w:p>
            <w:pPr>
              <w:tabs>
                <w:tab w:val="left" w:pos="1440"/>
              </w:tabs>
              <w:suppressAutoHyphens/>
              <w:spacing w:line="320" w:lineRule="exact"/>
              <w:outlineLvl w:val="0"/>
              <w:rPr>
                <w:rFonts w:ascii="宋体" w:hAnsi="宋体" w:cs="宋体"/>
                <w:color w:val="auto"/>
                <w:sz w:val="24"/>
                <w:szCs w:val="24"/>
              </w:rPr>
            </w:pPr>
            <w:r>
              <w:rPr>
                <w:rFonts w:hint="eastAsia" w:ascii="宋体" w:hAnsi="宋体" w:cs="宋体"/>
                <w:color w:val="auto"/>
                <w:sz w:val="24"/>
                <w:szCs w:val="24"/>
              </w:rPr>
              <w:t>2.符合</w:t>
            </w:r>
            <w:r>
              <w:rPr>
                <w:rFonts w:ascii="宋体" w:hAnsi="宋体" w:cs="宋体"/>
                <w:color w:val="auto"/>
                <w:sz w:val="24"/>
                <w:szCs w:val="24"/>
              </w:rPr>
              <w:t>GB/T</w:t>
            </w:r>
            <w:r>
              <w:rPr>
                <w:rFonts w:hint="eastAsia" w:ascii="宋体" w:hAnsi="宋体" w:cs="宋体"/>
                <w:color w:val="auto"/>
                <w:sz w:val="24"/>
                <w:szCs w:val="24"/>
              </w:rPr>
              <w:t xml:space="preserve"> </w:t>
            </w:r>
            <w:r>
              <w:rPr>
                <w:rFonts w:ascii="宋体" w:hAnsi="宋体" w:cs="宋体"/>
                <w:color w:val="auto"/>
                <w:sz w:val="24"/>
                <w:szCs w:val="24"/>
              </w:rPr>
              <w:t>1354-2018</w:t>
            </w:r>
            <w:r>
              <w:rPr>
                <w:rFonts w:hint="eastAsia" w:ascii="宋体" w:hAnsi="宋体" w:cs="宋体"/>
                <w:color w:val="auto"/>
                <w:sz w:val="24"/>
                <w:szCs w:val="24"/>
              </w:rPr>
              <w:t>。</w:t>
            </w:r>
          </w:p>
        </w:tc>
        <w:tc>
          <w:tcPr>
            <w:tcW w:w="2473" w:type="dxa"/>
            <w:shd w:val="clear" w:color="auto" w:fill="FFFFFF"/>
            <w:tcMar>
              <w:top w:w="0" w:type="dxa"/>
              <w:left w:w="0" w:type="dxa"/>
              <w:bottom w:w="0" w:type="dxa"/>
              <w:right w:w="0" w:type="dxa"/>
            </w:tcMar>
            <w:vAlign w:val="center"/>
          </w:tcPr>
          <w:p>
            <w:pPr>
              <w:tabs>
                <w:tab w:val="left" w:pos="1440"/>
              </w:tabs>
              <w:suppressAutoHyphens/>
              <w:spacing w:line="320" w:lineRule="exact"/>
              <w:jc w:val="left"/>
              <w:outlineLvl w:val="0"/>
              <w:rPr>
                <w:rFonts w:ascii="宋体" w:hAnsi="宋体" w:cs="宋体"/>
                <w:color w:val="auto"/>
                <w:sz w:val="24"/>
                <w:szCs w:val="24"/>
              </w:rPr>
            </w:pPr>
            <w:r>
              <w:rPr>
                <w:rFonts w:hint="eastAsia" w:ascii="宋体" w:hAnsi="宋体" w:cs="宋体"/>
                <w:color w:val="auto"/>
                <w:sz w:val="24"/>
                <w:szCs w:val="24"/>
              </w:rPr>
              <w:t>提供最新一期第三方检验机构出具的检验报告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7" w:hRule="atLeast"/>
          <w:jc w:val="center"/>
        </w:trPr>
        <w:tc>
          <w:tcPr>
            <w:tcW w:w="849" w:type="dxa"/>
            <w:vMerge w:val="continue"/>
            <w:shd w:val="clear" w:color="auto" w:fill="FFFFFF"/>
            <w:tcMar>
              <w:top w:w="0" w:type="dxa"/>
              <w:left w:w="0" w:type="dxa"/>
              <w:bottom w:w="0" w:type="dxa"/>
              <w:right w:w="0" w:type="dxa"/>
            </w:tcMar>
            <w:vAlign w:val="center"/>
          </w:tcPr>
          <w:p>
            <w:pPr>
              <w:tabs>
                <w:tab w:val="left" w:pos="1440"/>
              </w:tabs>
              <w:suppressAutoHyphens/>
              <w:spacing w:line="320" w:lineRule="exact"/>
              <w:jc w:val="center"/>
              <w:outlineLvl w:val="0"/>
              <w:rPr>
                <w:rFonts w:ascii="宋体" w:hAnsi="宋体" w:cs="宋体"/>
                <w:color w:val="auto"/>
                <w:sz w:val="24"/>
                <w:szCs w:val="24"/>
              </w:rPr>
            </w:pPr>
          </w:p>
        </w:tc>
        <w:tc>
          <w:tcPr>
            <w:tcW w:w="1582" w:type="dxa"/>
            <w:shd w:val="clear" w:color="auto" w:fill="FFFFFF"/>
            <w:tcMar>
              <w:top w:w="0" w:type="dxa"/>
              <w:left w:w="0" w:type="dxa"/>
              <w:bottom w:w="0" w:type="dxa"/>
              <w:right w:w="0" w:type="dxa"/>
            </w:tcMar>
            <w:vAlign w:val="center"/>
          </w:tcPr>
          <w:p>
            <w:pPr>
              <w:tabs>
                <w:tab w:val="left" w:pos="1440"/>
              </w:tabs>
              <w:suppressAutoHyphens/>
              <w:spacing w:line="320" w:lineRule="exact"/>
              <w:jc w:val="center"/>
              <w:outlineLvl w:val="0"/>
              <w:rPr>
                <w:rFonts w:ascii="宋体" w:hAnsi="宋体" w:cs="宋体"/>
                <w:color w:val="auto"/>
                <w:sz w:val="24"/>
                <w:szCs w:val="24"/>
              </w:rPr>
            </w:pPr>
            <w:r>
              <w:rPr>
                <w:rFonts w:hint="eastAsia" w:ascii="宋体" w:hAnsi="宋体" w:cs="宋体"/>
                <w:color w:val="auto"/>
                <w:sz w:val="24"/>
                <w:szCs w:val="24"/>
              </w:rPr>
              <w:t>东北大米</w:t>
            </w:r>
          </w:p>
        </w:tc>
        <w:tc>
          <w:tcPr>
            <w:tcW w:w="1691" w:type="dxa"/>
            <w:shd w:val="clear" w:color="auto" w:fill="FFFFFF"/>
            <w:tcMar>
              <w:top w:w="0" w:type="dxa"/>
              <w:left w:w="0" w:type="dxa"/>
              <w:bottom w:w="0" w:type="dxa"/>
              <w:right w:w="0" w:type="dxa"/>
            </w:tcMar>
            <w:vAlign w:val="center"/>
          </w:tcPr>
          <w:p>
            <w:pPr>
              <w:tabs>
                <w:tab w:val="left" w:pos="1440"/>
              </w:tabs>
              <w:suppressAutoHyphens/>
              <w:spacing w:line="320" w:lineRule="exact"/>
              <w:jc w:val="center"/>
              <w:outlineLvl w:val="0"/>
              <w:rPr>
                <w:rFonts w:ascii="宋体" w:hAnsi="宋体" w:cs="宋体"/>
                <w:color w:val="auto"/>
                <w:sz w:val="24"/>
                <w:szCs w:val="24"/>
              </w:rPr>
            </w:pPr>
            <w:r>
              <w:rPr>
                <w:rFonts w:hint="eastAsia" w:ascii="宋体" w:hAnsi="宋体" w:cs="宋体"/>
                <w:color w:val="auto"/>
                <w:sz w:val="24"/>
                <w:szCs w:val="24"/>
              </w:rPr>
              <w:t>22千克/袋</w:t>
            </w:r>
          </w:p>
        </w:tc>
        <w:tc>
          <w:tcPr>
            <w:tcW w:w="1882" w:type="dxa"/>
            <w:vMerge w:val="continue"/>
            <w:shd w:val="clear" w:color="auto" w:fill="FFFFFF"/>
            <w:tcMar>
              <w:top w:w="0" w:type="dxa"/>
              <w:left w:w="0" w:type="dxa"/>
              <w:bottom w:w="0" w:type="dxa"/>
              <w:right w:w="0" w:type="dxa"/>
            </w:tcMar>
            <w:vAlign w:val="center"/>
          </w:tcPr>
          <w:p>
            <w:pPr>
              <w:tabs>
                <w:tab w:val="left" w:pos="1440"/>
              </w:tabs>
              <w:suppressAutoHyphens/>
              <w:spacing w:line="320" w:lineRule="exact"/>
              <w:jc w:val="left"/>
              <w:outlineLvl w:val="0"/>
              <w:rPr>
                <w:rFonts w:ascii="宋体" w:hAnsi="宋体" w:cs="宋体"/>
                <w:color w:val="auto"/>
                <w:sz w:val="24"/>
                <w:szCs w:val="24"/>
              </w:rPr>
            </w:pPr>
          </w:p>
        </w:tc>
        <w:tc>
          <w:tcPr>
            <w:tcW w:w="2473" w:type="dxa"/>
            <w:shd w:val="clear" w:color="auto" w:fill="FFFFFF"/>
            <w:tcMar>
              <w:top w:w="0" w:type="dxa"/>
              <w:left w:w="0" w:type="dxa"/>
              <w:bottom w:w="0" w:type="dxa"/>
              <w:right w:w="0" w:type="dxa"/>
            </w:tcMar>
            <w:vAlign w:val="center"/>
          </w:tcPr>
          <w:p>
            <w:pPr>
              <w:tabs>
                <w:tab w:val="left" w:pos="1440"/>
              </w:tabs>
              <w:suppressAutoHyphens/>
              <w:spacing w:line="320" w:lineRule="exact"/>
              <w:jc w:val="left"/>
              <w:outlineLvl w:val="0"/>
              <w:rPr>
                <w:rFonts w:ascii="宋体" w:hAnsi="宋体" w:cs="宋体"/>
                <w:color w:val="auto"/>
                <w:sz w:val="24"/>
                <w:szCs w:val="24"/>
              </w:rPr>
            </w:pPr>
            <w:r>
              <w:rPr>
                <w:rFonts w:hint="eastAsia" w:ascii="宋体" w:hAnsi="宋体" w:cs="宋体"/>
                <w:color w:val="auto"/>
                <w:sz w:val="24"/>
                <w:szCs w:val="24"/>
              </w:rPr>
              <w:t>提供最新一期第三方检验机构出具的检验报告</w:t>
            </w:r>
          </w:p>
        </w:tc>
      </w:tr>
    </w:tbl>
    <w:p>
      <w:pPr>
        <w:pStyle w:val="3"/>
        <w:spacing w:before="0" w:after="0" w:line="360" w:lineRule="atLeast"/>
        <w:rPr>
          <w:rFonts w:ascii="宋体" w:hAnsi="宋体" w:eastAsia="宋体" w:cs="宋体"/>
          <w:b/>
          <w:color w:val="auto"/>
        </w:rPr>
      </w:pPr>
      <w:r>
        <w:rPr>
          <w:rFonts w:hint="eastAsia" w:ascii="宋体" w:hAnsi="宋体" w:eastAsia="宋体" w:cs="宋体"/>
          <w:color w:val="auto"/>
          <w:kern w:val="2"/>
          <w:sz w:val="24"/>
          <w:szCs w:val="24"/>
        </w:rPr>
        <w:br w:type="page"/>
      </w:r>
      <w:bookmarkStart w:id="25" w:name="_Toc46823159"/>
      <w:r>
        <w:rPr>
          <w:rFonts w:hint="eastAsia" w:ascii="宋体" w:hAnsi="宋体" w:eastAsia="宋体" w:cs="宋体"/>
          <w:b/>
          <w:color w:val="auto"/>
        </w:rPr>
        <w:t>第三篇  项目商务要求</w:t>
      </w:r>
      <w:bookmarkEnd w:id="25"/>
    </w:p>
    <w:p>
      <w:pPr>
        <w:rPr>
          <w:color w:val="auto"/>
        </w:rPr>
      </w:pPr>
    </w:p>
    <w:p>
      <w:pPr>
        <w:spacing w:line="440" w:lineRule="exact"/>
        <w:ind w:firstLine="480"/>
        <w:outlineLvl w:val="0"/>
        <w:rPr>
          <w:rFonts w:ascii="宋体" w:hAnsi="宋体" w:cs="宋体"/>
          <w:b/>
          <w:color w:val="auto"/>
          <w:sz w:val="24"/>
          <w:szCs w:val="24"/>
        </w:rPr>
      </w:pPr>
      <w:bookmarkStart w:id="26" w:name="_Toc16856"/>
      <w:bookmarkEnd w:id="26"/>
      <w:bookmarkStart w:id="27" w:name="_Toc499557497"/>
      <w:bookmarkEnd w:id="27"/>
      <w:bookmarkStart w:id="28" w:name="_Toc24339"/>
      <w:bookmarkEnd w:id="28"/>
      <w:bookmarkStart w:id="29" w:name="_Toc8489"/>
      <w:bookmarkEnd w:id="29"/>
      <w:bookmarkStart w:id="30" w:name="_Toc267320049"/>
      <w:bookmarkEnd w:id="30"/>
      <w:r>
        <w:rPr>
          <w:rFonts w:hint="eastAsia" w:ascii="宋体" w:hAnsi="宋体" w:cs="宋体"/>
          <w:b/>
          <w:color w:val="auto"/>
          <w:sz w:val="24"/>
          <w:szCs w:val="24"/>
        </w:rPr>
        <w:t>一、实施（交货）时间、实施（交货）地点及验收方式</w:t>
      </w:r>
    </w:p>
    <w:p>
      <w:pPr>
        <w:spacing w:line="440" w:lineRule="exact"/>
        <w:ind w:firstLine="480"/>
        <w:rPr>
          <w:rFonts w:ascii="宋体" w:hAnsi="宋体" w:cs="宋体"/>
          <w:color w:val="auto"/>
          <w:sz w:val="24"/>
          <w:szCs w:val="24"/>
        </w:rPr>
      </w:pPr>
      <w:r>
        <w:rPr>
          <w:rFonts w:hint="eastAsia" w:ascii="宋体" w:hAnsi="宋体" w:cs="宋体"/>
          <w:color w:val="auto"/>
          <w:sz w:val="24"/>
          <w:szCs w:val="24"/>
        </w:rPr>
        <w:t>（一）实施（交货）时间</w:t>
      </w:r>
    </w:p>
    <w:p>
      <w:pPr>
        <w:spacing w:line="440" w:lineRule="exact"/>
        <w:ind w:firstLine="480"/>
        <w:rPr>
          <w:rFonts w:ascii="宋体" w:hAnsi="宋体" w:cs="宋体"/>
          <w:color w:val="auto"/>
          <w:sz w:val="24"/>
          <w:szCs w:val="24"/>
        </w:rPr>
      </w:pPr>
      <w:r>
        <w:rPr>
          <w:rFonts w:hint="eastAsia" w:ascii="宋体" w:hAnsi="宋体" w:cs="宋体"/>
          <w:color w:val="auto"/>
          <w:sz w:val="24"/>
          <w:szCs w:val="24"/>
        </w:rPr>
        <w:t>1．合同生效后按照采购人规定的时间要求，按质、按量、及时供应，需冷藏运输的货物运输过程采用冷藏设备，确保食品安全。</w:t>
      </w:r>
    </w:p>
    <w:p>
      <w:pPr>
        <w:spacing w:line="440" w:lineRule="exact"/>
        <w:ind w:firstLine="480"/>
        <w:rPr>
          <w:rFonts w:ascii="宋体" w:hAnsi="宋体" w:cs="宋体"/>
          <w:color w:val="auto"/>
          <w:sz w:val="24"/>
          <w:szCs w:val="24"/>
        </w:rPr>
      </w:pPr>
      <w:r>
        <w:rPr>
          <w:rFonts w:hint="eastAsia" w:ascii="宋体" w:hAnsi="宋体" w:cs="宋体"/>
          <w:color w:val="auto"/>
          <w:sz w:val="24"/>
          <w:szCs w:val="24"/>
        </w:rPr>
        <w:t>2．保证急用餐饮原材料的供应，急用材料1小时内配送到位，并有专人负责。</w:t>
      </w:r>
    </w:p>
    <w:p>
      <w:pPr>
        <w:spacing w:line="440" w:lineRule="exact"/>
        <w:ind w:firstLine="480"/>
        <w:rPr>
          <w:rFonts w:ascii="宋体" w:hAnsi="宋体" w:cs="宋体"/>
          <w:color w:val="auto"/>
          <w:sz w:val="24"/>
          <w:szCs w:val="24"/>
        </w:rPr>
      </w:pPr>
      <w:r>
        <w:rPr>
          <w:rFonts w:hint="eastAsia" w:ascii="宋体" w:hAnsi="宋体" w:cs="宋体"/>
          <w:color w:val="auto"/>
          <w:sz w:val="24"/>
          <w:szCs w:val="24"/>
        </w:rPr>
        <w:t>3．保证根据采购人工作规律，在寒暑假等假期内，以及在发生诸如货源紧张、物价突涨时，顾全大局、确保供应、保障采购人稳定。</w:t>
      </w:r>
    </w:p>
    <w:p>
      <w:pPr>
        <w:spacing w:line="440" w:lineRule="exact"/>
        <w:ind w:firstLine="480"/>
        <w:rPr>
          <w:rFonts w:ascii="宋体" w:hAnsi="宋体" w:cs="宋体"/>
          <w:color w:val="auto"/>
          <w:sz w:val="24"/>
          <w:szCs w:val="24"/>
        </w:rPr>
      </w:pPr>
      <w:r>
        <w:rPr>
          <w:rFonts w:hint="eastAsia" w:ascii="宋体" w:hAnsi="宋体" w:cs="宋体"/>
          <w:color w:val="auto"/>
          <w:sz w:val="24"/>
          <w:szCs w:val="24"/>
        </w:rPr>
        <w:t>（二）实施（交货）地点</w:t>
      </w:r>
    </w:p>
    <w:p>
      <w:pPr>
        <w:spacing w:line="440" w:lineRule="exact"/>
        <w:ind w:firstLine="480"/>
        <w:rPr>
          <w:rFonts w:ascii="宋体" w:hAnsi="宋体" w:cs="宋体"/>
          <w:color w:val="auto"/>
          <w:sz w:val="24"/>
          <w:szCs w:val="24"/>
        </w:rPr>
      </w:pPr>
      <w:r>
        <w:rPr>
          <w:rFonts w:hint="eastAsia" w:ascii="宋体" w:hAnsi="宋体" w:cs="宋体"/>
          <w:color w:val="auto"/>
          <w:sz w:val="24"/>
          <w:szCs w:val="24"/>
        </w:rPr>
        <w:t>实施(交货)地点：重庆邮电大学饮食服务中心各食堂。</w:t>
      </w:r>
    </w:p>
    <w:p>
      <w:pPr>
        <w:spacing w:line="440" w:lineRule="exact"/>
        <w:ind w:firstLine="480"/>
        <w:rPr>
          <w:rFonts w:ascii="宋体" w:hAnsi="宋体" w:cs="宋体"/>
          <w:color w:val="auto"/>
          <w:sz w:val="24"/>
          <w:szCs w:val="24"/>
        </w:rPr>
      </w:pPr>
      <w:r>
        <w:rPr>
          <w:rFonts w:hint="eastAsia" w:ascii="宋体" w:hAnsi="宋体" w:cs="宋体"/>
          <w:color w:val="auto"/>
          <w:sz w:val="24"/>
          <w:szCs w:val="24"/>
        </w:rPr>
        <w:t>（三）验收方式</w:t>
      </w:r>
    </w:p>
    <w:p>
      <w:pPr>
        <w:spacing w:line="440" w:lineRule="exact"/>
        <w:ind w:firstLine="480"/>
        <w:rPr>
          <w:rFonts w:ascii="宋体" w:hAnsi="宋体" w:cs="宋体"/>
          <w:color w:val="auto"/>
          <w:sz w:val="24"/>
          <w:szCs w:val="24"/>
        </w:rPr>
      </w:pPr>
      <w:r>
        <w:rPr>
          <w:rFonts w:hint="eastAsia" w:ascii="宋体" w:hAnsi="宋体" w:cs="宋体"/>
          <w:color w:val="auto"/>
          <w:sz w:val="24"/>
          <w:szCs w:val="24"/>
        </w:rPr>
        <w:t>1．供应商提供的货物或者服务未达到本采购项目规定的工作标准和质量要求，且对采购人造成损失的，由供应商承担一切责任，并赔偿所造成的损失。</w:t>
      </w:r>
    </w:p>
    <w:p>
      <w:pPr>
        <w:spacing w:line="440" w:lineRule="exact"/>
        <w:ind w:firstLine="480"/>
        <w:rPr>
          <w:rFonts w:ascii="宋体" w:hAnsi="宋体" w:cs="宋体"/>
          <w:color w:val="auto"/>
          <w:sz w:val="24"/>
          <w:szCs w:val="24"/>
        </w:rPr>
      </w:pPr>
      <w:r>
        <w:rPr>
          <w:rFonts w:hint="eastAsia" w:ascii="宋体" w:hAnsi="宋体" w:cs="宋体"/>
          <w:color w:val="auto"/>
          <w:sz w:val="24"/>
          <w:szCs w:val="24"/>
        </w:rPr>
        <w:t>2．供应商交货时应随货同行向采购人提供应物质量检验报告。</w:t>
      </w:r>
    </w:p>
    <w:p>
      <w:pPr>
        <w:spacing w:line="440" w:lineRule="exact"/>
        <w:ind w:firstLine="480"/>
        <w:rPr>
          <w:rFonts w:ascii="宋体" w:hAnsi="宋体" w:cs="宋体"/>
          <w:color w:val="auto"/>
          <w:sz w:val="24"/>
          <w:szCs w:val="24"/>
        </w:rPr>
      </w:pPr>
      <w:r>
        <w:rPr>
          <w:rFonts w:hint="eastAsia" w:ascii="宋体" w:hAnsi="宋体" w:cs="宋体"/>
          <w:color w:val="auto"/>
          <w:sz w:val="24"/>
          <w:szCs w:val="24"/>
        </w:rPr>
        <w:t>3．供应商所供应物质量安全、卫生、无毒、无害，若有国家强制认证要求的，保证提供相应认证证书，保证不出现假冒伪劣产品。</w:t>
      </w:r>
    </w:p>
    <w:p>
      <w:pPr>
        <w:spacing w:line="440" w:lineRule="exact"/>
        <w:ind w:firstLine="480"/>
        <w:rPr>
          <w:rFonts w:ascii="宋体" w:hAnsi="宋体" w:cs="宋体"/>
          <w:color w:val="auto"/>
          <w:sz w:val="24"/>
          <w:szCs w:val="24"/>
        </w:rPr>
      </w:pPr>
      <w:r>
        <w:rPr>
          <w:rFonts w:hint="eastAsia" w:ascii="宋体" w:hAnsi="宋体" w:cs="宋体"/>
          <w:color w:val="auto"/>
          <w:sz w:val="24"/>
          <w:szCs w:val="24"/>
        </w:rPr>
        <w:t>4．保证自觉遵守和服从采购人的相关规定。</w:t>
      </w:r>
    </w:p>
    <w:p>
      <w:pPr>
        <w:spacing w:line="440" w:lineRule="exact"/>
        <w:ind w:firstLine="480"/>
        <w:rPr>
          <w:rFonts w:ascii="宋体" w:hAnsi="宋体" w:cs="宋体"/>
          <w:color w:val="auto"/>
          <w:sz w:val="24"/>
          <w:szCs w:val="24"/>
        </w:rPr>
      </w:pPr>
      <w:r>
        <w:rPr>
          <w:rFonts w:hint="eastAsia" w:ascii="宋体" w:hAnsi="宋体" w:cs="宋体"/>
          <w:color w:val="auto"/>
          <w:sz w:val="24"/>
          <w:szCs w:val="24"/>
        </w:rPr>
        <w:t>5．在采购人放寒暑假时，供应商负责将食堂剩余物资免费回收进行保管，并在假期结束后更换同数量、质量的新鲜物资配送到食堂。</w:t>
      </w:r>
    </w:p>
    <w:p>
      <w:pPr>
        <w:spacing w:line="440" w:lineRule="exact"/>
        <w:ind w:firstLine="480"/>
        <w:rPr>
          <w:rFonts w:ascii="宋体" w:hAnsi="宋体" w:cs="宋体"/>
          <w:color w:val="auto"/>
          <w:sz w:val="24"/>
          <w:szCs w:val="24"/>
        </w:rPr>
      </w:pPr>
      <w:r>
        <w:rPr>
          <w:rFonts w:hint="eastAsia" w:ascii="宋体" w:hAnsi="宋体" w:cs="宋体"/>
          <w:color w:val="auto"/>
          <w:sz w:val="24"/>
          <w:szCs w:val="24"/>
        </w:rPr>
        <w:t>6.验收合格条件如下：</w:t>
      </w:r>
    </w:p>
    <w:p>
      <w:pPr>
        <w:spacing w:line="440" w:lineRule="exact"/>
        <w:ind w:firstLine="480"/>
        <w:rPr>
          <w:rFonts w:ascii="宋体" w:hAnsi="宋体" w:cs="宋体"/>
          <w:color w:val="auto"/>
          <w:sz w:val="24"/>
          <w:szCs w:val="24"/>
        </w:rPr>
      </w:pPr>
      <w:r>
        <w:rPr>
          <w:rFonts w:hint="eastAsia" w:ascii="宋体" w:hAnsi="宋体" w:cs="宋体"/>
          <w:color w:val="auto"/>
          <w:sz w:val="24"/>
          <w:szCs w:val="24"/>
        </w:rPr>
        <w:t>（1）货物品种、规格、数量、参数以及商品品牌、制造商等与采购合同一致；</w:t>
      </w:r>
    </w:p>
    <w:p>
      <w:pPr>
        <w:spacing w:line="440" w:lineRule="exact"/>
        <w:ind w:firstLine="480"/>
        <w:rPr>
          <w:rFonts w:ascii="宋体" w:hAnsi="宋体" w:cs="宋体"/>
          <w:color w:val="auto"/>
          <w:sz w:val="24"/>
          <w:szCs w:val="24"/>
        </w:rPr>
      </w:pPr>
      <w:r>
        <w:rPr>
          <w:rFonts w:hint="eastAsia" w:ascii="宋体" w:hAnsi="宋体" w:cs="宋体"/>
          <w:color w:val="auto"/>
          <w:sz w:val="24"/>
          <w:szCs w:val="24"/>
        </w:rPr>
        <w:t>（2）货物质检报告、合格证等资料齐全；</w:t>
      </w:r>
    </w:p>
    <w:p>
      <w:pPr>
        <w:spacing w:line="440" w:lineRule="exact"/>
        <w:ind w:firstLine="480"/>
        <w:rPr>
          <w:rFonts w:ascii="宋体" w:hAnsi="宋体" w:cs="宋体"/>
          <w:color w:val="auto"/>
          <w:sz w:val="24"/>
          <w:szCs w:val="24"/>
        </w:rPr>
      </w:pPr>
      <w:r>
        <w:rPr>
          <w:rFonts w:hint="eastAsia" w:ascii="宋体" w:hAnsi="宋体" w:cs="宋体"/>
          <w:color w:val="auto"/>
          <w:sz w:val="24"/>
          <w:szCs w:val="24"/>
        </w:rPr>
        <w:t>（3）在规定时间内完成交货并验收，并经采购人确认。</w:t>
      </w:r>
    </w:p>
    <w:p>
      <w:pPr>
        <w:spacing w:line="440" w:lineRule="exact"/>
        <w:ind w:firstLine="480"/>
        <w:rPr>
          <w:rFonts w:ascii="宋体" w:hAnsi="宋体" w:cs="宋体"/>
          <w:color w:val="auto"/>
          <w:sz w:val="24"/>
          <w:szCs w:val="24"/>
        </w:rPr>
      </w:pPr>
      <w:r>
        <w:rPr>
          <w:rFonts w:hint="eastAsia" w:ascii="宋体" w:hAnsi="宋体" w:cs="宋体"/>
          <w:color w:val="auto"/>
          <w:sz w:val="24"/>
          <w:szCs w:val="24"/>
        </w:rPr>
        <w:t>7.产品包装材料归采购人所有。</w:t>
      </w:r>
    </w:p>
    <w:p>
      <w:pPr>
        <w:spacing w:line="440" w:lineRule="exact"/>
        <w:ind w:firstLine="480"/>
        <w:outlineLvl w:val="0"/>
        <w:rPr>
          <w:rFonts w:ascii="宋体" w:hAnsi="宋体" w:cs="宋体"/>
          <w:b/>
          <w:color w:val="auto"/>
          <w:sz w:val="24"/>
          <w:szCs w:val="24"/>
        </w:rPr>
      </w:pPr>
      <w:bookmarkStart w:id="31" w:name="_Toc7844"/>
      <w:bookmarkEnd w:id="31"/>
      <w:bookmarkStart w:id="32" w:name="_Toc17516"/>
      <w:bookmarkEnd w:id="32"/>
      <w:bookmarkStart w:id="33" w:name="_Toc79"/>
      <w:bookmarkEnd w:id="33"/>
      <w:r>
        <w:rPr>
          <w:rFonts w:hint="eastAsia" w:ascii="宋体" w:hAnsi="宋体" w:cs="宋体"/>
          <w:b/>
          <w:color w:val="auto"/>
          <w:sz w:val="24"/>
          <w:szCs w:val="24"/>
        </w:rPr>
        <w:t>二、报价要求</w:t>
      </w:r>
    </w:p>
    <w:p>
      <w:pPr>
        <w:spacing w:line="440" w:lineRule="exact"/>
        <w:ind w:firstLine="480"/>
        <w:rPr>
          <w:rFonts w:ascii="宋体" w:hAnsi="宋体" w:cs="宋体"/>
          <w:color w:val="auto"/>
          <w:sz w:val="24"/>
          <w:szCs w:val="24"/>
        </w:rPr>
      </w:pPr>
      <w:r>
        <w:rPr>
          <w:rFonts w:hint="eastAsia" w:ascii="宋体" w:hAnsi="宋体" w:cs="宋体"/>
          <w:color w:val="auto"/>
          <w:sz w:val="24"/>
          <w:szCs w:val="24"/>
        </w:rPr>
        <w:t>（一）本次报价须为人民币报价，包含但不限于食材费、服务费、劳务费、税费、运杂费、保险费、通讯费、检测费、验收费等，人员费用及其他完成本次项目的所有费用。</w:t>
      </w:r>
    </w:p>
    <w:p>
      <w:pPr>
        <w:spacing w:line="440" w:lineRule="exact"/>
        <w:ind w:firstLine="480"/>
        <w:rPr>
          <w:rFonts w:ascii="宋体" w:hAnsi="宋体" w:cs="宋体"/>
          <w:color w:val="auto"/>
          <w:sz w:val="24"/>
          <w:szCs w:val="24"/>
        </w:rPr>
      </w:pPr>
      <w:r>
        <w:rPr>
          <w:rFonts w:hint="eastAsia" w:ascii="宋体" w:hAnsi="宋体" w:cs="宋体"/>
          <w:color w:val="auto"/>
          <w:sz w:val="24"/>
          <w:szCs w:val="24"/>
        </w:rPr>
        <w:t>（二）供应商每次供货须提供该批次原材料经国家认可的质量检测机构进行检验并出具的检验合格证明。</w:t>
      </w:r>
    </w:p>
    <w:p>
      <w:pPr>
        <w:spacing w:line="440" w:lineRule="exact"/>
        <w:ind w:firstLine="480"/>
        <w:rPr>
          <w:rFonts w:ascii="宋体" w:hAnsi="宋体" w:cs="宋体"/>
          <w:color w:val="auto"/>
          <w:sz w:val="24"/>
          <w:szCs w:val="24"/>
        </w:rPr>
      </w:pPr>
      <w:r>
        <w:rPr>
          <w:rFonts w:hint="eastAsia" w:ascii="宋体" w:hAnsi="宋体" w:cs="宋体"/>
          <w:color w:val="auto"/>
          <w:sz w:val="24"/>
          <w:szCs w:val="24"/>
        </w:rPr>
        <w:t>（三）供应商在合同履行期间，提供的每种明细产品必须标明品名、规格、等级、生产厂家、计量单位等内容。</w:t>
      </w:r>
    </w:p>
    <w:p>
      <w:pPr>
        <w:spacing w:line="440" w:lineRule="exact"/>
        <w:ind w:firstLine="480"/>
        <w:rPr>
          <w:rFonts w:ascii="宋体" w:hAnsi="宋体" w:cs="宋体"/>
          <w:color w:val="auto"/>
          <w:sz w:val="24"/>
          <w:szCs w:val="24"/>
        </w:rPr>
      </w:pPr>
      <w:r>
        <w:rPr>
          <w:rFonts w:hint="eastAsia" w:ascii="宋体" w:hAnsi="宋体" w:cs="宋体"/>
          <w:color w:val="auto"/>
          <w:sz w:val="24"/>
          <w:szCs w:val="24"/>
        </w:rPr>
        <w:t>（四）供应商所提供的服务应当符合《中华人民共和国食品安全法》的相关规定，符合国家及行业的相关标准。</w:t>
      </w:r>
    </w:p>
    <w:p>
      <w:pPr>
        <w:spacing w:line="440" w:lineRule="exact"/>
        <w:ind w:firstLine="480"/>
        <w:rPr>
          <w:rFonts w:ascii="宋体" w:hAnsi="宋体" w:cs="宋体"/>
          <w:color w:val="auto"/>
          <w:sz w:val="24"/>
          <w:szCs w:val="24"/>
        </w:rPr>
      </w:pPr>
      <w:r>
        <w:rPr>
          <w:rFonts w:hint="eastAsia" w:ascii="宋体" w:hAnsi="宋体" w:cs="宋体"/>
          <w:color w:val="auto"/>
          <w:sz w:val="24"/>
          <w:szCs w:val="24"/>
        </w:rPr>
        <w:t>（五）相关物资技术指标要符合相关产品标准。</w:t>
      </w:r>
    </w:p>
    <w:p>
      <w:pPr>
        <w:spacing w:line="440" w:lineRule="exact"/>
        <w:ind w:firstLine="480"/>
        <w:outlineLvl w:val="0"/>
        <w:rPr>
          <w:rFonts w:ascii="宋体" w:hAnsi="宋体" w:cs="宋体"/>
          <w:b/>
          <w:color w:val="auto"/>
          <w:sz w:val="24"/>
          <w:szCs w:val="24"/>
        </w:rPr>
      </w:pPr>
      <w:bookmarkStart w:id="34" w:name="_Toc27802"/>
      <w:bookmarkEnd w:id="34"/>
      <w:bookmarkStart w:id="35" w:name="_Toc32579"/>
      <w:bookmarkEnd w:id="35"/>
      <w:bookmarkStart w:id="36" w:name="_Toc20635"/>
      <w:bookmarkEnd w:id="36"/>
      <w:r>
        <w:rPr>
          <w:rFonts w:hint="eastAsia" w:ascii="宋体" w:hAnsi="宋体" w:cs="宋体"/>
          <w:b/>
          <w:color w:val="auto"/>
          <w:sz w:val="24"/>
          <w:szCs w:val="24"/>
        </w:rPr>
        <w:t>三、质量保证及售后服务</w:t>
      </w:r>
    </w:p>
    <w:p>
      <w:pPr>
        <w:spacing w:line="440" w:lineRule="exact"/>
        <w:ind w:firstLine="480"/>
        <w:outlineLvl w:val="0"/>
        <w:rPr>
          <w:rFonts w:ascii="宋体" w:hAnsi="宋体" w:cs="宋体"/>
          <w:color w:val="auto"/>
          <w:sz w:val="24"/>
          <w:szCs w:val="24"/>
        </w:rPr>
      </w:pPr>
      <w:r>
        <w:rPr>
          <w:rFonts w:hint="eastAsia" w:ascii="宋体" w:hAnsi="宋体" w:cs="宋体"/>
          <w:color w:val="auto"/>
          <w:sz w:val="24"/>
          <w:szCs w:val="24"/>
        </w:rPr>
        <w:t>（一）质量保证</w:t>
      </w:r>
    </w:p>
    <w:p>
      <w:pPr>
        <w:spacing w:line="440" w:lineRule="exact"/>
        <w:ind w:firstLine="482"/>
        <w:jc w:val="left"/>
        <w:rPr>
          <w:rFonts w:ascii="宋体" w:hAnsi="宋体" w:cs="宋体"/>
          <w:color w:val="auto"/>
          <w:sz w:val="24"/>
          <w:szCs w:val="24"/>
        </w:rPr>
      </w:pPr>
      <w:r>
        <w:rPr>
          <w:rFonts w:hint="eastAsia" w:ascii="宋体" w:hAnsi="宋体" w:cs="宋体"/>
          <w:color w:val="auto"/>
          <w:sz w:val="24"/>
          <w:szCs w:val="24"/>
        </w:rPr>
        <w:t>1.自验收之日起，提供国家规定免费质保期。</w:t>
      </w:r>
    </w:p>
    <w:p>
      <w:pPr>
        <w:spacing w:line="440" w:lineRule="exact"/>
        <w:ind w:firstLine="482"/>
        <w:jc w:val="left"/>
        <w:rPr>
          <w:rFonts w:ascii="宋体" w:hAnsi="宋体" w:cs="宋体"/>
          <w:color w:val="auto"/>
          <w:sz w:val="24"/>
          <w:szCs w:val="24"/>
        </w:rPr>
      </w:pPr>
      <w:r>
        <w:rPr>
          <w:rFonts w:hint="eastAsia" w:ascii="宋体" w:hAnsi="宋体" w:cs="宋体"/>
          <w:color w:val="auto"/>
          <w:sz w:val="24"/>
          <w:szCs w:val="24"/>
        </w:rPr>
        <w:t>2.采购物资属于国家规定范围的，其产品质量保证期不得低于国家规定。</w:t>
      </w:r>
    </w:p>
    <w:p>
      <w:pPr>
        <w:spacing w:line="440" w:lineRule="exact"/>
        <w:ind w:firstLine="482"/>
        <w:jc w:val="left"/>
        <w:rPr>
          <w:rFonts w:ascii="宋体" w:hAnsi="宋体" w:cs="宋体"/>
          <w:color w:val="auto"/>
          <w:sz w:val="24"/>
          <w:szCs w:val="24"/>
        </w:rPr>
      </w:pPr>
      <w:r>
        <w:rPr>
          <w:rFonts w:hint="eastAsia" w:ascii="宋体" w:hAnsi="宋体" w:cs="宋体"/>
          <w:color w:val="auto"/>
          <w:sz w:val="24"/>
          <w:szCs w:val="24"/>
        </w:rPr>
        <w:t>3.供应商的质量保证期承诺优于国家规定的，按供应商实际承诺执行。</w:t>
      </w:r>
    </w:p>
    <w:p>
      <w:pPr>
        <w:spacing w:line="440" w:lineRule="exact"/>
        <w:ind w:firstLine="480"/>
        <w:jc w:val="left"/>
        <w:rPr>
          <w:rFonts w:ascii="宋体" w:hAnsi="宋体" w:cs="宋体"/>
          <w:color w:val="auto"/>
          <w:sz w:val="24"/>
          <w:szCs w:val="24"/>
        </w:rPr>
      </w:pPr>
      <w:r>
        <w:rPr>
          <w:rFonts w:hint="eastAsia" w:ascii="宋体" w:hAnsi="宋体" w:cs="宋体"/>
          <w:color w:val="auto"/>
          <w:sz w:val="24"/>
          <w:szCs w:val="24"/>
        </w:rPr>
        <w:t>4.供应商提供产品或服务验收不合格或履约评价不合格的，履约保证金不予退还。</w:t>
      </w:r>
    </w:p>
    <w:p>
      <w:pPr>
        <w:spacing w:line="440" w:lineRule="exact"/>
        <w:ind w:firstLine="482"/>
        <w:jc w:val="left"/>
        <w:rPr>
          <w:rFonts w:ascii="宋体" w:hAnsi="宋体" w:cs="宋体"/>
          <w:color w:val="auto"/>
          <w:sz w:val="24"/>
          <w:szCs w:val="24"/>
        </w:rPr>
      </w:pPr>
      <w:r>
        <w:rPr>
          <w:rFonts w:hint="eastAsia" w:ascii="宋体" w:hAnsi="宋体" w:cs="宋体"/>
          <w:color w:val="auto"/>
          <w:sz w:val="24"/>
          <w:szCs w:val="24"/>
        </w:rPr>
        <w:t>5.供应商应保证及时提供合格安全的产品，不得出售假冒伪劣、有毒有害产品。每批产品出厂前应经当地国家认可的质量检测机构进行检验，并出具检验报告，产品合格方可销售给食堂。</w:t>
      </w:r>
    </w:p>
    <w:p>
      <w:pPr>
        <w:spacing w:line="440" w:lineRule="exact"/>
        <w:ind w:firstLine="482"/>
        <w:jc w:val="left"/>
        <w:rPr>
          <w:rFonts w:ascii="宋体" w:hAnsi="宋体" w:cs="宋体"/>
          <w:color w:val="auto"/>
          <w:sz w:val="24"/>
          <w:szCs w:val="24"/>
        </w:rPr>
      </w:pPr>
      <w:r>
        <w:rPr>
          <w:rFonts w:hint="eastAsia" w:ascii="宋体" w:hAnsi="宋体" w:cs="宋体"/>
          <w:color w:val="auto"/>
          <w:sz w:val="24"/>
          <w:szCs w:val="24"/>
        </w:rPr>
        <w:t>6.供应商所提供的投标产品存在假冒、侵权、盗版情形之一的，经采购人调查核实后报相关职能部门对其进行处理，视情节轻重或取消其中标资格。</w:t>
      </w:r>
    </w:p>
    <w:p>
      <w:pPr>
        <w:spacing w:line="440" w:lineRule="exact"/>
        <w:ind w:firstLine="482"/>
        <w:jc w:val="left"/>
        <w:rPr>
          <w:rFonts w:ascii="宋体" w:hAnsi="宋体" w:cs="宋体"/>
          <w:color w:val="auto"/>
          <w:sz w:val="24"/>
          <w:szCs w:val="24"/>
        </w:rPr>
      </w:pPr>
      <w:r>
        <w:rPr>
          <w:rFonts w:hint="eastAsia" w:ascii="宋体" w:hAnsi="宋体" w:cs="宋体"/>
          <w:color w:val="auto"/>
          <w:sz w:val="24"/>
          <w:szCs w:val="24"/>
        </w:rPr>
        <w:t>（二）售后服务内容</w:t>
      </w:r>
    </w:p>
    <w:p>
      <w:pPr>
        <w:spacing w:line="440" w:lineRule="exact"/>
        <w:ind w:firstLine="480"/>
        <w:jc w:val="left"/>
        <w:rPr>
          <w:rFonts w:ascii="宋体" w:hAnsi="宋体" w:cs="宋体"/>
          <w:color w:val="auto"/>
          <w:sz w:val="24"/>
          <w:szCs w:val="24"/>
        </w:rPr>
      </w:pPr>
      <w:r>
        <w:rPr>
          <w:rFonts w:hint="eastAsia" w:ascii="宋体" w:hAnsi="宋体" w:cs="宋体"/>
          <w:color w:val="auto"/>
          <w:sz w:val="24"/>
          <w:szCs w:val="24"/>
        </w:rPr>
        <w:t xml:space="preserve">供应商在质量保证期内应当为采购人提供技术援助，解答采购人在使用中遇到的问题，及时为采购人提出解决问题的建议。 </w:t>
      </w:r>
    </w:p>
    <w:p>
      <w:pPr>
        <w:spacing w:line="440" w:lineRule="exact"/>
        <w:ind w:firstLine="480"/>
        <w:jc w:val="left"/>
        <w:rPr>
          <w:rFonts w:ascii="宋体" w:hAnsi="宋体" w:cs="宋体"/>
          <w:color w:val="auto"/>
          <w:sz w:val="24"/>
          <w:szCs w:val="24"/>
        </w:rPr>
      </w:pPr>
      <w:r>
        <w:rPr>
          <w:rFonts w:hint="eastAsia" w:ascii="宋体" w:hAnsi="宋体" w:cs="宋体"/>
          <w:color w:val="auto"/>
          <w:sz w:val="24"/>
          <w:szCs w:val="24"/>
        </w:rPr>
        <w:t>1.电话咨询</w:t>
      </w:r>
    </w:p>
    <w:p>
      <w:pPr>
        <w:spacing w:line="440" w:lineRule="exact"/>
        <w:ind w:firstLine="480"/>
        <w:jc w:val="left"/>
        <w:rPr>
          <w:rFonts w:ascii="宋体" w:hAnsi="宋体" w:cs="宋体"/>
          <w:color w:val="auto"/>
          <w:sz w:val="24"/>
          <w:szCs w:val="24"/>
        </w:rPr>
      </w:pPr>
      <w:r>
        <w:rPr>
          <w:rFonts w:hint="eastAsia" w:ascii="宋体" w:hAnsi="宋体" w:cs="宋体"/>
          <w:color w:val="auto"/>
          <w:sz w:val="24"/>
          <w:szCs w:val="24"/>
        </w:rPr>
        <w:t>供应商应当为用户提供技术援助电话，解答用户在使用中遇到的问题，及时为采购人提出解决问题的建议。</w:t>
      </w:r>
    </w:p>
    <w:p>
      <w:pPr>
        <w:spacing w:line="440" w:lineRule="exact"/>
        <w:ind w:firstLine="480"/>
        <w:jc w:val="left"/>
        <w:rPr>
          <w:rFonts w:ascii="宋体" w:hAnsi="宋体" w:cs="宋体"/>
          <w:color w:val="auto"/>
          <w:sz w:val="24"/>
          <w:szCs w:val="24"/>
        </w:rPr>
      </w:pPr>
      <w:r>
        <w:rPr>
          <w:rFonts w:hint="eastAsia" w:ascii="宋体" w:hAnsi="宋体" w:cs="宋体"/>
          <w:color w:val="auto"/>
          <w:sz w:val="24"/>
          <w:szCs w:val="24"/>
        </w:rPr>
        <w:t>2．现场响应</w:t>
      </w:r>
    </w:p>
    <w:p>
      <w:pPr>
        <w:spacing w:line="440" w:lineRule="exact"/>
        <w:ind w:firstLine="480"/>
        <w:jc w:val="left"/>
        <w:rPr>
          <w:rFonts w:ascii="宋体" w:hAnsi="宋体" w:cs="宋体"/>
          <w:color w:val="auto"/>
          <w:sz w:val="24"/>
          <w:szCs w:val="24"/>
        </w:rPr>
      </w:pPr>
      <w:r>
        <w:rPr>
          <w:rFonts w:hint="eastAsia" w:ascii="宋体" w:hAnsi="宋体" w:cs="宋体"/>
          <w:color w:val="auto"/>
          <w:sz w:val="24"/>
          <w:szCs w:val="24"/>
        </w:rPr>
        <w:t>采购人遇到使用及技术问题，电话咨询不能解决的，供应商应在2小时内采取相应响应措施；无法在12小时内解决的，应在24小时内派出专业人员进行技术支持。</w:t>
      </w:r>
    </w:p>
    <w:p>
      <w:pPr>
        <w:spacing w:line="440" w:lineRule="exact"/>
        <w:ind w:firstLine="480"/>
        <w:outlineLvl w:val="0"/>
        <w:rPr>
          <w:rFonts w:ascii="宋体" w:hAnsi="宋体" w:cs="宋体"/>
          <w:b/>
          <w:color w:val="auto"/>
          <w:sz w:val="24"/>
          <w:szCs w:val="24"/>
        </w:rPr>
      </w:pPr>
      <w:bookmarkStart w:id="37" w:name="_Toc23969"/>
      <w:bookmarkEnd w:id="37"/>
      <w:bookmarkStart w:id="38" w:name="_Toc7708"/>
      <w:bookmarkEnd w:id="38"/>
      <w:bookmarkStart w:id="39" w:name="_Toc25557"/>
      <w:bookmarkEnd w:id="39"/>
    </w:p>
    <w:p>
      <w:pPr>
        <w:spacing w:line="440" w:lineRule="exact"/>
        <w:ind w:firstLine="480"/>
        <w:outlineLvl w:val="0"/>
        <w:rPr>
          <w:rFonts w:ascii="宋体" w:hAnsi="宋体" w:cs="宋体"/>
          <w:b/>
          <w:color w:val="auto"/>
          <w:sz w:val="24"/>
          <w:szCs w:val="24"/>
        </w:rPr>
      </w:pPr>
    </w:p>
    <w:p>
      <w:pPr>
        <w:spacing w:line="440" w:lineRule="exact"/>
        <w:ind w:firstLine="480"/>
        <w:outlineLvl w:val="0"/>
        <w:rPr>
          <w:rFonts w:ascii="宋体" w:hAnsi="宋体" w:cs="宋体"/>
          <w:b/>
          <w:color w:val="auto"/>
          <w:sz w:val="24"/>
          <w:szCs w:val="24"/>
        </w:rPr>
      </w:pPr>
      <w:r>
        <w:rPr>
          <w:rFonts w:hint="eastAsia" w:ascii="宋体" w:hAnsi="宋体" w:cs="宋体"/>
          <w:b/>
          <w:color w:val="auto"/>
          <w:sz w:val="24"/>
          <w:szCs w:val="24"/>
        </w:rPr>
        <w:t>四、履约保证金</w:t>
      </w:r>
    </w:p>
    <w:p>
      <w:pPr>
        <w:spacing w:line="440" w:lineRule="exact"/>
        <w:ind w:firstLine="480"/>
        <w:jc w:val="left"/>
        <w:rPr>
          <w:rFonts w:ascii="宋体" w:hAnsi="宋体" w:cs="宋体"/>
          <w:color w:val="auto"/>
          <w:sz w:val="24"/>
          <w:szCs w:val="24"/>
        </w:rPr>
      </w:pPr>
      <w:r>
        <w:rPr>
          <w:rFonts w:hint="eastAsia" w:ascii="宋体" w:hAnsi="宋体" w:cs="宋体"/>
          <w:color w:val="auto"/>
          <w:sz w:val="24"/>
          <w:szCs w:val="24"/>
        </w:rPr>
        <w:t>合同签订前成交供应商向采购人缴纳履约保证金，</w:t>
      </w:r>
      <w:r>
        <w:rPr>
          <w:rFonts w:hint="eastAsia" w:ascii="宋体" w:hAnsi="宋体" w:cs="宋体"/>
          <w:b/>
          <w:color w:val="auto"/>
          <w:sz w:val="24"/>
          <w:szCs w:val="24"/>
        </w:rPr>
        <w:t>分包一履约保证金人民币10万元、分包二履约保证金人民币5万元</w:t>
      </w:r>
      <w:r>
        <w:rPr>
          <w:rFonts w:hint="eastAsia" w:ascii="宋体" w:hAnsi="宋体" w:cs="宋体"/>
          <w:color w:val="auto"/>
          <w:sz w:val="24"/>
          <w:szCs w:val="24"/>
        </w:rPr>
        <w:t>（以支票、汇票、本票或者金融机构、担保机构出具的保函等非现金形式提交），服务期满后，无遗留问题，采购人无息退还履约保证金。</w:t>
      </w:r>
    </w:p>
    <w:p>
      <w:pPr>
        <w:spacing w:line="440" w:lineRule="exact"/>
        <w:ind w:firstLine="480"/>
        <w:outlineLvl w:val="0"/>
        <w:rPr>
          <w:rFonts w:ascii="宋体" w:hAnsi="宋体" w:cs="宋体"/>
          <w:b/>
          <w:color w:val="auto"/>
          <w:sz w:val="24"/>
          <w:szCs w:val="24"/>
        </w:rPr>
      </w:pPr>
      <w:r>
        <w:rPr>
          <w:rFonts w:hint="eastAsia" w:ascii="宋体" w:hAnsi="宋体" w:cs="宋体"/>
          <w:b/>
          <w:color w:val="auto"/>
          <w:sz w:val="24"/>
          <w:szCs w:val="24"/>
        </w:rPr>
        <w:t>五、付款方式</w:t>
      </w:r>
    </w:p>
    <w:p>
      <w:pPr>
        <w:spacing w:line="440" w:lineRule="exact"/>
        <w:ind w:firstLine="480"/>
        <w:jc w:val="left"/>
        <w:rPr>
          <w:rFonts w:ascii="宋体" w:hAnsi="宋体" w:cs="宋体"/>
          <w:color w:val="auto"/>
          <w:sz w:val="24"/>
          <w:szCs w:val="24"/>
        </w:rPr>
      </w:pPr>
      <w:r>
        <w:rPr>
          <w:rFonts w:hint="eastAsia" w:ascii="宋体" w:hAnsi="宋体" w:cs="宋体"/>
          <w:color w:val="auto"/>
          <w:sz w:val="24"/>
          <w:szCs w:val="24"/>
        </w:rPr>
        <w:t>（一）付款方式：实行按月支付（寒暑假在开学后第一个月结算），原则上当月货款在次月20日前结清。若供应商未按照采购人规定的时间办理结账手续，当月不再结算其该月货款，并有权单方面提前终止合同。</w:t>
      </w:r>
    </w:p>
    <w:p>
      <w:pPr>
        <w:spacing w:line="440" w:lineRule="exact"/>
        <w:ind w:firstLine="480"/>
        <w:jc w:val="left"/>
        <w:rPr>
          <w:rFonts w:ascii="宋体" w:hAnsi="宋体" w:cs="宋体"/>
          <w:color w:val="auto"/>
          <w:sz w:val="24"/>
          <w:szCs w:val="24"/>
        </w:rPr>
      </w:pPr>
      <w:r>
        <w:rPr>
          <w:rFonts w:hint="eastAsia" w:ascii="宋体" w:hAnsi="宋体" w:cs="宋体"/>
          <w:color w:val="auto"/>
          <w:sz w:val="24"/>
          <w:szCs w:val="24"/>
        </w:rPr>
        <w:t>（二）结算货款时，供应商需提供国家税务部门认可的正规发票，采购人以转账方式向供应商支付货款。</w:t>
      </w:r>
    </w:p>
    <w:p>
      <w:pPr>
        <w:spacing w:line="440" w:lineRule="exact"/>
        <w:ind w:firstLine="480"/>
        <w:jc w:val="left"/>
        <w:rPr>
          <w:rFonts w:ascii="宋体" w:hAnsi="宋体" w:cs="宋体"/>
          <w:color w:val="auto"/>
          <w:sz w:val="24"/>
          <w:szCs w:val="24"/>
        </w:rPr>
      </w:pPr>
      <w:bookmarkStart w:id="40" w:name="_Toc488906336"/>
      <w:bookmarkStart w:id="41" w:name="_Toc10082"/>
      <w:r>
        <w:rPr>
          <w:rFonts w:hint="eastAsia" w:ascii="宋体" w:hAnsi="宋体" w:cs="宋体"/>
          <w:color w:val="auto"/>
          <w:sz w:val="24"/>
          <w:szCs w:val="24"/>
        </w:rPr>
        <w:t>六、知识产权</w:t>
      </w:r>
      <w:bookmarkEnd w:id="40"/>
      <w:bookmarkEnd w:id="41"/>
    </w:p>
    <w:p>
      <w:pPr>
        <w:spacing w:line="440" w:lineRule="exact"/>
        <w:ind w:firstLine="480"/>
        <w:jc w:val="left"/>
        <w:rPr>
          <w:rFonts w:ascii="宋体" w:hAnsi="宋体" w:cs="宋体"/>
          <w:color w:val="auto"/>
          <w:sz w:val="24"/>
          <w:szCs w:val="24"/>
        </w:rPr>
      </w:pPr>
      <w:r>
        <w:rPr>
          <w:rFonts w:hint="eastAsia" w:ascii="宋体" w:hAnsi="宋体" w:cs="宋体"/>
          <w:color w:val="auto"/>
          <w:sz w:val="24"/>
          <w:szCs w:val="24"/>
        </w:rPr>
        <w:t>采购人在中华人民共和国境内使用供应商提供的货物及服务时免受第三方提出的侵犯其专利权或其它知识产权的起诉。如果第三方提出侵权指控，供应商应承担由此而引起的一切法律责任和费用。</w:t>
      </w:r>
    </w:p>
    <w:p>
      <w:pPr>
        <w:spacing w:line="440" w:lineRule="exact"/>
        <w:ind w:firstLine="480"/>
        <w:jc w:val="left"/>
        <w:rPr>
          <w:rFonts w:ascii="宋体" w:hAnsi="宋体" w:cs="宋体"/>
          <w:b/>
          <w:color w:val="auto"/>
          <w:sz w:val="24"/>
          <w:szCs w:val="24"/>
        </w:rPr>
      </w:pPr>
      <w:bookmarkStart w:id="42" w:name="_Toc30916"/>
      <w:bookmarkEnd w:id="42"/>
      <w:bookmarkStart w:id="43" w:name="_Toc13452"/>
      <w:bookmarkEnd w:id="43"/>
      <w:bookmarkStart w:id="44" w:name="_Toc26440"/>
      <w:bookmarkEnd w:id="44"/>
      <w:bookmarkStart w:id="45" w:name="_Toc31808"/>
      <w:bookmarkEnd w:id="45"/>
      <w:bookmarkStart w:id="46" w:name="_Toc11176"/>
      <w:bookmarkEnd w:id="46"/>
      <w:bookmarkStart w:id="47" w:name="_Toc26680"/>
      <w:bookmarkEnd w:id="47"/>
      <w:bookmarkStart w:id="48" w:name="_Hlk103954522"/>
      <w:r>
        <w:rPr>
          <w:rFonts w:hint="eastAsia" w:ascii="宋体" w:hAnsi="宋体" w:cs="宋体"/>
          <w:b/>
          <w:color w:val="auto"/>
          <w:sz w:val="24"/>
          <w:szCs w:val="24"/>
        </w:rPr>
        <w:t>七、价格调整方式</w:t>
      </w:r>
    </w:p>
    <w:p>
      <w:pPr>
        <w:tabs>
          <w:tab w:val="left" w:pos="426"/>
        </w:tabs>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合同签订日起六个月内按中标价供货（价格不变），六个月后货品如有价格变动，市场价上涨波动幅度达到</w:t>
      </w:r>
      <w:r>
        <w:rPr>
          <w:rFonts w:ascii="宋体" w:hAnsi="宋体" w:cs="宋体"/>
          <w:color w:val="auto"/>
          <w:sz w:val="24"/>
          <w:szCs w:val="24"/>
        </w:rPr>
        <w:t>2%</w:t>
      </w:r>
      <w:r>
        <w:rPr>
          <w:rFonts w:hint="eastAsia" w:ascii="宋体" w:hAnsi="宋体" w:cs="宋体"/>
          <w:color w:val="auto"/>
          <w:sz w:val="24"/>
          <w:szCs w:val="24"/>
        </w:rPr>
        <w:t>及以上时，中标供应商提出调价申请，采购人饮食服务中心组织相关人员调研市场行情、核实市场波动幅度并提出涨价方案，报后勤管理处和资产管理处审批；如供货期内出现市场降价波动达到</w:t>
      </w:r>
      <w:r>
        <w:rPr>
          <w:rFonts w:ascii="宋体" w:hAnsi="宋体" w:cs="宋体"/>
          <w:color w:val="auto"/>
          <w:sz w:val="24"/>
          <w:szCs w:val="24"/>
        </w:rPr>
        <w:t xml:space="preserve"> 2%</w:t>
      </w:r>
      <w:r>
        <w:rPr>
          <w:rFonts w:hint="eastAsia" w:ascii="宋体" w:hAnsi="宋体" w:cs="宋体"/>
          <w:color w:val="auto"/>
          <w:sz w:val="24"/>
          <w:szCs w:val="24"/>
        </w:rPr>
        <w:t>及以上时，采购人要求或供应商应主动降价，按实际市场价降幅结算。市场波动幅度以重庆市农业农村委员会12316重庆三农好帮手（</w:t>
      </w:r>
      <w:r>
        <w:rPr>
          <w:color w:val="auto"/>
        </w:rPr>
        <w:fldChar w:fldCharType="begin"/>
      </w:r>
      <w:r>
        <w:rPr>
          <w:color w:val="auto"/>
        </w:rPr>
        <w:instrText xml:space="preserve"> HYPERLINK "http://www.cqnync.cn/zt/snhbs/" </w:instrText>
      </w:r>
      <w:r>
        <w:rPr>
          <w:color w:val="auto"/>
        </w:rPr>
        <w:fldChar w:fldCharType="separate"/>
      </w:r>
      <w:r>
        <w:rPr>
          <w:color w:val="auto"/>
          <w:sz w:val="24"/>
          <w:szCs w:val="24"/>
        </w:rPr>
        <w:t>http://www.cqnync.cn/zt/snhbs/</w:t>
      </w:r>
      <w:r>
        <w:rPr>
          <w:color w:val="auto"/>
          <w:sz w:val="24"/>
          <w:szCs w:val="24"/>
        </w:rPr>
        <w:fldChar w:fldCharType="end"/>
      </w:r>
      <w:r>
        <w:rPr>
          <w:rFonts w:hint="eastAsia" w:ascii="宋体" w:hAnsi="宋体" w:cs="宋体"/>
          <w:color w:val="auto"/>
          <w:sz w:val="24"/>
          <w:szCs w:val="24"/>
        </w:rPr>
        <w:t>）发布的重庆农产品及农资价格周报数据为测算依据（以开标日前一周公布价格为测算波动幅度的起始基准价，如价格调整则以调整当周公布的价格为测算波动幅度的基准价）。</w:t>
      </w:r>
    </w:p>
    <w:bookmarkEnd w:id="48"/>
    <w:p>
      <w:pPr>
        <w:spacing w:line="440" w:lineRule="exact"/>
        <w:ind w:firstLine="480"/>
        <w:outlineLvl w:val="0"/>
        <w:rPr>
          <w:rFonts w:ascii="宋体" w:hAnsi="宋体" w:cs="宋体"/>
          <w:b/>
          <w:color w:val="auto"/>
          <w:sz w:val="24"/>
          <w:szCs w:val="24"/>
        </w:rPr>
      </w:pPr>
      <w:r>
        <w:rPr>
          <w:rFonts w:hint="eastAsia" w:ascii="宋体" w:hAnsi="宋体" w:cs="宋体"/>
          <w:b/>
          <w:color w:val="auto"/>
          <w:sz w:val="24"/>
          <w:szCs w:val="24"/>
        </w:rPr>
        <w:t>八、配送要求</w:t>
      </w:r>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（一）配送车辆、人员：配送车辆、人员应相对固定；运输车辆为厢式货车；车体内外干净、整洁；不得人货混装；实行专人专车采购，负责人员和车辆的安全和管理，保证人员和车辆遵守采购人相关规定。</w:t>
      </w:r>
    </w:p>
    <w:p>
      <w:pPr>
        <w:spacing w:line="440" w:lineRule="exact"/>
        <w:ind w:firstLine="480"/>
        <w:outlineLvl w:val="0"/>
        <w:rPr>
          <w:rFonts w:ascii="宋体" w:hAnsi="宋体" w:cs="宋体"/>
          <w:color w:val="auto"/>
          <w:sz w:val="24"/>
          <w:szCs w:val="24"/>
        </w:rPr>
      </w:pPr>
      <w:r>
        <w:rPr>
          <w:rFonts w:hint="eastAsia" w:ascii="宋体" w:hAnsi="宋体" w:cs="宋体"/>
          <w:color w:val="auto"/>
          <w:sz w:val="24"/>
          <w:szCs w:val="24"/>
        </w:rPr>
        <w:t>（二）送货人员负责将货物送到指定地点验收后，再将货物搬运至采购人指定地点。</w:t>
      </w:r>
    </w:p>
    <w:p>
      <w:pPr>
        <w:spacing w:line="440" w:lineRule="exact"/>
        <w:ind w:firstLine="480"/>
        <w:outlineLvl w:val="0"/>
        <w:rPr>
          <w:rFonts w:ascii="宋体" w:hAnsi="宋体" w:cs="宋体"/>
          <w:color w:val="auto"/>
          <w:sz w:val="24"/>
          <w:szCs w:val="24"/>
        </w:rPr>
      </w:pPr>
      <w:r>
        <w:rPr>
          <w:rFonts w:hint="eastAsia" w:ascii="宋体" w:hAnsi="宋体" w:cs="宋体"/>
          <w:color w:val="auto"/>
          <w:sz w:val="24"/>
          <w:szCs w:val="24"/>
        </w:rPr>
        <w:t>（三）如供应商漏单则须无条件补货，补货物资必须在采购人规定时间内补货至指定地点。</w:t>
      </w:r>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四）各类货物包装应分别符合国家GB7718《预包装食品标签通则》、GB18406《农产品安全质量》的规定和卫生要求，若采用包装袋，则包装袋应坚固结实，封口或者缝口应严密。包装袋上印有品名、等级、数量、出厂名、厂家地址及联系电话，还应有注册商标及QS标注检验合格证、生产日期和保质期。</w:t>
      </w:r>
    </w:p>
    <w:p>
      <w:pPr>
        <w:spacing w:line="440" w:lineRule="exact"/>
        <w:ind w:firstLine="480"/>
        <w:outlineLvl w:val="0"/>
        <w:rPr>
          <w:rFonts w:ascii="宋体" w:hAnsi="宋体" w:cs="宋体"/>
          <w:b/>
          <w:color w:val="auto"/>
          <w:sz w:val="24"/>
          <w:szCs w:val="24"/>
        </w:rPr>
      </w:pPr>
      <w:bookmarkStart w:id="49" w:name="_Toc18443"/>
      <w:bookmarkEnd w:id="49"/>
      <w:bookmarkStart w:id="50" w:name="_Toc16496"/>
      <w:bookmarkEnd w:id="50"/>
      <w:bookmarkStart w:id="51" w:name="_Toc8938"/>
      <w:bookmarkEnd w:id="51"/>
      <w:r>
        <w:rPr>
          <w:rFonts w:hint="eastAsia" w:ascii="宋体" w:hAnsi="宋体" w:cs="宋体"/>
          <w:b/>
          <w:color w:val="auto"/>
          <w:sz w:val="24"/>
          <w:szCs w:val="24"/>
        </w:rPr>
        <w:t>九、其他商务要求</w:t>
      </w:r>
    </w:p>
    <w:p>
      <w:pPr>
        <w:spacing w:line="440" w:lineRule="exact"/>
        <w:ind w:firstLine="480"/>
        <w:rPr>
          <w:rFonts w:ascii="宋体" w:hAnsi="宋体" w:cs="宋体"/>
          <w:color w:val="auto"/>
          <w:sz w:val="24"/>
          <w:szCs w:val="24"/>
        </w:rPr>
      </w:pPr>
      <w:r>
        <w:rPr>
          <w:rFonts w:hint="eastAsia" w:ascii="宋体" w:hAnsi="宋体" w:cs="宋体"/>
          <w:color w:val="auto"/>
          <w:sz w:val="24"/>
          <w:szCs w:val="24"/>
        </w:rPr>
        <w:t>（一）供应商必须在投标文件中对以上条款和服务承诺明确列出，承诺内容必须达到本篇及招标文件其他条款的要求。</w:t>
      </w:r>
    </w:p>
    <w:p>
      <w:pPr>
        <w:spacing w:line="440" w:lineRule="exact"/>
        <w:ind w:firstLine="480"/>
        <w:rPr>
          <w:rFonts w:ascii="宋体" w:hAnsi="宋体" w:cs="宋体"/>
          <w:color w:val="auto"/>
          <w:sz w:val="24"/>
          <w:szCs w:val="24"/>
        </w:rPr>
      </w:pPr>
      <w:r>
        <w:rPr>
          <w:rFonts w:hint="eastAsia" w:ascii="宋体" w:hAnsi="宋体" w:cs="宋体"/>
          <w:color w:val="auto"/>
          <w:sz w:val="24"/>
          <w:szCs w:val="24"/>
        </w:rPr>
        <w:t>（二）供应商必须遵守采购人相关制度，如因供应商原因发生食品安全事故，采购人将立即终止合同，供应商缴纳的履约保证金不予退还，并追究供应商相应的法律责任。</w:t>
      </w:r>
    </w:p>
    <w:p>
      <w:pPr>
        <w:spacing w:line="440" w:lineRule="exact"/>
        <w:ind w:firstLine="480"/>
        <w:rPr>
          <w:rFonts w:ascii="宋体" w:hAnsi="宋体" w:cs="宋体"/>
          <w:color w:val="auto"/>
          <w:sz w:val="24"/>
          <w:szCs w:val="24"/>
        </w:rPr>
      </w:pPr>
      <w:r>
        <w:rPr>
          <w:rFonts w:hint="eastAsia" w:ascii="宋体" w:hAnsi="宋体" w:cs="宋体"/>
          <w:color w:val="auto"/>
          <w:sz w:val="24"/>
          <w:szCs w:val="24"/>
        </w:rPr>
        <w:t>（三）供应商必须遵守采购合同，如因供应商发生三次（含三次）以上因送货质量或送货时间未达到采购合同约定，采购人有权立即终止合同，履约保证金不予退还。</w:t>
      </w:r>
    </w:p>
    <w:p>
      <w:pPr>
        <w:spacing w:line="440" w:lineRule="exact"/>
        <w:ind w:firstLine="480"/>
        <w:rPr>
          <w:rFonts w:ascii="宋体" w:hAnsi="宋体" w:cs="宋体"/>
          <w:color w:val="auto"/>
          <w:sz w:val="24"/>
          <w:szCs w:val="24"/>
        </w:rPr>
      </w:pPr>
      <w:bookmarkStart w:id="52" w:name="_Toc497232948"/>
      <w:bookmarkEnd w:id="52"/>
      <w:bookmarkStart w:id="53" w:name="_Toc499557504"/>
      <w:bookmarkEnd w:id="53"/>
      <w:bookmarkStart w:id="54" w:name="_Toc499109431"/>
      <w:bookmarkEnd w:id="54"/>
      <w:r>
        <w:rPr>
          <w:rFonts w:hint="eastAsia" w:ascii="宋体" w:hAnsi="宋体" w:cs="宋体"/>
          <w:color w:val="auto"/>
          <w:sz w:val="24"/>
          <w:szCs w:val="24"/>
        </w:rPr>
        <w:t>（四）其他未尽事宜由供需双方在采购合同中详细约定。</w:t>
      </w:r>
    </w:p>
    <w:p>
      <w:pPr>
        <w:pStyle w:val="3"/>
        <w:rPr>
          <w:rFonts w:ascii="宋体" w:hAnsi="宋体" w:eastAsia="宋体" w:cs="宋体"/>
          <w:b/>
          <w:color w:val="auto"/>
        </w:rPr>
      </w:pPr>
      <w:r>
        <w:rPr>
          <w:rFonts w:hint="eastAsia" w:ascii="宋体" w:hAnsi="宋体" w:eastAsia="宋体" w:cs="宋体"/>
          <w:color w:val="auto"/>
        </w:rPr>
        <w:br w:type="page"/>
      </w:r>
      <w:bookmarkStart w:id="55" w:name="_Toc46823160"/>
      <w:r>
        <w:rPr>
          <w:rFonts w:hint="eastAsia" w:ascii="宋体" w:hAnsi="宋体" w:eastAsia="宋体" w:cs="宋体"/>
          <w:b/>
          <w:color w:val="auto"/>
        </w:rPr>
        <w:t xml:space="preserve">第四篇  </w:t>
      </w:r>
      <w:bookmarkEnd w:id="55"/>
      <w:bookmarkStart w:id="56" w:name="_Hlk103956362"/>
    </w:p>
    <w:p>
      <w:pPr>
        <w:pStyle w:val="4"/>
        <w:spacing w:line="400" w:lineRule="exact"/>
        <w:ind w:firstLine="482"/>
        <w:rPr>
          <w:color w:val="auto"/>
          <w:sz w:val="24"/>
          <w:szCs w:val="24"/>
        </w:rPr>
      </w:pPr>
      <w:bookmarkStart w:id="57" w:name="_Toc518384977"/>
      <w:bookmarkEnd w:id="57"/>
      <w:bookmarkStart w:id="58" w:name="_Toc46823125"/>
      <w:bookmarkStart w:id="59" w:name="_Toc46823161"/>
      <w:r>
        <w:rPr>
          <w:rFonts w:hint="eastAsia"/>
          <w:b/>
          <w:color w:val="auto"/>
          <w:sz w:val="24"/>
          <w:szCs w:val="24"/>
          <w:lang w:val="zh-CN"/>
        </w:rPr>
        <w:t>一、评标方法</w:t>
      </w:r>
      <w:bookmarkEnd w:id="58"/>
      <w:bookmarkEnd w:id="59"/>
    </w:p>
    <w:p>
      <w:pPr>
        <w:spacing w:line="400" w:lineRule="exact"/>
        <w:ind w:firstLine="480"/>
        <w:rPr>
          <w:rFonts w:ascii="宋体" w:hAnsi="宋体" w:cs="宋体"/>
          <w:color w:val="auto"/>
          <w:sz w:val="24"/>
          <w:szCs w:val="24"/>
        </w:rPr>
      </w:pPr>
      <w:r>
        <w:rPr>
          <w:rFonts w:hint="eastAsia" w:ascii="宋体" w:hAnsi="宋体" w:cs="宋体"/>
          <w:color w:val="auto"/>
          <w:sz w:val="24"/>
          <w:szCs w:val="24"/>
        </w:rPr>
        <w:t>本项目采用综合评分法进行评</w:t>
      </w:r>
      <w:bookmarkEnd w:id="56"/>
      <w:r>
        <w:rPr>
          <w:rFonts w:hint="eastAsia" w:ascii="宋体" w:hAnsi="宋体" w:cs="宋体"/>
          <w:color w:val="auto"/>
          <w:sz w:val="24"/>
          <w:szCs w:val="24"/>
        </w:rPr>
        <w:t>标。</w:t>
      </w:r>
      <w:r>
        <w:rPr>
          <w:rFonts w:hint="eastAsia" w:ascii="宋体" w:hAnsi="宋体" w:cs="宋体"/>
          <w:b/>
          <w:color w:val="auto"/>
        </w:rPr>
        <w:t>评标方法、评标标准、无效投标条款和废标条款</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综合评分法，是指投标文件满足招标文件全部实质性要求且按照评审因素的量化指标评审得分最高的供应商为成交候选供应商的评标方法。供应商总得分为投标报价、商务、技术等评定因素分别按照相应权重值计算分项得分后相加，满分为100分。</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（一）资格性审查</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评标委员会依据法律法规和招标文件的规定，对投标文件中的资格证明等材料进行审查，以确定供应商是否具备投标资格。资格性检查资料表如下：</w:t>
      </w:r>
    </w:p>
    <w:tbl>
      <w:tblPr>
        <w:tblStyle w:val="57"/>
        <w:tblW w:w="9779" w:type="dxa"/>
        <w:jc w:val="center"/>
        <w:tblLayout w:type="fixed"/>
        <w:tblCellMar>
          <w:top w:w="0" w:type="dxa"/>
          <w:left w:w="0" w:type="dxa"/>
          <w:bottom w:w="0" w:type="dxa"/>
          <w:right w:w="0" w:type="dxa"/>
        </w:tblCellMar>
      </w:tblPr>
      <w:tblGrid>
        <w:gridCol w:w="648"/>
        <w:gridCol w:w="500"/>
        <w:gridCol w:w="3654"/>
        <w:gridCol w:w="4977"/>
      </w:tblGrid>
      <w:tr>
        <w:tblPrEx>
          <w:tblCellMar>
            <w:top w:w="0" w:type="dxa"/>
            <w:left w:w="0" w:type="dxa"/>
            <w:bottom w:w="0" w:type="dxa"/>
            <w:right w:w="0" w:type="dxa"/>
          </w:tblCellMar>
        </w:tblPrEx>
        <w:trPr>
          <w:trHeight w:val="540" w:hRule="atLeast"/>
          <w:jc w:val="center"/>
        </w:trPr>
        <w:tc>
          <w:tcPr>
            <w:tcW w:w="648"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jc w:val="center"/>
              <w:rPr>
                <w:rFonts w:ascii="宋体" w:hAnsi="宋体" w:cs="宋体"/>
                <w:b/>
                <w:color w:val="auto"/>
                <w:kern w:val="2"/>
                <w:sz w:val="21"/>
                <w:szCs w:val="21"/>
              </w:rPr>
            </w:pPr>
            <w:r>
              <w:rPr>
                <w:rFonts w:hint="eastAsia" w:ascii="宋体" w:hAnsi="宋体" w:cs="宋体"/>
                <w:b/>
                <w:color w:val="auto"/>
                <w:kern w:val="2"/>
                <w:sz w:val="21"/>
                <w:szCs w:val="21"/>
              </w:rPr>
              <w:t>序号</w:t>
            </w:r>
          </w:p>
        </w:tc>
        <w:tc>
          <w:tcPr>
            <w:tcW w:w="4154" w:type="dxa"/>
            <w:gridSpan w:val="2"/>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jc w:val="center"/>
              <w:rPr>
                <w:rFonts w:ascii="宋体" w:hAnsi="宋体" w:cs="宋体"/>
                <w:b/>
                <w:color w:val="auto"/>
                <w:kern w:val="2"/>
                <w:sz w:val="21"/>
                <w:szCs w:val="21"/>
              </w:rPr>
            </w:pPr>
            <w:r>
              <w:rPr>
                <w:rFonts w:hint="eastAsia" w:ascii="宋体" w:hAnsi="宋体" w:cs="宋体"/>
                <w:b/>
                <w:color w:val="auto"/>
                <w:kern w:val="2"/>
                <w:sz w:val="21"/>
                <w:szCs w:val="21"/>
              </w:rPr>
              <w:t>检查因素</w:t>
            </w:r>
          </w:p>
        </w:tc>
        <w:tc>
          <w:tcPr>
            <w:tcW w:w="4977"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jc w:val="center"/>
              <w:rPr>
                <w:rFonts w:ascii="宋体" w:hAnsi="宋体" w:cs="宋体"/>
                <w:b/>
                <w:color w:val="auto"/>
                <w:kern w:val="2"/>
                <w:sz w:val="21"/>
                <w:szCs w:val="21"/>
              </w:rPr>
            </w:pPr>
            <w:r>
              <w:rPr>
                <w:rFonts w:hint="eastAsia" w:ascii="宋体" w:hAnsi="宋体" w:cs="宋体"/>
                <w:b/>
                <w:color w:val="auto"/>
                <w:kern w:val="2"/>
                <w:sz w:val="21"/>
                <w:szCs w:val="21"/>
              </w:rPr>
              <w:t>检查内容</w:t>
            </w:r>
          </w:p>
        </w:tc>
      </w:tr>
      <w:tr>
        <w:tblPrEx>
          <w:tblCellMar>
            <w:top w:w="0" w:type="dxa"/>
            <w:left w:w="0" w:type="dxa"/>
            <w:bottom w:w="0" w:type="dxa"/>
            <w:right w:w="0" w:type="dxa"/>
          </w:tblCellMar>
        </w:tblPrEx>
        <w:trPr>
          <w:trHeight w:val="1056" w:hRule="atLeast"/>
          <w:jc w:val="center"/>
        </w:trPr>
        <w:tc>
          <w:tcPr>
            <w:tcW w:w="648" w:type="dxa"/>
            <w:vMerge w:val="restart"/>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jc w:val="center"/>
              <w:rPr>
                <w:rFonts w:ascii="宋体" w:hAnsi="宋体" w:cs="宋体"/>
                <w:color w:val="auto"/>
                <w:kern w:val="2"/>
                <w:sz w:val="21"/>
                <w:szCs w:val="21"/>
              </w:rPr>
            </w:pPr>
            <w:r>
              <w:rPr>
                <w:rFonts w:hint="eastAsia" w:ascii="宋体" w:hAnsi="宋体" w:cs="宋体"/>
                <w:color w:val="auto"/>
                <w:kern w:val="2"/>
                <w:sz w:val="21"/>
                <w:szCs w:val="21"/>
              </w:rPr>
              <w:t>1</w:t>
            </w:r>
          </w:p>
        </w:tc>
        <w:tc>
          <w:tcPr>
            <w:tcW w:w="500" w:type="dxa"/>
            <w:vMerge w:val="restart"/>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rPr>
                <w:rFonts w:ascii="宋体" w:hAnsi="宋体" w:cs="宋体"/>
                <w:color w:val="auto"/>
                <w:kern w:val="2"/>
                <w:sz w:val="21"/>
                <w:szCs w:val="21"/>
                <w:lang w:val="zh-CN"/>
              </w:rPr>
            </w:pPr>
            <w:r>
              <w:rPr>
                <w:rFonts w:hint="eastAsia" w:ascii="宋体" w:hAnsi="宋体" w:cs="宋体"/>
                <w:color w:val="auto"/>
                <w:kern w:val="2"/>
                <w:sz w:val="21"/>
                <w:szCs w:val="21"/>
                <w:lang w:val="zh-CN"/>
              </w:rPr>
              <w:t>供应商应符合的基本资格条件</w:t>
            </w:r>
          </w:p>
        </w:tc>
        <w:tc>
          <w:tcPr>
            <w:tcW w:w="3654"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rPr>
                <w:rFonts w:ascii="宋体" w:hAnsi="宋体" w:cs="宋体"/>
                <w:color w:val="auto"/>
                <w:kern w:val="2"/>
                <w:sz w:val="21"/>
                <w:szCs w:val="21"/>
              </w:rPr>
            </w:pPr>
            <w:r>
              <w:rPr>
                <w:rFonts w:hint="eastAsia" w:ascii="宋体" w:hAnsi="宋体" w:cs="宋体"/>
                <w:color w:val="auto"/>
                <w:kern w:val="2"/>
                <w:sz w:val="21"/>
                <w:szCs w:val="21"/>
              </w:rPr>
              <w:t>（1）具有独立承担民事责任的能力</w:t>
            </w:r>
          </w:p>
        </w:tc>
        <w:tc>
          <w:tcPr>
            <w:tcW w:w="4977"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rPr>
                <w:rFonts w:ascii="宋体" w:hAnsi="宋体" w:cs="宋体"/>
                <w:color w:val="auto"/>
                <w:kern w:val="2"/>
                <w:sz w:val="21"/>
                <w:szCs w:val="21"/>
              </w:rPr>
            </w:pPr>
            <w:r>
              <w:rPr>
                <w:rFonts w:hint="eastAsia" w:ascii="宋体" w:hAnsi="宋体" w:cs="宋体"/>
                <w:color w:val="auto"/>
                <w:kern w:val="2"/>
                <w:sz w:val="21"/>
                <w:szCs w:val="21"/>
              </w:rPr>
              <w:t xml:space="preserve">供应商法人营业执照（副本）或事业单位法人证书（副本）或个体工商户营业执照或有效的自然人身份证明、组织机构代码证复印件（注）； </w:t>
            </w:r>
          </w:p>
          <w:p>
            <w:pPr>
              <w:rPr>
                <w:rFonts w:ascii="宋体" w:hAnsi="宋体" w:cs="宋体"/>
                <w:color w:val="auto"/>
                <w:kern w:val="2"/>
                <w:sz w:val="21"/>
                <w:szCs w:val="21"/>
              </w:rPr>
            </w:pPr>
            <w:r>
              <w:rPr>
                <w:rFonts w:hint="eastAsia" w:ascii="宋体" w:hAnsi="宋体" w:cs="宋体"/>
                <w:color w:val="auto"/>
                <w:kern w:val="2"/>
                <w:sz w:val="21"/>
                <w:szCs w:val="21"/>
              </w:rPr>
              <w:t>供应商法定代表人身份证明和法定代表人授权代表委托书。不具有独立法人的分公司、办事处等分支机构不能参加投标。</w:t>
            </w:r>
          </w:p>
        </w:tc>
      </w:tr>
      <w:tr>
        <w:tblPrEx>
          <w:tblCellMar>
            <w:top w:w="0" w:type="dxa"/>
            <w:left w:w="0" w:type="dxa"/>
            <w:bottom w:w="0" w:type="dxa"/>
            <w:right w:w="0" w:type="dxa"/>
          </w:tblCellMar>
        </w:tblPrEx>
        <w:trPr>
          <w:trHeight w:val="540" w:hRule="atLeast"/>
          <w:jc w:val="center"/>
        </w:trPr>
        <w:tc>
          <w:tcPr>
            <w:tcW w:w="648"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auto"/>
                <w:kern w:val="2"/>
              </w:rPr>
            </w:pPr>
          </w:p>
        </w:tc>
        <w:tc>
          <w:tcPr>
            <w:tcW w:w="500"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auto"/>
                <w:kern w:val="2"/>
              </w:rPr>
            </w:pPr>
          </w:p>
        </w:tc>
        <w:tc>
          <w:tcPr>
            <w:tcW w:w="3654"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rPr>
                <w:rFonts w:ascii="宋体" w:hAnsi="宋体" w:cs="宋体"/>
                <w:color w:val="auto"/>
                <w:kern w:val="2"/>
                <w:sz w:val="21"/>
                <w:szCs w:val="21"/>
              </w:rPr>
            </w:pPr>
            <w:r>
              <w:rPr>
                <w:rFonts w:hint="eastAsia" w:ascii="宋体" w:hAnsi="宋体" w:cs="宋体"/>
                <w:color w:val="auto"/>
                <w:kern w:val="2"/>
                <w:sz w:val="21"/>
                <w:szCs w:val="21"/>
                <w:lang w:val="zh-CN"/>
              </w:rPr>
              <w:t>（2）</w:t>
            </w:r>
            <w:r>
              <w:rPr>
                <w:rFonts w:hint="eastAsia" w:ascii="宋体" w:hAnsi="宋体" w:cs="宋体"/>
                <w:color w:val="auto"/>
                <w:kern w:val="2"/>
                <w:sz w:val="21"/>
                <w:szCs w:val="21"/>
              </w:rPr>
              <w:t>具有良好的商业信誉和健全的财务会计制度</w:t>
            </w:r>
          </w:p>
        </w:tc>
        <w:tc>
          <w:tcPr>
            <w:tcW w:w="4977" w:type="dxa"/>
            <w:vMerge w:val="restart"/>
            <w:tcBorders>
              <w:top w:val="single" w:color="000000" w:sz="4" w:space="0"/>
              <w:left w:val="single" w:color="000000" w:sz="4" w:space="0"/>
              <w:right w:val="single" w:color="000000" w:sz="4" w:space="0"/>
            </w:tcBorders>
            <w:noWrap/>
            <w:tcMar>
              <w:left w:w="108" w:type="dxa"/>
              <w:right w:w="108" w:type="dxa"/>
            </w:tcMar>
            <w:vAlign w:val="center"/>
          </w:tcPr>
          <w:p>
            <w:pPr>
              <w:rPr>
                <w:rFonts w:ascii="宋体" w:hAnsi="宋体" w:cs="宋体"/>
                <w:color w:val="auto"/>
                <w:kern w:val="2"/>
                <w:sz w:val="21"/>
                <w:szCs w:val="21"/>
              </w:rPr>
            </w:pPr>
            <w:r>
              <w:rPr>
                <w:rFonts w:hint="eastAsia" w:ascii="宋体" w:hAnsi="宋体" w:cs="宋体"/>
                <w:color w:val="auto"/>
                <w:kern w:val="2"/>
                <w:sz w:val="21"/>
                <w:szCs w:val="21"/>
              </w:rPr>
              <w:t>提供基本资格条件承诺函（格式附后）</w:t>
            </w:r>
          </w:p>
        </w:tc>
      </w:tr>
      <w:tr>
        <w:tblPrEx>
          <w:tblCellMar>
            <w:top w:w="0" w:type="dxa"/>
            <w:left w:w="0" w:type="dxa"/>
            <w:bottom w:w="0" w:type="dxa"/>
            <w:right w:w="0" w:type="dxa"/>
          </w:tblCellMar>
        </w:tblPrEx>
        <w:trPr>
          <w:trHeight w:val="651" w:hRule="atLeast"/>
          <w:jc w:val="center"/>
        </w:trPr>
        <w:tc>
          <w:tcPr>
            <w:tcW w:w="648"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auto"/>
                <w:kern w:val="2"/>
              </w:rPr>
            </w:pPr>
          </w:p>
        </w:tc>
        <w:tc>
          <w:tcPr>
            <w:tcW w:w="500"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auto"/>
                <w:kern w:val="2"/>
              </w:rPr>
            </w:pPr>
          </w:p>
        </w:tc>
        <w:tc>
          <w:tcPr>
            <w:tcW w:w="3654"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rPr>
                <w:rFonts w:ascii="宋体" w:hAnsi="宋体" w:cs="宋体"/>
                <w:color w:val="auto"/>
                <w:kern w:val="2"/>
                <w:sz w:val="21"/>
                <w:szCs w:val="21"/>
                <w:lang w:val="zh-CN"/>
              </w:rPr>
            </w:pPr>
            <w:r>
              <w:rPr>
                <w:rFonts w:hint="eastAsia" w:ascii="宋体" w:hAnsi="宋体" w:cs="宋体"/>
                <w:color w:val="auto"/>
                <w:kern w:val="2"/>
                <w:sz w:val="21"/>
                <w:szCs w:val="21"/>
                <w:lang w:val="zh-CN"/>
              </w:rPr>
              <w:t>（3）具有履行合同所必需的设备和专业技术能力</w:t>
            </w:r>
          </w:p>
        </w:tc>
        <w:tc>
          <w:tcPr>
            <w:tcW w:w="4977" w:type="dxa"/>
            <w:vMerge w:val="continue"/>
            <w:tcBorders>
              <w:left w:val="single" w:color="000000" w:sz="4" w:space="0"/>
              <w:right w:val="single" w:color="000000" w:sz="4" w:space="0"/>
            </w:tcBorders>
            <w:noWrap/>
            <w:tcMar>
              <w:left w:w="108" w:type="dxa"/>
              <w:right w:w="108" w:type="dxa"/>
            </w:tcMar>
            <w:vAlign w:val="center"/>
          </w:tcPr>
          <w:p>
            <w:pPr>
              <w:rPr>
                <w:rFonts w:ascii="宋体" w:hAnsi="宋体" w:cs="宋体"/>
                <w:color w:val="auto"/>
                <w:kern w:val="2"/>
                <w:sz w:val="21"/>
                <w:szCs w:val="21"/>
              </w:rPr>
            </w:pPr>
          </w:p>
        </w:tc>
      </w:tr>
      <w:tr>
        <w:tblPrEx>
          <w:tblCellMar>
            <w:top w:w="0" w:type="dxa"/>
            <w:left w:w="0" w:type="dxa"/>
            <w:bottom w:w="0" w:type="dxa"/>
            <w:right w:w="0" w:type="dxa"/>
          </w:tblCellMar>
        </w:tblPrEx>
        <w:trPr>
          <w:trHeight w:val="1683" w:hRule="atLeast"/>
          <w:jc w:val="center"/>
        </w:trPr>
        <w:tc>
          <w:tcPr>
            <w:tcW w:w="648"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auto"/>
                <w:kern w:val="2"/>
              </w:rPr>
            </w:pPr>
          </w:p>
        </w:tc>
        <w:tc>
          <w:tcPr>
            <w:tcW w:w="500"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auto"/>
                <w:kern w:val="2"/>
              </w:rPr>
            </w:pPr>
          </w:p>
        </w:tc>
        <w:tc>
          <w:tcPr>
            <w:tcW w:w="3654"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rPr>
                <w:rFonts w:ascii="宋体" w:hAnsi="宋体" w:cs="宋体"/>
                <w:color w:val="auto"/>
                <w:kern w:val="2"/>
                <w:sz w:val="21"/>
                <w:szCs w:val="21"/>
                <w:lang w:val="zh-CN"/>
              </w:rPr>
            </w:pPr>
            <w:r>
              <w:rPr>
                <w:rFonts w:hint="eastAsia" w:ascii="宋体" w:hAnsi="宋体" w:cs="宋体"/>
                <w:color w:val="auto"/>
                <w:kern w:val="2"/>
                <w:sz w:val="21"/>
                <w:szCs w:val="21"/>
                <w:lang w:val="zh-CN"/>
              </w:rPr>
              <w:t>（4）有依法缴纳税收的良好记录</w:t>
            </w:r>
          </w:p>
        </w:tc>
        <w:tc>
          <w:tcPr>
            <w:tcW w:w="4977" w:type="dxa"/>
            <w:vMerge w:val="continue"/>
            <w:tcBorders>
              <w:left w:val="single" w:color="000000" w:sz="4" w:space="0"/>
              <w:right w:val="single" w:color="000000" w:sz="4" w:space="0"/>
            </w:tcBorders>
            <w:noWrap/>
            <w:tcMar>
              <w:left w:w="108" w:type="dxa"/>
              <w:right w:w="108" w:type="dxa"/>
            </w:tcMar>
            <w:vAlign w:val="center"/>
          </w:tcPr>
          <w:p>
            <w:pPr>
              <w:rPr>
                <w:rFonts w:ascii="宋体" w:hAnsi="宋体" w:cs="宋体"/>
                <w:color w:val="auto"/>
                <w:kern w:val="2"/>
                <w:sz w:val="21"/>
                <w:szCs w:val="21"/>
              </w:rPr>
            </w:pPr>
          </w:p>
        </w:tc>
      </w:tr>
      <w:tr>
        <w:tblPrEx>
          <w:tblCellMar>
            <w:top w:w="0" w:type="dxa"/>
            <w:left w:w="0" w:type="dxa"/>
            <w:bottom w:w="0" w:type="dxa"/>
            <w:right w:w="0" w:type="dxa"/>
          </w:tblCellMar>
        </w:tblPrEx>
        <w:trPr>
          <w:trHeight w:val="796" w:hRule="atLeast"/>
          <w:jc w:val="center"/>
        </w:trPr>
        <w:tc>
          <w:tcPr>
            <w:tcW w:w="648"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auto"/>
                <w:kern w:val="2"/>
              </w:rPr>
            </w:pPr>
          </w:p>
        </w:tc>
        <w:tc>
          <w:tcPr>
            <w:tcW w:w="500"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auto"/>
                <w:kern w:val="2"/>
              </w:rPr>
            </w:pPr>
          </w:p>
        </w:tc>
        <w:tc>
          <w:tcPr>
            <w:tcW w:w="3654"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rPr>
                <w:rFonts w:ascii="宋体" w:hAnsi="宋体" w:cs="宋体"/>
                <w:color w:val="auto"/>
                <w:kern w:val="2"/>
                <w:sz w:val="21"/>
                <w:szCs w:val="21"/>
                <w:lang w:val="zh-CN"/>
              </w:rPr>
            </w:pPr>
            <w:r>
              <w:rPr>
                <w:rFonts w:hint="eastAsia" w:ascii="宋体" w:hAnsi="宋体" w:cs="宋体"/>
                <w:color w:val="auto"/>
                <w:kern w:val="2"/>
                <w:sz w:val="21"/>
                <w:szCs w:val="21"/>
              </w:rPr>
              <w:t>（5）参加政府采购活动前三年内，在经营活动中没有重大违法记录注②</w:t>
            </w:r>
          </w:p>
        </w:tc>
        <w:tc>
          <w:tcPr>
            <w:tcW w:w="4977" w:type="dxa"/>
            <w:vMerge w:val="continue"/>
            <w:tcBorders>
              <w:left w:val="single" w:color="000000" w:sz="4" w:space="0"/>
              <w:bottom w:val="single" w:color="000000" w:sz="4" w:space="0"/>
              <w:right w:val="single" w:color="000000" w:sz="4" w:space="0"/>
            </w:tcBorders>
            <w:noWrap/>
            <w:tcMar>
              <w:left w:w="108" w:type="dxa"/>
              <w:right w:w="108" w:type="dxa"/>
            </w:tcMar>
            <w:vAlign w:val="center"/>
          </w:tcPr>
          <w:p>
            <w:pPr>
              <w:rPr>
                <w:rFonts w:ascii="宋体" w:hAnsi="宋体" w:cs="宋体"/>
                <w:b/>
                <w:color w:val="auto"/>
                <w:kern w:val="2"/>
                <w:sz w:val="21"/>
                <w:szCs w:val="21"/>
              </w:rPr>
            </w:pPr>
          </w:p>
        </w:tc>
      </w:tr>
      <w:tr>
        <w:tblPrEx>
          <w:tblCellMar>
            <w:top w:w="0" w:type="dxa"/>
            <w:left w:w="0" w:type="dxa"/>
            <w:bottom w:w="0" w:type="dxa"/>
            <w:right w:w="0" w:type="dxa"/>
          </w:tblCellMar>
        </w:tblPrEx>
        <w:trPr>
          <w:trHeight w:val="540" w:hRule="atLeast"/>
          <w:jc w:val="center"/>
        </w:trPr>
        <w:tc>
          <w:tcPr>
            <w:tcW w:w="648"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auto"/>
                <w:kern w:val="2"/>
              </w:rPr>
            </w:pPr>
          </w:p>
        </w:tc>
        <w:tc>
          <w:tcPr>
            <w:tcW w:w="500"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auto"/>
                <w:kern w:val="2"/>
              </w:rPr>
            </w:pPr>
          </w:p>
        </w:tc>
        <w:tc>
          <w:tcPr>
            <w:tcW w:w="3654"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rPr>
                <w:rFonts w:ascii="宋体" w:hAnsi="宋体" w:cs="宋体"/>
                <w:color w:val="auto"/>
                <w:kern w:val="2"/>
                <w:sz w:val="21"/>
                <w:szCs w:val="21"/>
              </w:rPr>
            </w:pPr>
            <w:r>
              <w:rPr>
                <w:rFonts w:hint="eastAsia" w:ascii="宋体" w:hAnsi="宋体" w:cs="宋体"/>
                <w:color w:val="auto"/>
                <w:kern w:val="2"/>
                <w:sz w:val="21"/>
                <w:szCs w:val="21"/>
              </w:rPr>
              <w:t>（6）法律、行政法规规定的其他条件</w:t>
            </w:r>
          </w:p>
        </w:tc>
        <w:tc>
          <w:tcPr>
            <w:tcW w:w="4977"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rPr>
                <w:rFonts w:ascii="宋体" w:hAnsi="宋体" w:cs="宋体"/>
                <w:color w:val="auto"/>
                <w:kern w:val="2"/>
                <w:sz w:val="21"/>
                <w:szCs w:val="21"/>
              </w:rPr>
            </w:pPr>
          </w:p>
        </w:tc>
      </w:tr>
      <w:tr>
        <w:tblPrEx>
          <w:tblCellMar>
            <w:top w:w="0" w:type="dxa"/>
            <w:left w:w="0" w:type="dxa"/>
            <w:bottom w:w="0" w:type="dxa"/>
            <w:right w:w="0" w:type="dxa"/>
          </w:tblCellMar>
        </w:tblPrEx>
        <w:trPr>
          <w:trHeight w:val="611" w:hRule="atLeast"/>
          <w:jc w:val="center"/>
        </w:trPr>
        <w:tc>
          <w:tcPr>
            <w:tcW w:w="648"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jc w:val="center"/>
              <w:rPr>
                <w:rFonts w:ascii="宋体" w:hAnsi="宋体" w:cs="宋体"/>
                <w:color w:val="auto"/>
                <w:kern w:val="2"/>
                <w:sz w:val="21"/>
                <w:szCs w:val="21"/>
              </w:rPr>
            </w:pPr>
            <w:r>
              <w:rPr>
                <w:rFonts w:hint="eastAsia" w:ascii="宋体" w:hAnsi="宋体" w:cs="宋体"/>
                <w:color w:val="auto"/>
                <w:kern w:val="2"/>
                <w:sz w:val="21"/>
                <w:szCs w:val="21"/>
              </w:rPr>
              <w:t>2</w:t>
            </w:r>
          </w:p>
        </w:tc>
        <w:tc>
          <w:tcPr>
            <w:tcW w:w="4154" w:type="dxa"/>
            <w:gridSpan w:val="2"/>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rPr>
                <w:rFonts w:ascii="宋体" w:hAnsi="宋体" w:cs="宋体"/>
                <w:color w:val="auto"/>
                <w:kern w:val="2"/>
                <w:sz w:val="21"/>
                <w:szCs w:val="21"/>
              </w:rPr>
            </w:pPr>
            <w:r>
              <w:rPr>
                <w:rFonts w:hint="eastAsia" w:ascii="宋体" w:hAnsi="宋体" w:cs="宋体"/>
                <w:color w:val="auto"/>
                <w:kern w:val="2"/>
                <w:sz w:val="21"/>
                <w:szCs w:val="21"/>
              </w:rPr>
              <w:t>特定资格条件</w:t>
            </w:r>
          </w:p>
        </w:tc>
        <w:tc>
          <w:tcPr>
            <w:tcW w:w="4977"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rPr>
                <w:rFonts w:ascii="宋体" w:hAnsi="宋体" w:cs="宋体"/>
                <w:color w:val="auto"/>
                <w:kern w:val="2"/>
                <w:sz w:val="21"/>
                <w:szCs w:val="21"/>
              </w:rPr>
            </w:pPr>
            <w:r>
              <w:rPr>
                <w:rFonts w:hint="eastAsia" w:ascii="宋体" w:hAnsi="宋体" w:cs="宋体"/>
                <w:color w:val="auto"/>
                <w:kern w:val="2"/>
                <w:sz w:val="21"/>
                <w:szCs w:val="21"/>
              </w:rPr>
              <w:t>按第一篇“三、供应商资格要求 （二）特定资格条件”的要求提交。</w:t>
            </w:r>
          </w:p>
        </w:tc>
      </w:tr>
    </w:tbl>
    <w:p>
      <w:pPr>
        <w:spacing w:line="400" w:lineRule="exact"/>
        <w:ind w:firstLine="480"/>
        <w:rPr>
          <w:rFonts w:ascii="宋体" w:hAnsi="宋体" w:cs="宋体"/>
          <w:color w:val="auto"/>
          <w:sz w:val="24"/>
          <w:szCs w:val="24"/>
        </w:rPr>
      </w:pPr>
      <w:r>
        <w:rPr>
          <w:rFonts w:hint="eastAsia" w:ascii="宋体" w:hAnsi="宋体" w:cs="宋体"/>
          <w:color w:val="auto"/>
          <w:sz w:val="24"/>
          <w:szCs w:val="24"/>
        </w:rPr>
        <w:t>注：①供应商按“多证合一”登记制度办理营业执照的，税务登记证（副本）和社会保险登记证以供应商所提供的营业执照（副本）复印件为准。</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②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（二）符合性审查</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评标委员会应当对符合资格的供应商的投标文件进行符合性审查，以确定其是否满足招标文件的实质性要求。符合性审查资料表如下：</w:t>
      </w:r>
    </w:p>
    <w:tbl>
      <w:tblPr>
        <w:tblStyle w:val="57"/>
        <w:tblW w:w="0" w:type="auto"/>
        <w:jc w:val="center"/>
        <w:tblLayout w:type="fixed"/>
        <w:tblCellMar>
          <w:top w:w="0" w:type="dxa"/>
          <w:left w:w="0" w:type="dxa"/>
          <w:bottom w:w="0" w:type="dxa"/>
          <w:right w:w="0" w:type="dxa"/>
        </w:tblCellMar>
      </w:tblPr>
      <w:tblGrid>
        <w:gridCol w:w="674"/>
        <w:gridCol w:w="1560"/>
        <w:gridCol w:w="1983"/>
        <w:gridCol w:w="5403"/>
      </w:tblGrid>
      <w:tr>
        <w:tblPrEx>
          <w:tblCellMar>
            <w:top w:w="0" w:type="dxa"/>
            <w:left w:w="0" w:type="dxa"/>
            <w:bottom w:w="0" w:type="dxa"/>
            <w:right w:w="0" w:type="dxa"/>
          </w:tblCellMar>
        </w:tblPrEx>
        <w:trPr>
          <w:trHeight w:val="370" w:hRule="atLeast"/>
          <w:jc w:val="center"/>
        </w:trPr>
        <w:tc>
          <w:tcPr>
            <w:tcW w:w="674"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jc w:val="center"/>
              <w:rPr>
                <w:rFonts w:ascii="宋体" w:hAnsi="宋体" w:cs="宋体"/>
                <w:b/>
                <w:color w:val="auto"/>
                <w:kern w:val="2"/>
                <w:sz w:val="21"/>
                <w:szCs w:val="21"/>
              </w:rPr>
            </w:pPr>
            <w:r>
              <w:rPr>
                <w:rFonts w:hint="eastAsia" w:ascii="宋体" w:hAnsi="宋体" w:cs="宋体"/>
                <w:b/>
                <w:color w:val="auto"/>
                <w:kern w:val="2"/>
                <w:sz w:val="21"/>
                <w:szCs w:val="21"/>
              </w:rPr>
              <w:t>序号</w:t>
            </w:r>
          </w:p>
        </w:tc>
        <w:tc>
          <w:tcPr>
            <w:tcW w:w="3543" w:type="dxa"/>
            <w:gridSpan w:val="2"/>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jc w:val="center"/>
              <w:rPr>
                <w:rFonts w:ascii="宋体" w:hAnsi="宋体" w:cs="宋体"/>
                <w:b/>
                <w:color w:val="auto"/>
                <w:kern w:val="2"/>
                <w:sz w:val="21"/>
                <w:szCs w:val="21"/>
              </w:rPr>
            </w:pPr>
            <w:r>
              <w:rPr>
                <w:rFonts w:hint="eastAsia" w:ascii="宋体" w:hAnsi="宋体" w:cs="宋体"/>
                <w:b/>
                <w:color w:val="auto"/>
                <w:kern w:val="2"/>
                <w:sz w:val="21"/>
                <w:szCs w:val="21"/>
              </w:rPr>
              <w:t>评审因素</w:t>
            </w:r>
          </w:p>
        </w:tc>
        <w:tc>
          <w:tcPr>
            <w:tcW w:w="5403"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jc w:val="center"/>
              <w:rPr>
                <w:rFonts w:ascii="宋体" w:hAnsi="宋体" w:cs="宋体"/>
                <w:b/>
                <w:color w:val="auto"/>
                <w:kern w:val="2"/>
                <w:sz w:val="21"/>
                <w:szCs w:val="21"/>
              </w:rPr>
            </w:pPr>
            <w:r>
              <w:rPr>
                <w:rFonts w:hint="eastAsia" w:ascii="宋体" w:hAnsi="宋体" w:cs="宋体"/>
                <w:b/>
                <w:color w:val="auto"/>
                <w:kern w:val="2"/>
                <w:sz w:val="21"/>
                <w:szCs w:val="21"/>
              </w:rPr>
              <w:t>评审标准</w:t>
            </w:r>
          </w:p>
        </w:tc>
      </w:tr>
      <w:tr>
        <w:tblPrEx>
          <w:tblCellMar>
            <w:top w:w="0" w:type="dxa"/>
            <w:left w:w="0" w:type="dxa"/>
            <w:bottom w:w="0" w:type="dxa"/>
            <w:right w:w="0" w:type="dxa"/>
          </w:tblCellMar>
        </w:tblPrEx>
        <w:trPr>
          <w:trHeight w:val="656" w:hRule="atLeast"/>
          <w:jc w:val="center"/>
        </w:trPr>
        <w:tc>
          <w:tcPr>
            <w:tcW w:w="674" w:type="dxa"/>
            <w:vMerge w:val="restart"/>
            <w:tcBorders>
              <w:top w:val="single" w:color="000000" w:sz="4" w:space="0"/>
              <w:left w:val="single" w:color="000000" w:sz="4" w:space="0"/>
              <w:right w:val="single" w:color="000000" w:sz="4" w:space="0"/>
            </w:tcBorders>
            <w:noWrap/>
            <w:tcMar>
              <w:left w:w="108" w:type="dxa"/>
              <w:right w:w="108" w:type="dxa"/>
            </w:tcMar>
            <w:vAlign w:val="center"/>
          </w:tcPr>
          <w:p>
            <w:pPr>
              <w:jc w:val="center"/>
              <w:rPr>
                <w:rFonts w:ascii="宋体" w:hAnsi="宋体" w:cs="宋体"/>
                <w:color w:val="auto"/>
                <w:kern w:val="2"/>
                <w:sz w:val="21"/>
                <w:szCs w:val="21"/>
              </w:rPr>
            </w:pPr>
            <w:r>
              <w:rPr>
                <w:rFonts w:hint="eastAsia" w:ascii="宋体" w:hAnsi="宋体" w:cs="宋体"/>
                <w:color w:val="auto"/>
                <w:kern w:val="2"/>
                <w:sz w:val="21"/>
                <w:szCs w:val="21"/>
              </w:rPr>
              <w:t>1</w:t>
            </w:r>
          </w:p>
        </w:tc>
        <w:tc>
          <w:tcPr>
            <w:tcW w:w="1560" w:type="dxa"/>
            <w:vMerge w:val="restart"/>
            <w:tcBorders>
              <w:top w:val="single" w:color="000000" w:sz="4" w:space="0"/>
              <w:left w:val="single" w:color="000000" w:sz="4" w:space="0"/>
              <w:right w:val="single" w:color="000000" w:sz="4" w:space="0"/>
            </w:tcBorders>
            <w:noWrap/>
            <w:tcMar>
              <w:left w:w="108" w:type="dxa"/>
              <w:right w:w="108" w:type="dxa"/>
            </w:tcMar>
            <w:vAlign w:val="center"/>
          </w:tcPr>
          <w:p>
            <w:pPr>
              <w:rPr>
                <w:rFonts w:ascii="宋体" w:hAnsi="宋体" w:cs="宋体"/>
                <w:color w:val="auto"/>
                <w:kern w:val="2"/>
                <w:sz w:val="21"/>
                <w:szCs w:val="21"/>
              </w:rPr>
            </w:pPr>
            <w:r>
              <w:rPr>
                <w:rFonts w:hint="eastAsia" w:ascii="宋体" w:hAnsi="宋体" w:cs="宋体"/>
                <w:color w:val="auto"/>
                <w:kern w:val="2"/>
                <w:sz w:val="21"/>
                <w:szCs w:val="21"/>
              </w:rPr>
              <w:t>有效性审查</w:t>
            </w:r>
          </w:p>
        </w:tc>
        <w:tc>
          <w:tcPr>
            <w:tcW w:w="1983"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rPr>
                <w:rFonts w:ascii="宋体" w:hAnsi="宋体" w:cs="宋体"/>
                <w:color w:val="auto"/>
                <w:kern w:val="2"/>
                <w:sz w:val="21"/>
                <w:szCs w:val="21"/>
              </w:rPr>
            </w:pPr>
            <w:r>
              <w:rPr>
                <w:rFonts w:hint="eastAsia" w:ascii="宋体" w:hAnsi="宋体" w:cs="宋体"/>
                <w:color w:val="auto"/>
                <w:kern w:val="2"/>
                <w:sz w:val="21"/>
                <w:szCs w:val="21"/>
              </w:rPr>
              <w:t>投标文件签署</w:t>
            </w:r>
          </w:p>
        </w:tc>
        <w:tc>
          <w:tcPr>
            <w:tcW w:w="5403"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rPr>
                <w:rFonts w:ascii="宋体" w:hAnsi="宋体" w:cs="宋体"/>
                <w:color w:val="auto"/>
                <w:kern w:val="2"/>
                <w:sz w:val="21"/>
                <w:szCs w:val="21"/>
              </w:rPr>
            </w:pPr>
            <w:r>
              <w:rPr>
                <w:rFonts w:hint="eastAsia" w:ascii="宋体" w:hAnsi="宋体" w:cs="宋体"/>
                <w:color w:val="auto"/>
                <w:kern w:val="2"/>
                <w:sz w:val="21"/>
                <w:szCs w:val="21"/>
              </w:rPr>
              <w:t>投标文件上法定代表人或其授权代表人的签字齐全。</w:t>
            </w:r>
          </w:p>
        </w:tc>
      </w:tr>
      <w:tr>
        <w:tblPrEx>
          <w:tblCellMar>
            <w:top w:w="0" w:type="dxa"/>
            <w:left w:w="0" w:type="dxa"/>
            <w:bottom w:w="0" w:type="dxa"/>
            <w:right w:w="0" w:type="dxa"/>
          </w:tblCellMar>
        </w:tblPrEx>
        <w:trPr>
          <w:trHeight w:val="443" w:hRule="atLeast"/>
          <w:jc w:val="center"/>
        </w:trPr>
        <w:tc>
          <w:tcPr>
            <w:tcW w:w="674" w:type="dxa"/>
            <w:vMerge w:val="continue"/>
            <w:tcBorders>
              <w:left w:val="single" w:color="000000" w:sz="4" w:space="0"/>
              <w:right w:val="single" w:color="000000" w:sz="4" w:space="0"/>
            </w:tcBorders>
            <w:noWrap/>
            <w:vAlign w:val="center"/>
          </w:tcPr>
          <w:p>
            <w:pPr>
              <w:rPr>
                <w:rFonts w:ascii="宋体" w:hAnsi="宋体" w:cs="宋体"/>
                <w:color w:val="auto"/>
                <w:kern w:val="2"/>
              </w:rPr>
            </w:pPr>
          </w:p>
        </w:tc>
        <w:tc>
          <w:tcPr>
            <w:tcW w:w="1560" w:type="dxa"/>
            <w:vMerge w:val="continue"/>
            <w:tcBorders>
              <w:left w:val="single" w:color="000000" w:sz="4" w:space="0"/>
              <w:right w:val="single" w:color="000000" w:sz="4" w:space="0"/>
            </w:tcBorders>
            <w:noWrap/>
            <w:vAlign w:val="center"/>
          </w:tcPr>
          <w:p>
            <w:pPr>
              <w:rPr>
                <w:rFonts w:ascii="宋体" w:hAnsi="宋体" w:cs="宋体"/>
                <w:color w:val="auto"/>
                <w:kern w:val="2"/>
              </w:rPr>
            </w:pPr>
          </w:p>
        </w:tc>
        <w:tc>
          <w:tcPr>
            <w:tcW w:w="1983"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rPr>
                <w:rFonts w:ascii="宋体" w:hAnsi="宋体" w:cs="宋体"/>
                <w:color w:val="auto"/>
                <w:kern w:val="2"/>
                <w:sz w:val="21"/>
                <w:szCs w:val="21"/>
                <w:lang w:val="zh-CN"/>
              </w:rPr>
            </w:pPr>
            <w:r>
              <w:rPr>
                <w:rFonts w:hint="eastAsia" w:ascii="宋体" w:hAnsi="宋体" w:cs="宋体"/>
                <w:color w:val="auto"/>
                <w:kern w:val="2"/>
                <w:sz w:val="21"/>
                <w:szCs w:val="21"/>
                <w:lang w:val="zh-CN"/>
              </w:rPr>
              <w:t>投标方案</w:t>
            </w:r>
          </w:p>
        </w:tc>
        <w:tc>
          <w:tcPr>
            <w:tcW w:w="5403"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rPr>
                <w:rFonts w:ascii="宋体" w:hAnsi="宋体" w:cs="宋体"/>
                <w:color w:val="auto"/>
                <w:kern w:val="2"/>
                <w:sz w:val="21"/>
                <w:szCs w:val="21"/>
              </w:rPr>
            </w:pPr>
            <w:r>
              <w:rPr>
                <w:rFonts w:hint="eastAsia" w:ascii="宋体" w:hAnsi="宋体" w:cs="宋体"/>
                <w:color w:val="auto"/>
                <w:kern w:val="2"/>
                <w:sz w:val="21"/>
                <w:szCs w:val="21"/>
                <w:lang w:val="zh-CN"/>
              </w:rPr>
              <w:t>每个分包只能有一个方案投标。</w:t>
            </w:r>
          </w:p>
        </w:tc>
      </w:tr>
      <w:tr>
        <w:tblPrEx>
          <w:tblCellMar>
            <w:top w:w="0" w:type="dxa"/>
            <w:left w:w="0" w:type="dxa"/>
            <w:bottom w:w="0" w:type="dxa"/>
            <w:right w:w="0" w:type="dxa"/>
          </w:tblCellMar>
        </w:tblPrEx>
        <w:trPr>
          <w:trHeight w:val="443" w:hRule="atLeast"/>
          <w:jc w:val="center"/>
        </w:trPr>
        <w:tc>
          <w:tcPr>
            <w:tcW w:w="674" w:type="dxa"/>
            <w:vMerge w:val="continue"/>
            <w:tcBorders>
              <w:left w:val="single" w:color="000000" w:sz="4" w:space="0"/>
              <w:bottom w:val="single" w:color="000000" w:sz="4" w:space="0"/>
              <w:right w:val="single" w:color="000000" w:sz="4" w:space="0"/>
            </w:tcBorders>
            <w:noWrap/>
            <w:vAlign w:val="center"/>
          </w:tcPr>
          <w:p>
            <w:pPr>
              <w:rPr>
                <w:rFonts w:ascii="宋体" w:hAnsi="宋体" w:cs="宋体"/>
                <w:color w:val="auto"/>
                <w:kern w:val="2"/>
              </w:rPr>
            </w:pPr>
          </w:p>
        </w:tc>
        <w:tc>
          <w:tcPr>
            <w:tcW w:w="1560" w:type="dxa"/>
            <w:vMerge w:val="continue"/>
            <w:tcBorders>
              <w:left w:val="single" w:color="000000" w:sz="4" w:space="0"/>
              <w:bottom w:val="single" w:color="000000" w:sz="4" w:space="0"/>
              <w:right w:val="single" w:color="000000" w:sz="4" w:space="0"/>
            </w:tcBorders>
            <w:noWrap/>
            <w:vAlign w:val="center"/>
          </w:tcPr>
          <w:p>
            <w:pPr>
              <w:rPr>
                <w:rFonts w:ascii="宋体" w:hAnsi="宋体" w:cs="宋体"/>
                <w:color w:val="auto"/>
                <w:kern w:val="2"/>
              </w:rPr>
            </w:pPr>
          </w:p>
        </w:tc>
        <w:tc>
          <w:tcPr>
            <w:tcW w:w="1983"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rPr>
                <w:rFonts w:ascii="宋体" w:hAnsi="宋体" w:cs="宋体"/>
                <w:color w:val="auto"/>
                <w:kern w:val="2"/>
                <w:sz w:val="21"/>
                <w:szCs w:val="21"/>
                <w:lang w:val="zh-CN"/>
              </w:rPr>
            </w:pPr>
            <w:r>
              <w:rPr>
                <w:rFonts w:hint="eastAsia" w:ascii="宋体" w:hAnsi="宋体" w:cs="宋体"/>
                <w:color w:val="auto"/>
                <w:kern w:val="2"/>
                <w:sz w:val="21"/>
                <w:szCs w:val="21"/>
              </w:rPr>
              <w:t>报价唯一</w:t>
            </w:r>
          </w:p>
        </w:tc>
        <w:tc>
          <w:tcPr>
            <w:tcW w:w="5403"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rPr>
                <w:rFonts w:ascii="宋体" w:hAnsi="宋体" w:cs="宋体"/>
                <w:color w:val="auto"/>
                <w:kern w:val="2"/>
                <w:sz w:val="21"/>
                <w:szCs w:val="21"/>
                <w:lang w:val="zh-CN"/>
              </w:rPr>
            </w:pPr>
            <w:r>
              <w:rPr>
                <w:rFonts w:hint="eastAsia" w:ascii="宋体" w:hAnsi="宋体" w:cs="宋体"/>
                <w:color w:val="auto"/>
                <w:kern w:val="2"/>
                <w:sz w:val="21"/>
                <w:szCs w:val="21"/>
                <w:lang w:val="zh-CN"/>
              </w:rPr>
              <w:t>只能在预算金额和最高限价内报价，</w:t>
            </w:r>
            <w:r>
              <w:rPr>
                <w:rFonts w:hint="eastAsia" w:ascii="宋体" w:hAnsi="宋体" w:cs="宋体"/>
                <w:color w:val="auto"/>
                <w:kern w:val="2"/>
                <w:sz w:val="21"/>
                <w:szCs w:val="21"/>
              </w:rPr>
              <w:t>只能有一个有效报价，不得提交选择性报价。</w:t>
            </w:r>
          </w:p>
        </w:tc>
      </w:tr>
      <w:tr>
        <w:tblPrEx>
          <w:tblCellMar>
            <w:top w:w="0" w:type="dxa"/>
            <w:left w:w="0" w:type="dxa"/>
            <w:bottom w:w="0" w:type="dxa"/>
            <w:right w:w="0" w:type="dxa"/>
          </w:tblCellMar>
        </w:tblPrEx>
        <w:trPr>
          <w:trHeight w:val="403" w:hRule="atLeast"/>
          <w:jc w:val="center"/>
        </w:trPr>
        <w:tc>
          <w:tcPr>
            <w:tcW w:w="674"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jc w:val="center"/>
              <w:rPr>
                <w:rFonts w:ascii="宋体" w:hAnsi="宋体" w:cs="宋体"/>
                <w:color w:val="auto"/>
                <w:kern w:val="2"/>
                <w:sz w:val="21"/>
                <w:szCs w:val="21"/>
              </w:rPr>
            </w:pPr>
            <w:r>
              <w:rPr>
                <w:rFonts w:hint="eastAsia" w:ascii="宋体" w:hAnsi="宋体" w:cs="宋体"/>
                <w:color w:val="auto"/>
                <w:kern w:val="2"/>
                <w:sz w:val="21"/>
                <w:szCs w:val="21"/>
              </w:rPr>
              <w:t>2</w:t>
            </w:r>
          </w:p>
        </w:tc>
        <w:tc>
          <w:tcPr>
            <w:tcW w:w="1560"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rPr>
                <w:rFonts w:ascii="宋体" w:hAnsi="宋体" w:cs="宋体"/>
                <w:color w:val="auto"/>
                <w:kern w:val="2"/>
                <w:sz w:val="21"/>
                <w:szCs w:val="21"/>
              </w:rPr>
            </w:pPr>
            <w:r>
              <w:rPr>
                <w:rFonts w:hint="eastAsia" w:ascii="宋体" w:hAnsi="宋体" w:cs="宋体"/>
                <w:color w:val="auto"/>
                <w:kern w:val="2"/>
                <w:sz w:val="21"/>
                <w:szCs w:val="21"/>
              </w:rPr>
              <w:t>完整性审查</w:t>
            </w:r>
          </w:p>
        </w:tc>
        <w:tc>
          <w:tcPr>
            <w:tcW w:w="1983"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rPr>
                <w:rFonts w:ascii="宋体" w:hAnsi="宋体" w:cs="宋体"/>
                <w:color w:val="auto"/>
                <w:kern w:val="2"/>
                <w:sz w:val="21"/>
                <w:szCs w:val="21"/>
              </w:rPr>
            </w:pPr>
            <w:r>
              <w:rPr>
                <w:rFonts w:hint="eastAsia" w:ascii="宋体" w:hAnsi="宋体" w:cs="宋体"/>
                <w:color w:val="auto"/>
                <w:kern w:val="2"/>
                <w:sz w:val="21"/>
                <w:szCs w:val="21"/>
                <w:lang w:val="zh-CN"/>
              </w:rPr>
              <w:t>投标文件份数</w:t>
            </w:r>
          </w:p>
        </w:tc>
        <w:tc>
          <w:tcPr>
            <w:tcW w:w="5403"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rPr>
                <w:rFonts w:ascii="宋体" w:hAnsi="宋体" w:cs="宋体"/>
                <w:color w:val="auto"/>
                <w:kern w:val="2"/>
                <w:sz w:val="21"/>
                <w:szCs w:val="21"/>
              </w:rPr>
            </w:pPr>
            <w:r>
              <w:rPr>
                <w:rFonts w:hint="eastAsia" w:ascii="宋体" w:hAnsi="宋体" w:cs="宋体"/>
                <w:color w:val="auto"/>
                <w:kern w:val="2"/>
                <w:sz w:val="21"/>
                <w:szCs w:val="21"/>
                <w:lang w:val="zh-CN"/>
              </w:rPr>
              <w:t>投标文件正、副本数量（含电子文档）符合招标文件要求。</w:t>
            </w:r>
          </w:p>
        </w:tc>
      </w:tr>
      <w:tr>
        <w:tblPrEx>
          <w:tblCellMar>
            <w:top w:w="0" w:type="dxa"/>
            <w:left w:w="0" w:type="dxa"/>
            <w:bottom w:w="0" w:type="dxa"/>
            <w:right w:w="0" w:type="dxa"/>
          </w:tblCellMar>
        </w:tblPrEx>
        <w:trPr>
          <w:trHeight w:val="346" w:hRule="atLeast"/>
          <w:jc w:val="center"/>
        </w:trPr>
        <w:tc>
          <w:tcPr>
            <w:tcW w:w="674"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jc w:val="center"/>
              <w:rPr>
                <w:rFonts w:ascii="宋体" w:hAnsi="宋体" w:cs="宋体"/>
                <w:color w:val="auto"/>
                <w:kern w:val="2"/>
                <w:sz w:val="21"/>
                <w:szCs w:val="21"/>
              </w:rPr>
            </w:pPr>
            <w:r>
              <w:rPr>
                <w:rFonts w:hint="eastAsia" w:ascii="宋体" w:hAnsi="宋体" w:cs="宋体"/>
                <w:color w:val="auto"/>
                <w:kern w:val="2"/>
                <w:sz w:val="21"/>
                <w:szCs w:val="21"/>
              </w:rPr>
              <w:t>3</w:t>
            </w:r>
          </w:p>
        </w:tc>
        <w:tc>
          <w:tcPr>
            <w:tcW w:w="1560"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rPr>
                <w:rFonts w:ascii="宋体" w:hAnsi="宋体" w:cs="宋体"/>
                <w:color w:val="auto"/>
                <w:kern w:val="2"/>
                <w:sz w:val="21"/>
                <w:szCs w:val="21"/>
              </w:rPr>
            </w:pPr>
            <w:r>
              <w:rPr>
                <w:rFonts w:hint="eastAsia" w:ascii="宋体" w:hAnsi="宋体" w:cs="宋体"/>
                <w:color w:val="auto"/>
                <w:kern w:val="2"/>
                <w:sz w:val="21"/>
                <w:szCs w:val="21"/>
              </w:rPr>
              <w:t>技术部分</w:t>
            </w:r>
          </w:p>
        </w:tc>
        <w:tc>
          <w:tcPr>
            <w:tcW w:w="1983"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rPr>
                <w:rFonts w:ascii="宋体" w:hAnsi="宋体" w:cs="宋体"/>
                <w:color w:val="auto"/>
                <w:kern w:val="2"/>
                <w:sz w:val="21"/>
                <w:szCs w:val="21"/>
                <w:lang w:val="zh-CN"/>
              </w:rPr>
            </w:pPr>
            <w:r>
              <w:rPr>
                <w:rFonts w:hint="eastAsia" w:ascii="宋体" w:hAnsi="宋体" w:cs="宋体"/>
                <w:color w:val="auto"/>
                <w:kern w:val="2"/>
                <w:sz w:val="21"/>
                <w:szCs w:val="21"/>
                <w:lang w:val="zh-CN"/>
              </w:rPr>
              <w:t>投标文件内容</w:t>
            </w:r>
          </w:p>
        </w:tc>
        <w:tc>
          <w:tcPr>
            <w:tcW w:w="5403"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spacing w:line="240" w:lineRule="exact"/>
              <w:rPr>
                <w:rFonts w:ascii="宋体" w:hAnsi="宋体" w:cs="宋体"/>
                <w:color w:val="auto"/>
                <w:kern w:val="2"/>
                <w:sz w:val="21"/>
                <w:szCs w:val="21"/>
                <w:lang w:val="zh-CN"/>
              </w:rPr>
            </w:pPr>
            <w:r>
              <w:rPr>
                <w:rFonts w:hint="eastAsia" w:ascii="宋体" w:hAnsi="宋体" w:cs="宋体"/>
                <w:color w:val="auto"/>
                <w:kern w:val="2"/>
                <w:sz w:val="21"/>
                <w:szCs w:val="21"/>
                <w:lang w:val="zh-CN"/>
              </w:rPr>
              <w:t>响应本招标文件第二篇。</w:t>
            </w:r>
          </w:p>
        </w:tc>
      </w:tr>
      <w:tr>
        <w:tblPrEx>
          <w:tblCellMar>
            <w:top w:w="0" w:type="dxa"/>
            <w:left w:w="0" w:type="dxa"/>
            <w:bottom w:w="0" w:type="dxa"/>
            <w:right w:w="0" w:type="dxa"/>
          </w:tblCellMar>
        </w:tblPrEx>
        <w:trPr>
          <w:trHeight w:val="312" w:hRule="atLeast"/>
          <w:jc w:val="center"/>
        </w:trPr>
        <w:tc>
          <w:tcPr>
            <w:tcW w:w="674"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jc w:val="center"/>
              <w:rPr>
                <w:rFonts w:ascii="宋体" w:hAnsi="宋体" w:cs="宋体"/>
                <w:color w:val="auto"/>
                <w:kern w:val="2"/>
                <w:sz w:val="21"/>
                <w:szCs w:val="21"/>
              </w:rPr>
            </w:pPr>
            <w:r>
              <w:rPr>
                <w:rFonts w:hint="eastAsia" w:ascii="宋体" w:hAnsi="宋体" w:cs="宋体"/>
                <w:color w:val="auto"/>
                <w:kern w:val="2"/>
                <w:sz w:val="21"/>
                <w:szCs w:val="21"/>
              </w:rPr>
              <w:t>4</w:t>
            </w:r>
          </w:p>
        </w:tc>
        <w:tc>
          <w:tcPr>
            <w:tcW w:w="1560"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rPr>
                <w:rFonts w:ascii="宋体" w:hAnsi="宋体" w:cs="宋体"/>
                <w:color w:val="auto"/>
                <w:kern w:val="2"/>
                <w:sz w:val="21"/>
                <w:szCs w:val="21"/>
              </w:rPr>
            </w:pPr>
            <w:r>
              <w:rPr>
                <w:rFonts w:hint="eastAsia" w:ascii="宋体" w:hAnsi="宋体" w:cs="宋体"/>
                <w:color w:val="auto"/>
                <w:kern w:val="2"/>
                <w:sz w:val="21"/>
                <w:szCs w:val="21"/>
              </w:rPr>
              <w:t>商务部分</w:t>
            </w:r>
          </w:p>
        </w:tc>
        <w:tc>
          <w:tcPr>
            <w:tcW w:w="1983"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rPr>
                <w:rFonts w:ascii="宋体" w:hAnsi="宋体" w:cs="宋体"/>
                <w:color w:val="auto"/>
                <w:kern w:val="2"/>
                <w:sz w:val="21"/>
                <w:szCs w:val="21"/>
                <w:lang w:val="zh-CN"/>
              </w:rPr>
            </w:pPr>
            <w:r>
              <w:rPr>
                <w:rFonts w:hint="eastAsia" w:ascii="宋体" w:hAnsi="宋体" w:cs="宋体"/>
                <w:color w:val="auto"/>
                <w:kern w:val="2"/>
                <w:sz w:val="21"/>
                <w:szCs w:val="21"/>
                <w:lang w:val="zh-CN"/>
              </w:rPr>
              <w:t>投标文件内容</w:t>
            </w:r>
          </w:p>
        </w:tc>
        <w:tc>
          <w:tcPr>
            <w:tcW w:w="5403"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spacing w:line="240" w:lineRule="exact"/>
              <w:rPr>
                <w:rFonts w:ascii="宋体" w:hAnsi="宋体" w:cs="宋体"/>
                <w:color w:val="auto"/>
                <w:kern w:val="2"/>
                <w:sz w:val="21"/>
                <w:szCs w:val="21"/>
                <w:lang w:val="zh-CN"/>
              </w:rPr>
            </w:pPr>
            <w:r>
              <w:rPr>
                <w:rFonts w:hint="eastAsia" w:ascii="宋体" w:hAnsi="宋体" w:cs="宋体"/>
                <w:color w:val="auto"/>
                <w:kern w:val="2"/>
                <w:sz w:val="21"/>
                <w:szCs w:val="21"/>
                <w:lang w:val="zh-CN"/>
              </w:rPr>
              <w:t>响应本招标文件第三篇。</w:t>
            </w:r>
          </w:p>
        </w:tc>
      </w:tr>
      <w:tr>
        <w:tblPrEx>
          <w:tblCellMar>
            <w:top w:w="0" w:type="dxa"/>
            <w:left w:w="0" w:type="dxa"/>
            <w:bottom w:w="0" w:type="dxa"/>
            <w:right w:w="0" w:type="dxa"/>
          </w:tblCellMar>
        </w:tblPrEx>
        <w:trPr>
          <w:trHeight w:val="2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jc w:val="center"/>
              <w:rPr>
                <w:rFonts w:ascii="宋体" w:hAnsi="宋体" w:cs="宋体"/>
                <w:color w:val="auto"/>
                <w:kern w:val="2"/>
                <w:sz w:val="21"/>
                <w:szCs w:val="21"/>
              </w:rPr>
            </w:pPr>
            <w:r>
              <w:rPr>
                <w:rFonts w:hint="eastAsia" w:ascii="宋体" w:hAnsi="宋体" w:cs="宋体"/>
                <w:color w:val="auto"/>
                <w:kern w:val="2"/>
                <w:sz w:val="21"/>
                <w:szCs w:val="21"/>
              </w:rPr>
              <w:t>5</w:t>
            </w:r>
          </w:p>
        </w:tc>
        <w:tc>
          <w:tcPr>
            <w:tcW w:w="1560"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rPr>
                <w:rFonts w:ascii="宋体" w:hAnsi="宋体" w:cs="宋体"/>
                <w:color w:val="auto"/>
                <w:kern w:val="2"/>
                <w:sz w:val="21"/>
                <w:szCs w:val="21"/>
              </w:rPr>
            </w:pPr>
            <w:r>
              <w:rPr>
                <w:rFonts w:hint="eastAsia" w:ascii="宋体" w:hAnsi="宋体" w:cs="宋体"/>
                <w:color w:val="auto"/>
                <w:kern w:val="2"/>
                <w:sz w:val="21"/>
                <w:szCs w:val="21"/>
              </w:rPr>
              <w:t>投标有效期</w:t>
            </w:r>
          </w:p>
        </w:tc>
        <w:tc>
          <w:tcPr>
            <w:tcW w:w="1983"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rPr>
                <w:rFonts w:ascii="宋体" w:hAnsi="宋体" w:cs="宋体"/>
                <w:color w:val="auto"/>
                <w:kern w:val="2"/>
                <w:sz w:val="21"/>
                <w:szCs w:val="21"/>
                <w:lang w:val="zh-CN"/>
              </w:rPr>
            </w:pPr>
            <w:r>
              <w:rPr>
                <w:rFonts w:hint="eastAsia" w:ascii="宋体" w:hAnsi="宋体" w:cs="宋体"/>
                <w:color w:val="auto"/>
                <w:kern w:val="2"/>
                <w:sz w:val="21"/>
                <w:szCs w:val="21"/>
                <w:lang w:val="zh-CN"/>
              </w:rPr>
              <w:t>投标文件内容</w:t>
            </w:r>
          </w:p>
        </w:tc>
        <w:tc>
          <w:tcPr>
            <w:tcW w:w="5403"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rPr>
                <w:rFonts w:ascii="宋体" w:hAnsi="宋体" w:cs="宋体"/>
                <w:color w:val="auto"/>
                <w:kern w:val="2"/>
                <w:sz w:val="21"/>
                <w:szCs w:val="21"/>
                <w:lang w:val="zh-CN"/>
              </w:rPr>
            </w:pPr>
            <w:r>
              <w:rPr>
                <w:rFonts w:hint="eastAsia" w:ascii="宋体" w:hAnsi="宋体" w:cs="宋体"/>
                <w:color w:val="auto"/>
                <w:kern w:val="2"/>
                <w:sz w:val="21"/>
                <w:szCs w:val="21"/>
                <w:lang w:val="zh-CN"/>
              </w:rPr>
              <w:t>投标有效期为投标截止日期后九十天内。</w:t>
            </w:r>
          </w:p>
        </w:tc>
      </w:tr>
    </w:tbl>
    <w:p>
      <w:pPr>
        <w:spacing w:line="400" w:lineRule="exact"/>
        <w:ind w:firstLine="480"/>
        <w:rPr>
          <w:rFonts w:ascii="宋体" w:hAnsi="宋体" w:cs="宋体"/>
          <w:color w:val="auto"/>
          <w:sz w:val="24"/>
          <w:szCs w:val="24"/>
        </w:rPr>
      </w:pPr>
      <w:r>
        <w:rPr>
          <w:rFonts w:hint="eastAsia" w:ascii="宋体" w:hAnsi="宋体" w:cs="宋体"/>
          <w:color w:val="auto"/>
          <w:sz w:val="24"/>
          <w:szCs w:val="24"/>
        </w:rPr>
        <w:t>（三）澄清有关问题。对投标文件中含义不明确、同类问题表述不一致或者有明显文字和计算错误的内容，评标委员会可以书面形式（应当由评标委员会成员签字）要求供应商作出必要澄清、说明或者纠正。供应商的澄清、说明或者补正应当采用书面形式，由其法定代表人授权代表签字，其澄清的内容不得超出投标文件的范围或者改变投标文件的实质性内容。</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（四）比较与评价。按招标文件中规定的评标方法和标准，对资格审查和符合性审查合格的投标文件进行商务和技术评估。</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评标委员会各成员独立对每个有效供应商（通过资格审查、符合性审查的供应商）的投标文件进行评价、打分，然后由评标委员会对各成员打分情况进行核查及复核，个别成员对同一供应商同一评分项的打分偏离较大的，应对供应商的投标文件进行再次核对，确属打分有误的，应及时进行修正。</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复核后，评标委员会汇总每个供应商每项评分因素的得分。</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（五）推荐成交候选供应商名单。</w:t>
      </w:r>
    </w:p>
    <w:p>
      <w:pPr>
        <w:snapToGrid w:val="0"/>
        <w:spacing w:line="400" w:lineRule="exact"/>
        <w:ind w:firstLine="480"/>
        <w:rPr>
          <w:rFonts w:ascii="宋体" w:hAnsi="宋体" w:cs="宋体"/>
          <w:color w:val="auto"/>
          <w:sz w:val="24"/>
          <w:szCs w:val="24"/>
        </w:rPr>
      </w:pPr>
      <w:r>
        <w:rPr>
          <w:rFonts w:hint="eastAsia" w:ascii="宋体" w:hAnsi="宋体" w:cs="宋体"/>
          <w:color w:val="auto"/>
          <w:sz w:val="24"/>
          <w:szCs w:val="24"/>
        </w:rPr>
        <w:t>按评审后得分由高到低的排列顺序推荐综合得分排名前三的供应商为本分包（项目）成交候选供应商</w:t>
      </w:r>
      <w:bookmarkStart w:id="60" w:name="_Toc267320057"/>
      <w:bookmarkEnd w:id="60"/>
      <w:r>
        <w:rPr>
          <w:rFonts w:hint="eastAsia" w:ascii="宋体" w:hAnsi="宋体" w:cs="宋体"/>
          <w:color w:val="auto"/>
          <w:sz w:val="24"/>
          <w:szCs w:val="24"/>
        </w:rPr>
        <w:t>。得分相同的，按投标报价由低到高顺序排列。得分且投标报价相同的按技术部分得分由高到低顺序排列。技术部分得分为0分的供应商，将失去成为成交候选供应商的资格。</w:t>
      </w:r>
    </w:p>
    <w:p>
      <w:pPr>
        <w:pStyle w:val="4"/>
        <w:spacing w:line="400" w:lineRule="exact"/>
        <w:ind w:firstLine="482"/>
        <w:rPr>
          <w:b/>
          <w:color w:val="auto"/>
          <w:sz w:val="24"/>
          <w:szCs w:val="24"/>
          <w:lang w:val="zh-CN"/>
        </w:rPr>
      </w:pPr>
      <w:bookmarkStart w:id="61" w:name="_Toc46823162"/>
      <w:bookmarkStart w:id="62" w:name="_Toc46823126"/>
    </w:p>
    <w:p>
      <w:pPr>
        <w:pStyle w:val="4"/>
        <w:spacing w:line="400" w:lineRule="exact"/>
        <w:ind w:firstLine="482"/>
        <w:rPr>
          <w:b/>
          <w:color w:val="auto"/>
          <w:sz w:val="24"/>
          <w:szCs w:val="24"/>
          <w:lang w:val="zh-CN"/>
        </w:rPr>
      </w:pPr>
      <w:r>
        <w:rPr>
          <w:rFonts w:hint="eastAsia"/>
          <w:b/>
          <w:color w:val="auto"/>
          <w:sz w:val="24"/>
          <w:szCs w:val="24"/>
          <w:lang w:val="zh-CN"/>
        </w:rPr>
        <w:t>二、评标标准</w:t>
      </w:r>
      <w:bookmarkEnd w:id="61"/>
      <w:bookmarkEnd w:id="62"/>
    </w:p>
    <w:p>
      <w:pPr>
        <w:pStyle w:val="4"/>
        <w:spacing w:line="400" w:lineRule="exact"/>
        <w:rPr>
          <w:color w:val="auto"/>
          <w:sz w:val="24"/>
          <w:szCs w:val="24"/>
        </w:rPr>
      </w:pPr>
      <w:bookmarkStart w:id="63" w:name="_Toc46823127"/>
      <w:bookmarkStart w:id="64" w:name="_Toc46823163"/>
      <w:bookmarkStart w:id="65" w:name="_Hlk103956390"/>
      <w:r>
        <w:rPr>
          <w:rFonts w:hint="eastAsia"/>
          <w:color w:val="auto"/>
          <w:sz w:val="24"/>
          <w:szCs w:val="24"/>
        </w:rPr>
        <w:t>（一）评审</w:t>
      </w:r>
      <w:bookmarkEnd w:id="63"/>
      <w:bookmarkEnd w:id="64"/>
      <w:r>
        <w:rPr>
          <w:rFonts w:hint="eastAsia"/>
          <w:color w:val="auto"/>
          <w:sz w:val="24"/>
          <w:szCs w:val="24"/>
        </w:rPr>
        <w:t>权重</w:t>
      </w:r>
    </w:p>
    <w:bookmarkEnd w:id="65"/>
    <w:tbl>
      <w:tblPr>
        <w:tblStyle w:val="57"/>
        <w:tblW w:w="100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7"/>
        <w:gridCol w:w="785"/>
        <w:gridCol w:w="1057"/>
        <w:gridCol w:w="510"/>
        <w:gridCol w:w="5572"/>
        <w:gridCol w:w="1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27" w:type="dxa"/>
            <w:noWrap/>
            <w:tcMar>
              <w:left w:w="108" w:type="dxa"/>
              <w:right w:w="108" w:type="dxa"/>
            </w:tcMar>
            <w:vAlign w:val="center"/>
          </w:tcPr>
          <w:p>
            <w:pPr>
              <w:jc w:val="center"/>
              <w:rPr>
                <w:rFonts w:ascii="宋体" w:hAnsi="宋体" w:cs="宋体"/>
                <w:b/>
                <w:color w:val="auto"/>
                <w:kern w:val="2"/>
                <w:sz w:val="21"/>
                <w:szCs w:val="21"/>
              </w:rPr>
            </w:pPr>
            <w:r>
              <w:rPr>
                <w:rFonts w:hint="eastAsia" w:ascii="宋体" w:hAnsi="宋体" w:cs="宋体"/>
                <w:b/>
                <w:color w:val="auto"/>
                <w:kern w:val="2"/>
                <w:sz w:val="21"/>
                <w:szCs w:val="21"/>
              </w:rPr>
              <w:t>序号</w:t>
            </w:r>
          </w:p>
        </w:tc>
        <w:tc>
          <w:tcPr>
            <w:tcW w:w="1842" w:type="dxa"/>
            <w:gridSpan w:val="2"/>
            <w:noWrap/>
            <w:tcMar>
              <w:left w:w="108" w:type="dxa"/>
              <w:right w:w="108" w:type="dxa"/>
            </w:tcMar>
            <w:vAlign w:val="center"/>
          </w:tcPr>
          <w:p>
            <w:pPr>
              <w:jc w:val="center"/>
              <w:rPr>
                <w:rFonts w:ascii="宋体" w:hAnsi="宋体" w:cs="宋体"/>
                <w:b/>
                <w:color w:val="auto"/>
                <w:kern w:val="2"/>
                <w:sz w:val="21"/>
                <w:szCs w:val="21"/>
              </w:rPr>
            </w:pPr>
            <w:r>
              <w:rPr>
                <w:rFonts w:hint="eastAsia" w:ascii="宋体" w:hAnsi="宋体" w:cs="宋体"/>
                <w:b/>
                <w:color w:val="auto"/>
                <w:kern w:val="2"/>
                <w:sz w:val="21"/>
                <w:szCs w:val="21"/>
              </w:rPr>
              <w:t>评分</w:t>
            </w:r>
          </w:p>
          <w:p>
            <w:pPr>
              <w:jc w:val="center"/>
              <w:rPr>
                <w:rFonts w:ascii="宋体" w:hAnsi="宋体" w:cs="宋体"/>
                <w:b/>
                <w:color w:val="auto"/>
                <w:kern w:val="2"/>
                <w:sz w:val="21"/>
                <w:szCs w:val="21"/>
              </w:rPr>
            </w:pPr>
            <w:r>
              <w:rPr>
                <w:rFonts w:hint="eastAsia" w:ascii="宋体" w:hAnsi="宋体" w:cs="宋体"/>
                <w:b/>
                <w:color w:val="auto"/>
                <w:kern w:val="2"/>
                <w:sz w:val="21"/>
                <w:szCs w:val="21"/>
              </w:rPr>
              <w:t>权重</w:t>
            </w:r>
          </w:p>
        </w:tc>
        <w:tc>
          <w:tcPr>
            <w:tcW w:w="510" w:type="dxa"/>
            <w:noWrap/>
            <w:tcMar>
              <w:left w:w="108" w:type="dxa"/>
              <w:right w:w="108" w:type="dxa"/>
            </w:tcMar>
            <w:vAlign w:val="center"/>
          </w:tcPr>
          <w:p>
            <w:pPr>
              <w:jc w:val="center"/>
              <w:rPr>
                <w:rFonts w:ascii="宋体" w:hAnsi="宋体" w:cs="宋体"/>
                <w:b/>
                <w:color w:val="auto"/>
                <w:kern w:val="2"/>
                <w:sz w:val="21"/>
                <w:szCs w:val="21"/>
              </w:rPr>
            </w:pPr>
            <w:r>
              <w:rPr>
                <w:rFonts w:hint="eastAsia" w:ascii="宋体" w:hAnsi="宋体" w:cs="宋体"/>
                <w:b/>
                <w:color w:val="auto"/>
                <w:kern w:val="2"/>
                <w:sz w:val="21"/>
                <w:szCs w:val="21"/>
              </w:rPr>
              <w:t>分值</w:t>
            </w:r>
          </w:p>
        </w:tc>
        <w:tc>
          <w:tcPr>
            <w:tcW w:w="5572" w:type="dxa"/>
            <w:noWrap/>
            <w:tcMar>
              <w:left w:w="108" w:type="dxa"/>
              <w:right w:w="108" w:type="dxa"/>
            </w:tcMar>
            <w:vAlign w:val="center"/>
          </w:tcPr>
          <w:p>
            <w:pPr>
              <w:jc w:val="center"/>
              <w:rPr>
                <w:rFonts w:ascii="宋体" w:hAnsi="宋体" w:cs="宋体"/>
                <w:b/>
                <w:color w:val="auto"/>
                <w:kern w:val="2"/>
                <w:sz w:val="21"/>
                <w:szCs w:val="21"/>
              </w:rPr>
            </w:pPr>
            <w:r>
              <w:rPr>
                <w:rFonts w:hint="eastAsia" w:ascii="宋体" w:hAnsi="宋体" w:cs="宋体"/>
                <w:b/>
                <w:color w:val="auto"/>
                <w:kern w:val="2"/>
                <w:sz w:val="21"/>
                <w:szCs w:val="21"/>
              </w:rPr>
              <w:t>评分标准</w:t>
            </w:r>
          </w:p>
        </w:tc>
        <w:tc>
          <w:tcPr>
            <w:tcW w:w="1696" w:type="dxa"/>
            <w:noWrap/>
            <w:tcMar>
              <w:left w:w="108" w:type="dxa"/>
              <w:right w:w="108" w:type="dxa"/>
            </w:tcMar>
          </w:tcPr>
          <w:p>
            <w:pPr>
              <w:jc w:val="center"/>
              <w:rPr>
                <w:rFonts w:ascii="宋体" w:hAnsi="宋体" w:cs="宋体"/>
                <w:b/>
                <w:color w:val="auto"/>
                <w:kern w:val="2"/>
                <w:sz w:val="21"/>
                <w:szCs w:val="21"/>
              </w:rPr>
            </w:pPr>
            <w:r>
              <w:rPr>
                <w:rFonts w:hint="eastAsia" w:ascii="宋体" w:hAnsi="宋体" w:cs="宋体"/>
                <w:b/>
                <w:color w:val="auto"/>
                <w:kern w:val="2"/>
                <w:sz w:val="21"/>
                <w:szCs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427" w:type="dxa"/>
            <w:noWrap/>
            <w:tcMar>
              <w:left w:w="108" w:type="dxa"/>
              <w:right w:w="108" w:type="dxa"/>
            </w:tcMar>
            <w:vAlign w:val="center"/>
          </w:tcPr>
          <w:p>
            <w:pPr>
              <w:ind w:firstLine="105"/>
              <w:rPr>
                <w:rFonts w:ascii="宋体" w:hAnsi="宋体" w:cs="宋体"/>
                <w:color w:val="auto"/>
                <w:kern w:val="2"/>
                <w:sz w:val="21"/>
                <w:szCs w:val="21"/>
              </w:rPr>
            </w:pPr>
            <w:r>
              <w:rPr>
                <w:rFonts w:hint="eastAsia" w:ascii="宋体" w:hAnsi="宋体" w:cs="宋体"/>
                <w:color w:val="auto"/>
                <w:kern w:val="2"/>
                <w:sz w:val="21"/>
                <w:szCs w:val="21"/>
              </w:rPr>
              <w:t>1</w:t>
            </w:r>
          </w:p>
        </w:tc>
        <w:tc>
          <w:tcPr>
            <w:tcW w:w="1842" w:type="dxa"/>
            <w:gridSpan w:val="2"/>
            <w:noWrap/>
            <w:tcMar>
              <w:left w:w="108" w:type="dxa"/>
              <w:right w:w="108" w:type="dxa"/>
            </w:tcMar>
            <w:vAlign w:val="center"/>
          </w:tcPr>
          <w:p>
            <w:pPr>
              <w:ind w:firstLine="210" w:firstLineChars="100"/>
              <w:rPr>
                <w:rFonts w:ascii="宋体" w:hAnsi="宋体" w:cs="宋体"/>
                <w:color w:val="auto"/>
                <w:kern w:val="2"/>
                <w:sz w:val="21"/>
                <w:szCs w:val="21"/>
              </w:rPr>
            </w:pPr>
            <w:r>
              <w:rPr>
                <w:rFonts w:hint="eastAsia" w:ascii="宋体" w:hAnsi="宋体" w:cs="宋体"/>
                <w:color w:val="auto"/>
                <w:kern w:val="2"/>
                <w:sz w:val="21"/>
                <w:szCs w:val="21"/>
              </w:rPr>
              <w:t>投标报价</w:t>
            </w:r>
          </w:p>
          <w:p>
            <w:pPr>
              <w:ind w:firstLine="210" w:firstLineChars="100"/>
              <w:rPr>
                <w:rFonts w:ascii="宋体" w:hAnsi="宋体" w:cs="宋体"/>
                <w:color w:val="auto"/>
                <w:kern w:val="2"/>
                <w:sz w:val="21"/>
                <w:szCs w:val="21"/>
              </w:rPr>
            </w:pPr>
            <w:r>
              <w:rPr>
                <w:rFonts w:hint="eastAsia" w:ascii="宋体" w:hAnsi="宋体" w:cs="宋体"/>
                <w:color w:val="auto"/>
                <w:kern w:val="2"/>
                <w:sz w:val="21"/>
                <w:szCs w:val="21"/>
              </w:rPr>
              <w:t>（50%）</w:t>
            </w:r>
          </w:p>
        </w:tc>
        <w:tc>
          <w:tcPr>
            <w:tcW w:w="510" w:type="dxa"/>
            <w:noWrap/>
            <w:tcMar>
              <w:left w:w="108" w:type="dxa"/>
              <w:right w:w="108" w:type="dxa"/>
            </w:tcMar>
            <w:vAlign w:val="center"/>
          </w:tcPr>
          <w:p>
            <w:pPr>
              <w:rPr>
                <w:rFonts w:ascii="宋体" w:hAnsi="宋体" w:cs="宋体"/>
                <w:color w:val="auto"/>
                <w:kern w:val="2"/>
                <w:sz w:val="21"/>
                <w:szCs w:val="21"/>
              </w:rPr>
            </w:pPr>
            <w:r>
              <w:rPr>
                <w:rFonts w:hint="eastAsia" w:ascii="宋体" w:hAnsi="宋体" w:cs="宋体"/>
                <w:color w:val="auto"/>
                <w:kern w:val="2"/>
                <w:sz w:val="21"/>
                <w:szCs w:val="21"/>
              </w:rPr>
              <w:t>50</w:t>
            </w:r>
          </w:p>
        </w:tc>
        <w:tc>
          <w:tcPr>
            <w:tcW w:w="5572" w:type="dxa"/>
            <w:noWrap/>
            <w:tcMar>
              <w:left w:w="108" w:type="dxa"/>
              <w:right w:w="108" w:type="dxa"/>
            </w:tcMar>
            <w:vAlign w:val="center"/>
          </w:tcPr>
          <w:p>
            <w:pPr>
              <w:pStyle w:val="23"/>
              <w:rPr>
                <w:rFonts w:ascii="宋体" w:hAnsi="宋体" w:eastAsia="宋体" w:cs="宋体"/>
                <w:color w:val="auto"/>
                <w:kern w:val="2"/>
                <w:sz w:val="21"/>
                <w:szCs w:val="21"/>
              </w:rPr>
            </w:pPr>
            <w:r>
              <w:rPr>
                <w:rFonts w:hint="eastAsia" w:ascii="宋体" w:hAnsi="宋体" w:eastAsia="宋体" w:cs="宋体"/>
                <w:color w:val="auto"/>
                <w:kern w:val="2"/>
                <w:sz w:val="21"/>
                <w:szCs w:val="21"/>
              </w:rPr>
              <w:t>有效的投标报价中的最低投标报价为评标基准价，其价格分为满分。其他投标人的价格分统一按照下列公式计算：</w:t>
            </w:r>
          </w:p>
          <w:p>
            <w:pPr>
              <w:pStyle w:val="23"/>
              <w:rPr>
                <w:rFonts w:ascii="宋体" w:hAnsi="宋体" w:eastAsia="宋体" w:cs="宋体"/>
                <w:color w:val="auto"/>
                <w:kern w:val="2"/>
                <w:sz w:val="21"/>
                <w:szCs w:val="21"/>
              </w:rPr>
            </w:pPr>
            <w:r>
              <w:rPr>
                <w:rFonts w:hint="eastAsia" w:ascii="宋体" w:hAnsi="宋体" w:eastAsia="宋体" w:cs="宋体"/>
                <w:color w:val="auto"/>
                <w:kern w:val="2"/>
                <w:sz w:val="21"/>
                <w:szCs w:val="21"/>
              </w:rPr>
              <w:t>投标人报价得分=(评标基准价／投标报价)×分值×1</w:t>
            </w:r>
            <w:r>
              <w:rPr>
                <w:rFonts w:ascii="宋体" w:hAnsi="宋体" w:eastAsia="宋体" w:cs="宋体"/>
                <w:color w:val="auto"/>
                <w:kern w:val="2"/>
                <w:sz w:val="21"/>
                <w:szCs w:val="21"/>
              </w:rPr>
              <w:t>00</w:t>
            </w:r>
            <w:r>
              <w:rPr>
                <w:rFonts w:hint="eastAsia" w:ascii="宋体" w:hAnsi="宋体" w:eastAsia="宋体" w:cs="宋体"/>
                <w:color w:val="auto"/>
                <w:kern w:val="2"/>
                <w:sz w:val="21"/>
                <w:szCs w:val="21"/>
              </w:rPr>
              <w:t>%。</w:t>
            </w:r>
          </w:p>
        </w:tc>
        <w:tc>
          <w:tcPr>
            <w:tcW w:w="1696" w:type="dxa"/>
            <w:noWrap/>
            <w:tcMar>
              <w:left w:w="108" w:type="dxa"/>
              <w:right w:w="108" w:type="dxa"/>
            </w:tcMar>
          </w:tcPr>
          <w:p>
            <w:pPr>
              <w:rPr>
                <w:rFonts w:ascii="宋体" w:hAnsi="宋体" w:cs="宋体"/>
                <w:color w:val="auto"/>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7" w:hRule="atLeast"/>
          <w:jc w:val="center"/>
        </w:trPr>
        <w:tc>
          <w:tcPr>
            <w:tcW w:w="427" w:type="dxa"/>
            <w:vMerge w:val="restart"/>
            <w:noWrap/>
            <w:tcMar>
              <w:left w:w="108" w:type="dxa"/>
              <w:right w:w="108" w:type="dxa"/>
            </w:tcMar>
            <w:vAlign w:val="center"/>
          </w:tcPr>
          <w:p>
            <w:pPr>
              <w:rPr>
                <w:rFonts w:ascii="宋体" w:hAnsi="宋体" w:cs="宋体"/>
                <w:color w:val="auto"/>
                <w:kern w:val="2"/>
                <w:sz w:val="21"/>
                <w:szCs w:val="21"/>
              </w:rPr>
            </w:pPr>
            <w:r>
              <w:rPr>
                <w:rFonts w:hint="eastAsia" w:ascii="宋体" w:hAnsi="宋体" w:cs="宋体"/>
                <w:color w:val="auto"/>
                <w:kern w:val="2"/>
                <w:sz w:val="21"/>
                <w:szCs w:val="21"/>
              </w:rPr>
              <w:t>2</w:t>
            </w:r>
          </w:p>
        </w:tc>
        <w:tc>
          <w:tcPr>
            <w:tcW w:w="1842" w:type="dxa"/>
            <w:gridSpan w:val="2"/>
            <w:vMerge w:val="restart"/>
            <w:noWrap/>
            <w:tcMar>
              <w:left w:w="108" w:type="dxa"/>
              <w:right w:w="108" w:type="dxa"/>
            </w:tcMar>
            <w:vAlign w:val="center"/>
          </w:tcPr>
          <w:p>
            <w:pPr>
              <w:rPr>
                <w:rFonts w:ascii="宋体" w:hAnsi="宋体" w:cs="宋体"/>
                <w:color w:val="auto"/>
                <w:kern w:val="2"/>
                <w:sz w:val="21"/>
                <w:szCs w:val="21"/>
              </w:rPr>
            </w:pPr>
            <w:r>
              <w:rPr>
                <w:rFonts w:hint="eastAsia" w:ascii="宋体" w:hAnsi="宋体" w:cs="宋体"/>
                <w:color w:val="auto"/>
                <w:kern w:val="2"/>
                <w:sz w:val="21"/>
                <w:szCs w:val="21"/>
              </w:rPr>
              <w:t>技术服务方案 （38%）</w:t>
            </w:r>
          </w:p>
        </w:tc>
        <w:tc>
          <w:tcPr>
            <w:tcW w:w="510" w:type="dxa"/>
            <w:vMerge w:val="restart"/>
            <w:noWrap/>
            <w:tcMar>
              <w:left w:w="108" w:type="dxa"/>
              <w:right w:w="108" w:type="dxa"/>
            </w:tcMar>
            <w:vAlign w:val="center"/>
          </w:tcPr>
          <w:p>
            <w:pPr>
              <w:rPr>
                <w:rFonts w:ascii="宋体" w:hAnsi="宋体" w:cs="宋体"/>
                <w:color w:val="auto"/>
                <w:kern w:val="2"/>
                <w:sz w:val="21"/>
                <w:szCs w:val="21"/>
              </w:rPr>
            </w:pPr>
            <w:r>
              <w:rPr>
                <w:rFonts w:hint="eastAsia" w:ascii="宋体" w:hAnsi="宋体" w:cs="宋体"/>
                <w:color w:val="auto"/>
                <w:kern w:val="2"/>
                <w:sz w:val="21"/>
                <w:szCs w:val="21"/>
              </w:rPr>
              <w:t>38</w:t>
            </w:r>
          </w:p>
        </w:tc>
        <w:tc>
          <w:tcPr>
            <w:tcW w:w="5572" w:type="dxa"/>
            <w:noWrap/>
            <w:tcMar>
              <w:left w:w="108" w:type="dxa"/>
              <w:right w:w="108" w:type="dxa"/>
            </w:tcMar>
            <w:vAlign w:val="center"/>
          </w:tcPr>
          <w:p>
            <w:pPr>
              <w:rPr>
                <w:rFonts w:ascii="宋体" w:hAnsi="宋体" w:cs="宋体"/>
                <w:color w:val="auto"/>
                <w:kern w:val="2"/>
                <w:sz w:val="21"/>
                <w:szCs w:val="21"/>
              </w:rPr>
            </w:pPr>
            <w:r>
              <w:rPr>
                <w:rFonts w:hint="eastAsia" w:ascii="宋体" w:hAnsi="宋体" w:cs="宋体"/>
                <w:color w:val="auto"/>
                <w:kern w:val="2"/>
                <w:sz w:val="21"/>
                <w:szCs w:val="21"/>
              </w:rPr>
              <w:t>1.服务实施总体方案（15分）</w:t>
            </w:r>
          </w:p>
          <w:p>
            <w:pPr>
              <w:rPr>
                <w:rFonts w:ascii="宋体" w:hAnsi="宋体" w:cs="宋体"/>
                <w:color w:val="auto"/>
                <w:kern w:val="2"/>
                <w:sz w:val="21"/>
                <w:szCs w:val="21"/>
              </w:rPr>
            </w:pPr>
            <w:r>
              <w:rPr>
                <w:rFonts w:hint="eastAsia" w:ascii="宋体" w:hAnsi="宋体" w:cs="宋体"/>
                <w:color w:val="auto"/>
                <w:kern w:val="2"/>
                <w:sz w:val="21"/>
                <w:szCs w:val="21"/>
              </w:rPr>
              <w:t>（1）根据供应商的服务实施总体方案的完整性、全面性、先进性等方面进行比较和供应商提供的工作岗位合作措施、服务考核细则（服务态度、送货质量、数量、品种、报价诚信等），优得10分，良得8分，合格得6分，差或未提供得0分。</w:t>
            </w:r>
          </w:p>
          <w:p>
            <w:pPr>
              <w:rPr>
                <w:rFonts w:ascii="宋体" w:hAnsi="宋体" w:cs="宋体"/>
                <w:color w:val="auto"/>
                <w:kern w:val="2"/>
                <w:sz w:val="21"/>
                <w:szCs w:val="21"/>
              </w:rPr>
            </w:pPr>
            <w:r>
              <w:rPr>
                <w:rFonts w:hint="eastAsia" w:ascii="宋体" w:hAnsi="宋体" w:cs="宋体"/>
                <w:color w:val="auto"/>
                <w:kern w:val="2"/>
                <w:sz w:val="21"/>
                <w:szCs w:val="21"/>
              </w:rPr>
              <w:t>（2）在重庆市范围内，自有或租赁农副产品交易市场或商超，有与本项目相应的经营场地，提供相关证明材料和经营管理方案，进行综合比较。优得5分，良得4分，合格得3分，差或未提供得0分。</w:t>
            </w:r>
          </w:p>
        </w:tc>
        <w:tc>
          <w:tcPr>
            <w:tcW w:w="1696" w:type="dxa"/>
            <w:vMerge w:val="restart"/>
            <w:noWrap/>
            <w:tcMar>
              <w:left w:w="108" w:type="dxa"/>
              <w:right w:w="108" w:type="dxa"/>
            </w:tcMar>
          </w:tcPr>
          <w:p>
            <w:pPr>
              <w:rPr>
                <w:rFonts w:ascii="宋体" w:hAnsi="宋体" w:cs="宋体"/>
                <w:color w:val="auto"/>
                <w:kern w:val="2"/>
                <w:sz w:val="21"/>
                <w:szCs w:val="21"/>
              </w:rPr>
            </w:pPr>
          </w:p>
          <w:p>
            <w:pPr>
              <w:rPr>
                <w:rFonts w:ascii="宋体" w:hAnsi="宋体" w:cs="宋体"/>
                <w:color w:val="auto"/>
                <w:kern w:val="2"/>
                <w:sz w:val="21"/>
                <w:szCs w:val="21"/>
              </w:rPr>
            </w:pPr>
            <w:r>
              <w:rPr>
                <w:rFonts w:hint="eastAsia" w:ascii="宋体" w:hAnsi="宋体" w:cs="宋体"/>
                <w:b/>
                <w:bCs/>
                <w:color w:val="auto"/>
                <w:kern w:val="2"/>
                <w:sz w:val="21"/>
                <w:szCs w:val="21"/>
              </w:rPr>
              <w:t>须提供技术服务方案，未提供则技术服务方案得分为0分。</w:t>
            </w:r>
          </w:p>
          <w:p>
            <w:pPr>
              <w:rPr>
                <w:rFonts w:ascii="宋体" w:hAnsi="宋体" w:cs="宋体"/>
                <w:color w:val="auto"/>
                <w:kern w:val="2"/>
                <w:sz w:val="21"/>
                <w:szCs w:val="21"/>
              </w:rPr>
            </w:pPr>
            <w:r>
              <w:rPr>
                <w:rFonts w:hint="eastAsia" w:ascii="宋体" w:hAnsi="宋体" w:cs="宋体"/>
                <w:color w:val="auto"/>
                <w:kern w:val="2"/>
                <w:sz w:val="21"/>
                <w:szCs w:val="21"/>
              </w:rPr>
              <w:t>优标准：方案可行性强，符合采购人实施要求。</w:t>
            </w:r>
          </w:p>
          <w:p>
            <w:pPr>
              <w:rPr>
                <w:rFonts w:ascii="宋体" w:hAnsi="宋体" w:cs="宋体"/>
                <w:color w:val="auto"/>
                <w:kern w:val="2"/>
                <w:sz w:val="21"/>
                <w:szCs w:val="21"/>
              </w:rPr>
            </w:pPr>
          </w:p>
          <w:p>
            <w:pPr>
              <w:rPr>
                <w:rFonts w:ascii="宋体" w:hAnsi="宋体" w:cs="宋体"/>
                <w:color w:val="auto"/>
                <w:kern w:val="2"/>
                <w:sz w:val="21"/>
                <w:szCs w:val="21"/>
              </w:rPr>
            </w:pPr>
            <w:r>
              <w:rPr>
                <w:rFonts w:hint="eastAsia" w:ascii="宋体" w:hAnsi="宋体" w:cs="宋体"/>
                <w:color w:val="auto"/>
                <w:kern w:val="2"/>
                <w:sz w:val="21"/>
                <w:szCs w:val="21"/>
              </w:rPr>
              <w:t>良标准：方案可行性良好，符合采购人实施要求。</w:t>
            </w:r>
          </w:p>
          <w:p>
            <w:pPr>
              <w:rPr>
                <w:rFonts w:ascii="宋体" w:hAnsi="宋体" w:cs="宋体"/>
                <w:color w:val="auto"/>
                <w:kern w:val="2"/>
                <w:sz w:val="21"/>
                <w:szCs w:val="21"/>
              </w:rPr>
            </w:pPr>
          </w:p>
          <w:p>
            <w:pPr>
              <w:rPr>
                <w:rFonts w:ascii="宋体" w:hAnsi="宋体" w:cs="宋体"/>
                <w:color w:val="auto"/>
                <w:kern w:val="2"/>
                <w:sz w:val="21"/>
                <w:szCs w:val="21"/>
              </w:rPr>
            </w:pPr>
            <w:r>
              <w:rPr>
                <w:rFonts w:hint="eastAsia" w:ascii="宋体" w:hAnsi="宋体" w:cs="宋体"/>
                <w:color w:val="auto"/>
                <w:kern w:val="2"/>
                <w:sz w:val="21"/>
                <w:szCs w:val="21"/>
              </w:rPr>
              <w:t>合格标准：方案合理，基本符合采购人实施要求。</w:t>
            </w:r>
          </w:p>
          <w:p>
            <w:pPr>
              <w:rPr>
                <w:rFonts w:ascii="宋体" w:hAnsi="宋体" w:cs="宋体"/>
                <w:color w:val="auto"/>
                <w:kern w:val="2"/>
                <w:sz w:val="21"/>
                <w:szCs w:val="21"/>
              </w:rPr>
            </w:pPr>
          </w:p>
          <w:p>
            <w:pPr>
              <w:rPr>
                <w:rFonts w:ascii="宋体" w:hAnsi="宋体" w:cs="宋体"/>
                <w:color w:val="auto"/>
                <w:kern w:val="2"/>
                <w:sz w:val="21"/>
                <w:szCs w:val="21"/>
              </w:rPr>
            </w:pPr>
            <w:r>
              <w:rPr>
                <w:rFonts w:hint="eastAsia" w:ascii="宋体" w:hAnsi="宋体" w:cs="宋体"/>
                <w:color w:val="auto"/>
                <w:kern w:val="2"/>
                <w:sz w:val="21"/>
                <w:szCs w:val="21"/>
              </w:rPr>
              <w:t>差标准：方案可行性不强，不符合采购人实施要求。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427" w:type="dxa"/>
            <w:vMerge w:val="continue"/>
            <w:noWrap/>
            <w:vAlign w:val="center"/>
          </w:tcPr>
          <w:p>
            <w:pPr>
              <w:rPr>
                <w:rFonts w:ascii="宋体" w:hAnsi="宋体" w:cs="宋体"/>
                <w:color w:val="auto"/>
                <w:kern w:val="2"/>
              </w:rPr>
            </w:pPr>
          </w:p>
        </w:tc>
        <w:tc>
          <w:tcPr>
            <w:tcW w:w="1842" w:type="dxa"/>
            <w:gridSpan w:val="2"/>
            <w:vMerge w:val="continue"/>
            <w:noWrap/>
            <w:vAlign w:val="center"/>
          </w:tcPr>
          <w:p>
            <w:pPr>
              <w:rPr>
                <w:rFonts w:ascii="宋体" w:hAnsi="宋体" w:cs="宋体"/>
                <w:color w:val="auto"/>
                <w:kern w:val="2"/>
              </w:rPr>
            </w:pPr>
          </w:p>
        </w:tc>
        <w:tc>
          <w:tcPr>
            <w:tcW w:w="510" w:type="dxa"/>
            <w:vMerge w:val="continue"/>
            <w:noWrap/>
            <w:vAlign w:val="center"/>
          </w:tcPr>
          <w:p>
            <w:pPr>
              <w:rPr>
                <w:rFonts w:ascii="宋体" w:hAnsi="宋体" w:cs="宋体"/>
                <w:color w:val="auto"/>
                <w:kern w:val="2"/>
              </w:rPr>
            </w:pPr>
          </w:p>
        </w:tc>
        <w:tc>
          <w:tcPr>
            <w:tcW w:w="5572" w:type="dxa"/>
            <w:noWrap/>
            <w:tcMar>
              <w:left w:w="108" w:type="dxa"/>
              <w:right w:w="108" w:type="dxa"/>
            </w:tcMar>
            <w:vAlign w:val="center"/>
          </w:tcPr>
          <w:p>
            <w:pPr>
              <w:rPr>
                <w:rFonts w:ascii="宋体" w:hAnsi="宋体" w:cs="宋体"/>
                <w:color w:val="auto"/>
                <w:kern w:val="2"/>
                <w:sz w:val="21"/>
                <w:szCs w:val="21"/>
              </w:rPr>
            </w:pPr>
            <w:r>
              <w:rPr>
                <w:rFonts w:hint="eastAsia" w:ascii="宋体" w:hAnsi="宋体" w:cs="宋体"/>
                <w:color w:val="auto"/>
                <w:kern w:val="2"/>
                <w:sz w:val="21"/>
                <w:szCs w:val="21"/>
              </w:rPr>
              <w:t>2．食材供应及采购方案（6分）</w:t>
            </w:r>
          </w:p>
          <w:p>
            <w:pPr>
              <w:rPr>
                <w:rFonts w:ascii="宋体" w:hAnsi="宋体" w:cs="宋体"/>
                <w:color w:val="auto"/>
                <w:kern w:val="2"/>
                <w:sz w:val="21"/>
                <w:szCs w:val="21"/>
              </w:rPr>
            </w:pPr>
            <w:r>
              <w:rPr>
                <w:rFonts w:hint="eastAsia" w:ascii="宋体" w:hAnsi="宋体" w:cs="宋体"/>
                <w:color w:val="auto"/>
                <w:kern w:val="2"/>
                <w:sz w:val="21"/>
                <w:szCs w:val="21"/>
              </w:rPr>
              <w:t>（1）根据供应商的食材供应及采购方案的合理性、高效性、先进性、安全性等方面进行比较，优得3分，良得2分，合格得1分，差或未提供得0分。</w:t>
            </w:r>
          </w:p>
          <w:p>
            <w:pPr>
              <w:rPr>
                <w:rFonts w:ascii="宋体" w:hAnsi="宋体" w:cs="宋体"/>
                <w:color w:val="auto"/>
                <w:kern w:val="2"/>
                <w:sz w:val="21"/>
                <w:szCs w:val="21"/>
              </w:rPr>
            </w:pPr>
            <w:r>
              <w:rPr>
                <w:rFonts w:hint="eastAsia" w:ascii="宋体" w:hAnsi="宋体" w:cs="宋体"/>
                <w:color w:val="auto"/>
                <w:kern w:val="2"/>
                <w:sz w:val="21"/>
                <w:szCs w:val="21"/>
              </w:rPr>
              <w:t>（2）根据供应商提供的日常物资保障方案，为本项目提供物资供应质量的正规性、稳定性、充足性，能保证提供的物资配送的及时性等进行评判，优得3分，良得2分，合格得1分，差或未提供得0分。</w:t>
            </w:r>
          </w:p>
        </w:tc>
        <w:tc>
          <w:tcPr>
            <w:tcW w:w="1696" w:type="dxa"/>
            <w:vMerge w:val="continue"/>
            <w:noWrap/>
          </w:tcPr>
          <w:p>
            <w:pPr>
              <w:rPr>
                <w:rFonts w:ascii="宋体" w:hAnsi="宋体" w:cs="宋体"/>
                <w:color w:val="auto"/>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6" w:hRule="atLeast"/>
          <w:jc w:val="center"/>
        </w:trPr>
        <w:tc>
          <w:tcPr>
            <w:tcW w:w="427" w:type="dxa"/>
            <w:vMerge w:val="continue"/>
            <w:noWrap/>
            <w:vAlign w:val="center"/>
          </w:tcPr>
          <w:p>
            <w:pPr>
              <w:rPr>
                <w:rFonts w:ascii="宋体" w:hAnsi="宋体" w:cs="宋体"/>
                <w:color w:val="auto"/>
                <w:kern w:val="2"/>
              </w:rPr>
            </w:pPr>
          </w:p>
        </w:tc>
        <w:tc>
          <w:tcPr>
            <w:tcW w:w="1842" w:type="dxa"/>
            <w:gridSpan w:val="2"/>
            <w:vMerge w:val="continue"/>
            <w:noWrap/>
            <w:vAlign w:val="center"/>
          </w:tcPr>
          <w:p>
            <w:pPr>
              <w:rPr>
                <w:rFonts w:ascii="宋体" w:hAnsi="宋体" w:cs="宋体"/>
                <w:color w:val="auto"/>
                <w:kern w:val="2"/>
              </w:rPr>
            </w:pPr>
          </w:p>
        </w:tc>
        <w:tc>
          <w:tcPr>
            <w:tcW w:w="510" w:type="dxa"/>
            <w:vMerge w:val="continue"/>
            <w:noWrap/>
            <w:vAlign w:val="center"/>
          </w:tcPr>
          <w:p>
            <w:pPr>
              <w:rPr>
                <w:rFonts w:ascii="宋体" w:hAnsi="宋体" w:cs="宋体"/>
                <w:color w:val="auto"/>
                <w:kern w:val="2"/>
              </w:rPr>
            </w:pPr>
          </w:p>
        </w:tc>
        <w:tc>
          <w:tcPr>
            <w:tcW w:w="5572" w:type="dxa"/>
            <w:noWrap/>
            <w:tcMar>
              <w:left w:w="108" w:type="dxa"/>
              <w:right w:w="108" w:type="dxa"/>
            </w:tcMar>
            <w:vAlign w:val="center"/>
          </w:tcPr>
          <w:p>
            <w:pPr>
              <w:rPr>
                <w:rFonts w:ascii="宋体" w:hAnsi="宋体" w:cs="宋体"/>
                <w:color w:val="auto"/>
                <w:kern w:val="2"/>
                <w:sz w:val="21"/>
                <w:szCs w:val="21"/>
              </w:rPr>
            </w:pPr>
            <w:r>
              <w:rPr>
                <w:rFonts w:hint="eastAsia" w:ascii="宋体" w:hAnsi="宋体" w:cs="宋体"/>
                <w:color w:val="auto"/>
                <w:kern w:val="2"/>
                <w:sz w:val="21"/>
                <w:szCs w:val="21"/>
              </w:rPr>
              <w:t>3．运输储存保障方案（5分）</w:t>
            </w:r>
          </w:p>
          <w:p>
            <w:pPr>
              <w:ind w:firstLine="420" w:firstLineChars="200"/>
              <w:rPr>
                <w:rFonts w:ascii="宋体" w:hAnsi="宋体" w:cs="宋体"/>
                <w:color w:val="auto"/>
                <w:kern w:val="2"/>
                <w:sz w:val="21"/>
                <w:szCs w:val="21"/>
              </w:rPr>
            </w:pPr>
            <w:r>
              <w:rPr>
                <w:rFonts w:hint="eastAsia" w:ascii="宋体" w:hAnsi="宋体" w:cs="宋体"/>
                <w:color w:val="auto"/>
                <w:kern w:val="2"/>
                <w:sz w:val="21"/>
                <w:szCs w:val="21"/>
              </w:rPr>
              <w:t>有符合国家标准的运输车辆，有切实可行的配送方案及措施，确保及时将送达采购人指定地点。根据供应商的运输储存保障方案的合理性、安全性、先进性等方面进行比较，优得5分，良得4分，合格得3分，差或未提供得0分。（供应商须提供自有配送车辆行驶证复印件，行驶证上的车辆所有人须与供应商名称一致；租赁配送车辆的须提供行驶证复印件，行驶证上的车辆所有人必须与出租方保持一致，并提供租赁合同复印件）。</w:t>
            </w:r>
          </w:p>
        </w:tc>
        <w:tc>
          <w:tcPr>
            <w:tcW w:w="1696" w:type="dxa"/>
            <w:vMerge w:val="continue"/>
            <w:noWrap/>
          </w:tcPr>
          <w:p>
            <w:pPr>
              <w:rPr>
                <w:rFonts w:ascii="宋体" w:hAnsi="宋体" w:cs="宋体"/>
                <w:color w:val="auto"/>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1" w:hRule="atLeast"/>
          <w:jc w:val="center"/>
        </w:trPr>
        <w:tc>
          <w:tcPr>
            <w:tcW w:w="427" w:type="dxa"/>
            <w:vMerge w:val="continue"/>
            <w:noWrap/>
            <w:vAlign w:val="center"/>
          </w:tcPr>
          <w:p>
            <w:pPr>
              <w:rPr>
                <w:rFonts w:ascii="宋体" w:hAnsi="宋体" w:cs="宋体"/>
                <w:color w:val="auto"/>
                <w:kern w:val="2"/>
              </w:rPr>
            </w:pPr>
          </w:p>
        </w:tc>
        <w:tc>
          <w:tcPr>
            <w:tcW w:w="1842" w:type="dxa"/>
            <w:gridSpan w:val="2"/>
            <w:vMerge w:val="continue"/>
            <w:noWrap/>
            <w:vAlign w:val="center"/>
          </w:tcPr>
          <w:p>
            <w:pPr>
              <w:rPr>
                <w:rFonts w:ascii="宋体" w:hAnsi="宋体" w:cs="宋体"/>
                <w:color w:val="auto"/>
                <w:kern w:val="2"/>
              </w:rPr>
            </w:pPr>
          </w:p>
        </w:tc>
        <w:tc>
          <w:tcPr>
            <w:tcW w:w="510" w:type="dxa"/>
            <w:vMerge w:val="continue"/>
            <w:noWrap/>
            <w:vAlign w:val="center"/>
          </w:tcPr>
          <w:p>
            <w:pPr>
              <w:rPr>
                <w:rFonts w:ascii="宋体" w:hAnsi="宋体" w:cs="宋体"/>
                <w:color w:val="auto"/>
                <w:kern w:val="2"/>
              </w:rPr>
            </w:pPr>
          </w:p>
        </w:tc>
        <w:tc>
          <w:tcPr>
            <w:tcW w:w="5572" w:type="dxa"/>
            <w:noWrap/>
            <w:tcMar>
              <w:left w:w="108" w:type="dxa"/>
              <w:right w:w="108" w:type="dxa"/>
            </w:tcMar>
            <w:vAlign w:val="center"/>
          </w:tcPr>
          <w:p>
            <w:pPr>
              <w:rPr>
                <w:rFonts w:ascii="宋体" w:hAnsi="宋体" w:cs="宋体"/>
                <w:color w:val="auto"/>
                <w:kern w:val="2"/>
                <w:sz w:val="21"/>
                <w:szCs w:val="21"/>
              </w:rPr>
            </w:pPr>
            <w:r>
              <w:rPr>
                <w:rFonts w:hint="eastAsia" w:ascii="宋体" w:hAnsi="宋体" w:cs="宋体"/>
                <w:color w:val="auto"/>
                <w:kern w:val="2"/>
                <w:sz w:val="21"/>
                <w:szCs w:val="21"/>
              </w:rPr>
              <w:t>4．应急情况处理预案（6分）</w:t>
            </w:r>
          </w:p>
          <w:p>
            <w:pPr>
              <w:rPr>
                <w:rFonts w:ascii="宋体" w:hAnsi="宋体" w:cs="宋体"/>
                <w:color w:val="auto"/>
                <w:kern w:val="2"/>
                <w:sz w:val="21"/>
                <w:szCs w:val="21"/>
              </w:rPr>
            </w:pPr>
            <w:r>
              <w:rPr>
                <w:rFonts w:hint="eastAsia" w:ascii="宋体" w:hAnsi="宋体" w:cs="宋体"/>
                <w:color w:val="auto"/>
                <w:kern w:val="2"/>
                <w:sz w:val="21"/>
                <w:szCs w:val="21"/>
              </w:rPr>
              <w:t>根据供应商的应急情况处理预案的全面性、科学性、可行性等方面进行横向比较，应急情况处理预案，针对本项目制定了完备的应急预案体系，能高效、及时完成本项目的应急采购任务；根据应急物资齐备、应急响应速度、应急配送地点等进行评判。优得6分，良得4分，合格得3分，差或未提供得0分。</w:t>
            </w:r>
          </w:p>
        </w:tc>
        <w:tc>
          <w:tcPr>
            <w:tcW w:w="1696" w:type="dxa"/>
            <w:vMerge w:val="continue"/>
            <w:noWrap/>
          </w:tcPr>
          <w:p>
            <w:pPr>
              <w:rPr>
                <w:rFonts w:ascii="宋体" w:hAnsi="宋体" w:cs="宋体"/>
                <w:color w:val="auto"/>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427" w:type="dxa"/>
            <w:vMerge w:val="continue"/>
            <w:noWrap/>
            <w:vAlign w:val="center"/>
          </w:tcPr>
          <w:p>
            <w:pPr>
              <w:rPr>
                <w:rFonts w:ascii="宋体" w:hAnsi="宋体" w:cs="宋体"/>
                <w:color w:val="auto"/>
                <w:kern w:val="2"/>
              </w:rPr>
            </w:pPr>
          </w:p>
        </w:tc>
        <w:tc>
          <w:tcPr>
            <w:tcW w:w="1842" w:type="dxa"/>
            <w:gridSpan w:val="2"/>
            <w:vMerge w:val="continue"/>
            <w:noWrap/>
            <w:vAlign w:val="center"/>
          </w:tcPr>
          <w:p>
            <w:pPr>
              <w:rPr>
                <w:rFonts w:ascii="宋体" w:hAnsi="宋体" w:cs="宋体"/>
                <w:color w:val="auto"/>
                <w:kern w:val="2"/>
              </w:rPr>
            </w:pPr>
          </w:p>
        </w:tc>
        <w:tc>
          <w:tcPr>
            <w:tcW w:w="510" w:type="dxa"/>
            <w:vMerge w:val="continue"/>
            <w:noWrap/>
            <w:vAlign w:val="center"/>
          </w:tcPr>
          <w:p>
            <w:pPr>
              <w:rPr>
                <w:rFonts w:ascii="宋体" w:hAnsi="宋体" w:cs="宋体"/>
                <w:color w:val="auto"/>
                <w:kern w:val="2"/>
              </w:rPr>
            </w:pPr>
          </w:p>
        </w:tc>
        <w:tc>
          <w:tcPr>
            <w:tcW w:w="5572" w:type="dxa"/>
            <w:noWrap/>
            <w:tcMar>
              <w:left w:w="108" w:type="dxa"/>
              <w:right w:w="108" w:type="dxa"/>
            </w:tcMar>
            <w:vAlign w:val="center"/>
          </w:tcPr>
          <w:p>
            <w:pPr>
              <w:rPr>
                <w:rFonts w:ascii="宋体" w:hAnsi="宋体" w:cs="宋体"/>
                <w:color w:val="auto"/>
                <w:kern w:val="2"/>
                <w:sz w:val="21"/>
                <w:szCs w:val="21"/>
              </w:rPr>
            </w:pPr>
            <w:r>
              <w:rPr>
                <w:rFonts w:hint="eastAsia" w:ascii="宋体" w:hAnsi="宋体" w:cs="宋体"/>
                <w:color w:val="auto"/>
                <w:kern w:val="2"/>
                <w:sz w:val="21"/>
                <w:szCs w:val="21"/>
              </w:rPr>
              <w:t>5.食品安全预案（6分）</w:t>
            </w:r>
          </w:p>
          <w:p>
            <w:pPr>
              <w:autoSpaceDE w:val="0"/>
              <w:spacing w:line="276" w:lineRule="auto"/>
              <w:rPr>
                <w:rFonts w:ascii="宋体" w:hAnsi="宋体" w:cs="宋体"/>
                <w:color w:val="auto"/>
                <w:kern w:val="2"/>
                <w:sz w:val="21"/>
                <w:szCs w:val="21"/>
              </w:rPr>
            </w:pPr>
            <w:r>
              <w:rPr>
                <w:rFonts w:hint="eastAsia" w:ascii="宋体" w:hAnsi="宋体" w:cs="宋体"/>
                <w:color w:val="auto"/>
                <w:kern w:val="2"/>
                <w:sz w:val="21"/>
                <w:szCs w:val="21"/>
              </w:rPr>
              <w:t>承诺在履行本项目的全部过程中，因存在质量问题发生的食品安全事故，供应商主要负责人和相关主管人员必须到现场指导、处理，慰问学生及家长，做好安抚工作和善后处理。优得6分，良得4分，合格得3分，差或未提供得0分。</w:t>
            </w:r>
          </w:p>
        </w:tc>
        <w:tc>
          <w:tcPr>
            <w:tcW w:w="1696" w:type="dxa"/>
            <w:vMerge w:val="continue"/>
            <w:noWrap/>
          </w:tcPr>
          <w:p>
            <w:pPr>
              <w:rPr>
                <w:rFonts w:ascii="宋体" w:hAnsi="宋体" w:cs="宋体"/>
                <w:color w:val="auto"/>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4" w:hRule="atLeast"/>
          <w:jc w:val="center"/>
        </w:trPr>
        <w:tc>
          <w:tcPr>
            <w:tcW w:w="427" w:type="dxa"/>
            <w:vMerge w:val="restart"/>
            <w:noWrap/>
            <w:tcMar>
              <w:left w:w="108" w:type="dxa"/>
              <w:right w:w="108" w:type="dxa"/>
            </w:tcMar>
            <w:vAlign w:val="center"/>
          </w:tcPr>
          <w:p>
            <w:pPr>
              <w:rPr>
                <w:rFonts w:ascii="宋体" w:hAnsi="宋体" w:cs="宋体"/>
                <w:color w:val="auto"/>
                <w:kern w:val="2"/>
                <w:sz w:val="21"/>
                <w:szCs w:val="21"/>
              </w:rPr>
            </w:pPr>
            <w:r>
              <w:rPr>
                <w:rFonts w:hint="eastAsia" w:ascii="宋体" w:hAnsi="宋体" w:cs="宋体"/>
                <w:color w:val="auto"/>
                <w:kern w:val="2"/>
                <w:sz w:val="21"/>
                <w:szCs w:val="21"/>
              </w:rPr>
              <w:t>3</w:t>
            </w:r>
          </w:p>
        </w:tc>
        <w:tc>
          <w:tcPr>
            <w:tcW w:w="785" w:type="dxa"/>
            <w:vMerge w:val="restart"/>
            <w:noWrap/>
            <w:tcMar>
              <w:left w:w="108" w:type="dxa"/>
              <w:right w:w="108" w:type="dxa"/>
            </w:tcMar>
            <w:vAlign w:val="center"/>
          </w:tcPr>
          <w:p>
            <w:pPr>
              <w:rPr>
                <w:rFonts w:ascii="宋体" w:hAnsi="宋体" w:cs="宋体"/>
                <w:color w:val="auto"/>
                <w:kern w:val="2"/>
                <w:sz w:val="21"/>
                <w:szCs w:val="21"/>
              </w:rPr>
            </w:pPr>
            <w:r>
              <w:rPr>
                <w:rFonts w:hint="eastAsia" w:ascii="宋体" w:hAnsi="宋体" w:cs="宋体"/>
                <w:color w:val="auto"/>
                <w:kern w:val="2"/>
                <w:sz w:val="21"/>
                <w:szCs w:val="21"/>
              </w:rPr>
              <w:t>商务</w:t>
            </w:r>
          </w:p>
          <w:p>
            <w:pPr>
              <w:rPr>
                <w:rFonts w:ascii="宋体" w:hAnsi="宋体" w:cs="宋体"/>
                <w:color w:val="auto"/>
                <w:kern w:val="2"/>
                <w:sz w:val="21"/>
                <w:szCs w:val="21"/>
              </w:rPr>
            </w:pPr>
            <w:r>
              <w:rPr>
                <w:rFonts w:hint="eastAsia" w:ascii="宋体" w:hAnsi="宋体" w:cs="宋体"/>
                <w:color w:val="auto"/>
                <w:kern w:val="2"/>
                <w:sz w:val="21"/>
                <w:szCs w:val="21"/>
              </w:rPr>
              <w:t>部分</w:t>
            </w:r>
          </w:p>
          <w:p>
            <w:pPr>
              <w:pStyle w:val="6"/>
              <w:rPr>
                <w:rFonts w:ascii="宋体" w:hAnsi="宋体" w:eastAsia="宋体" w:cs="宋体"/>
                <w:color w:val="auto"/>
              </w:rPr>
            </w:pPr>
            <w:r>
              <w:rPr>
                <w:rFonts w:hint="eastAsia" w:ascii="宋体" w:hAnsi="宋体" w:eastAsia="宋体" w:cs="宋体"/>
                <w:color w:val="auto"/>
                <w:kern w:val="2"/>
                <w:sz w:val="21"/>
                <w:szCs w:val="21"/>
              </w:rPr>
              <w:t>(12%)</w:t>
            </w:r>
          </w:p>
        </w:tc>
        <w:tc>
          <w:tcPr>
            <w:tcW w:w="1057" w:type="dxa"/>
            <w:noWrap/>
            <w:tcMar>
              <w:left w:w="108" w:type="dxa"/>
              <w:right w:w="108" w:type="dxa"/>
            </w:tcMar>
            <w:vAlign w:val="center"/>
          </w:tcPr>
          <w:p>
            <w:pPr>
              <w:rPr>
                <w:rFonts w:ascii="宋体" w:hAnsi="宋体" w:cs="宋体"/>
                <w:color w:val="auto"/>
                <w:kern w:val="2"/>
                <w:sz w:val="21"/>
                <w:szCs w:val="21"/>
              </w:rPr>
            </w:pPr>
            <w:r>
              <w:rPr>
                <w:rFonts w:hint="eastAsia" w:ascii="宋体" w:hAnsi="宋体" w:cs="宋体"/>
                <w:color w:val="auto"/>
                <w:kern w:val="2"/>
                <w:sz w:val="21"/>
                <w:szCs w:val="21"/>
              </w:rPr>
              <w:t>供应业绩（3%）</w:t>
            </w:r>
          </w:p>
        </w:tc>
        <w:tc>
          <w:tcPr>
            <w:tcW w:w="510" w:type="dxa"/>
            <w:noWrap/>
            <w:tcMar>
              <w:left w:w="108" w:type="dxa"/>
              <w:right w:w="108" w:type="dxa"/>
            </w:tcMar>
            <w:vAlign w:val="center"/>
          </w:tcPr>
          <w:p>
            <w:pPr>
              <w:ind w:firstLine="28"/>
              <w:rPr>
                <w:rFonts w:ascii="宋体" w:hAnsi="宋体" w:cs="宋体"/>
                <w:color w:val="auto"/>
                <w:kern w:val="2"/>
                <w:sz w:val="21"/>
                <w:szCs w:val="21"/>
              </w:rPr>
            </w:pPr>
            <w:r>
              <w:rPr>
                <w:rFonts w:hint="eastAsia" w:ascii="宋体" w:hAnsi="宋体" w:cs="宋体"/>
                <w:color w:val="auto"/>
                <w:kern w:val="2"/>
                <w:sz w:val="21"/>
                <w:szCs w:val="21"/>
              </w:rPr>
              <w:t>3</w:t>
            </w:r>
          </w:p>
        </w:tc>
        <w:tc>
          <w:tcPr>
            <w:tcW w:w="5572" w:type="dxa"/>
            <w:noWrap/>
            <w:tcMar>
              <w:left w:w="108" w:type="dxa"/>
              <w:right w:w="108" w:type="dxa"/>
            </w:tcMar>
            <w:vAlign w:val="center"/>
          </w:tcPr>
          <w:p>
            <w:pPr>
              <w:rPr>
                <w:rFonts w:ascii="宋体" w:hAnsi="宋体" w:cs="宋体"/>
                <w:color w:val="auto"/>
                <w:kern w:val="2"/>
                <w:sz w:val="21"/>
                <w:szCs w:val="21"/>
              </w:rPr>
            </w:pPr>
            <w:r>
              <w:rPr>
                <w:rFonts w:hint="eastAsia" w:ascii="宋体" w:hAnsi="宋体" w:cs="宋体"/>
                <w:color w:val="auto"/>
                <w:kern w:val="2"/>
                <w:sz w:val="21"/>
                <w:szCs w:val="21"/>
              </w:rPr>
              <w:t>近两年在重庆市有2000人以上规模学校伙食物资供应业绩。提供1个得1分，共计3分。</w:t>
            </w:r>
          </w:p>
          <w:p>
            <w:pPr>
              <w:rPr>
                <w:rFonts w:ascii="宋体" w:hAnsi="宋体" w:cs="宋体"/>
                <w:color w:val="auto"/>
                <w:kern w:val="2"/>
                <w:sz w:val="21"/>
                <w:szCs w:val="21"/>
              </w:rPr>
            </w:pPr>
            <w:r>
              <w:rPr>
                <w:rFonts w:hint="eastAsia" w:ascii="宋体" w:hAnsi="宋体" w:cs="宋体"/>
                <w:color w:val="auto"/>
                <w:kern w:val="2"/>
                <w:sz w:val="21"/>
                <w:szCs w:val="21"/>
              </w:rPr>
              <w:t>（提供合同复印件，原件备查，学校规模以学校官网公布为准，提供学校官网截图，官网截图未能反映学校规模条件的，提供盖学校公章的证明材料。）</w:t>
            </w:r>
          </w:p>
        </w:tc>
        <w:tc>
          <w:tcPr>
            <w:tcW w:w="1696" w:type="dxa"/>
            <w:vMerge w:val="restart"/>
            <w:noWrap/>
            <w:tcMar>
              <w:left w:w="108" w:type="dxa"/>
              <w:right w:w="108" w:type="dxa"/>
            </w:tcMar>
          </w:tcPr>
          <w:p>
            <w:pPr>
              <w:rPr>
                <w:rFonts w:ascii="宋体" w:hAnsi="宋体" w:cs="宋体"/>
                <w:color w:val="auto"/>
                <w:kern w:val="2"/>
                <w:sz w:val="21"/>
                <w:szCs w:val="21"/>
              </w:rPr>
            </w:pPr>
          </w:p>
          <w:p>
            <w:pPr>
              <w:rPr>
                <w:rFonts w:ascii="宋体" w:hAnsi="宋体" w:cs="宋体"/>
                <w:color w:val="auto"/>
                <w:kern w:val="2"/>
                <w:sz w:val="21"/>
                <w:szCs w:val="21"/>
              </w:rPr>
            </w:pPr>
          </w:p>
          <w:p>
            <w:pPr>
              <w:rPr>
                <w:rFonts w:ascii="宋体" w:hAnsi="宋体" w:cs="宋体"/>
                <w:color w:val="auto"/>
                <w:kern w:val="2"/>
                <w:sz w:val="21"/>
                <w:szCs w:val="21"/>
              </w:rPr>
            </w:pPr>
          </w:p>
          <w:p>
            <w:pPr>
              <w:rPr>
                <w:rFonts w:ascii="宋体" w:hAnsi="宋体" w:cs="宋体"/>
                <w:color w:val="auto"/>
                <w:kern w:val="2"/>
                <w:sz w:val="21"/>
                <w:szCs w:val="21"/>
              </w:rPr>
            </w:pPr>
          </w:p>
          <w:p>
            <w:pPr>
              <w:rPr>
                <w:rFonts w:ascii="宋体" w:hAnsi="宋体" w:cs="宋体"/>
                <w:color w:val="auto"/>
                <w:kern w:val="2"/>
                <w:sz w:val="21"/>
                <w:szCs w:val="21"/>
              </w:rPr>
            </w:pPr>
          </w:p>
          <w:p>
            <w:pPr>
              <w:rPr>
                <w:rFonts w:ascii="宋体" w:hAnsi="宋体" w:cs="宋体"/>
                <w:color w:val="auto"/>
                <w:kern w:val="2"/>
                <w:sz w:val="21"/>
                <w:szCs w:val="21"/>
              </w:rPr>
            </w:pPr>
          </w:p>
          <w:p>
            <w:pPr>
              <w:rPr>
                <w:rFonts w:ascii="宋体" w:hAnsi="宋体" w:cs="宋体"/>
                <w:color w:val="auto"/>
                <w:kern w:val="2"/>
                <w:sz w:val="21"/>
                <w:szCs w:val="21"/>
              </w:rPr>
            </w:pPr>
          </w:p>
          <w:p>
            <w:pPr>
              <w:rPr>
                <w:rFonts w:ascii="宋体" w:hAnsi="宋体" w:cs="宋体"/>
                <w:color w:val="auto"/>
                <w:kern w:val="2"/>
                <w:sz w:val="21"/>
                <w:szCs w:val="21"/>
              </w:rPr>
            </w:pPr>
            <w:r>
              <w:rPr>
                <w:rFonts w:hint="eastAsia" w:ascii="宋体" w:hAnsi="宋体" w:cs="宋体"/>
                <w:color w:val="auto"/>
                <w:kern w:val="2"/>
                <w:sz w:val="21"/>
                <w:szCs w:val="21"/>
              </w:rPr>
              <w:t>投标人应对其提供的业绩证明材料的真实性负责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1" w:hRule="atLeast"/>
          <w:jc w:val="center"/>
        </w:trPr>
        <w:tc>
          <w:tcPr>
            <w:tcW w:w="427" w:type="dxa"/>
            <w:vMerge w:val="continue"/>
            <w:noWrap/>
            <w:vAlign w:val="center"/>
          </w:tcPr>
          <w:p>
            <w:pPr>
              <w:rPr>
                <w:rFonts w:ascii="宋体" w:hAnsi="宋体" w:cs="宋体"/>
                <w:color w:val="auto"/>
                <w:kern w:val="2"/>
              </w:rPr>
            </w:pPr>
          </w:p>
        </w:tc>
        <w:tc>
          <w:tcPr>
            <w:tcW w:w="785" w:type="dxa"/>
            <w:vMerge w:val="continue"/>
            <w:noWrap/>
            <w:vAlign w:val="center"/>
          </w:tcPr>
          <w:p>
            <w:pPr>
              <w:rPr>
                <w:rFonts w:ascii="宋体" w:hAnsi="宋体" w:cs="宋体"/>
                <w:color w:val="auto"/>
                <w:kern w:val="2"/>
              </w:rPr>
            </w:pPr>
          </w:p>
        </w:tc>
        <w:tc>
          <w:tcPr>
            <w:tcW w:w="1057" w:type="dxa"/>
            <w:noWrap/>
            <w:tcMar>
              <w:left w:w="108" w:type="dxa"/>
              <w:right w:w="108" w:type="dxa"/>
            </w:tcMar>
            <w:vAlign w:val="center"/>
          </w:tcPr>
          <w:p>
            <w:pPr>
              <w:rPr>
                <w:rFonts w:ascii="宋体" w:hAnsi="宋体" w:cs="宋体"/>
                <w:color w:val="auto"/>
                <w:kern w:val="2"/>
                <w:sz w:val="21"/>
                <w:szCs w:val="21"/>
              </w:rPr>
            </w:pPr>
            <w:r>
              <w:rPr>
                <w:rFonts w:hint="eastAsia" w:ascii="宋体" w:hAnsi="宋体" w:cs="宋体"/>
                <w:color w:val="auto"/>
                <w:kern w:val="2"/>
                <w:sz w:val="21"/>
                <w:szCs w:val="21"/>
              </w:rPr>
              <w:t>质量 认证（3%）</w:t>
            </w:r>
          </w:p>
        </w:tc>
        <w:tc>
          <w:tcPr>
            <w:tcW w:w="510" w:type="dxa"/>
            <w:noWrap/>
            <w:tcMar>
              <w:left w:w="108" w:type="dxa"/>
              <w:right w:w="108" w:type="dxa"/>
            </w:tcMar>
            <w:vAlign w:val="center"/>
          </w:tcPr>
          <w:p>
            <w:pPr>
              <w:ind w:firstLine="28"/>
              <w:rPr>
                <w:rFonts w:ascii="宋体" w:hAnsi="宋体" w:cs="宋体"/>
                <w:color w:val="auto"/>
                <w:kern w:val="2"/>
                <w:sz w:val="21"/>
                <w:szCs w:val="21"/>
              </w:rPr>
            </w:pPr>
            <w:r>
              <w:rPr>
                <w:rFonts w:hint="eastAsia" w:ascii="宋体" w:hAnsi="宋体" w:cs="宋体"/>
                <w:color w:val="auto"/>
                <w:kern w:val="2"/>
                <w:sz w:val="21"/>
                <w:szCs w:val="21"/>
              </w:rPr>
              <w:t>3</w:t>
            </w:r>
          </w:p>
        </w:tc>
        <w:tc>
          <w:tcPr>
            <w:tcW w:w="5572" w:type="dxa"/>
            <w:noWrap/>
            <w:tcMar>
              <w:left w:w="108" w:type="dxa"/>
              <w:right w:w="108" w:type="dxa"/>
            </w:tcMar>
            <w:vAlign w:val="center"/>
          </w:tcPr>
          <w:p>
            <w:pPr>
              <w:rPr>
                <w:rFonts w:ascii="宋体" w:hAnsi="宋体" w:cs="宋体"/>
                <w:color w:val="auto"/>
                <w:kern w:val="2"/>
                <w:sz w:val="21"/>
                <w:szCs w:val="21"/>
              </w:rPr>
            </w:pPr>
            <w:r>
              <w:rPr>
                <w:rFonts w:hint="eastAsia" w:ascii="宋体" w:hAnsi="宋体" w:cs="宋体"/>
                <w:color w:val="auto"/>
                <w:kern w:val="2"/>
                <w:sz w:val="21"/>
                <w:szCs w:val="21"/>
              </w:rPr>
              <w:t>投标人需提供ISO9001质量管理体系认证、ISO14001环境管理体系认证、</w:t>
            </w:r>
            <w:r>
              <w:rPr>
                <w:rFonts w:ascii="宋体" w:hAnsi="宋体" w:cs="宋体"/>
                <w:color w:val="auto"/>
                <w:kern w:val="2"/>
                <w:sz w:val="21"/>
                <w:szCs w:val="21"/>
              </w:rPr>
              <w:t>FSSC 22000 食品安全体系认证</w:t>
            </w:r>
            <w:r>
              <w:rPr>
                <w:rFonts w:hint="eastAsia" w:ascii="宋体" w:hAnsi="宋体" w:cs="宋体"/>
                <w:color w:val="auto"/>
                <w:kern w:val="2"/>
                <w:sz w:val="21"/>
                <w:szCs w:val="21"/>
              </w:rPr>
              <w:t>。提供盖公司公章的证书复印件，提供一项得1分，最多得3分。</w:t>
            </w:r>
          </w:p>
        </w:tc>
        <w:tc>
          <w:tcPr>
            <w:tcW w:w="1696" w:type="dxa"/>
            <w:vMerge w:val="continue"/>
            <w:noWrap/>
            <w:tcMar>
              <w:left w:w="108" w:type="dxa"/>
              <w:right w:w="108" w:type="dxa"/>
            </w:tcMar>
          </w:tcPr>
          <w:p>
            <w:pPr>
              <w:rPr>
                <w:rFonts w:ascii="宋体" w:hAnsi="宋体" w:cs="宋体"/>
                <w:color w:val="auto"/>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1" w:hRule="atLeast"/>
          <w:jc w:val="center"/>
        </w:trPr>
        <w:tc>
          <w:tcPr>
            <w:tcW w:w="427" w:type="dxa"/>
            <w:vMerge w:val="continue"/>
            <w:noWrap/>
            <w:vAlign w:val="center"/>
          </w:tcPr>
          <w:p>
            <w:pPr>
              <w:rPr>
                <w:rFonts w:ascii="宋体" w:hAnsi="宋体" w:cs="宋体"/>
                <w:color w:val="auto"/>
                <w:kern w:val="2"/>
              </w:rPr>
            </w:pPr>
          </w:p>
        </w:tc>
        <w:tc>
          <w:tcPr>
            <w:tcW w:w="785" w:type="dxa"/>
            <w:vMerge w:val="continue"/>
            <w:noWrap/>
            <w:vAlign w:val="center"/>
          </w:tcPr>
          <w:p>
            <w:pPr>
              <w:rPr>
                <w:rFonts w:ascii="宋体" w:hAnsi="宋体" w:cs="宋体"/>
                <w:color w:val="auto"/>
                <w:kern w:val="2"/>
              </w:rPr>
            </w:pPr>
          </w:p>
        </w:tc>
        <w:tc>
          <w:tcPr>
            <w:tcW w:w="1057" w:type="dxa"/>
            <w:noWrap/>
            <w:tcMar>
              <w:left w:w="108" w:type="dxa"/>
              <w:right w:w="108" w:type="dxa"/>
            </w:tcMar>
            <w:vAlign w:val="center"/>
          </w:tcPr>
          <w:p>
            <w:pPr>
              <w:rPr>
                <w:rFonts w:ascii="宋体" w:hAnsi="宋体" w:cs="宋体"/>
                <w:color w:val="auto"/>
                <w:kern w:val="2"/>
                <w:sz w:val="21"/>
                <w:szCs w:val="21"/>
              </w:rPr>
            </w:pPr>
            <w:r>
              <w:rPr>
                <w:rFonts w:hint="eastAsia" w:ascii="宋体" w:hAnsi="宋体" w:cs="宋体"/>
                <w:color w:val="auto"/>
                <w:kern w:val="2"/>
                <w:sz w:val="21"/>
                <w:szCs w:val="21"/>
              </w:rPr>
              <w:t>产品溯源（3%）</w:t>
            </w:r>
          </w:p>
        </w:tc>
        <w:tc>
          <w:tcPr>
            <w:tcW w:w="510" w:type="dxa"/>
            <w:noWrap/>
            <w:tcMar>
              <w:left w:w="108" w:type="dxa"/>
              <w:right w:w="108" w:type="dxa"/>
            </w:tcMar>
            <w:vAlign w:val="center"/>
          </w:tcPr>
          <w:p>
            <w:pPr>
              <w:ind w:firstLine="28"/>
              <w:rPr>
                <w:rFonts w:ascii="宋体" w:hAnsi="宋体" w:cs="宋体"/>
                <w:color w:val="auto"/>
                <w:kern w:val="2"/>
                <w:sz w:val="21"/>
                <w:szCs w:val="21"/>
              </w:rPr>
            </w:pPr>
            <w:r>
              <w:rPr>
                <w:rFonts w:hint="eastAsia" w:ascii="宋体" w:hAnsi="宋体" w:cs="宋体"/>
                <w:color w:val="auto"/>
                <w:kern w:val="2"/>
                <w:sz w:val="21"/>
                <w:szCs w:val="21"/>
              </w:rPr>
              <w:t>3</w:t>
            </w:r>
            <w:bookmarkStart w:id="102" w:name="_GoBack"/>
            <w:bookmarkEnd w:id="102"/>
          </w:p>
        </w:tc>
        <w:tc>
          <w:tcPr>
            <w:tcW w:w="5572" w:type="dxa"/>
            <w:noWrap/>
            <w:tcMar>
              <w:left w:w="108" w:type="dxa"/>
              <w:right w:w="108" w:type="dxa"/>
            </w:tcMar>
            <w:vAlign w:val="center"/>
          </w:tcPr>
          <w:p>
            <w:pPr>
              <w:rPr>
                <w:rFonts w:ascii="宋体" w:hAnsi="宋体" w:cs="宋体"/>
                <w:color w:val="auto"/>
                <w:kern w:val="2"/>
                <w:sz w:val="21"/>
                <w:szCs w:val="21"/>
              </w:rPr>
            </w:pPr>
            <w:bookmarkStart w:id="66" w:name="_Hlk103956013"/>
            <w:r>
              <w:rPr>
                <w:rFonts w:hint="eastAsia" w:ascii="宋体" w:hAnsi="宋体" w:cs="宋体"/>
                <w:color w:val="auto"/>
                <w:kern w:val="2"/>
                <w:sz w:val="21"/>
                <w:szCs w:val="21"/>
              </w:rPr>
              <w:t>提供可靠的食品溯源管理制度和溯源方案。优得</w:t>
            </w:r>
            <w:r>
              <w:rPr>
                <w:rFonts w:ascii="宋体" w:hAnsi="宋体" w:cs="宋体"/>
                <w:color w:val="auto"/>
                <w:kern w:val="2"/>
                <w:sz w:val="21"/>
                <w:szCs w:val="21"/>
              </w:rPr>
              <w:t>3</w:t>
            </w:r>
            <w:r>
              <w:rPr>
                <w:rFonts w:hint="eastAsia" w:ascii="宋体" w:hAnsi="宋体" w:cs="宋体"/>
                <w:color w:val="auto"/>
                <w:kern w:val="2"/>
                <w:sz w:val="21"/>
                <w:szCs w:val="21"/>
              </w:rPr>
              <w:t>分，良得</w:t>
            </w:r>
            <w:r>
              <w:rPr>
                <w:rFonts w:ascii="宋体" w:hAnsi="宋体" w:cs="宋体"/>
                <w:color w:val="auto"/>
                <w:kern w:val="2"/>
                <w:sz w:val="21"/>
                <w:szCs w:val="21"/>
              </w:rPr>
              <w:t>2</w:t>
            </w:r>
            <w:r>
              <w:rPr>
                <w:rFonts w:hint="eastAsia" w:ascii="宋体" w:hAnsi="宋体" w:cs="宋体"/>
                <w:color w:val="auto"/>
                <w:kern w:val="2"/>
                <w:sz w:val="21"/>
                <w:szCs w:val="21"/>
              </w:rPr>
              <w:t>分，合格得</w:t>
            </w:r>
            <w:r>
              <w:rPr>
                <w:rFonts w:ascii="宋体" w:hAnsi="宋体" w:cs="宋体"/>
                <w:color w:val="auto"/>
                <w:kern w:val="2"/>
                <w:sz w:val="21"/>
                <w:szCs w:val="21"/>
              </w:rPr>
              <w:t>1</w:t>
            </w:r>
            <w:r>
              <w:rPr>
                <w:rFonts w:hint="eastAsia" w:ascii="宋体" w:hAnsi="宋体" w:cs="宋体"/>
                <w:color w:val="auto"/>
                <w:kern w:val="2"/>
                <w:sz w:val="21"/>
                <w:szCs w:val="21"/>
              </w:rPr>
              <w:t>分，差或未提供得0分。优：提供80%以上（含80%）的产品溯源，良：提供60%（含60%）—80%（不含80%）的产品溯源，合格：提供40%(含40%)—60%的产品溯源，差：提供40%（不含40%）以下的产品溯源</w:t>
            </w:r>
            <w:bookmarkEnd w:id="66"/>
          </w:p>
        </w:tc>
        <w:tc>
          <w:tcPr>
            <w:tcW w:w="1696" w:type="dxa"/>
            <w:vMerge w:val="continue"/>
            <w:noWrap/>
            <w:tcMar>
              <w:left w:w="108" w:type="dxa"/>
              <w:right w:w="108" w:type="dxa"/>
            </w:tcMar>
          </w:tcPr>
          <w:p>
            <w:pPr>
              <w:rPr>
                <w:rFonts w:ascii="宋体" w:hAnsi="宋体" w:cs="宋体"/>
                <w:color w:val="auto"/>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9" w:hRule="atLeast"/>
          <w:jc w:val="center"/>
        </w:trPr>
        <w:tc>
          <w:tcPr>
            <w:tcW w:w="427" w:type="dxa"/>
            <w:vMerge w:val="continue"/>
            <w:noWrap/>
            <w:vAlign w:val="center"/>
          </w:tcPr>
          <w:p>
            <w:pPr>
              <w:rPr>
                <w:rFonts w:ascii="宋体" w:hAnsi="宋体" w:cs="宋体"/>
                <w:color w:val="auto"/>
                <w:kern w:val="2"/>
              </w:rPr>
            </w:pPr>
          </w:p>
        </w:tc>
        <w:tc>
          <w:tcPr>
            <w:tcW w:w="785" w:type="dxa"/>
            <w:vMerge w:val="continue"/>
            <w:noWrap/>
            <w:vAlign w:val="center"/>
          </w:tcPr>
          <w:p>
            <w:pPr>
              <w:rPr>
                <w:rFonts w:ascii="宋体" w:hAnsi="宋体" w:cs="宋体"/>
                <w:color w:val="auto"/>
                <w:kern w:val="2"/>
              </w:rPr>
            </w:pPr>
          </w:p>
        </w:tc>
        <w:tc>
          <w:tcPr>
            <w:tcW w:w="1057" w:type="dxa"/>
            <w:noWrap/>
            <w:tcMar>
              <w:left w:w="108" w:type="dxa"/>
              <w:right w:w="108" w:type="dxa"/>
            </w:tcMar>
            <w:vAlign w:val="center"/>
          </w:tcPr>
          <w:p>
            <w:pPr>
              <w:rPr>
                <w:rFonts w:ascii="宋体" w:hAnsi="宋体" w:cs="宋体"/>
                <w:color w:val="auto"/>
                <w:kern w:val="2"/>
                <w:sz w:val="21"/>
                <w:szCs w:val="21"/>
              </w:rPr>
            </w:pPr>
            <w:r>
              <w:rPr>
                <w:rFonts w:hint="eastAsia" w:ascii="宋体" w:hAnsi="宋体" w:cs="宋体"/>
                <w:color w:val="auto"/>
                <w:kern w:val="2"/>
                <w:sz w:val="21"/>
                <w:szCs w:val="21"/>
              </w:rPr>
              <w:t>配送服务及供应质量考核情况（3%）</w:t>
            </w:r>
          </w:p>
        </w:tc>
        <w:tc>
          <w:tcPr>
            <w:tcW w:w="510" w:type="dxa"/>
            <w:noWrap/>
            <w:tcMar>
              <w:left w:w="108" w:type="dxa"/>
              <w:right w:w="108" w:type="dxa"/>
            </w:tcMar>
            <w:vAlign w:val="center"/>
          </w:tcPr>
          <w:p>
            <w:pPr>
              <w:ind w:firstLine="28"/>
              <w:rPr>
                <w:rFonts w:ascii="宋体" w:hAnsi="宋体" w:cs="宋体"/>
                <w:color w:val="auto"/>
                <w:kern w:val="2"/>
                <w:sz w:val="21"/>
                <w:szCs w:val="21"/>
              </w:rPr>
            </w:pPr>
            <w:r>
              <w:rPr>
                <w:rFonts w:hint="eastAsia" w:ascii="宋体" w:hAnsi="宋体" w:cs="宋体"/>
                <w:color w:val="auto"/>
                <w:kern w:val="2"/>
                <w:sz w:val="21"/>
                <w:szCs w:val="21"/>
              </w:rPr>
              <w:t>3</w:t>
            </w:r>
          </w:p>
        </w:tc>
        <w:tc>
          <w:tcPr>
            <w:tcW w:w="5572" w:type="dxa"/>
            <w:noWrap/>
            <w:tcMar>
              <w:left w:w="108" w:type="dxa"/>
              <w:right w:w="108" w:type="dxa"/>
            </w:tcMar>
            <w:vAlign w:val="center"/>
          </w:tcPr>
          <w:p>
            <w:pPr>
              <w:tabs>
                <w:tab w:val="left" w:pos="433"/>
              </w:tabs>
              <w:rPr>
                <w:rFonts w:ascii="宋体" w:hAnsi="宋体" w:cs="宋体"/>
                <w:color w:val="auto"/>
                <w:kern w:val="2"/>
                <w:sz w:val="21"/>
                <w:szCs w:val="21"/>
              </w:rPr>
            </w:pPr>
            <w:r>
              <w:rPr>
                <w:rFonts w:hint="eastAsia" w:ascii="宋体" w:hAnsi="宋体" w:cs="宋体"/>
                <w:color w:val="auto"/>
                <w:kern w:val="2"/>
                <w:sz w:val="21"/>
                <w:szCs w:val="21"/>
              </w:rPr>
              <w:t>近两年在重庆市学校供应（供货内容与本分包采购内容相关）及配送服务和供货质量评价材料，评价结果为优的，提供1个得1分，最多得3分。（提供合同复印件，提供盖学校公章的证明材料。）</w:t>
            </w:r>
          </w:p>
        </w:tc>
        <w:tc>
          <w:tcPr>
            <w:tcW w:w="1696" w:type="dxa"/>
            <w:vMerge w:val="continue"/>
            <w:noWrap/>
            <w:tcMar>
              <w:left w:w="108" w:type="dxa"/>
              <w:right w:w="108" w:type="dxa"/>
            </w:tcMar>
          </w:tcPr>
          <w:p>
            <w:pPr>
              <w:rPr>
                <w:rFonts w:ascii="宋体" w:hAnsi="宋体" w:cs="宋体"/>
                <w:color w:val="auto"/>
                <w:kern w:val="2"/>
                <w:sz w:val="21"/>
                <w:szCs w:val="21"/>
              </w:rPr>
            </w:pPr>
          </w:p>
        </w:tc>
      </w:tr>
    </w:tbl>
    <w:p>
      <w:pPr>
        <w:spacing w:line="400" w:lineRule="exact"/>
        <w:rPr>
          <w:rFonts w:ascii="宋体" w:hAnsi="宋体" w:cs="宋体"/>
          <w:color w:val="auto"/>
          <w:sz w:val="24"/>
          <w:szCs w:val="24"/>
        </w:rPr>
      </w:pPr>
      <w:r>
        <w:rPr>
          <w:rFonts w:hint="eastAsia" w:ascii="宋体" w:hAnsi="宋体" w:cs="宋体"/>
          <w:color w:val="auto"/>
          <w:sz w:val="24"/>
          <w:szCs w:val="24"/>
        </w:rPr>
        <w:t>说明：</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1.以上所有复印件资料均须加盖供应商单位公章。</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2.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pStyle w:val="4"/>
        <w:spacing w:line="400" w:lineRule="exact"/>
        <w:ind w:firstLine="482"/>
        <w:rPr>
          <w:b/>
          <w:color w:val="auto"/>
          <w:sz w:val="24"/>
          <w:szCs w:val="24"/>
          <w:lang w:val="zh-CN"/>
        </w:rPr>
      </w:pPr>
      <w:bookmarkStart w:id="67" w:name="_Toc46823128"/>
      <w:bookmarkStart w:id="68" w:name="_Toc46823164"/>
      <w:r>
        <w:rPr>
          <w:color w:val="auto"/>
          <w:sz w:val="20"/>
        </w:rPr>
        <w:pict>
          <v:shape id="Text Box 2" o:spid="_x0000_s1026" o:spt="202" type="#_x0000_t202" style="position:absolute;left:0pt;margin-left:0pt;margin-top:0pt;height:394.8pt;width:0pt;mso-position-horizontal-relative:page;mso-wrap-distance-bottom:0pt;mso-wrap-distance-left:8.95pt;mso-wrap-distance-right:8.95pt;mso-wrap-distance-top:0pt;z-index:251660288;mso-width-relative:page;mso-height-relative:page;" filled="f" stroked="f" coordsize="21600,21600" o:gfxdata="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lEDdF0QAAAAIBAAAPAAAAAAAAAAEAIAAAACIAAABkcnMvZG93bnJldi54bWxQSwEC&#10;FAAUAAAACACHTuJALkrAzvsBAAANBAAADgAAAAAAAAABACAAAAAgAQAAZHJzL2Uyb0RvYy54bWxQ&#10;SwUGAAAAAAYABgBZAQAAjQUAAAAA&#10;">
            <v:path/>
            <v:fill on="f" focussize="0,0"/>
            <v:stroke on="f" joinstyle="miter"/>
            <v:imagedata o:title=""/>
            <o:lock v:ext="edit"/>
            <v:textbox inset="0mm,0mm,0mm,0mm" style="mso-fit-shape-to-text:t;">
              <w:txbxContent>
                <w:tbl>
                  <w:tblPr>
                    <w:tblStyle w:val="57"/>
                    <w:tblW w:w="0" w:type="auto"/>
                    <w:tblInd w:w="108" w:type="dxa"/>
                    <w:tblLayout w:type="fixed"/>
                    <w:tblCellMar>
                      <w:top w:w="0" w:type="dxa"/>
                      <w:left w:w="0" w:type="dxa"/>
                      <w:bottom w:w="0" w:type="dxa"/>
                      <w:right w:w="0" w:type="dxa"/>
                    </w:tblCellMar>
                  </w:tblPr>
                  <w:tblGrid>
                    <w:gridCol w:w="463"/>
                    <w:gridCol w:w="390"/>
                    <w:gridCol w:w="1305"/>
                    <w:gridCol w:w="703"/>
                    <w:gridCol w:w="6874"/>
                  </w:tblGrid>
                  <w:tr>
                    <w:tblPrEx>
                      <w:tblCellMar>
                        <w:top w:w="0" w:type="dxa"/>
                        <w:left w:w="0" w:type="dxa"/>
                        <w:bottom w:w="0" w:type="dxa"/>
                        <w:right w:w="0" w:type="dxa"/>
                      </w:tblCellMar>
                    </w:tblPrEx>
                    <w:tc>
                      <w:tcPr>
                        <w:tcW w:w="463"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jc w:val="center"/>
                          <w:rPr>
                            <w:rFonts w:ascii="宋体" w:hAnsi="宋体" w:cs="宋体"/>
                            <w:b/>
                            <w:kern w:val="2"/>
                            <w:sz w:val="21"/>
                            <w:szCs w:val="21"/>
                          </w:rPr>
                        </w:pPr>
                        <w:r>
                          <w:rPr>
                            <w:rFonts w:ascii="宋体" w:hAnsi="宋体" w:cs="宋体"/>
                            <w:b/>
                            <w:kern w:val="2"/>
                            <w:sz w:val="21"/>
                            <w:szCs w:val="21"/>
                          </w:rPr>
                          <w:t>序号</w:t>
                        </w:r>
                      </w:p>
                    </w:tc>
                    <w:tc>
                      <w:tcPr>
                        <w:tcW w:w="1695" w:type="dxa"/>
                        <w:gridSpan w:val="2"/>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jc w:val="center"/>
                          <w:rPr>
                            <w:rFonts w:ascii="宋体" w:hAnsi="宋体" w:cs="宋体"/>
                            <w:b/>
                            <w:kern w:val="2"/>
                            <w:sz w:val="21"/>
                            <w:szCs w:val="21"/>
                          </w:rPr>
                        </w:pPr>
                        <w:r>
                          <w:rPr>
                            <w:rFonts w:ascii="宋体" w:hAnsi="宋体" w:cs="宋体"/>
                            <w:b/>
                            <w:kern w:val="2"/>
                            <w:sz w:val="21"/>
                            <w:szCs w:val="21"/>
                          </w:rPr>
                          <w:t>评分因素</w:t>
                        </w:r>
                      </w:p>
                      <w:p>
                        <w:pPr>
                          <w:jc w:val="center"/>
                          <w:rPr>
                            <w:rFonts w:ascii="宋体" w:hAnsi="宋体" w:cs="宋体"/>
                            <w:b/>
                            <w:kern w:val="2"/>
                            <w:sz w:val="21"/>
                            <w:szCs w:val="21"/>
                          </w:rPr>
                        </w:pPr>
                        <w:r>
                          <w:rPr>
                            <w:rFonts w:ascii="宋体" w:hAnsi="宋体" w:cs="宋体"/>
                            <w:b/>
                            <w:kern w:val="2"/>
                            <w:sz w:val="21"/>
                            <w:szCs w:val="21"/>
                          </w:rPr>
                          <w:t>及权重</w:t>
                        </w:r>
                      </w:p>
                    </w:tc>
                    <w:tc>
                      <w:tcPr>
                        <w:tcW w:w="703"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jc w:val="center"/>
                          <w:rPr>
                            <w:rFonts w:ascii="宋体" w:hAnsi="宋体" w:cs="宋体"/>
                            <w:b/>
                            <w:kern w:val="2"/>
                            <w:sz w:val="21"/>
                            <w:szCs w:val="21"/>
                          </w:rPr>
                        </w:pPr>
                        <w:r>
                          <w:rPr>
                            <w:rFonts w:ascii="宋体" w:hAnsi="宋体" w:cs="宋体"/>
                            <w:b/>
                            <w:kern w:val="2"/>
                            <w:sz w:val="21"/>
                            <w:szCs w:val="21"/>
                          </w:rPr>
                          <w:t>分值</w:t>
                        </w:r>
                      </w:p>
                    </w:tc>
                    <w:tc>
                      <w:tcPr>
                        <w:tcW w:w="6874"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jc w:val="center"/>
                          <w:rPr>
                            <w:rFonts w:ascii="宋体" w:hAnsi="宋体" w:cs="宋体"/>
                            <w:b/>
                            <w:kern w:val="2"/>
                            <w:sz w:val="21"/>
                            <w:szCs w:val="21"/>
                          </w:rPr>
                        </w:pPr>
                        <w:r>
                          <w:rPr>
                            <w:rFonts w:ascii="宋体" w:hAnsi="宋体" w:cs="宋体"/>
                            <w:b/>
                            <w:kern w:val="2"/>
                            <w:sz w:val="21"/>
                            <w:szCs w:val="21"/>
                          </w:rPr>
                          <w:t>评分标准</w:t>
                        </w:r>
                      </w:p>
                    </w:tc>
                  </w:tr>
                  <w:tr>
                    <w:tblPrEx>
                      <w:tblCellMar>
                        <w:top w:w="0" w:type="dxa"/>
                        <w:left w:w="0" w:type="dxa"/>
                        <w:bottom w:w="0" w:type="dxa"/>
                        <w:right w:w="0" w:type="dxa"/>
                      </w:tblCellMar>
                    </w:tblPrEx>
                    <w:tc>
                      <w:tcPr>
                        <w:tcW w:w="463"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ind w:firstLine="28"/>
                          <w:jc w:val="center"/>
                          <w:rPr>
                            <w:rFonts w:ascii="宋体" w:hAnsi="宋体" w:cs="宋体"/>
                            <w:kern w:val="2"/>
                            <w:sz w:val="21"/>
                            <w:szCs w:val="21"/>
                          </w:rPr>
                        </w:pPr>
                        <w:r>
                          <w:rPr>
                            <w:rFonts w:ascii="宋体" w:hAnsi="宋体" w:cs="宋体"/>
                            <w:kern w:val="2"/>
                            <w:sz w:val="21"/>
                            <w:szCs w:val="21"/>
                          </w:rPr>
                          <w:t>1</w:t>
                        </w:r>
                      </w:p>
                    </w:tc>
                    <w:tc>
                      <w:tcPr>
                        <w:tcW w:w="1695" w:type="dxa"/>
                        <w:gridSpan w:val="2"/>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ind w:firstLine="28"/>
                          <w:jc w:val="center"/>
                          <w:rPr>
                            <w:rFonts w:ascii="宋体" w:hAnsi="宋体" w:cs="宋体"/>
                            <w:kern w:val="2"/>
                            <w:sz w:val="21"/>
                            <w:szCs w:val="21"/>
                          </w:rPr>
                        </w:pPr>
                        <w:r>
                          <w:rPr>
                            <w:rFonts w:ascii="宋体" w:hAnsi="宋体" w:cs="宋体"/>
                            <w:kern w:val="2"/>
                            <w:sz w:val="21"/>
                            <w:szCs w:val="21"/>
                          </w:rPr>
                          <w:t>投标报价</w:t>
                        </w:r>
                      </w:p>
                      <w:p>
                        <w:pPr>
                          <w:ind w:firstLine="28"/>
                          <w:jc w:val="center"/>
                          <w:rPr>
                            <w:rFonts w:ascii="宋体" w:hAnsi="宋体" w:cs="宋体"/>
                            <w:kern w:val="2"/>
                            <w:sz w:val="21"/>
                            <w:szCs w:val="21"/>
                          </w:rPr>
                        </w:pPr>
                        <w:r>
                          <w:rPr>
                            <w:rFonts w:ascii="宋体" w:hAnsi="宋体" w:cs="宋体"/>
                            <w:kern w:val="2"/>
                            <w:sz w:val="21"/>
                            <w:szCs w:val="21"/>
                          </w:rPr>
                          <w:t>（80%）</w:t>
                        </w:r>
                      </w:p>
                    </w:tc>
                    <w:tc>
                      <w:tcPr>
                        <w:tcW w:w="703"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ind w:firstLine="28"/>
                          <w:jc w:val="center"/>
                          <w:rPr>
                            <w:rFonts w:ascii="宋体" w:hAnsi="宋体" w:cs="宋体"/>
                            <w:kern w:val="2"/>
                            <w:sz w:val="21"/>
                            <w:szCs w:val="21"/>
                          </w:rPr>
                        </w:pPr>
                        <w:r>
                          <w:rPr>
                            <w:rFonts w:ascii="宋体" w:hAnsi="宋体" w:cs="宋体"/>
                            <w:kern w:val="2"/>
                            <w:sz w:val="21"/>
                            <w:szCs w:val="21"/>
                          </w:rPr>
                          <w:t>80</w:t>
                        </w:r>
                      </w:p>
                    </w:tc>
                    <w:tc>
                      <w:tcPr>
                        <w:tcW w:w="6874"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rPr>
                            <w:rFonts w:ascii="宋体" w:hAnsi="宋体" w:cs="宋体"/>
                            <w:kern w:val="2"/>
                            <w:sz w:val="21"/>
                            <w:szCs w:val="21"/>
                          </w:rPr>
                        </w:pPr>
                        <w:r>
                          <w:rPr>
                            <w:rFonts w:ascii="宋体" w:hAnsi="宋体" w:cs="宋体"/>
                            <w:kern w:val="2"/>
                            <w:sz w:val="21"/>
                            <w:szCs w:val="21"/>
                          </w:rPr>
                          <w:t>有效的投标报价中的最低投标报价为评标基准价，得满分80分。按照下列公式计算每个供应商的投标价格得分。</w:t>
                        </w:r>
                      </w:p>
                      <w:p>
                        <w:pPr>
                          <w:rPr>
                            <w:rFonts w:ascii="宋体" w:hAnsi="宋体" w:cs="宋体"/>
                            <w:kern w:val="2"/>
                            <w:sz w:val="21"/>
                            <w:szCs w:val="21"/>
                          </w:rPr>
                        </w:pPr>
                        <w:r>
                          <w:rPr>
                            <w:rFonts w:ascii="宋体" w:hAnsi="宋体" w:cs="宋体"/>
                            <w:kern w:val="2"/>
                            <w:sz w:val="21"/>
                            <w:szCs w:val="21"/>
                          </w:rPr>
                          <w:t>投标报价得分=（评标基准价/投标报价）×80%×100。</w:t>
                        </w:r>
                      </w:p>
                    </w:tc>
                  </w:tr>
                  <w:tr>
                    <w:tblPrEx>
                      <w:tblCellMar>
                        <w:top w:w="0" w:type="dxa"/>
                        <w:left w:w="0" w:type="dxa"/>
                        <w:bottom w:w="0" w:type="dxa"/>
                        <w:right w:w="0" w:type="dxa"/>
                      </w:tblCellMar>
                    </w:tblPrEx>
                    <w:trPr>
                      <w:trHeight w:val="914" w:hRule="atLeast"/>
                    </w:trPr>
                    <w:tc>
                      <w:tcPr>
                        <w:tcW w:w="463" w:type="dxa"/>
                        <w:vMerge w:val="restart"/>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ind w:firstLine="28"/>
                          <w:jc w:val="center"/>
                          <w:rPr>
                            <w:rFonts w:ascii="宋体" w:hAnsi="宋体" w:cs="宋体"/>
                            <w:kern w:val="2"/>
                            <w:sz w:val="21"/>
                            <w:szCs w:val="21"/>
                          </w:rPr>
                        </w:pPr>
                        <w:r>
                          <w:rPr>
                            <w:rFonts w:ascii="宋体" w:hAnsi="宋体" w:cs="宋体"/>
                            <w:kern w:val="2"/>
                            <w:sz w:val="21"/>
                            <w:szCs w:val="21"/>
                          </w:rPr>
                          <w:t>3</w:t>
                        </w:r>
                      </w:p>
                    </w:tc>
                    <w:tc>
                      <w:tcPr>
                        <w:tcW w:w="390" w:type="dxa"/>
                        <w:vMerge w:val="restart"/>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ind w:firstLine="28"/>
                          <w:jc w:val="center"/>
                          <w:rPr>
                            <w:rFonts w:ascii="宋体" w:hAnsi="宋体" w:cs="宋体"/>
                            <w:kern w:val="2"/>
                            <w:sz w:val="21"/>
                            <w:szCs w:val="21"/>
                          </w:rPr>
                        </w:pPr>
                        <w:r>
                          <w:rPr>
                            <w:rFonts w:ascii="宋体" w:hAnsi="宋体" w:cs="宋体"/>
                            <w:kern w:val="2"/>
                            <w:sz w:val="21"/>
                            <w:szCs w:val="21"/>
                          </w:rPr>
                          <w:t>商务部分</w:t>
                        </w:r>
                      </w:p>
                    </w:tc>
                    <w:tc>
                      <w:tcPr>
                        <w:tcW w:w="1305" w:type="dxa"/>
                        <w:tcBorders>
                          <w:top w:val="single" w:color="000000" w:sz="4" w:space="0"/>
                          <w:left w:val="single" w:color="000000" w:sz="4" w:space="0"/>
                          <w:right w:val="single" w:color="000000" w:sz="4" w:space="0"/>
                        </w:tcBorders>
                        <w:noWrap/>
                        <w:tcMar>
                          <w:left w:w="108" w:type="dxa"/>
                          <w:right w:w="108" w:type="dxa"/>
                        </w:tcMar>
                        <w:vAlign w:val="center"/>
                      </w:tcPr>
                      <w:p>
                        <w:pPr>
                          <w:jc w:val="center"/>
                          <w:rPr>
                            <w:rFonts w:ascii="宋体" w:hAnsi="宋体" w:cs="宋体"/>
                            <w:color w:val="auto"/>
                            <w:kern w:val="2"/>
                            <w:sz w:val="21"/>
                            <w:szCs w:val="21"/>
                          </w:rPr>
                        </w:pPr>
                        <w:r>
                          <w:rPr>
                            <w:rFonts w:ascii="宋体" w:hAnsi="宋体" w:cs="宋体"/>
                            <w:color w:val="auto"/>
                            <w:kern w:val="2"/>
                            <w:sz w:val="21"/>
                            <w:szCs w:val="21"/>
                          </w:rPr>
                          <w:t>运输保障（</w:t>
                        </w:r>
                        <w:r>
                          <w:rPr>
                            <w:rFonts w:hint="eastAsia" w:ascii="宋体" w:hAnsi="宋体" w:cs="宋体"/>
                            <w:color w:val="auto"/>
                            <w:kern w:val="2"/>
                            <w:sz w:val="21"/>
                            <w:szCs w:val="21"/>
                          </w:rPr>
                          <w:t>5</w:t>
                        </w:r>
                        <w:r>
                          <w:rPr>
                            <w:rFonts w:ascii="宋体" w:hAnsi="宋体" w:cs="宋体"/>
                            <w:color w:val="auto"/>
                            <w:kern w:val="2"/>
                            <w:sz w:val="21"/>
                            <w:szCs w:val="21"/>
                          </w:rPr>
                          <w:t>%）</w:t>
                        </w:r>
                      </w:p>
                    </w:tc>
                    <w:tc>
                      <w:tcPr>
                        <w:tcW w:w="703" w:type="dxa"/>
                        <w:tcBorders>
                          <w:top w:val="single" w:color="000000" w:sz="4" w:space="0"/>
                          <w:left w:val="single" w:color="000000" w:sz="4" w:space="0"/>
                          <w:right w:val="single" w:color="000000" w:sz="4" w:space="0"/>
                        </w:tcBorders>
                        <w:noWrap/>
                        <w:tcMar>
                          <w:left w:w="108" w:type="dxa"/>
                          <w:right w:w="108" w:type="dxa"/>
                        </w:tcMar>
                        <w:vAlign w:val="center"/>
                      </w:tcPr>
                      <w:p>
                        <w:pPr>
                          <w:jc w:val="center"/>
                          <w:rPr>
                            <w:rFonts w:ascii="宋体" w:hAnsi="宋体" w:cs="宋体"/>
                            <w:color w:val="auto"/>
                            <w:kern w:val="2"/>
                            <w:sz w:val="21"/>
                            <w:szCs w:val="21"/>
                          </w:rPr>
                        </w:pPr>
                        <w:r>
                          <w:rPr>
                            <w:rFonts w:hint="eastAsia" w:ascii="宋体" w:hAnsi="宋体" w:cs="宋体"/>
                            <w:color w:val="auto"/>
                            <w:kern w:val="2"/>
                            <w:sz w:val="21"/>
                            <w:szCs w:val="21"/>
                          </w:rPr>
                          <w:t>5</w:t>
                        </w:r>
                      </w:p>
                    </w:tc>
                    <w:tc>
                      <w:tcPr>
                        <w:tcW w:w="6874"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rPr>
                            <w:rFonts w:ascii="宋体" w:hAnsi="宋体" w:cs="宋体"/>
                            <w:color w:val="auto"/>
                            <w:kern w:val="2"/>
                            <w:sz w:val="21"/>
                            <w:szCs w:val="21"/>
                          </w:rPr>
                        </w:pPr>
                        <w:r>
                          <w:rPr>
                            <w:rFonts w:ascii="宋体" w:hAnsi="宋体" w:cs="宋体"/>
                            <w:color w:val="auto"/>
                            <w:kern w:val="2"/>
                            <w:sz w:val="21"/>
                            <w:szCs w:val="21"/>
                          </w:rPr>
                          <w:t>供应商配有专项配送供货车辆的得</w:t>
                        </w:r>
                        <w:r>
                          <w:rPr>
                            <w:rFonts w:hint="eastAsia" w:ascii="宋体" w:hAnsi="宋体" w:cs="宋体"/>
                            <w:color w:val="auto"/>
                            <w:kern w:val="2"/>
                            <w:sz w:val="21"/>
                            <w:szCs w:val="21"/>
                          </w:rPr>
                          <w:t>5</w:t>
                        </w:r>
                        <w:r>
                          <w:rPr>
                            <w:rFonts w:ascii="宋体" w:hAnsi="宋体" w:cs="宋体"/>
                            <w:color w:val="auto"/>
                            <w:kern w:val="2"/>
                            <w:sz w:val="21"/>
                            <w:szCs w:val="21"/>
                          </w:rPr>
                          <w:t>分，</w:t>
                        </w:r>
                        <w:r>
                          <w:rPr>
                            <w:rFonts w:hint="eastAsia" w:ascii="宋体" w:hAnsi="宋体" w:cs="宋体"/>
                            <w:color w:val="auto"/>
                            <w:kern w:val="2"/>
                            <w:sz w:val="21"/>
                            <w:szCs w:val="21"/>
                          </w:rPr>
                          <w:t>否则不得分</w:t>
                        </w:r>
                        <w:r>
                          <w:rPr>
                            <w:rFonts w:ascii="宋体" w:hAnsi="宋体" w:cs="宋体"/>
                            <w:color w:val="auto"/>
                            <w:kern w:val="2"/>
                            <w:sz w:val="21"/>
                            <w:szCs w:val="21"/>
                          </w:rPr>
                          <w:t>。</w:t>
                        </w:r>
                        <w:r>
                          <w:rPr>
                            <w:rFonts w:hint="eastAsia" w:ascii="宋体" w:hAnsi="宋体" w:cs="宋体"/>
                            <w:color w:val="auto"/>
                            <w:kern w:val="2"/>
                            <w:sz w:val="21"/>
                            <w:szCs w:val="21"/>
                          </w:rPr>
                          <w:t>（</w:t>
                        </w:r>
                        <w:r>
                          <w:rPr>
                            <w:rFonts w:ascii="宋体" w:hAnsi="宋体" w:cs="宋体"/>
                            <w:color w:val="auto"/>
                            <w:kern w:val="2"/>
                            <w:sz w:val="21"/>
                            <w:szCs w:val="21"/>
                          </w:rPr>
                          <w:t>须提供车辆行驶证复印件</w:t>
                        </w:r>
                        <w:r>
                          <w:rPr>
                            <w:rFonts w:hint="eastAsia" w:ascii="宋体" w:hAnsi="宋体" w:cs="宋体"/>
                            <w:color w:val="auto"/>
                            <w:kern w:val="2"/>
                            <w:sz w:val="21"/>
                            <w:szCs w:val="21"/>
                          </w:rPr>
                          <w:t>并加盖供应商单位公章</w:t>
                        </w:r>
                        <w:r>
                          <w:rPr>
                            <w:rFonts w:ascii="宋体" w:hAnsi="宋体" w:cs="宋体"/>
                            <w:color w:val="auto"/>
                            <w:kern w:val="2"/>
                            <w:sz w:val="21"/>
                            <w:szCs w:val="21"/>
                          </w:rPr>
                          <w:t>，原件备查</w:t>
                        </w:r>
                        <w:r>
                          <w:rPr>
                            <w:rFonts w:hint="eastAsia" w:ascii="宋体" w:hAnsi="宋体" w:cs="宋体"/>
                            <w:color w:val="auto"/>
                            <w:kern w:val="2"/>
                            <w:sz w:val="21"/>
                            <w:szCs w:val="21"/>
                          </w:rPr>
                          <w:t>。</w:t>
                        </w:r>
                        <w:r>
                          <w:rPr>
                            <w:rFonts w:ascii="宋体" w:hAnsi="宋体" w:cs="宋体"/>
                            <w:color w:val="auto"/>
                            <w:kern w:val="2"/>
                            <w:sz w:val="21"/>
                            <w:szCs w:val="21"/>
                          </w:rPr>
                          <w:t>行驶证上的车辆所有人须与供应商或法定代表人名称一致）。</w:t>
                        </w:r>
                      </w:p>
                    </w:tc>
                  </w:tr>
                  <w:tr>
                    <w:tblPrEx>
                      <w:tblCellMar>
                        <w:top w:w="0" w:type="dxa"/>
                        <w:left w:w="0" w:type="dxa"/>
                        <w:bottom w:w="0" w:type="dxa"/>
                        <w:right w:w="0" w:type="dxa"/>
                      </w:tblCellMar>
                    </w:tblPrEx>
                    <w:trPr>
                      <w:trHeight w:val="1703" w:hRule="atLeast"/>
                    </w:trPr>
                    <w:tc>
                      <w:tcPr>
                        <w:tcW w:w="463" w:type="dxa"/>
                        <w:vMerge w:val="continue"/>
                        <w:tcBorders>
                          <w:top w:val="single" w:color="000000" w:sz="4" w:space="0"/>
                          <w:left w:val="single" w:color="000000" w:sz="4" w:space="0"/>
                          <w:bottom w:val="single" w:color="000000" w:sz="4" w:space="0"/>
                          <w:right w:val="single" w:color="000000" w:sz="4" w:space="0"/>
                        </w:tcBorders>
                        <w:noWrap/>
                        <w:vAlign w:val="center"/>
                      </w:tcPr>
                      <w:p>
                        <w:pPr>
                          <w:rPr>
                            <w:kern w:val="2"/>
                          </w:rPr>
                        </w:pPr>
                      </w:p>
                    </w:tc>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pPr>
                          <w:rPr>
                            <w:kern w:val="2"/>
                          </w:rPr>
                        </w:pPr>
                      </w:p>
                    </w:tc>
                    <w:tc>
                      <w:tcPr>
                        <w:tcW w:w="1305"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jc w:val="center"/>
                          <w:rPr>
                            <w:rFonts w:ascii="宋体" w:hAnsi="宋体" w:cs="宋体"/>
                            <w:color w:val="auto"/>
                            <w:kern w:val="2"/>
                            <w:sz w:val="21"/>
                            <w:szCs w:val="21"/>
                          </w:rPr>
                        </w:pPr>
                        <w:r>
                          <w:rPr>
                            <w:rFonts w:ascii="宋体" w:hAnsi="宋体" w:cs="宋体"/>
                            <w:color w:val="auto"/>
                            <w:kern w:val="2"/>
                            <w:sz w:val="21"/>
                            <w:szCs w:val="21"/>
                          </w:rPr>
                          <w:t>生产或经营场所</w:t>
                        </w:r>
                        <w:r>
                          <w:rPr>
                            <w:rFonts w:hint="eastAsia" w:ascii="宋体" w:hAnsi="宋体" w:cs="宋体"/>
                            <w:color w:val="auto"/>
                            <w:kern w:val="2"/>
                            <w:sz w:val="21"/>
                            <w:szCs w:val="21"/>
                          </w:rPr>
                          <w:t>（</w:t>
                        </w:r>
                        <w:r>
                          <w:rPr>
                            <w:rFonts w:ascii="宋体" w:hAnsi="宋体" w:cs="宋体"/>
                            <w:color w:val="auto"/>
                            <w:kern w:val="2"/>
                            <w:sz w:val="21"/>
                            <w:szCs w:val="21"/>
                          </w:rPr>
                          <w:t>5%</w:t>
                        </w:r>
                        <w:r>
                          <w:rPr>
                            <w:rFonts w:hint="eastAsia" w:ascii="宋体" w:hAnsi="宋体" w:cs="宋体"/>
                            <w:color w:val="auto"/>
                            <w:kern w:val="2"/>
                            <w:sz w:val="21"/>
                            <w:szCs w:val="21"/>
                          </w:rPr>
                          <w:t>）</w:t>
                        </w:r>
                      </w:p>
                    </w:tc>
                    <w:tc>
                      <w:tcPr>
                        <w:tcW w:w="703"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jc w:val="center"/>
                          <w:rPr>
                            <w:rFonts w:ascii="宋体" w:hAnsi="宋体" w:cs="宋体"/>
                            <w:color w:val="auto"/>
                            <w:kern w:val="2"/>
                            <w:sz w:val="21"/>
                            <w:szCs w:val="21"/>
                          </w:rPr>
                        </w:pPr>
                        <w:r>
                          <w:rPr>
                            <w:rFonts w:ascii="宋体" w:hAnsi="宋体" w:cs="宋体"/>
                            <w:color w:val="auto"/>
                            <w:kern w:val="2"/>
                            <w:sz w:val="21"/>
                            <w:szCs w:val="21"/>
                          </w:rPr>
                          <w:t>5</w:t>
                        </w:r>
                      </w:p>
                    </w:tc>
                    <w:tc>
                      <w:tcPr>
                        <w:tcW w:w="6874"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rPr>
                            <w:rFonts w:ascii="宋体" w:hAnsi="宋体" w:cs="宋体"/>
                            <w:color w:val="auto"/>
                            <w:kern w:val="2"/>
                            <w:sz w:val="21"/>
                            <w:szCs w:val="21"/>
                          </w:rPr>
                        </w:pPr>
                        <w:r>
                          <w:rPr>
                            <w:rFonts w:ascii="宋体" w:hAnsi="宋体" w:cs="宋体"/>
                            <w:color w:val="auto"/>
                            <w:kern w:val="2"/>
                            <w:sz w:val="21"/>
                            <w:szCs w:val="21"/>
                          </w:rPr>
                          <w:t>供应商具有的生产或经营场所200（不含）平方米以下不得分</w:t>
                        </w:r>
                        <w:r>
                          <w:rPr>
                            <w:rFonts w:hint="eastAsia" w:ascii="宋体" w:hAnsi="宋体" w:cs="宋体"/>
                            <w:color w:val="auto"/>
                            <w:kern w:val="2"/>
                            <w:sz w:val="21"/>
                            <w:szCs w:val="21"/>
                          </w:rPr>
                          <w:t>；</w:t>
                        </w:r>
                        <w:r>
                          <w:rPr>
                            <w:rFonts w:ascii="宋体" w:hAnsi="宋体" w:cs="宋体"/>
                            <w:color w:val="auto"/>
                            <w:kern w:val="2"/>
                            <w:sz w:val="21"/>
                            <w:szCs w:val="21"/>
                          </w:rPr>
                          <w:t>200（含）平方米至500（不含）平方米得3分</w:t>
                        </w:r>
                        <w:r>
                          <w:rPr>
                            <w:rFonts w:hint="eastAsia" w:ascii="宋体" w:hAnsi="宋体" w:cs="宋体"/>
                            <w:color w:val="auto"/>
                            <w:kern w:val="2"/>
                            <w:sz w:val="21"/>
                            <w:szCs w:val="21"/>
                          </w:rPr>
                          <w:t>；</w:t>
                        </w:r>
                        <w:r>
                          <w:rPr>
                            <w:rFonts w:ascii="宋体" w:hAnsi="宋体" w:cs="宋体"/>
                            <w:color w:val="auto"/>
                            <w:kern w:val="2"/>
                            <w:sz w:val="21"/>
                            <w:szCs w:val="21"/>
                          </w:rPr>
                          <w:t>500（含）平方米以上得5分。</w:t>
                        </w:r>
                      </w:p>
                      <w:p>
                        <w:pPr>
                          <w:rPr>
                            <w:rFonts w:ascii="宋体" w:hAnsi="宋体" w:cs="宋体"/>
                            <w:color w:val="auto"/>
                            <w:kern w:val="2"/>
                            <w:sz w:val="21"/>
                            <w:szCs w:val="21"/>
                          </w:rPr>
                        </w:pPr>
                        <w:r>
                          <w:rPr>
                            <w:rFonts w:ascii="宋体" w:hAnsi="宋体" w:cs="宋体"/>
                            <w:color w:val="auto"/>
                            <w:kern w:val="2"/>
                            <w:sz w:val="21"/>
                            <w:szCs w:val="21"/>
                          </w:rPr>
                          <w:t>（1.须提供房屋产权证明或租赁合同复印件并加盖供应商单位公章，原件备查。提供的材料上须具有使用面积，且产权证上的所有人或</w:t>
                        </w:r>
                        <w:r>
                          <w:rPr>
                            <w:rFonts w:hint="eastAsia" w:ascii="宋体" w:hAnsi="宋体" w:cs="宋体"/>
                            <w:color w:val="auto"/>
                            <w:kern w:val="2"/>
                            <w:sz w:val="21"/>
                            <w:szCs w:val="21"/>
                          </w:rPr>
                          <w:t>租赁合同上的</w:t>
                        </w:r>
                        <w:r>
                          <w:rPr>
                            <w:rFonts w:ascii="宋体" w:hAnsi="宋体" w:cs="宋体"/>
                            <w:color w:val="auto"/>
                            <w:kern w:val="2"/>
                            <w:sz w:val="21"/>
                            <w:szCs w:val="21"/>
                          </w:rPr>
                          <w:t>承租方须与供应商或法定代表人名称一致；2.同时须提供门面门头或带有厂名的厂区照片并加盖供应商单位公章，照片上门面门头或厂名必须</w:t>
                        </w:r>
                        <w:r>
                          <w:rPr>
                            <w:rFonts w:hint="eastAsia" w:ascii="宋体" w:hAnsi="宋体" w:cs="宋体"/>
                            <w:color w:val="auto"/>
                            <w:kern w:val="2"/>
                            <w:sz w:val="21"/>
                            <w:szCs w:val="21"/>
                          </w:rPr>
                          <w:t>与</w:t>
                        </w:r>
                        <w:r>
                          <w:rPr>
                            <w:rFonts w:ascii="宋体" w:hAnsi="宋体" w:cs="宋体"/>
                            <w:color w:val="auto"/>
                            <w:kern w:val="2"/>
                            <w:sz w:val="21"/>
                            <w:szCs w:val="21"/>
                          </w:rPr>
                          <w:t>供应商名称一致。）</w:t>
                        </w:r>
                      </w:p>
                    </w:tc>
                  </w:tr>
                  <w:tr>
                    <w:tblPrEx>
                      <w:tblCellMar>
                        <w:top w:w="0" w:type="dxa"/>
                        <w:left w:w="0" w:type="dxa"/>
                        <w:bottom w:w="0" w:type="dxa"/>
                        <w:right w:w="0" w:type="dxa"/>
                      </w:tblCellMar>
                    </w:tblPrEx>
                    <w:trPr>
                      <w:trHeight w:val="1415" w:hRule="atLeast"/>
                    </w:trPr>
                    <w:tc>
                      <w:tcPr>
                        <w:tcW w:w="463" w:type="dxa"/>
                        <w:vMerge w:val="continue"/>
                        <w:tcBorders>
                          <w:top w:val="single" w:color="000000" w:sz="4" w:space="0"/>
                          <w:left w:val="single" w:color="000000" w:sz="4" w:space="0"/>
                          <w:bottom w:val="single" w:color="000000" w:sz="4" w:space="0"/>
                          <w:right w:val="single" w:color="000000" w:sz="4" w:space="0"/>
                        </w:tcBorders>
                        <w:noWrap/>
                        <w:vAlign w:val="center"/>
                      </w:tcPr>
                      <w:p>
                        <w:pPr>
                          <w:rPr>
                            <w:kern w:val="2"/>
                          </w:rPr>
                        </w:pPr>
                      </w:p>
                    </w:tc>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pPr>
                          <w:rPr>
                            <w:kern w:val="2"/>
                          </w:rPr>
                        </w:pPr>
                      </w:p>
                    </w:tc>
                    <w:tc>
                      <w:tcPr>
                        <w:tcW w:w="1305"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jc w:val="center"/>
                          <w:rPr>
                            <w:rFonts w:ascii="宋体" w:hAnsi="宋体" w:cs="宋体"/>
                            <w:color w:val="auto"/>
                            <w:kern w:val="2"/>
                            <w:sz w:val="21"/>
                            <w:szCs w:val="21"/>
                          </w:rPr>
                        </w:pPr>
                        <w:r>
                          <w:rPr>
                            <w:rFonts w:hint="eastAsia" w:ascii="宋体" w:hAnsi="宋体" w:cs="宋体"/>
                            <w:color w:val="auto"/>
                            <w:kern w:val="2"/>
                            <w:sz w:val="21"/>
                            <w:szCs w:val="21"/>
                            <w:highlight w:val="cyan"/>
                          </w:rPr>
                          <w:t>供货</w:t>
                        </w:r>
                        <w:r>
                          <w:rPr>
                            <w:rFonts w:ascii="宋体" w:hAnsi="宋体" w:cs="宋体"/>
                            <w:color w:val="auto"/>
                            <w:kern w:val="2"/>
                            <w:sz w:val="21"/>
                            <w:szCs w:val="21"/>
                          </w:rPr>
                          <w:t>业绩（5%）</w:t>
                        </w:r>
                      </w:p>
                    </w:tc>
                    <w:tc>
                      <w:tcPr>
                        <w:tcW w:w="703"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ind w:firstLine="28"/>
                          <w:jc w:val="center"/>
                          <w:rPr>
                            <w:rFonts w:ascii="宋体" w:hAnsi="宋体" w:cs="宋体"/>
                            <w:color w:val="auto"/>
                            <w:kern w:val="2"/>
                            <w:sz w:val="21"/>
                            <w:szCs w:val="21"/>
                          </w:rPr>
                        </w:pPr>
                        <w:r>
                          <w:rPr>
                            <w:rFonts w:ascii="宋体" w:hAnsi="宋体" w:cs="宋体"/>
                            <w:color w:val="auto"/>
                            <w:kern w:val="2"/>
                            <w:sz w:val="21"/>
                            <w:szCs w:val="21"/>
                          </w:rPr>
                          <w:t>5</w:t>
                        </w:r>
                      </w:p>
                    </w:tc>
                    <w:tc>
                      <w:tcPr>
                        <w:tcW w:w="6874"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rPr>
                            <w:rFonts w:ascii="宋体" w:hAnsi="宋体" w:cs="宋体"/>
                            <w:color w:val="auto"/>
                            <w:kern w:val="2"/>
                            <w:sz w:val="21"/>
                            <w:szCs w:val="21"/>
                          </w:rPr>
                        </w:pPr>
                        <w:r>
                          <w:rPr>
                            <w:rFonts w:ascii="宋体" w:hAnsi="宋体" w:cs="宋体"/>
                            <w:color w:val="auto"/>
                            <w:kern w:val="2"/>
                            <w:sz w:val="21"/>
                            <w:szCs w:val="21"/>
                            <w:highlight w:val="cyan"/>
                          </w:rPr>
                          <w:t>供应商</w:t>
                        </w:r>
                        <w:r>
                          <w:rPr>
                            <w:rFonts w:hint="eastAsia" w:ascii="宋体" w:hAnsi="宋体" w:cs="宋体"/>
                            <w:color w:val="auto"/>
                            <w:kern w:val="2"/>
                            <w:sz w:val="21"/>
                            <w:szCs w:val="21"/>
                            <w:highlight w:val="cyan"/>
                          </w:rPr>
                          <w:t>2016年以来，具有为</w:t>
                        </w:r>
                        <w:r>
                          <w:rPr>
                            <w:rFonts w:ascii="宋体" w:hAnsi="宋体" w:cs="宋体"/>
                            <w:color w:val="auto"/>
                            <w:kern w:val="2"/>
                            <w:sz w:val="21"/>
                            <w:szCs w:val="21"/>
                            <w:highlight w:val="cyan"/>
                          </w:rPr>
                          <w:t>高校供货业绩</w:t>
                        </w:r>
                        <w:r>
                          <w:rPr>
                            <w:rFonts w:hint="eastAsia" w:ascii="宋体" w:hAnsi="宋体" w:cs="宋体"/>
                            <w:color w:val="auto"/>
                            <w:kern w:val="2"/>
                            <w:sz w:val="21"/>
                            <w:szCs w:val="21"/>
                            <w:highlight w:val="cyan"/>
                          </w:rPr>
                          <w:t>的</w:t>
                        </w:r>
                        <w:r>
                          <w:rPr>
                            <w:rFonts w:ascii="宋体" w:hAnsi="宋体" w:cs="宋体"/>
                            <w:color w:val="auto"/>
                            <w:kern w:val="2"/>
                            <w:sz w:val="21"/>
                            <w:szCs w:val="21"/>
                            <w:highlight w:val="cyan"/>
                          </w:rPr>
                          <w:t>（供货内容与本次采购内容相关）</w:t>
                        </w:r>
                        <w:r>
                          <w:rPr>
                            <w:rFonts w:hint="eastAsia" w:ascii="宋体" w:hAnsi="宋体" w:cs="宋体"/>
                            <w:color w:val="auto"/>
                            <w:kern w:val="2"/>
                            <w:sz w:val="21"/>
                            <w:szCs w:val="21"/>
                            <w:highlight w:val="cyan"/>
                          </w:rPr>
                          <w:t>，每</w:t>
                        </w:r>
                        <w:r>
                          <w:rPr>
                            <w:rFonts w:ascii="宋体" w:hAnsi="宋体" w:cs="宋体"/>
                            <w:color w:val="auto"/>
                            <w:kern w:val="2"/>
                            <w:sz w:val="21"/>
                            <w:szCs w:val="21"/>
                            <w:highlight w:val="cyan"/>
                          </w:rPr>
                          <w:t>有一个得1分，此项最多得5分。</w:t>
                        </w:r>
                      </w:p>
                      <w:p>
                        <w:pPr>
                          <w:rPr>
                            <w:rFonts w:ascii="宋体" w:hAnsi="宋体" w:cs="宋体"/>
                            <w:color w:val="auto"/>
                            <w:kern w:val="2"/>
                            <w:sz w:val="21"/>
                            <w:szCs w:val="21"/>
                          </w:rPr>
                        </w:pPr>
                        <w:r>
                          <w:rPr>
                            <w:rFonts w:ascii="宋体" w:hAnsi="宋体" w:cs="宋体"/>
                            <w:color w:val="auto"/>
                            <w:kern w:val="2"/>
                            <w:sz w:val="21"/>
                            <w:szCs w:val="21"/>
                          </w:rPr>
                          <w:t>（须提供合同复印件并加盖供应商单位公章，原件备查。</w:t>
                        </w:r>
                        <w:r>
                          <w:rPr>
                            <w:rFonts w:hint="eastAsia" w:ascii="宋体" w:hAnsi="宋体" w:cs="宋体"/>
                            <w:color w:val="auto"/>
                            <w:kern w:val="2"/>
                            <w:sz w:val="21"/>
                            <w:szCs w:val="21"/>
                            <w:highlight w:val="cyan"/>
                          </w:rPr>
                          <w:t>2016年以来，</w:t>
                        </w:r>
                        <w:r>
                          <w:rPr>
                            <w:rFonts w:ascii="宋体" w:hAnsi="宋体" w:cs="宋体"/>
                            <w:color w:val="auto"/>
                            <w:kern w:val="2"/>
                            <w:sz w:val="21"/>
                            <w:szCs w:val="21"/>
                          </w:rPr>
                          <w:t>同一个学校的合同视为一个合同，一个合同涉及多个学校的视为一个合同。）</w:t>
                        </w:r>
                      </w:p>
                    </w:tc>
                  </w:tr>
                  <w:tr>
                    <w:tblPrEx>
                      <w:tblCellMar>
                        <w:top w:w="0" w:type="dxa"/>
                        <w:left w:w="0" w:type="dxa"/>
                        <w:bottom w:w="0" w:type="dxa"/>
                        <w:right w:w="0" w:type="dxa"/>
                      </w:tblCellMar>
                    </w:tblPrEx>
                    <w:tc>
                      <w:tcPr>
                        <w:tcW w:w="463" w:type="dxa"/>
                        <w:vMerge w:val="continue"/>
                        <w:tcBorders>
                          <w:top w:val="single" w:color="000000" w:sz="4" w:space="0"/>
                          <w:left w:val="single" w:color="000000" w:sz="4" w:space="0"/>
                          <w:bottom w:val="single" w:color="000000" w:sz="4" w:space="0"/>
                          <w:right w:val="single" w:color="000000" w:sz="4" w:space="0"/>
                        </w:tcBorders>
                        <w:noWrap/>
                        <w:vAlign w:val="center"/>
                      </w:tcPr>
                      <w:p>
                        <w:pPr>
                          <w:rPr>
                            <w:kern w:val="2"/>
                          </w:rPr>
                        </w:pPr>
                      </w:p>
                    </w:tc>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pPr>
                          <w:rPr>
                            <w:kern w:val="2"/>
                          </w:rPr>
                        </w:pPr>
                      </w:p>
                    </w:tc>
                    <w:tc>
                      <w:tcPr>
                        <w:tcW w:w="1305"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jc w:val="center"/>
                          <w:rPr>
                            <w:rFonts w:ascii="宋体" w:hAnsi="宋体" w:cs="宋体"/>
                            <w:color w:val="auto"/>
                            <w:kern w:val="2"/>
                            <w:sz w:val="21"/>
                            <w:szCs w:val="21"/>
                          </w:rPr>
                        </w:pPr>
                        <w:r>
                          <w:rPr>
                            <w:rFonts w:ascii="宋体" w:hAnsi="宋体" w:cs="宋体"/>
                            <w:color w:val="auto"/>
                            <w:kern w:val="2"/>
                            <w:sz w:val="21"/>
                            <w:szCs w:val="21"/>
                          </w:rPr>
                          <w:t>配送服务及供货质量考核情况（5%）</w:t>
                        </w:r>
                      </w:p>
                    </w:tc>
                    <w:tc>
                      <w:tcPr>
                        <w:tcW w:w="703"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ind w:firstLine="28"/>
                          <w:jc w:val="center"/>
                          <w:rPr>
                            <w:rFonts w:ascii="宋体" w:hAnsi="宋体" w:cs="宋体"/>
                            <w:color w:val="auto"/>
                            <w:kern w:val="2"/>
                            <w:sz w:val="21"/>
                            <w:szCs w:val="21"/>
                          </w:rPr>
                        </w:pPr>
                        <w:r>
                          <w:rPr>
                            <w:rFonts w:ascii="宋体" w:hAnsi="宋体" w:cs="宋体"/>
                            <w:color w:val="auto"/>
                            <w:kern w:val="2"/>
                            <w:sz w:val="21"/>
                            <w:szCs w:val="21"/>
                          </w:rPr>
                          <w:t>5</w:t>
                        </w:r>
                      </w:p>
                    </w:tc>
                    <w:tc>
                      <w:tcPr>
                        <w:tcW w:w="6874" w:type="dxa"/>
                        <w:tcBorders>
                          <w:top w:val="single" w:color="000000" w:sz="4" w:space="0"/>
                          <w:left w:val="single" w:color="000000" w:sz="4" w:space="0"/>
                          <w:bottom w:val="single" w:color="000000" w:sz="4" w:space="0"/>
                          <w:right w:val="single" w:color="000000" w:sz="4" w:space="0"/>
                        </w:tcBorders>
                        <w:noWrap/>
                        <w:tcMar>
                          <w:left w:w="108" w:type="dxa"/>
                          <w:right w:w="108" w:type="dxa"/>
                        </w:tcMar>
                        <w:vAlign w:val="center"/>
                      </w:tcPr>
                      <w:p>
                        <w:pPr>
                          <w:rPr>
                            <w:rFonts w:ascii="宋体" w:hAnsi="宋体" w:cs="宋体"/>
                            <w:color w:val="auto"/>
                            <w:kern w:val="2"/>
                            <w:sz w:val="21"/>
                            <w:szCs w:val="21"/>
                            <w:highlight w:val="cyan"/>
                          </w:rPr>
                        </w:pPr>
                        <w:r>
                          <w:rPr>
                            <w:rFonts w:ascii="宋体" w:hAnsi="宋体" w:cs="宋体"/>
                            <w:color w:val="auto"/>
                            <w:kern w:val="2"/>
                            <w:sz w:val="21"/>
                            <w:szCs w:val="21"/>
                            <w:highlight w:val="cyan"/>
                          </w:rPr>
                          <w:t>供应商</w:t>
                        </w:r>
                        <w:r>
                          <w:rPr>
                            <w:rFonts w:hint="eastAsia" w:ascii="宋体" w:hAnsi="宋体" w:cs="宋体"/>
                            <w:color w:val="auto"/>
                            <w:kern w:val="2"/>
                            <w:sz w:val="21"/>
                            <w:szCs w:val="21"/>
                            <w:highlight w:val="cyan"/>
                          </w:rPr>
                          <w:t>2016年以来在</w:t>
                        </w:r>
                        <w:r>
                          <w:rPr>
                            <w:rFonts w:ascii="宋体" w:hAnsi="宋体" w:cs="宋体"/>
                            <w:color w:val="auto"/>
                            <w:kern w:val="2"/>
                            <w:sz w:val="21"/>
                            <w:szCs w:val="21"/>
                            <w:highlight w:val="cyan"/>
                          </w:rPr>
                          <w:t>为高校供货</w:t>
                        </w:r>
                        <w:r>
                          <w:rPr>
                            <w:rFonts w:hint="eastAsia" w:ascii="宋体" w:hAnsi="宋体" w:cs="宋体"/>
                            <w:color w:val="auto"/>
                            <w:kern w:val="2"/>
                            <w:sz w:val="21"/>
                            <w:szCs w:val="21"/>
                            <w:highlight w:val="cyan"/>
                          </w:rPr>
                          <w:t>时，其</w:t>
                        </w:r>
                        <w:r>
                          <w:rPr>
                            <w:rFonts w:ascii="宋体" w:hAnsi="宋体" w:cs="宋体"/>
                            <w:color w:val="auto"/>
                            <w:kern w:val="2"/>
                            <w:sz w:val="21"/>
                            <w:szCs w:val="21"/>
                            <w:highlight w:val="cyan"/>
                          </w:rPr>
                          <w:t>配送服务及供货质量</w:t>
                        </w:r>
                        <w:r>
                          <w:rPr>
                            <w:rFonts w:hint="eastAsia" w:ascii="宋体" w:hAnsi="宋体" w:cs="宋体"/>
                            <w:color w:val="auto"/>
                            <w:kern w:val="2"/>
                            <w:sz w:val="21"/>
                            <w:szCs w:val="21"/>
                            <w:highlight w:val="cyan"/>
                          </w:rPr>
                          <w:t>被</w:t>
                        </w:r>
                        <w:r>
                          <w:rPr>
                            <w:rFonts w:ascii="宋体" w:hAnsi="宋体" w:cs="宋体"/>
                            <w:color w:val="auto"/>
                            <w:kern w:val="2"/>
                            <w:sz w:val="21"/>
                            <w:szCs w:val="21"/>
                            <w:highlight w:val="cyan"/>
                          </w:rPr>
                          <w:t>评价为优的，有一个</w:t>
                        </w:r>
                        <w:r>
                          <w:rPr>
                            <w:rFonts w:hint="eastAsia" w:ascii="宋体" w:hAnsi="宋体" w:cs="宋体"/>
                            <w:color w:val="auto"/>
                            <w:kern w:val="2"/>
                            <w:sz w:val="21"/>
                            <w:szCs w:val="21"/>
                            <w:highlight w:val="cyan"/>
                          </w:rPr>
                          <w:t>评价为优</w:t>
                        </w:r>
                        <w:r>
                          <w:rPr>
                            <w:rFonts w:ascii="宋体" w:hAnsi="宋体" w:cs="宋体"/>
                            <w:color w:val="auto"/>
                            <w:kern w:val="2"/>
                            <w:sz w:val="21"/>
                            <w:szCs w:val="21"/>
                            <w:highlight w:val="cyan"/>
                          </w:rPr>
                          <w:t>得1分，此项最多得5分。</w:t>
                        </w:r>
                      </w:p>
                      <w:p>
                        <w:pPr>
                          <w:tabs>
                            <w:tab w:val="left" w:pos="433"/>
                          </w:tabs>
                          <w:jc w:val="center"/>
                          <w:rPr>
                            <w:rFonts w:ascii="宋体" w:hAnsi="宋体" w:cs="宋体"/>
                            <w:color w:val="auto"/>
                            <w:kern w:val="2"/>
                            <w:sz w:val="21"/>
                            <w:szCs w:val="21"/>
                            <w:highlight w:val="cyan"/>
                          </w:rPr>
                        </w:pPr>
                        <w:r>
                          <w:rPr>
                            <w:rFonts w:ascii="宋体" w:hAnsi="宋体" w:cs="宋体"/>
                            <w:color w:val="auto"/>
                            <w:kern w:val="2"/>
                            <w:sz w:val="21"/>
                            <w:szCs w:val="21"/>
                            <w:highlight w:val="cyan"/>
                          </w:rPr>
                          <w:t>（须提供由项目学校或其使用部门出具的</w:t>
                        </w:r>
                        <w:r>
                          <w:rPr>
                            <w:rFonts w:hint="eastAsia" w:ascii="宋体" w:hAnsi="宋体" w:cs="宋体"/>
                            <w:color w:val="auto"/>
                            <w:kern w:val="2"/>
                            <w:sz w:val="21"/>
                            <w:szCs w:val="21"/>
                            <w:highlight w:val="cyan"/>
                          </w:rPr>
                          <w:t>《配送服务及供货质量评价表</w:t>
                        </w:r>
                      </w:p>
                      <w:p>
                        <w:pPr>
                          <w:tabs>
                            <w:tab w:val="left" w:pos="433"/>
                          </w:tabs>
                          <w:rPr>
                            <w:rFonts w:ascii="宋体" w:hAnsi="宋体" w:cs="宋体"/>
                            <w:color w:val="auto"/>
                            <w:kern w:val="2"/>
                            <w:sz w:val="21"/>
                            <w:szCs w:val="21"/>
                            <w:highlight w:val="cyan"/>
                          </w:rPr>
                        </w:pPr>
                        <w:r>
                          <w:rPr>
                            <w:rFonts w:hint="eastAsia" w:ascii="宋体" w:hAnsi="宋体" w:cs="宋体"/>
                            <w:color w:val="auto"/>
                            <w:kern w:val="2"/>
                            <w:sz w:val="21"/>
                            <w:szCs w:val="21"/>
                            <w:highlight w:val="cyan"/>
                          </w:rPr>
                          <w:t>》复印件并加盖供应商单位公章（格式详见第七篇），原件备查。在2016年以来，</w:t>
                        </w:r>
                        <w:r>
                          <w:rPr>
                            <w:rFonts w:ascii="宋体" w:hAnsi="宋体" w:cs="宋体"/>
                            <w:color w:val="auto"/>
                            <w:kern w:val="2"/>
                            <w:sz w:val="21"/>
                            <w:szCs w:val="21"/>
                            <w:highlight w:val="cyan"/>
                          </w:rPr>
                          <w:t>同一个学校</w:t>
                        </w:r>
                        <w:r>
                          <w:rPr>
                            <w:rFonts w:hint="eastAsia" w:ascii="宋体" w:hAnsi="宋体" w:cs="宋体"/>
                            <w:color w:val="auto"/>
                            <w:kern w:val="2"/>
                            <w:sz w:val="21"/>
                            <w:szCs w:val="21"/>
                            <w:highlight w:val="cyan"/>
                          </w:rPr>
                          <w:t>（</w:t>
                        </w:r>
                        <w:r>
                          <w:rPr>
                            <w:rFonts w:ascii="宋体" w:hAnsi="宋体" w:cs="宋体"/>
                            <w:color w:val="auto"/>
                            <w:kern w:val="2"/>
                            <w:sz w:val="21"/>
                            <w:szCs w:val="21"/>
                            <w:highlight w:val="cyan"/>
                          </w:rPr>
                          <w:t>或其使用部门</w:t>
                        </w:r>
                        <w:r>
                          <w:rPr>
                            <w:rFonts w:hint="eastAsia" w:ascii="宋体" w:hAnsi="宋体" w:cs="宋体"/>
                            <w:color w:val="auto"/>
                            <w:kern w:val="2"/>
                            <w:sz w:val="21"/>
                            <w:szCs w:val="21"/>
                            <w:highlight w:val="cyan"/>
                          </w:rPr>
                          <w:t>）</w:t>
                        </w:r>
                        <w:r>
                          <w:rPr>
                            <w:rFonts w:ascii="宋体" w:hAnsi="宋体" w:cs="宋体"/>
                            <w:color w:val="auto"/>
                            <w:kern w:val="2"/>
                            <w:sz w:val="21"/>
                            <w:szCs w:val="21"/>
                            <w:highlight w:val="cyan"/>
                          </w:rPr>
                          <w:t>出具的</w:t>
                        </w:r>
                        <w:r>
                          <w:rPr>
                            <w:rFonts w:hint="eastAsia" w:ascii="宋体" w:hAnsi="宋体" w:cs="宋体"/>
                            <w:color w:val="auto"/>
                            <w:kern w:val="2"/>
                            <w:sz w:val="21"/>
                            <w:szCs w:val="21"/>
                            <w:highlight w:val="cyan"/>
                          </w:rPr>
                          <w:t>评价表视为一个评价</w:t>
                        </w:r>
                        <w:r>
                          <w:rPr>
                            <w:rFonts w:ascii="宋体" w:hAnsi="宋体" w:cs="宋体"/>
                            <w:color w:val="auto"/>
                            <w:kern w:val="2"/>
                            <w:sz w:val="21"/>
                            <w:szCs w:val="21"/>
                            <w:highlight w:val="cyan"/>
                          </w:rPr>
                          <w:t>。）</w:t>
                        </w:r>
                      </w:p>
                    </w:tc>
                  </w:tr>
                </w:tbl>
                <w:p/>
              </w:txbxContent>
            </v:textbox>
            <w10:wrap type="square"/>
          </v:shape>
        </w:pict>
      </w:r>
      <w:r>
        <w:rPr>
          <w:rFonts w:hint="eastAsia"/>
          <w:b/>
          <w:color w:val="auto"/>
          <w:sz w:val="24"/>
          <w:szCs w:val="24"/>
          <w:lang w:val="zh-CN"/>
        </w:rPr>
        <w:t>三、无效投标条款</w:t>
      </w:r>
      <w:bookmarkEnd w:id="67"/>
      <w:bookmarkEnd w:id="68"/>
    </w:p>
    <w:p>
      <w:pPr>
        <w:spacing w:line="400" w:lineRule="exact"/>
        <w:ind w:firstLine="480"/>
        <w:rPr>
          <w:rFonts w:ascii="宋体" w:hAnsi="宋体" w:cs="宋体"/>
          <w:color w:val="auto"/>
          <w:sz w:val="24"/>
          <w:szCs w:val="24"/>
        </w:rPr>
      </w:pPr>
      <w:r>
        <w:rPr>
          <w:rFonts w:hint="eastAsia" w:ascii="宋体" w:hAnsi="宋体" w:cs="宋体"/>
          <w:color w:val="auto"/>
          <w:sz w:val="24"/>
          <w:szCs w:val="24"/>
        </w:rPr>
        <w:t>供应商或其投标文件出现下列情况之一者，应为无效投标：</w:t>
      </w:r>
    </w:p>
    <w:p>
      <w:pPr>
        <w:spacing w:line="400" w:lineRule="exact"/>
        <w:ind w:firstLine="480"/>
        <w:rPr>
          <w:rFonts w:ascii="宋体" w:hAnsi="宋体" w:cs="宋体"/>
          <w:color w:val="auto"/>
          <w:sz w:val="24"/>
          <w:szCs w:val="24"/>
        </w:rPr>
      </w:pPr>
      <w:bookmarkStart w:id="69" w:name="_Toc46823129"/>
      <w:bookmarkStart w:id="70" w:name="_Toc46823165"/>
      <w:r>
        <w:rPr>
          <w:rFonts w:hint="eastAsia" w:ascii="宋体" w:hAnsi="宋体" w:cs="宋体"/>
          <w:color w:val="auto"/>
          <w:sz w:val="24"/>
          <w:szCs w:val="24"/>
        </w:rPr>
        <w:t>（一）投标文件未按招标文件要求签署、盖章、胶装的；</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（二）不具备招标文件中规定的资格、符合性要求的；</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（三）报价超过招标文件中规定的预算金额或者最高限价的；</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（四）投标文件含有采购人不能接受的附加条件的；</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（五）供应商串通投标的；</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（六）供应商组成联合体投标的；</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（七）法律、法规和招标文件规定的其他无效情形。</w:t>
      </w:r>
    </w:p>
    <w:p>
      <w:pPr>
        <w:pStyle w:val="4"/>
        <w:spacing w:line="400" w:lineRule="exact"/>
        <w:ind w:firstLine="482"/>
        <w:rPr>
          <w:b/>
          <w:color w:val="auto"/>
          <w:sz w:val="24"/>
          <w:szCs w:val="24"/>
          <w:lang w:val="zh-CN"/>
        </w:rPr>
      </w:pPr>
      <w:r>
        <w:rPr>
          <w:rFonts w:hint="eastAsia"/>
          <w:b/>
          <w:color w:val="auto"/>
          <w:sz w:val="24"/>
          <w:szCs w:val="24"/>
          <w:lang w:val="zh-CN"/>
        </w:rPr>
        <w:t>四、废标条款</w:t>
      </w:r>
      <w:bookmarkEnd w:id="69"/>
      <w:bookmarkEnd w:id="70"/>
    </w:p>
    <w:p>
      <w:pPr>
        <w:spacing w:line="400" w:lineRule="exact"/>
        <w:ind w:firstLine="480"/>
        <w:rPr>
          <w:rFonts w:ascii="宋体" w:hAnsi="宋体" w:cs="宋体"/>
          <w:color w:val="auto"/>
          <w:sz w:val="24"/>
          <w:szCs w:val="24"/>
        </w:rPr>
      </w:pPr>
      <w:r>
        <w:rPr>
          <w:rFonts w:hint="eastAsia" w:ascii="宋体" w:hAnsi="宋体" w:cs="宋体"/>
          <w:color w:val="auto"/>
          <w:sz w:val="24"/>
          <w:szCs w:val="24"/>
        </w:rPr>
        <w:t>评标委员会评审时出现以下情况之一的，应予废标：</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（一）供应商的报价均超过了采购预算，采购人不能支付的；</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（二）出现影响采购公正的违法、违规行为的；</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（三）因重大变故，采购任务取消的；</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（四）废标后，除采购任务取消情形外，应当重新组织采购。</w:t>
      </w:r>
    </w:p>
    <w:p>
      <w:pPr>
        <w:pStyle w:val="3"/>
        <w:spacing w:before="0" w:after="0" w:line="360" w:lineRule="auto"/>
        <w:rPr>
          <w:rFonts w:ascii="宋体" w:hAnsi="宋体" w:eastAsia="宋体" w:cs="宋体"/>
          <w:b/>
          <w:color w:val="auto"/>
        </w:rPr>
      </w:pPr>
      <w:r>
        <w:rPr>
          <w:rFonts w:hint="eastAsia" w:ascii="宋体" w:hAnsi="宋体" w:eastAsia="宋体" w:cs="宋体"/>
          <w:color w:val="auto"/>
        </w:rPr>
        <w:br w:type="page"/>
      </w:r>
      <w:bookmarkStart w:id="71" w:name="_Toc46823169"/>
      <w:r>
        <w:rPr>
          <w:rFonts w:hint="eastAsia" w:ascii="宋体" w:hAnsi="宋体" w:eastAsia="宋体" w:cs="宋体"/>
          <w:b/>
          <w:color w:val="auto"/>
        </w:rPr>
        <w:t>第五篇  供应商须知</w:t>
      </w:r>
      <w:bookmarkEnd w:id="71"/>
    </w:p>
    <w:p>
      <w:pPr>
        <w:pStyle w:val="4"/>
        <w:spacing w:line="400" w:lineRule="exact"/>
        <w:ind w:firstLine="480"/>
        <w:rPr>
          <w:b/>
          <w:color w:val="auto"/>
          <w:sz w:val="24"/>
          <w:szCs w:val="24"/>
          <w:lang w:val="zh-CN"/>
        </w:rPr>
      </w:pPr>
      <w:bookmarkStart w:id="72" w:name="_Toc46823170"/>
      <w:r>
        <w:rPr>
          <w:rFonts w:hint="eastAsia"/>
          <w:b/>
          <w:color w:val="auto"/>
          <w:sz w:val="24"/>
          <w:szCs w:val="24"/>
          <w:lang w:val="zh-CN"/>
        </w:rPr>
        <w:t>一、供应商</w:t>
      </w:r>
      <w:bookmarkEnd w:id="72"/>
    </w:p>
    <w:p>
      <w:pPr>
        <w:spacing w:line="400" w:lineRule="exact"/>
        <w:ind w:firstLine="480"/>
        <w:rPr>
          <w:rFonts w:ascii="宋体" w:hAnsi="宋体" w:cs="宋体"/>
          <w:color w:val="auto"/>
          <w:sz w:val="24"/>
          <w:szCs w:val="24"/>
        </w:rPr>
      </w:pPr>
      <w:r>
        <w:rPr>
          <w:rFonts w:hint="eastAsia" w:ascii="宋体" w:hAnsi="宋体" w:cs="宋体"/>
          <w:color w:val="auto"/>
          <w:sz w:val="24"/>
          <w:szCs w:val="24"/>
        </w:rPr>
        <w:t>（一）供应商</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供应商是指响应招标、参加投标竞争的法人、其他组织或者自然人。</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（二）合格供应商条件</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合格供应商应完全符合招标文件第一篇中规定的供应商资格条件，并对招标文件作出实质性响应。</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（三）供应商的风险</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供应商没有按照招标文件要求提供全部资料，或者供应商没有对招标文件在各方面作出实质性响应，可能导致投标被拒绝或评定为无效投标。</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（四）法律责任</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供应商违反国家有关招标采购等法律法规，将按规定追究供应商法律责任。</w:t>
      </w:r>
    </w:p>
    <w:p>
      <w:pPr>
        <w:pStyle w:val="4"/>
        <w:spacing w:line="400" w:lineRule="exact"/>
        <w:ind w:firstLine="480"/>
        <w:rPr>
          <w:b/>
          <w:color w:val="auto"/>
          <w:sz w:val="24"/>
          <w:szCs w:val="24"/>
          <w:lang w:val="zh-CN"/>
        </w:rPr>
      </w:pPr>
      <w:bookmarkStart w:id="73" w:name="_Toc46823171"/>
      <w:r>
        <w:rPr>
          <w:rFonts w:hint="eastAsia"/>
          <w:b/>
          <w:color w:val="auto"/>
          <w:sz w:val="24"/>
          <w:szCs w:val="24"/>
          <w:lang w:val="zh-CN"/>
        </w:rPr>
        <w:t>二、招标文件</w:t>
      </w:r>
      <w:bookmarkEnd w:id="73"/>
    </w:p>
    <w:p>
      <w:pPr>
        <w:spacing w:line="400" w:lineRule="exact"/>
        <w:ind w:firstLine="480"/>
        <w:rPr>
          <w:rFonts w:ascii="宋体" w:hAnsi="宋体" w:cs="宋体"/>
          <w:color w:val="auto"/>
          <w:sz w:val="24"/>
          <w:szCs w:val="24"/>
        </w:rPr>
      </w:pPr>
      <w:r>
        <w:rPr>
          <w:rFonts w:hint="eastAsia" w:ascii="宋体" w:hAnsi="宋体" w:cs="宋体"/>
          <w:color w:val="auto"/>
          <w:sz w:val="24"/>
          <w:szCs w:val="24"/>
        </w:rPr>
        <w:t>招标文件是供应商编制投标文件的依据，是评标委员会评判依据和标准。招标文件也是采购人与供应商签订合同的基础。</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（一）招标文件由投标邀请书；项目技术、服务规格及质量要求；项目商务需求；评标方法；供应商须知；合同主要条款和格式合同；投标文件格式等七部分组成。</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（二）采购人对招标文件所作的一切有效的书面通知、修改及补充，都是招标文件不可分割的部分。</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三）本项目的招标文件、补遗文件（如果有）一律在重庆教育后勤协会网站（http://www.cqjyhqxh.com）和重庆邮电大学采购与招标平台（http://zcgl.cqupt.edu.cn）网上下载；无论供应商下载与否，均视同供应商已知晓本项目招标文件、补遗文件的内容。</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（四）采购人对已发出的招标文件需要进行澄清或修改的，应以书面形式或公告形式通知所有招标文件收受人。该澄清或者修改的内容为招标文件的组成部分。</w:t>
      </w:r>
    </w:p>
    <w:p>
      <w:pPr>
        <w:pStyle w:val="4"/>
        <w:spacing w:line="400" w:lineRule="exact"/>
        <w:ind w:firstLine="480"/>
        <w:rPr>
          <w:b/>
          <w:color w:val="auto"/>
          <w:sz w:val="24"/>
          <w:szCs w:val="24"/>
          <w:lang w:val="zh-CN"/>
        </w:rPr>
      </w:pPr>
      <w:bookmarkStart w:id="74" w:name="_Toc46823172"/>
      <w:r>
        <w:rPr>
          <w:rFonts w:hint="eastAsia"/>
          <w:b/>
          <w:color w:val="auto"/>
          <w:sz w:val="24"/>
          <w:szCs w:val="24"/>
          <w:lang w:val="zh-CN"/>
        </w:rPr>
        <w:t>三、投标文件</w:t>
      </w:r>
      <w:bookmarkEnd w:id="74"/>
    </w:p>
    <w:p>
      <w:pPr>
        <w:spacing w:line="400" w:lineRule="exact"/>
        <w:ind w:firstLine="480"/>
        <w:rPr>
          <w:rFonts w:ascii="宋体" w:hAnsi="宋体" w:cs="宋体"/>
          <w:color w:val="auto"/>
          <w:sz w:val="24"/>
          <w:szCs w:val="24"/>
        </w:rPr>
      </w:pPr>
      <w:r>
        <w:rPr>
          <w:rFonts w:hint="eastAsia" w:ascii="宋体" w:hAnsi="宋体" w:cs="宋体"/>
          <w:color w:val="auto"/>
          <w:sz w:val="24"/>
          <w:szCs w:val="24"/>
        </w:rPr>
        <w:t>供应商应当按照招标文件的要求编制投标文件，并对招标文件提出的要求和条件作出实质性响应，投标文件原则上采用软面</w:t>
      </w:r>
      <w:r>
        <w:rPr>
          <w:rFonts w:hint="eastAsia" w:ascii="宋体" w:hAnsi="宋体" w:cs="宋体"/>
          <w:b/>
          <w:bCs/>
          <w:color w:val="auto"/>
          <w:sz w:val="24"/>
          <w:szCs w:val="24"/>
        </w:rPr>
        <w:t>胶装成册</w:t>
      </w:r>
      <w:r>
        <w:rPr>
          <w:rFonts w:hint="eastAsia" w:ascii="宋体" w:hAnsi="宋体" w:cs="宋体"/>
          <w:color w:val="auto"/>
          <w:sz w:val="24"/>
          <w:szCs w:val="24"/>
        </w:rPr>
        <w:t>，同时应编制完整的页码、目录。</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（一）投标文件组成</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投标文件由第七篇“投标文件格式”规定的部分和供应商所作的一切有效补充、修改和承诺等文件组成，供应商应按照第七篇“投标文件格式”规定的目录顺序组织编写和装订，否则有可能影响评委对投标文件的评审。</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（二）联合投标</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本项目不接受联合体投标。</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（三）投标有效期</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投标有效期为投标截止日期后九十天内。</w:t>
      </w:r>
    </w:p>
    <w:p>
      <w:pPr>
        <w:spacing w:line="400" w:lineRule="exact"/>
        <w:ind w:firstLine="470"/>
        <w:jc w:val="left"/>
        <w:rPr>
          <w:rFonts w:ascii="宋体" w:hAnsi="宋体" w:cs="宋体"/>
          <w:color w:val="auto"/>
          <w:sz w:val="24"/>
          <w:szCs w:val="24"/>
        </w:rPr>
      </w:pPr>
      <w:r>
        <w:rPr>
          <w:rFonts w:hint="eastAsia" w:ascii="宋体" w:hAnsi="宋体" w:cs="宋体"/>
          <w:color w:val="auto"/>
          <w:sz w:val="24"/>
          <w:szCs w:val="24"/>
        </w:rPr>
        <w:t>（四）投标文件的份数和签署</w:t>
      </w:r>
    </w:p>
    <w:p>
      <w:pPr>
        <w:tabs>
          <w:tab w:val="left" w:pos="0"/>
        </w:tabs>
        <w:spacing w:line="400" w:lineRule="exact"/>
        <w:ind w:firstLine="480"/>
        <w:rPr>
          <w:rFonts w:ascii="宋体" w:hAnsi="宋体" w:cs="宋体"/>
          <w:color w:val="auto"/>
          <w:sz w:val="24"/>
          <w:szCs w:val="24"/>
        </w:rPr>
      </w:pPr>
      <w:r>
        <w:rPr>
          <w:rFonts w:hint="eastAsia" w:ascii="宋体" w:hAnsi="宋体" w:cs="宋体"/>
          <w:b/>
          <w:bCs/>
          <w:color w:val="auto"/>
          <w:sz w:val="24"/>
          <w:szCs w:val="24"/>
        </w:rPr>
        <w:t>1.投标文件一式四份，其中正本一份，副本二份，电子文档一份（电子文档内容应与投标文件正本一致，推荐采用光盘或U盘为文件载体）。</w:t>
      </w:r>
      <w:r>
        <w:rPr>
          <w:rFonts w:hint="eastAsia" w:ascii="宋体" w:hAnsi="宋体" w:cs="宋体"/>
          <w:color w:val="auto"/>
          <w:sz w:val="24"/>
          <w:szCs w:val="24"/>
        </w:rPr>
        <w:t>投标文件须在封面清楚地标明“正本”、“副本”或“电子文档”，副本应为正本的完整复印件，副本与正本不一致时以正本为准。投标文件电子文档与纸质投标文件正本不一致时，以纸质投标文件正本为准。</w:t>
      </w:r>
    </w:p>
    <w:p>
      <w:pPr>
        <w:tabs>
          <w:tab w:val="left" w:pos="0"/>
        </w:tabs>
        <w:spacing w:line="400" w:lineRule="exact"/>
        <w:ind w:firstLine="480"/>
        <w:rPr>
          <w:rFonts w:ascii="宋体" w:hAnsi="宋体" w:cs="宋体"/>
          <w:color w:val="auto"/>
          <w:sz w:val="24"/>
          <w:szCs w:val="24"/>
        </w:rPr>
      </w:pPr>
      <w:r>
        <w:rPr>
          <w:rFonts w:hint="eastAsia" w:ascii="宋体" w:hAnsi="宋体" w:cs="宋体"/>
          <w:color w:val="auto"/>
          <w:sz w:val="24"/>
          <w:szCs w:val="24"/>
        </w:rPr>
        <w:t>2.在投标文件正本中，招标文件第七篇投标文件格式中规定签字、盖章的地方必须按其规定签字、盖章。</w:t>
      </w:r>
    </w:p>
    <w:p>
      <w:pPr>
        <w:tabs>
          <w:tab w:val="left" w:pos="0"/>
        </w:tabs>
        <w:spacing w:line="400" w:lineRule="exact"/>
        <w:ind w:firstLine="480"/>
        <w:rPr>
          <w:rFonts w:ascii="宋体" w:hAnsi="宋体" w:cs="宋体"/>
          <w:color w:val="auto"/>
          <w:sz w:val="24"/>
          <w:szCs w:val="24"/>
        </w:rPr>
      </w:pPr>
      <w:r>
        <w:rPr>
          <w:rFonts w:hint="eastAsia" w:ascii="宋体" w:hAnsi="宋体" w:cs="宋体"/>
          <w:color w:val="auto"/>
          <w:sz w:val="24"/>
          <w:szCs w:val="24"/>
        </w:rPr>
        <w:t>3.若供应商对投标文件的错处作必要修改，则应在修改处加盖供应商公章或由法定代表人或法定代表人授权代表签字确认。</w:t>
      </w:r>
    </w:p>
    <w:p>
      <w:pPr>
        <w:spacing w:line="400" w:lineRule="exact"/>
        <w:ind w:firstLine="470"/>
        <w:jc w:val="left"/>
        <w:rPr>
          <w:rFonts w:ascii="宋体" w:hAnsi="宋体" w:cs="宋体"/>
          <w:color w:val="auto"/>
          <w:sz w:val="24"/>
          <w:szCs w:val="24"/>
        </w:rPr>
      </w:pPr>
      <w:r>
        <w:rPr>
          <w:rFonts w:hint="eastAsia" w:ascii="宋体" w:hAnsi="宋体" w:cs="宋体"/>
          <w:color w:val="auto"/>
          <w:sz w:val="24"/>
          <w:szCs w:val="24"/>
        </w:rPr>
        <w:t>4.电报、电话、传真形式的投标文件概不接受。</w:t>
      </w:r>
    </w:p>
    <w:p>
      <w:pPr>
        <w:pStyle w:val="31"/>
        <w:spacing w:line="400" w:lineRule="exact"/>
        <w:ind w:firstLine="480"/>
        <w:rPr>
          <w:rFonts w:hint="default" w:hAnsi="宋体" w:cs="宋体"/>
          <w:color w:val="auto"/>
          <w:sz w:val="24"/>
          <w:szCs w:val="24"/>
        </w:rPr>
      </w:pPr>
      <w:r>
        <w:rPr>
          <w:rFonts w:hAnsi="宋体" w:cs="宋体"/>
          <w:color w:val="auto"/>
          <w:sz w:val="24"/>
          <w:szCs w:val="24"/>
        </w:rPr>
        <w:t>（五）修正错误</w:t>
      </w:r>
    </w:p>
    <w:p>
      <w:pPr>
        <w:pStyle w:val="31"/>
        <w:spacing w:line="400" w:lineRule="exact"/>
        <w:ind w:firstLine="480"/>
        <w:rPr>
          <w:rFonts w:hint="default" w:hAnsi="宋体" w:cs="宋体"/>
          <w:color w:val="auto"/>
          <w:sz w:val="24"/>
          <w:szCs w:val="24"/>
        </w:rPr>
      </w:pPr>
      <w:r>
        <w:rPr>
          <w:rFonts w:hAnsi="宋体" w:cs="宋体"/>
          <w:color w:val="auto"/>
          <w:sz w:val="24"/>
          <w:szCs w:val="24"/>
        </w:rPr>
        <w:t>若投标文件出现计算或表达上的错误，修正错误的原则如下：</w:t>
      </w:r>
    </w:p>
    <w:p>
      <w:pPr>
        <w:pStyle w:val="31"/>
        <w:spacing w:line="400" w:lineRule="exact"/>
        <w:ind w:firstLine="480"/>
        <w:rPr>
          <w:rFonts w:hint="default" w:hAnsi="宋体" w:cs="宋体"/>
          <w:color w:val="auto"/>
          <w:sz w:val="24"/>
          <w:szCs w:val="24"/>
        </w:rPr>
      </w:pPr>
      <w:r>
        <w:rPr>
          <w:rFonts w:hAnsi="宋体" w:cs="宋体"/>
          <w:color w:val="auto"/>
          <w:sz w:val="24"/>
          <w:szCs w:val="24"/>
        </w:rPr>
        <w:t>1.大写金额和小写金额不一致的，以大写金额为准；</w:t>
      </w:r>
    </w:p>
    <w:p>
      <w:pPr>
        <w:pStyle w:val="31"/>
        <w:spacing w:line="400" w:lineRule="exact"/>
        <w:ind w:firstLine="480"/>
        <w:rPr>
          <w:rFonts w:hint="default" w:hAnsi="宋体" w:cs="宋体"/>
          <w:color w:val="auto"/>
          <w:sz w:val="24"/>
          <w:szCs w:val="24"/>
        </w:rPr>
      </w:pPr>
      <w:r>
        <w:rPr>
          <w:rFonts w:hAnsi="宋体" w:cs="宋体"/>
          <w:color w:val="auto"/>
          <w:sz w:val="24"/>
          <w:szCs w:val="24"/>
        </w:rPr>
        <w:t>2.单价金额小数点或者百分比有明显错位的，以总价为准，并修改单价；</w:t>
      </w:r>
    </w:p>
    <w:p>
      <w:pPr>
        <w:pStyle w:val="31"/>
        <w:spacing w:line="400" w:lineRule="exact"/>
        <w:ind w:firstLine="480"/>
        <w:rPr>
          <w:rFonts w:hint="default" w:hAnsi="宋体" w:cs="宋体"/>
          <w:color w:val="auto"/>
          <w:sz w:val="24"/>
          <w:szCs w:val="24"/>
        </w:rPr>
      </w:pPr>
      <w:r>
        <w:rPr>
          <w:rFonts w:hAnsi="宋体" w:cs="宋体"/>
          <w:color w:val="auto"/>
          <w:sz w:val="24"/>
          <w:szCs w:val="24"/>
        </w:rPr>
        <w:t>3.总价金额与按单价汇总金额不一致的，以单价金额计算结果为准。</w:t>
      </w:r>
    </w:p>
    <w:p>
      <w:pPr>
        <w:pStyle w:val="31"/>
        <w:spacing w:line="400" w:lineRule="exact"/>
        <w:ind w:firstLine="480"/>
        <w:rPr>
          <w:rFonts w:hint="default" w:hAnsi="宋体" w:cs="宋体"/>
          <w:color w:val="auto"/>
          <w:sz w:val="24"/>
          <w:szCs w:val="24"/>
        </w:rPr>
      </w:pPr>
      <w:r>
        <w:rPr>
          <w:rFonts w:hAnsi="宋体" w:cs="宋体"/>
          <w:color w:val="auto"/>
          <w:sz w:val="24"/>
          <w:szCs w:val="24"/>
        </w:rPr>
        <w:t>评标委员会按上述修正错误的原则及方法调整或修正供应商投标报价，若同时出现两种以上不一致的，按照前款规定的顺序修正，供应商同意并签字确认后，调整后的投标报价对供应商具有约束作用。如果供应商不接受修正后的报价，则其投标将作为无效投标处理。</w:t>
      </w:r>
    </w:p>
    <w:p>
      <w:pPr>
        <w:pStyle w:val="31"/>
        <w:spacing w:line="400" w:lineRule="exact"/>
        <w:ind w:firstLine="480"/>
        <w:rPr>
          <w:rFonts w:hint="default" w:hAnsi="宋体" w:cs="宋体"/>
          <w:color w:val="auto"/>
          <w:sz w:val="24"/>
          <w:szCs w:val="24"/>
        </w:rPr>
      </w:pPr>
      <w:r>
        <w:rPr>
          <w:rFonts w:hAnsi="宋体" w:cs="宋体"/>
          <w:color w:val="auto"/>
          <w:sz w:val="24"/>
          <w:szCs w:val="24"/>
        </w:rPr>
        <w:t>（六）投标文件的递交</w:t>
      </w:r>
    </w:p>
    <w:p>
      <w:pPr>
        <w:pStyle w:val="31"/>
        <w:spacing w:line="400" w:lineRule="exact"/>
        <w:ind w:firstLine="480"/>
        <w:rPr>
          <w:rFonts w:hint="default" w:hAnsi="宋体" w:cs="宋体"/>
          <w:color w:val="auto"/>
          <w:sz w:val="24"/>
          <w:szCs w:val="24"/>
        </w:rPr>
      </w:pPr>
      <w:r>
        <w:rPr>
          <w:rFonts w:hAnsi="宋体" w:cs="宋体"/>
          <w:color w:val="auto"/>
          <w:sz w:val="24"/>
          <w:szCs w:val="24"/>
        </w:rPr>
        <w:t>1.投标文件的密封与标记</w:t>
      </w:r>
    </w:p>
    <w:p>
      <w:pPr>
        <w:pStyle w:val="31"/>
        <w:spacing w:line="400" w:lineRule="exact"/>
        <w:ind w:firstLine="480"/>
        <w:rPr>
          <w:rFonts w:hint="default" w:hAnsi="宋体" w:cs="宋体"/>
          <w:color w:val="auto"/>
          <w:sz w:val="24"/>
          <w:szCs w:val="24"/>
        </w:rPr>
      </w:pPr>
      <w:r>
        <w:rPr>
          <w:rFonts w:hAnsi="宋体" w:cs="宋体"/>
          <w:b/>
          <w:bCs/>
          <w:color w:val="auto"/>
          <w:sz w:val="24"/>
          <w:szCs w:val="24"/>
        </w:rPr>
        <w:t>投标文件的正本、副本以及电子文档均应密封送达投标地点，应在封套上注明项目名称、分包号、供应商名称。</w:t>
      </w:r>
      <w:r>
        <w:rPr>
          <w:rFonts w:hAnsi="宋体" w:cs="宋体"/>
          <w:color w:val="auto"/>
          <w:sz w:val="24"/>
          <w:szCs w:val="24"/>
        </w:rPr>
        <w:t>若正本、副本以及电子文档分别进行密封的，还应在封套上注明“正本”、“副本”、“电子文档”字样。</w:t>
      </w:r>
    </w:p>
    <w:p>
      <w:pPr>
        <w:pStyle w:val="31"/>
        <w:spacing w:line="400" w:lineRule="exact"/>
        <w:ind w:firstLine="480"/>
        <w:rPr>
          <w:rFonts w:hint="default" w:hAnsi="宋体" w:cs="宋体"/>
          <w:color w:val="auto"/>
          <w:sz w:val="24"/>
        </w:rPr>
      </w:pPr>
      <w:r>
        <w:rPr>
          <w:rFonts w:hAnsi="宋体" w:cs="宋体"/>
          <w:color w:val="auto"/>
          <w:sz w:val="24"/>
          <w:szCs w:val="24"/>
        </w:rPr>
        <w:t>如果未按上述规定进行密封和标记，采购人对投标文件误投、丢失或提前拆封不负责任。</w:t>
      </w:r>
    </w:p>
    <w:p>
      <w:pPr>
        <w:pStyle w:val="31"/>
        <w:spacing w:line="400" w:lineRule="exact"/>
        <w:ind w:firstLine="480"/>
        <w:rPr>
          <w:rFonts w:hint="default" w:hAnsi="宋体" w:cs="宋体"/>
          <w:color w:val="auto"/>
          <w:sz w:val="24"/>
          <w:szCs w:val="24"/>
        </w:rPr>
      </w:pPr>
      <w:r>
        <w:rPr>
          <w:rFonts w:hAnsi="宋体" w:cs="宋体"/>
          <w:color w:val="auto"/>
          <w:sz w:val="24"/>
          <w:szCs w:val="24"/>
        </w:rPr>
        <w:t>2.投标文件不接受邮寄。</w:t>
      </w:r>
    </w:p>
    <w:p>
      <w:pPr>
        <w:pStyle w:val="4"/>
        <w:spacing w:line="400" w:lineRule="exact"/>
        <w:ind w:firstLine="480"/>
        <w:rPr>
          <w:b/>
          <w:color w:val="auto"/>
          <w:sz w:val="24"/>
          <w:szCs w:val="24"/>
          <w:lang w:val="zh-CN"/>
        </w:rPr>
      </w:pPr>
      <w:bookmarkStart w:id="75" w:name="_Toc46823173"/>
      <w:r>
        <w:rPr>
          <w:rFonts w:hint="eastAsia"/>
          <w:b/>
          <w:color w:val="auto"/>
          <w:sz w:val="24"/>
          <w:szCs w:val="24"/>
          <w:lang w:val="zh-CN"/>
        </w:rPr>
        <w:t>四、开标</w:t>
      </w:r>
      <w:bookmarkEnd w:id="75"/>
    </w:p>
    <w:p>
      <w:pPr>
        <w:spacing w:line="400" w:lineRule="exact"/>
        <w:ind w:firstLine="480"/>
        <w:rPr>
          <w:rFonts w:ascii="宋体" w:hAnsi="宋体" w:cs="宋体"/>
          <w:color w:val="auto"/>
          <w:sz w:val="24"/>
          <w:szCs w:val="24"/>
        </w:rPr>
      </w:pPr>
      <w:r>
        <w:rPr>
          <w:rFonts w:hint="eastAsia" w:ascii="宋体" w:hAnsi="宋体" w:cs="宋体"/>
          <w:color w:val="auto"/>
          <w:sz w:val="24"/>
          <w:szCs w:val="24"/>
        </w:rPr>
        <w:t>（一）开标应当在招标文件中“投标邀请书”确定的时间和地点公开进行。</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（二）采购人可视采购具体情况，延长投标截止时间和开标时间，但至少在招标文件要求提交投标文件的截止时间三日前，将变更时间书面通知所有招标文件收受人。</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（三）开标由采购人主持，邀请供应商和有关监督部门代表参加,有关监督部门可视情况派员现场监督。</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（四）开标时，由供应商或者其推选的代表检查投标文件的密封情况；经确认无误后，由采购人工作人员当众拆封，宣布供应商名称、规定的需要宣布的其他内容。</w:t>
      </w:r>
    </w:p>
    <w:p>
      <w:pPr>
        <w:pStyle w:val="31"/>
        <w:spacing w:line="400" w:lineRule="exact"/>
        <w:ind w:firstLine="480"/>
        <w:rPr>
          <w:rFonts w:hint="default" w:hAnsi="宋体" w:cs="宋体"/>
          <w:color w:val="auto"/>
          <w:sz w:val="24"/>
          <w:szCs w:val="24"/>
        </w:rPr>
      </w:pPr>
      <w:r>
        <w:rPr>
          <w:rFonts w:hAnsi="宋体" w:cs="宋体"/>
          <w:color w:val="auto"/>
          <w:sz w:val="24"/>
          <w:szCs w:val="24"/>
        </w:rPr>
        <w:t>（五）开标过程应由采购人指定专人负责记录，并存档备查。</w:t>
      </w:r>
    </w:p>
    <w:p>
      <w:pPr>
        <w:pStyle w:val="31"/>
        <w:spacing w:line="400" w:lineRule="exact"/>
        <w:ind w:firstLine="480"/>
        <w:rPr>
          <w:rFonts w:hint="default" w:hAnsi="宋体" w:cs="宋体"/>
          <w:color w:val="auto"/>
          <w:sz w:val="24"/>
          <w:szCs w:val="24"/>
        </w:rPr>
      </w:pPr>
      <w:r>
        <w:rPr>
          <w:rFonts w:hAnsi="宋体" w:cs="宋体"/>
          <w:color w:val="auto"/>
          <w:sz w:val="24"/>
          <w:szCs w:val="24"/>
        </w:rPr>
        <w:t>（六）供应商未参加开标的，视同认可开标结果。</w:t>
      </w:r>
    </w:p>
    <w:p>
      <w:pPr>
        <w:pStyle w:val="31"/>
        <w:spacing w:line="400" w:lineRule="exact"/>
        <w:ind w:firstLine="480"/>
        <w:rPr>
          <w:rFonts w:hint="default" w:hAnsi="宋体" w:cs="宋体"/>
          <w:color w:val="auto"/>
          <w:sz w:val="24"/>
          <w:szCs w:val="24"/>
        </w:rPr>
      </w:pPr>
      <w:r>
        <w:rPr>
          <w:rFonts w:hAnsi="宋体" w:cs="宋体"/>
          <w:color w:val="auto"/>
          <w:sz w:val="24"/>
          <w:szCs w:val="24"/>
        </w:rPr>
        <w:t>（七）开标程序</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开标顺序：先开启分包一，再开启分包二，以此类推。</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1.宣布开标纪律；</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2.宣布开标人、唱标人、记录人、监标人等有关人员姓名；</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3.公布在投标截止时间前递交投标文件的供应商名称，并点名确认供应商是否派人到场；</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4.核验参加开标会议的供应商的法定代表人或委托代理人本人身份证（原件），核验被授权代理人的附有法定代表人证明书的授权委托书（原件），以确认其身份合法有效；若身份核验不合格，其投标文件仍有效，但视为默认开评标结果。</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注意：供应商的法定代表人参会的，应随身单独携带一份法定代表人证明书及本人身份证原件；供应商的委托代理人参会的，应随身单独携带一份附有法定代表人证明书的授权委托书及本人身份证原件。</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5. 密封情况检查：供应商或者其推选的代表检查投标文件的密封情况并确认；</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6. 开启同一分包投标文件顺序：随机开启；</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7. 按照随机开启的方式当众开标，开启各分包供应商的投标文件，公布供应商名称、及其他内容，并记录在案；</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8. 供应商代表、采购人代表、监标人、记录人等有关人员在开标记录上签字确认；</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9. 开标结束。</w:t>
      </w:r>
    </w:p>
    <w:p>
      <w:pPr>
        <w:pStyle w:val="4"/>
        <w:spacing w:line="400" w:lineRule="exact"/>
        <w:ind w:firstLine="480"/>
        <w:rPr>
          <w:b/>
          <w:color w:val="auto"/>
          <w:sz w:val="24"/>
          <w:szCs w:val="24"/>
          <w:lang w:val="zh-CN"/>
        </w:rPr>
      </w:pPr>
      <w:bookmarkStart w:id="76" w:name="_Toc46823174"/>
      <w:r>
        <w:rPr>
          <w:rFonts w:hint="eastAsia"/>
          <w:b/>
          <w:color w:val="auto"/>
          <w:sz w:val="24"/>
          <w:szCs w:val="24"/>
          <w:lang w:val="zh-CN"/>
        </w:rPr>
        <w:t>五、评标</w:t>
      </w:r>
      <w:bookmarkEnd w:id="76"/>
    </w:p>
    <w:p>
      <w:pPr>
        <w:spacing w:line="400" w:lineRule="exact"/>
        <w:ind w:firstLine="480"/>
        <w:rPr>
          <w:rFonts w:ascii="宋体" w:hAnsi="宋体" w:cs="宋体"/>
          <w:color w:val="auto"/>
          <w:sz w:val="24"/>
          <w:szCs w:val="24"/>
        </w:rPr>
      </w:pPr>
      <w:r>
        <w:rPr>
          <w:rFonts w:hint="eastAsia" w:ascii="宋体" w:hAnsi="宋体" w:cs="宋体"/>
          <w:color w:val="auto"/>
          <w:sz w:val="24"/>
          <w:szCs w:val="24"/>
        </w:rPr>
        <w:t>见第四篇“评标”内容。</w:t>
      </w:r>
    </w:p>
    <w:p>
      <w:pPr>
        <w:pStyle w:val="4"/>
        <w:spacing w:line="400" w:lineRule="exact"/>
        <w:ind w:firstLine="480"/>
        <w:rPr>
          <w:b/>
          <w:color w:val="auto"/>
          <w:sz w:val="24"/>
          <w:szCs w:val="24"/>
          <w:lang w:val="zh-CN"/>
        </w:rPr>
      </w:pPr>
      <w:bookmarkStart w:id="77" w:name="_Toc46823175"/>
      <w:r>
        <w:rPr>
          <w:rFonts w:hint="eastAsia"/>
          <w:b/>
          <w:color w:val="auto"/>
          <w:sz w:val="24"/>
          <w:szCs w:val="24"/>
          <w:lang w:val="zh-CN"/>
        </w:rPr>
        <w:t>六、定标</w:t>
      </w:r>
      <w:bookmarkEnd w:id="77"/>
    </w:p>
    <w:p>
      <w:pPr>
        <w:spacing w:line="400" w:lineRule="exact"/>
        <w:ind w:firstLine="480"/>
        <w:rPr>
          <w:rFonts w:ascii="宋体" w:hAnsi="宋体" w:cs="宋体"/>
          <w:color w:val="auto"/>
          <w:sz w:val="24"/>
          <w:szCs w:val="24"/>
        </w:rPr>
      </w:pPr>
      <w:r>
        <w:rPr>
          <w:rFonts w:hint="eastAsia" w:ascii="宋体" w:hAnsi="宋体" w:cs="宋体"/>
          <w:color w:val="auto"/>
          <w:sz w:val="24"/>
          <w:szCs w:val="24"/>
        </w:rPr>
        <w:t>（一）定标原则</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采购人或其授权的评标委员会应按照评标报告中推荐的成交候选供应商排名顺序确定供应商。</w:t>
      </w:r>
    </w:p>
    <w:p>
      <w:pPr>
        <w:pStyle w:val="31"/>
        <w:spacing w:line="400" w:lineRule="exact"/>
        <w:ind w:firstLine="480"/>
        <w:rPr>
          <w:rFonts w:hint="default" w:hAnsi="宋体" w:cs="宋体"/>
          <w:color w:val="auto"/>
          <w:sz w:val="24"/>
          <w:szCs w:val="24"/>
        </w:rPr>
      </w:pPr>
      <w:r>
        <w:rPr>
          <w:rFonts w:hAnsi="宋体" w:cs="宋体"/>
          <w:color w:val="auto"/>
          <w:sz w:val="24"/>
          <w:szCs w:val="24"/>
        </w:rPr>
        <w:t>（二）定标程序</w:t>
      </w:r>
    </w:p>
    <w:p>
      <w:pPr>
        <w:pStyle w:val="31"/>
        <w:spacing w:line="400" w:lineRule="exact"/>
        <w:ind w:firstLine="480"/>
        <w:rPr>
          <w:rFonts w:hint="default" w:hAnsi="宋体" w:cs="宋体"/>
          <w:color w:val="auto"/>
          <w:sz w:val="24"/>
          <w:szCs w:val="24"/>
        </w:rPr>
      </w:pPr>
      <w:r>
        <w:rPr>
          <w:rFonts w:hAnsi="宋体" w:cs="宋体"/>
          <w:color w:val="auto"/>
          <w:sz w:val="24"/>
          <w:szCs w:val="24"/>
        </w:rPr>
        <w:t>1.采购人应当在5个工作日内按顺序确定成交供应商。</w:t>
      </w:r>
    </w:p>
    <w:p>
      <w:pPr>
        <w:pStyle w:val="31"/>
        <w:spacing w:line="400" w:lineRule="exact"/>
        <w:ind w:firstLine="480"/>
        <w:rPr>
          <w:rFonts w:hint="default" w:hAnsi="宋体" w:cs="宋体"/>
          <w:color w:val="auto"/>
          <w:sz w:val="24"/>
          <w:szCs w:val="24"/>
        </w:rPr>
      </w:pPr>
      <w:r>
        <w:rPr>
          <w:rFonts w:hAnsi="宋体" w:cs="宋体"/>
          <w:color w:val="auto"/>
          <w:sz w:val="24"/>
          <w:szCs w:val="24"/>
        </w:rPr>
        <w:t>2.采购人应当自供应商确定之日起2个工作日内，在重庆邮电大学采购与招标平台（http://zcgl.cqupt.edu.cn）和重庆教育后勤协会网站（http://www.cqjyhqxh.com）上公告中标结果。中标公告期限为3个工作日。</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3.供应商变更</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供应商拒绝与采购人签订合同的，采购人可以按照评标报告推荐的成交候选供应商顺序，确定排名下一位的候选人为供应商，也可以重新开展采购活动。</w:t>
      </w:r>
    </w:p>
    <w:p>
      <w:pPr>
        <w:pStyle w:val="4"/>
        <w:spacing w:line="400" w:lineRule="exact"/>
        <w:ind w:firstLine="480"/>
        <w:rPr>
          <w:b/>
          <w:color w:val="auto"/>
          <w:sz w:val="24"/>
          <w:szCs w:val="24"/>
          <w:lang w:val="zh-CN"/>
        </w:rPr>
      </w:pPr>
      <w:bookmarkStart w:id="78" w:name="_Toc46823176"/>
      <w:r>
        <w:rPr>
          <w:rFonts w:hint="eastAsia"/>
          <w:b/>
          <w:color w:val="auto"/>
          <w:sz w:val="24"/>
          <w:szCs w:val="24"/>
          <w:lang w:val="zh-CN"/>
        </w:rPr>
        <w:t>七、中标通知书</w:t>
      </w:r>
      <w:bookmarkEnd w:id="78"/>
    </w:p>
    <w:p>
      <w:pPr>
        <w:spacing w:line="400" w:lineRule="exact"/>
        <w:ind w:firstLine="480"/>
        <w:rPr>
          <w:rFonts w:ascii="宋体" w:hAnsi="宋体" w:cs="宋体"/>
          <w:color w:val="auto"/>
          <w:sz w:val="24"/>
          <w:szCs w:val="24"/>
        </w:rPr>
      </w:pPr>
      <w:r>
        <w:rPr>
          <w:rFonts w:hint="eastAsia" w:ascii="宋体" w:hAnsi="宋体" w:cs="宋体"/>
          <w:color w:val="auto"/>
          <w:sz w:val="24"/>
          <w:szCs w:val="24"/>
        </w:rPr>
        <w:t>（一）采购人依法确定供应商后，采购人以书面形式发出中标通知书。</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（二）中标通知书发出后，采购人改变中标结果，或者供应商放弃中标，应当承担相应的法律责任。</w:t>
      </w:r>
    </w:p>
    <w:p>
      <w:pPr>
        <w:pStyle w:val="4"/>
        <w:spacing w:line="400" w:lineRule="exact"/>
        <w:ind w:firstLine="480"/>
        <w:rPr>
          <w:b/>
          <w:color w:val="auto"/>
          <w:sz w:val="24"/>
          <w:szCs w:val="24"/>
          <w:lang w:val="zh-CN"/>
        </w:rPr>
      </w:pPr>
      <w:bookmarkStart w:id="79" w:name="_Toc46823177"/>
      <w:r>
        <w:rPr>
          <w:rFonts w:hint="eastAsia"/>
          <w:b/>
          <w:color w:val="auto"/>
          <w:sz w:val="24"/>
          <w:szCs w:val="24"/>
          <w:lang w:val="zh-CN"/>
        </w:rPr>
        <w:t>八、询问、质疑和投诉</w:t>
      </w:r>
      <w:bookmarkEnd w:id="79"/>
    </w:p>
    <w:p>
      <w:pPr>
        <w:spacing w:line="400" w:lineRule="exact"/>
        <w:ind w:right="12" w:firstLine="480"/>
        <w:rPr>
          <w:rFonts w:ascii="宋体" w:hAnsi="宋体" w:cs="宋体"/>
          <w:color w:val="auto"/>
          <w:sz w:val="24"/>
          <w:szCs w:val="24"/>
        </w:rPr>
      </w:pPr>
      <w:r>
        <w:rPr>
          <w:rFonts w:hint="eastAsia" w:ascii="宋体" w:hAnsi="宋体" w:cs="宋体"/>
          <w:color w:val="auto"/>
          <w:sz w:val="24"/>
          <w:szCs w:val="24"/>
        </w:rPr>
        <w:t>（一）询问</w:t>
      </w:r>
    </w:p>
    <w:p>
      <w:pPr>
        <w:spacing w:line="400" w:lineRule="exact"/>
        <w:ind w:right="12" w:firstLine="480"/>
        <w:rPr>
          <w:rFonts w:ascii="宋体" w:hAnsi="宋体" w:cs="宋体"/>
          <w:color w:val="auto"/>
          <w:sz w:val="24"/>
          <w:szCs w:val="24"/>
        </w:rPr>
      </w:pPr>
      <w:r>
        <w:rPr>
          <w:rFonts w:hint="eastAsia" w:ascii="宋体" w:hAnsi="宋体" w:cs="宋体"/>
          <w:color w:val="auto"/>
          <w:sz w:val="24"/>
          <w:szCs w:val="24"/>
        </w:rPr>
        <w:t>采购人应当在3个工作日内对供应商依法提出的询问作出答复。供应商询问可以是口头或书面形式。</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（二）质疑</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供应商认为采购文件、采购过程和中标结果使自己的权益收到伤害的，可向采购人以书面形式提出质疑。</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 xml:space="preserve">提出质疑的应当是参与本项目采购活动的供应商。 </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1.质疑时限、内容</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1.1供应商对招标文件提出质疑的，应在招标文件公告期限届满之日起七个工作日内提出。</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1.2 供应商对采购过程提出质疑的，应在各采购程序环节结束之日起七个工作日内提出。</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1.3供应商对中标结果提出质疑的，应当在中标结果公告期限届满之日起七个工作日内提出。</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1.4供应商提出质疑应当提交质疑函和必要的证明材料，质疑函应当包括下列内容：</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1.4.1供应商的姓名或者名称、地址、邮编、联系人及联系电话；</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1.4.2质疑项目的名称、项目号以及招标项目编号；</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1.4.3具体、明确的质疑事项和与质疑事项相关的请求；</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1.4.4事实依据；</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1.4.5必要的法律依据；</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1.4.6提出质疑的日期；</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1.4.7营业执照（或事业单位法人证书，或个体工商户营业执照或有效的自然人身份证明、组织机构代码证）复印件；</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1.4.8法定代表人授权委托书原件、法定代表人身份证复印件和其授权代表的身份证复印件（供应商为自然人的提供自然人身份证复印件）；</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1.5供应商为自然人的，质疑函应当由本人签字；供应商为法人或者其他组织的，质疑函应当由法定代表人、主要负责人，或者其授权代表签字或者盖章，并加盖公章。</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2.质疑答复</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采购人应当在收到供应商的书面质疑后七个工作日内作出答复，并以书面形式通知质疑供应商和其他有关供应商。</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3.其他</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3.1供应商应按照《政府采购质疑和投诉办法》（财政部令第94号）及相关法律法规要求，在法定质疑期内一次性提出针对同一采购程序环节的质疑。</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3.2质疑函范本可在财政部门户网站和中国政府采购网下载。</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（三）投诉</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1.供应商对采购人的答复不满意，或者采购人未在规定时间内作出答复的，可以在答复期满后15个工作日内按照相关法律法规向上级部门提起投诉。</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2.供应商应按照《政府采购质疑和投诉办法》（财政部令第94号）及相关法律法规要求递交投诉书和必要的证明材料。投诉书范本可在财政部门户网站和中国政府采购网下载。</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4.在确定受理投诉后，上级部门自受理投诉之日起30个工作日内（需要检验、检测、鉴定、专家评审以及需要投诉人补正材料的，所需时间不计算在投诉处理期限内）对投诉事项做出处理决定。</w:t>
      </w:r>
    </w:p>
    <w:p>
      <w:pPr>
        <w:spacing w:line="400" w:lineRule="exact"/>
        <w:ind w:firstLine="480"/>
        <w:rPr>
          <w:rFonts w:ascii="宋体" w:hAnsi="宋体" w:cs="宋体"/>
          <w:color w:val="auto"/>
          <w:sz w:val="24"/>
          <w:szCs w:val="24"/>
          <w:lang w:val="zh-CN"/>
        </w:rPr>
      </w:pPr>
      <w:r>
        <w:rPr>
          <w:rFonts w:hint="eastAsia" w:ascii="宋体" w:hAnsi="宋体" w:cs="宋体"/>
          <w:b/>
          <w:color w:val="auto"/>
          <w:sz w:val="24"/>
          <w:szCs w:val="24"/>
          <w:lang w:val="zh-CN"/>
        </w:rPr>
        <w:t>九、签订合同</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（一）采购人应当自中标通知书发出之日起三十日内，按照招标文件和供应商投标文件的约定，与供应商签订书面合同。所签订的合同不得对招标文件和供应商投标文件作实质性修改。</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（二）招标文件、供应商的投标文件及澄清文件等，均为签订政府采购合同的依据。</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（三）合同生效条款由供需双方约定，法律、行政法规规定应当办理批准、登记等手续后生效的合同，依照其规定。</w:t>
      </w:r>
    </w:p>
    <w:p>
      <w:pPr>
        <w:spacing w:line="400" w:lineRule="exact"/>
        <w:ind w:firstLine="480"/>
        <w:rPr>
          <w:rFonts w:ascii="宋体" w:hAnsi="宋体" w:cs="宋体"/>
          <w:color w:val="auto"/>
          <w:sz w:val="24"/>
          <w:szCs w:val="24"/>
        </w:rPr>
      </w:pPr>
      <w:r>
        <w:rPr>
          <w:rFonts w:hint="eastAsia" w:ascii="宋体" w:hAnsi="宋体" w:cs="宋体"/>
          <w:color w:val="auto"/>
          <w:sz w:val="24"/>
          <w:szCs w:val="24"/>
        </w:rPr>
        <w:t>（四）采购人要求供应商提供履约保证金的，应当在招标文件中予以约定。供应商履约完毕后，采购人应按招标文件及合同的约定无息退还其履约保证金。</w:t>
      </w:r>
    </w:p>
    <w:p>
      <w:pPr>
        <w:pStyle w:val="23"/>
        <w:rPr>
          <w:rFonts w:ascii="宋体" w:hAnsi="宋体" w:eastAsia="宋体" w:cs="宋体"/>
          <w:color w:val="auto"/>
        </w:rPr>
      </w:pPr>
    </w:p>
    <w:p>
      <w:pPr>
        <w:pStyle w:val="23"/>
        <w:rPr>
          <w:rFonts w:ascii="宋体" w:hAnsi="宋体" w:eastAsia="宋体" w:cs="宋体"/>
          <w:color w:val="auto"/>
        </w:rPr>
      </w:pPr>
    </w:p>
    <w:p>
      <w:pPr>
        <w:pStyle w:val="4"/>
        <w:jc w:val="center"/>
        <w:rPr>
          <w:b/>
          <w:color w:val="auto"/>
          <w:sz w:val="36"/>
          <w:szCs w:val="36"/>
        </w:rPr>
      </w:pPr>
      <w:bookmarkStart w:id="80" w:name="_Toc27164"/>
      <w:r>
        <w:rPr>
          <w:b/>
          <w:color w:val="auto"/>
          <w:sz w:val="36"/>
          <w:szCs w:val="30"/>
        </w:rPr>
        <w:br w:type="page"/>
      </w:r>
      <w:r>
        <w:rPr>
          <w:rFonts w:hint="eastAsia"/>
          <w:b/>
          <w:color w:val="auto"/>
          <w:sz w:val="36"/>
          <w:szCs w:val="30"/>
        </w:rPr>
        <w:t xml:space="preserve">第六篇  </w:t>
      </w:r>
      <w:bookmarkEnd w:id="80"/>
      <w:r>
        <w:rPr>
          <w:rFonts w:hint="eastAsia"/>
          <w:b/>
          <w:color w:val="auto"/>
          <w:sz w:val="36"/>
          <w:szCs w:val="36"/>
        </w:rPr>
        <w:t>合同主要条款和格式合同</w:t>
      </w:r>
    </w:p>
    <w:p>
      <w:pPr>
        <w:snapToGrid w:val="0"/>
        <w:spacing w:line="380" w:lineRule="exact"/>
        <w:ind w:firstLine="600" w:firstLineChars="250"/>
        <w:outlineLvl w:val="0"/>
        <w:rPr>
          <w:rFonts w:ascii="宋体" w:hAnsi="宋体" w:cs="宋体"/>
          <w:color w:val="auto"/>
          <w:sz w:val="24"/>
        </w:rPr>
      </w:pPr>
      <w:r>
        <w:rPr>
          <w:rFonts w:hint="eastAsia" w:ascii="宋体" w:hAnsi="宋体" w:cs="宋体"/>
          <w:bCs/>
          <w:color w:val="auto"/>
          <w:sz w:val="24"/>
        </w:rPr>
        <w:t>一、</w:t>
      </w:r>
      <w:bookmarkStart w:id="81" w:name="_Toc303945820"/>
      <w:bookmarkStart w:id="82" w:name="_Toc148265480"/>
      <w:r>
        <w:rPr>
          <w:rFonts w:hint="eastAsia" w:ascii="宋体" w:hAnsi="宋体" w:cs="宋体"/>
          <w:color w:val="auto"/>
          <w:sz w:val="24"/>
        </w:rPr>
        <w:t>合同格式</w:t>
      </w:r>
      <w:bookmarkEnd w:id="81"/>
      <w:bookmarkEnd w:id="82"/>
    </w:p>
    <w:p>
      <w:pPr>
        <w:jc w:val="center"/>
        <w:rPr>
          <w:rFonts w:ascii="宋体" w:hAnsi="宋体" w:cs="宋体"/>
          <w:b/>
          <w:color w:val="auto"/>
          <w:sz w:val="72"/>
          <w:szCs w:val="72"/>
        </w:rPr>
      </w:pPr>
      <w:r>
        <w:rPr>
          <w:rFonts w:hint="eastAsia" w:ascii="宋体" w:hAnsi="宋体" w:cs="宋体"/>
          <w:b/>
          <w:color w:val="auto"/>
          <w:sz w:val="72"/>
          <w:szCs w:val="72"/>
        </w:rPr>
        <w:t>重庆邮电大学</w:t>
      </w:r>
    </w:p>
    <w:p>
      <w:pPr>
        <w:jc w:val="center"/>
        <w:rPr>
          <w:rFonts w:ascii="宋体" w:hAnsi="宋体" w:cs="宋体"/>
          <w:b/>
          <w:color w:val="auto"/>
          <w:sz w:val="72"/>
          <w:szCs w:val="72"/>
        </w:rPr>
      </w:pPr>
      <w:r>
        <w:rPr>
          <w:rFonts w:hint="eastAsia" w:ascii="宋体" w:hAnsi="宋体" w:cs="宋体"/>
          <w:b/>
          <w:color w:val="auto"/>
          <w:sz w:val="72"/>
          <w:szCs w:val="72"/>
        </w:rPr>
        <w:t xml:space="preserve"> 采购合同</w:t>
      </w:r>
    </w:p>
    <w:p>
      <w:pPr>
        <w:spacing w:line="320" w:lineRule="exact"/>
        <w:ind w:firstLine="560" w:firstLineChars="200"/>
        <w:rPr>
          <w:rFonts w:ascii="宋体" w:hAnsi="宋体" w:cs="宋体"/>
          <w:color w:val="auto"/>
          <w:szCs w:val="21"/>
        </w:rPr>
      </w:pPr>
    </w:p>
    <w:tbl>
      <w:tblPr>
        <w:tblStyle w:val="57"/>
        <w:tblW w:w="0" w:type="auto"/>
        <w:tblInd w:w="3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0"/>
        <w:gridCol w:w="6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2440" w:type="dxa"/>
            <w:noWrap/>
            <w:vAlign w:val="center"/>
          </w:tcPr>
          <w:p>
            <w:pPr>
              <w:jc w:val="center"/>
              <w:rPr>
                <w:rFonts w:ascii="宋体" w:hAnsi="宋体" w:cs="宋体"/>
                <w:b/>
                <w:color w:val="auto"/>
              </w:rPr>
            </w:pPr>
            <w:r>
              <w:rPr>
                <w:rFonts w:hint="eastAsia" w:ascii="宋体" w:hAnsi="宋体" w:cs="宋体"/>
                <w:b/>
                <w:color w:val="auto"/>
              </w:rPr>
              <w:t>合 同 编 号</w:t>
            </w:r>
          </w:p>
        </w:tc>
        <w:tc>
          <w:tcPr>
            <w:tcW w:w="6449" w:type="dxa"/>
            <w:noWrap/>
            <w:vAlign w:val="center"/>
          </w:tcPr>
          <w:p>
            <w:pPr>
              <w:jc w:val="center"/>
              <w:rPr>
                <w:rFonts w:ascii="宋体" w:hAnsi="宋体" w:cs="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2440" w:type="dxa"/>
            <w:noWrap/>
            <w:vAlign w:val="center"/>
          </w:tcPr>
          <w:p>
            <w:pPr>
              <w:jc w:val="center"/>
              <w:rPr>
                <w:rFonts w:ascii="宋体" w:hAnsi="宋体" w:cs="宋体"/>
                <w:b/>
                <w:color w:val="auto"/>
              </w:rPr>
            </w:pPr>
            <w:r>
              <w:rPr>
                <w:rFonts w:hint="eastAsia" w:ascii="宋体" w:hAnsi="宋体" w:cs="宋体"/>
                <w:b/>
                <w:color w:val="auto"/>
              </w:rPr>
              <w:t>需 方</w:t>
            </w:r>
          </w:p>
        </w:tc>
        <w:tc>
          <w:tcPr>
            <w:tcW w:w="6449" w:type="dxa"/>
            <w:noWrap/>
            <w:vAlign w:val="center"/>
          </w:tcPr>
          <w:p>
            <w:pPr>
              <w:jc w:val="center"/>
              <w:rPr>
                <w:rFonts w:ascii="宋体" w:hAnsi="宋体" w:cs="宋体"/>
                <w:b/>
                <w:color w:val="auto"/>
              </w:rPr>
            </w:pPr>
            <w:r>
              <w:rPr>
                <w:rFonts w:hint="eastAsia" w:ascii="宋体" w:hAnsi="宋体" w:cs="宋体"/>
                <w:b/>
                <w:color w:val="auto"/>
              </w:rPr>
              <w:t>重庆邮电大学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440" w:type="dxa"/>
            <w:noWrap/>
            <w:vAlign w:val="center"/>
          </w:tcPr>
          <w:p>
            <w:pPr>
              <w:jc w:val="center"/>
              <w:rPr>
                <w:rFonts w:ascii="宋体" w:hAnsi="宋体" w:cs="宋体"/>
                <w:b/>
                <w:color w:val="auto"/>
              </w:rPr>
            </w:pPr>
            <w:r>
              <w:rPr>
                <w:rFonts w:hint="eastAsia" w:ascii="宋体" w:hAnsi="宋体" w:cs="宋体"/>
                <w:b/>
                <w:color w:val="auto"/>
              </w:rPr>
              <w:t>供 方</w:t>
            </w:r>
          </w:p>
        </w:tc>
        <w:tc>
          <w:tcPr>
            <w:tcW w:w="6449" w:type="dxa"/>
            <w:noWrap/>
            <w:vAlign w:val="center"/>
          </w:tcPr>
          <w:p>
            <w:pPr>
              <w:jc w:val="center"/>
              <w:rPr>
                <w:rFonts w:ascii="宋体" w:hAnsi="宋体" w:cs="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440" w:type="dxa"/>
            <w:noWrap/>
            <w:vAlign w:val="center"/>
          </w:tcPr>
          <w:p>
            <w:pPr>
              <w:jc w:val="center"/>
              <w:rPr>
                <w:rFonts w:ascii="宋体" w:hAnsi="宋体" w:cs="宋体"/>
                <w:b/>
                <w:color w:val="auto"/>
              </w:rPr>
            </w:pPr>
            <w:r>
              <w:rPr>
                <w:rFonts w:hint="eastAsia" w:ascii="宋体" w:hAnsi="宋体" w:cs="宋体"/>
                <w:b/>
                <w:color w:val="auto"/>
              </w:rPr>
              <w:t>项 目 名 称</w:t>
            </w:r>
          </w:p>
        </w:tc>
        <w:tc>
          <w:tcPr>
            <w:tcW w:w="6449" w:type="dxa"/>
            <w:noWrap/>
            <w:vAlign w:val="center"/>
          </w:tcPr>
          <w:p>
            <w:pPr>
              <w:jc w:val="center"/>
              <w:rPr>
                <w:rFonts w:ascii="宋体" w:hAnsi="宋体" w:cs="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440" w:type="dxa"/>
            <w:noWrap/>
            <w:vAlign w:val="center"/>
          </w:tcPr>
          <w:p>
            <w:pPr>
              <w:jc w:val="center"/>
              <w:rPr>
                <w:rFonts w:ascii="宋体" w:hAnsi="宋体" w:cs="宋体"/>
                <w:b/>
                <w:color w:val="auto"/>
              </w:rPr>
            </w:pPr>
            <w:r>
              <w:rPr>
                <w:rFonts w:hint="eastAsia" w:ascii="宋体" w:hAnsi="宋体" w:cs="宋体"/>
                <w:b/>
                <w:color w:val="auto"/>
              </w:rPr>
              <w:t>项目号</w:t>
            </w:r>
          </w:p>
        </w:tc>
        <w:tc>
          <w:tcPr>
            <w:tcW w:w="6449" w:type="dxa"/>
            <w:noWrap/>
            <w:vAlign w:val="center"/>
          </w:tcPr>
          <w:p>
            <w:pPr>
              <w:jc w:val="center"/>
              <w:rPr>
                <w:rFonts w:ascii="宋体" w:hAnsi="宋体" w:cs="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2440" w:type="dxa"/>
            <w:noWrap/>
            <w:vAlign w:val="center"/>
          </w:tcPr>
          <w:p>
            <w:pPr>
              <w:jc w:val="center"/>
              <w:rPr>
                <w:rFonts w:ascii="宋体" w:hAnsi="宋体" w:cs="宋体"/>
                <w:b/>
                <w:color w:val="auto"/>
              </w:rPr>
            </w:pPr>
            <w:r>
              <w:rPr>
                <w:rFonts w:hint="eastAsia" w:ascii="宋体" w:hAnsi="宋体" w:cs="宋体"/>
                <w:b/>
                <w:color w:val="auto"/>
              </w:rPr>
              <w:t>合 同 金 额</w:t>
            </w:r>
          </w:p>
        </w:tc>
        <w:tc>
          <w:tcPr>
            <w:tcW w:w="6449" w:type="dxa"/>
            <w:noWrap/>
            <w:vAlign w:val="center"/>
          </w:tcPr>
          <w:p>
            <w:pPr>
              <w:jc w:val="center"/>
              <w:rPr>
                <w:rFonts w:ascii="宋体" w:hAnsi="宋体" w:cs="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440" w:type="dxa"/>
            <w:noWrap/>
            <w:vAlign w:val="center"/>
          </w:tcPr>
          <w:p>
            <w:pPr>
              <w:jc w:val="center"/>
              <w:rPr>
                <w:rFonts w:ascii="宋体" w:hAnsi="宋体" w:cs="宋体"/>
                <w:b/>
                <w:color w:val="auto"/>
              </w:rPr>
            </w:pPr>
            <w:r>
              <w:rPr>
                <w:rFonts w:hint="eastAsia" w:ascii="宋体" w:hAnsi="宋体" w:cs="宋体"/>
                <w:b/>
                <w:color w:val="auto"/>
              </w:rPr>
              <w:t>签约时间</w:t>
            </w:r>
          </w:p>
        </w:tc>
        <w:tc>
          <w:tcPr>
            <w:tcW w:w="6449" w:type="dxa"/>
            <w:noWrap/>
            <w:vAlign w:val="center"/>
          </w:tcPr>
          <w:p>
            <w:pPr>
              <w:jc w:val="center"/>
              <w:rPr>
                <w:rFonts w:ascii="宋体" w:hAnsi="宋体" w:cs="宋体"/>
                <w:b/>
                <w:color w:val="auto"/>
              </w:rPr>
            </w:pPr>
            <w:r>
              <w:rPr>
                <w:rFonts w:hint="eastAsia" w:ascii="宋体" w:hAnsi="宋体" w:cs="宋体"/>
                <w:b/>
                <w:color w:val="auto"/>
              </w:rPr>
              <w:t>2022年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2440" w:type="dxa"/>
            <w:noWrap/>
            <w:vAlign w:val="center"/>
          </w:tcPr>
          <w:p>
            <w:pPr>
              <w:jc w:val="center"/>
              <w:rPr>
                <w:rFonts w:ascii="宋体" w:hAnsi="宋体" w:cs="宋体"/>
                <w:b/>
                <w:color w:val="auto"/>
              </w:rPr>
            </w:pPr>
            <w:r>
              <w:rPr>
                <w:rFonts w:hint="eastAsia" w:ascii="宋体" w:hAnsi="宋体" w:cs="宋体"/>
                <w:b/>
                <w:color w:val="auto"/>
              </w:rPr>
              <w:t>签 约 地 点</w:t>
            </w:r>
          </w:p>
        </w:tc>
        <w:tc>
          <w:tcPr>
            <w:tcW w:w="6449" w:type="dxa"/>
            <w:noWrap/>
            <w:vAlign w:val="center"/>
          </w:tcPr>
          <w:p>
            <w:pPr>
              <w:jc w:val="center"/>
              <w:rPr>
                <w:rFonts w:ascii="宋体" w:hAnsi="宋体" w:cs="宋体"/>
                <w:b/>
                <w:color w:val="auto"/>
              </w:rPr>
            </w:pPr>
            <w:r>
              <w:rPr>
                <w:rFonts w:hint="eastAsia" w:ascii="宋体" w:hAnsi="宋体" w:cs="宋体"/>
                <w:b/>
                <w:color w:val="auto"/>
              </w:rPr>
              <w:t>重庆邮电大学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2440" w:type="dxa"/>
            <w:noWrap/>
            <w:vAlign w:val="center"/>
          </w:tcPr>
          <w:p>
            <w:pPr>
              <w:jc w:val="center"/>
              <w:rPr>
                <w:rFonts w:ascii="宋体" w:hAnsi="宋体" w:cs="宋体"/>
                <w:b/>
                <w:color w:val="auto"/>
              </w:rPr>
            </w:pPr>
            <w:r>
              <w:rPr>
                <w:rFonts w:hint="eastAsia" w:ascii="宋体" w:hAnsi="宋体" w:cs="宋体"/>
                <w:b/>
                <w:color w:val="auto"/>
              </w:rPr>
              <w:t>项目完成时间</w:t>
            </w:r>
          </w:p>
        </w:tc>
        <w:tc>
          <w:tcPr>
            <w:tcW w:w="6449" w:type="dxa"/>
            <w:noWrap/>
            <w:vAlign w:val="center"/>
          </w:tcPr>
          <w:p>
            <w:pPr>
              <w:jc w:val="center"/>
              <w:rPr>
                <w:rFonts w:ascii="宋体" w:hAnsi="宋体" w:cs="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440" w:type="dxa"/>
            <w:noWrap/>
            <w:vAlign w:val="center"/>
          </w:tcPr>
          <w:p>
            <w:pPr>
              <w:jc w:val="center"/>
              <w:rPr>
                <w:rFonts w:ascii="宋体" w:hAnsi="宋体" w:cs="宋体"/>
                <w:b/>
                <w:color w:val="auto"/>
              </w:rPr>
            </w:pPr>
            <w:r>
              <w:rPr>
                <w:rFonts w:hint="eastAsia" w:ascii="宋体" w:hAnsi="宋体" w:cs="宋体"/>
                <w:b/>
                <w:color w:val="auto"/>
              </w:rPr>
              <w:t>使 用 单 位</w:t>
            </w:r>
          </w:p>
        </w:tc>
        <w:tc>
          <w:tcPr>
            <w:tcW w:w="6449" w:type="dxa"/>
            <w:noWrap/>
            <w:vAlign w:val="center"/>
          </w:tcPr>
          <w:p>
            <w:pPr>
              <w:jc w:val="center"/>
              <w:rPr>
                <w:rFonts w:ascii="宋体" w:hAnsi="宋体" w:cs="宋体"/>
                <w:b/>
                <w:color w:val="auto"/>
              </w:rPr>
            </w:pPr>
          </w:p>
        </w:tc>
      </w:tr>
    </w:tbl>
    <w:p>
      <w:pPr>
        <w:rPr>
          <w:rFonts w:ascii="宋体" w:hAnsi="宋体" w:cs="宋体"/>
          <w:b/>
          <w:color w:val="auto"/>
          <w:sz w:val="32"/>
          <w:szCs w:val="32"/>
        </w:rPr>
      </w:pPr>
    </w:p>
    <w:p>
      <w:pPr>
        <w:jc w:val="center"/>
        <w:rPr>
          <w:rFonts w:ascii="宋体" w:hAnsi="宋体" w:cs="宋体"/>
          <w:color w:val="auto"/>
          <w:sz w:val="21"/>
          <w:szCs w:val="24"/>
        </w:rPr>
      </w:pPr>
      <w:r>
        <w:rPr>
          <w:rFonts w:hint="eastAsia" w:ascii="宋体" w:hAnsi="宋体" w:cs="宋体"/>
          <w:b/>
          <w:color w:val="auto"/>
          <w:sz w:val="44"/>
          <w:szCs w:val="44"/>
        </w:rPr>
        <w:br w:type="page"/>
      </w:r>
    </w:p>
    <w:p>
      <w:pPr>
        <w:jc w:val="center"/>
        <w:rPr>
          <w:rFonts w:ascii="宋体" w:hAnsi="宋体" w:cs="宋体"/>
          <w:b/>
          <w:color w:val="auto"/>
          <w:sz w:val="44"/>
          <w:szCs w:val="44"/>
        </w:rPr>
      </w:pPr>
      <w:r>
        <w:rPr>
          <w:rFonts w:hint="eastAsia" w:ascii="宋体" w:hAnsi="宋体" w:cs="宋体"/>
          <w:b/>
          <w:color w:val="auto"/>
          <w:sz w:val="44"/>
          <w:szCs w:val="44"/>
        </w:rPr>
        <w:t>重庆学校物资采购合同</w:t>
      </w:r>
    </w:p>
    <w:p>
      <w:pPr>
        <w:rPr>
          <w:rFonts w:ascii="宋体" w:hAnsi="宋体" w:cs="宋体"/>
          <w:color w:val="auto"/>
          <w:sz w:val="21"/>
          <w:szCs w:val="24"/>
        </w:rPr>
      </w:pPr>
    </w:p>
    <w:p>
      <w:pPr>
        <w:ind w:firstLine="422" w:firstLineChars="200"/>
        <w:rPr>
          <w:rFonts w:ascii="宋体" w:hAnsi="宋体" w:cs="宋体"/>
          <w:b/>
          <w:color w:val="auto"/>
          <w:sz w:val="21"/>
          <w:szCs w:val="24"/>
        </w:rPr>
      </w:pPr>
      <w:r>
        <w:rPr>
          <w:rFonts w:hint="eastAsia" w:ascii="宋体" w:hAnsi="宋体" w:cs="宋体"/>
          <w:b/>
          <w:color w:val="auto"/>
          <w:sz w:val="21"/>
          <w:szCs w:val="24"/>
        </w:rPr>
        <w:t>签约各方：</w:t>
      </w:r>
    </w:p>
    <w:p>
      <w:pPr>
        <w:ind w:firstLine="420" w:firstLineChars="200"/>
        <w:rPr>
          <w:rFonts w:ascii="宋体" w:hAnsi="宋体" w:cs="宋体"/>
          <w:color w:val="auto"/>
          <w:sz w:val="21"/>
          <w:szCs w:val="24"/>
        </w:rPr>
      </w:pPr>
      <w:r>
        <w:rPr>
          <w:rFonts w:hint="eastAsia" w:ascii="宋体" w:hAnsi="宋体" w:cs="宋体"/>
          <w:color w:val="auto"/>
          <w:sz w:val="21"/>
          <w:szCs w:val="24"/>
        </w:rPr>
        <w:t xml:space="preserve">甲方：                         </w:t>
      </w:r>
    </w:p>
    <w:p>
      <w:pPr>
        <w:ind w:firstLine="420" w:firstLineChars="200"/>
        <w:rPr>
          <w:rFonts w:ascii="宋体" w:hAnsi="宋体" w:cs="宋体"/>
          <w:color w:val="auto"/>
          <w:sz w:val="21"/>
          <w:szCs w:val="24"/>
        </w:rPr>
      </w:pPr>
      <w:r>
        <w:rPr>
          <w:rFonts w:hint="eastAsia" w:ascii="宋体" w:hAnsi="宋体" w:cs="宋体"/>
          <w:color w:val="auto"/>
          <w:sz w:val="21"/>
          <w:szCs w:val="24"/>
        </w:rPr>
        <w:t xml:space="preserve">法定代表人：                   </w:t>
      </w:r>
    </w:p>
    <w:p>
      <w:pPr>
        <w:ind w:firstLine="420" w:firstLineChars="200"/>
        <w:rPr>
          <w:rFonts w:ascii="宋体" w:hAnsi="宋体" w:cs="宋体"/>
          <w:color w:val="auto"/>
          <w:sz w:val="21"/>
          <w:szCs w:val="24"/>
        </w:rPr>
      </w:pPr>
      <w:r>
        <w:rPr>
          <w:rFonts w:hint="eastAsia" w:ascii="宋体" w:hAnsi="宋体" w:cs="宋体"/>
          <w:color w:val="auto"/>
          <w:sz w:val="21"/>
          <w:szCs w:val="24"/>
        </w:rPr>
        <w:t xml:space="preserve">乙方：                         </w:t>
      </w:r>
    </w:p>
    <w:p>
      <w:pPr>
        <w:ind w:firstLine="420" w:firstLineChars="200"/>
        <w:rPr>
          <w:rFonts w:ascii="宋体" w:hAnsi="宋体" w:cs="宋体"/>
          <w:color w:val="auto"/>
          <w:sz w:val="21"/>
          <w:szCs w:val="24"/>
        </w:rPr>
      </w:pPr>
      <w:r>
        <w:rPr>
          <w:rFonts w:hint="eastAsia" w:ascii="宋体" w:hAnsi="宋体" w:cs="宋体"/>
          <w:color w:val="auto"/>
          <w:sz w:val="21"/>
          <w:szCs w:val="24"/>
        </w:rPr>
        <w:t xml:space="preserve">法定代表人：                   </w:t>
      </w:r>
    </w:p>
    <w:p>
      <w:pPr>
        <w:ind w:firstLine="420" w:firstLineChars="200"/>
        <w:rPr>
          <w:rFonts w:ascii="宋体" w:hAnsi="宋体" w:cs="宋体"/>
          <w:color w:val="auto"/>
          <w:sz w:val="21"/>
          <w:szCs w:val="24"/>
        </w:rPr>
      </w:pPr>
      <w:r>
        <w:rPr>
          <w:rFonts w:hint="eastAsia" w:ascii="宋体" w:hAnsi="宋体" w:cs="宋体"/>
          <w:color w:val="auto"/>
          <w:sz w:val="21"/>
          <w:szCs w:val="24"/>
        </w:rPr>
        <w:t>上列各方鉴于：</w:t>
      </w:r>
    </w:p>
    <w:p>
      <w:pPr>
        <w:ind w:firstLine="420" w:firstLineChars="200"/>
        <w:rPr>
          <w:rFonts w:ascii="宋体" w:hAnsi="宋体" w:cs="宋体"/>
          <w:color w:val="auto"/>
          <w:sz w:val="21"/>
          <w:szCs w:val="24"/>
        </w:rPr>
      </w:pPr>
      <w:r>
        <w:rPr>
          <w:rFonts w:hint="eastAsia" w:ascii="宋体" w:hAnsi="宋体" w:cs="宋体"/>
          <w:color w:val="auto"/>
          <w:sz w:val="21"/>
          <w:szCs w:val="24"/>
        </w:rPr>
        <w:t>1、甲方为确保学校后勤物资安全并为学生提供卫生和高质量的学习生活环境，采用规范程序集中采购所需后勤物资。</w:t>
      </w:r>
    </w:p>
    <w:p>
      <w:pPr>
        <w:ind w:firstLine="420" w:firstLineChars="200"/>
        <w:rPr>
          <w:rFonts w:ascii="宋体" w:hAnsi="宋体" w:cs="宋体"/>
          <w:color w:val="auto"/>
          <w:sz w:val="21"/>
          <w:szCs w:val="24"/>
        </w:rPr>
      </w:pPr>
      <w:r>
        <w:rPr>
          <w:rFonts w:hint="eastAsia" w:ascii="宋体" w:hAnsi="宋体" w:cs="宋体"/>
          <w:color w:val="auto"/>
          <w:sz w:val="21"/>
          <w:szCs w:val="24"/>
        </w:rPr>
        <w:t>2、乙方作为合法生产或销售企业，愿意向甲方提供符合国家标准的学校后勤物资。</w:t>
      </w:r>
    </w:p>
    <w:p>
      <w:pPr>
        <w:rPr>
          <w:rFonts w:ascii="宋体" w:hAnsi="宋体" w:cs="宋体"/>
          <w:color w:val="auto"/>
          <w:sz w:val="21"/>
          <w:szCs w:val="24"/>
        </w:rPr>
      </w:pPr>
      <w:r>
        <w:rPr>
          <w:rFonts w:hint="eastAsia" w:ascii="宋体" w:hAnsi="宋体" w:cs="宋体"/>
          <w:color w:val="auto"/>
          <w:sz w:val="21"/>
          <w:szCs w:val="24"/>
        </w:rPr>
        <w:t>经甲乙双方共同协商，在平等、自愿基础上，就（                       ）年度学校物资采购事宜，签订合同如下：</w:t>
      </w:r>
    </w:p>
    <w:p>
      <w:pPr>
        <w:ind w:firstLine="422" w:firstLineChars="200"/>
        <w:rPr>
          <w:rFonts w:ascii="宋体" w:hAnsi="宋体" w:cs="宋体"/>
          <w:b/>
          <w:color w:val="auto"/>
          <w:sz w:val="21"/>
          <w:szCs w:val="24"/>
        </w:rPr>
      </w:pPr>
    </w:p>
    <w:p>
      <w:pPr>
        <w:ind w:firstLine="422" w:firstLineChars="200"/>
        <w:rPr>
          <w:rFonts w:ascii="宋体" w:hAnsi="宋体" w:cs="宋体"/>
          <w:color w:val="auto"/>
          <w:sz w:val="21"/>
          <w:szCs w:val="24"/>
        </w:rPr>
      </w:pPr>
      <w:r>
        <w:rPr>
          <w:rFonts w:hint="eastAsia" w:ascii="宋体" w:hAnsi="宋体" w:cs="宋体"/>
          <w:b/>
          <w:color w:val="auto"/>
          <w:sz w:val="21"/>
          <w:szCs w:val="24"/>
        </w:rPr>
        <w:t>第一条</w:t>
      </w:r>
      <w:r>
        <w:rPr>
          <w:rFonts w:hint="eastAsia" w:ascii="宋体" w:hAnsi="宋体" w:cs="宋体"/>
          <w:color w:val="auto"/>
          <w:sz w:val="21"/>
          <w:szCs w:val="24"/>
        </w:rPr>
        <w:t>　本合同项下标的物：</w:t>
      </w:r>
    </w:p>
    <w:tbl>
      <w:tblPr>
        <w:tblStyle w:val="57"/>
        <w:tblW w:w="85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620"/>
        <w:gridCol w:w="1217"/>
        <w:gridCol w:w="1446"/>
        <w:gridCol w:w="816"/>
        <w:gridCol w:w="1218"/>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jc w:val="center"/>
              <w:rPr>
                <w:rFonts w:ascii="宋体" w:hAnsi="宋体" w:cs="宋体"/>
                <w:color w:val="auto"/>
                <w:sz w:val="21"/>
                <w:szCs w:val="24"/>
              </w:rPr>
            </w:pPr>
            <w:r>
              <w:rPr>
                <w:rFonts w:hint="eastAsia" w:ascii="宋体" w:hAnsi="宋体" w:cs="宋体"/>
                <w:color w:val="auto"/>
                <w:sz w:val="21"/>
                <w:szCs w:val="24"/>
              </w:rPr>
              <w:t>品名</w:t>
            </w:r>
          </w:p>
        </w:tc>
        <w:tc>
          <w:tcPr>
            <w:tcW w:w="1620" w:type="dxa"/>
          </w:tcPr>
          <w:p>
            <w:pPr>
              <w:jc w:val="center"/>
              <w:rPr>
                <w:rFonts w:ascii="宋体" w:hAnsi="宋体" w:cs="宋体"/>
                <w:color w:val="auto"/>
                <w:sz w:val="21"/>
                <w:szCs w:val="24"/>
              </w:rPr>
            </w:pPr>
            <w:r>
              <w:rPr>
                <w:rFonts w:hint="eastAsia" w:ascii="宋体" w:hAnsi="宋体" w:cs="宋体"/>
                <w:color w:val="auto"/>
                <w:sz w:val="21"/>
                <w:szCs w:val="24"/>
              </w:rPr>
              <w:t>规格型号</w:t>
            </w:r>
          </w:p>
        </w:tc>
        <w:tc>
          <w:tcPr>
            <w:tcW w:w="1217" w:type="dxa"/>
          </w:tcPr>
          <w:p>
            <w:pPr>
              <w:jc w:val="center"/>
              <w:rPr>
                <w:rFonts w:ascii="宋体" w:hAnsi="宋体" w:cs="宋体"/>
                <w:color w:val="auto"/>
                <w:sz w:val="21"/>
                <w:szCs w:val="24"/>
              </w:rPr>
            </w:pPr>
            <w:r>
              <w:rPr>
                <w:rFonts w:hint="eastAsia" w:ascii="宋体" w:hAnsi="宋体" w:cs="宋体"/>
                <w:color w:val="auto"/>
                <w:sz w:val="21"/>
                <w:szCs w:val="24"/>
              </w:rPr>
              <w:t>生产商</w:t>
            </w:r>
          </w:p>
        </w:tc>
        <w:tc>
          <w:tcPr>
            <w:tcW w:w="1446" w:type="dxa"/>
          </w:tcPr>
          <w:p>
            <w:pPr>
              <w:jc w:val="center"/>
              <w:rPr>
                <w:rFonts w:ascii="宋体" w:hAnsi="宋体" w:cs="宋体"/>
                <w:color w:val="auto"/>
                <w:sz w:val="21"/>
                <w:szCs w:val="24"/>
              </w:rPr>
            </w:pPr>
            <w:r>
              <w:rPr>
                <w:rFonts w:hint="eastAsia" w:ascii="宋体" w:hAnsi="宋体" w:cs="宋体"/>
                <w:color w:val="auto"/>
                <w:sz w:val="21"/>
                <w:szCs w:val="24"/>
              </w:rPr>
              <w:t>单价（元）</w:t>
            </w:r>
          </w:p>
        </w:tc>
        <w:tc>
          <w:tcPr>
            <w:tcW w:w="816" w:type="dxa"/>
          </w:tcPr>
          <w:p>
            <w:pPr>
              <w:jc w:val="center"/>
              <w:rPr>
                <w:rFonts w:ascii="宋体" w:hAnsi="宋体" w:cs="宋体"/>
                <w:color w:val="auto"/>
                <w:sz w:val="21"/>
                <w:szCs w:val="24"/>
              </w:rPr>
            </w:pPr>
            <w:r>
              <w:rPr>
                <w:rFonts w:hint="eastAsia" w:ascii="宋体" w:hAnsi="宋体" w:cs="宋体"/>
                <w:color w:val="auto"/>
                <w:sz w:val="21"/>
                <w:szCs w:val="24"/>
              </w:rPr>
              <w:t>单位</w:t>
            </w:r>
          </w:p>
        </w:tc>
        <w:tc>
          <w:tcPr>
            <w:tcW w:w="1218" w:type="dxa"/>
          </w:tcPr>
          <w:p>
            <w:pPr>
              <w:jc w:val="center"/>
              <w:rPr>
                <w:rFonts w:ascii="宋体" w:hAnsi="宋体" w:cs="宋体"/>
                <w:color w:val="auto"/>
                <w:sz w:val="21"/>
                <w:szCs w:val="24"/>
              </w:rPr>
            </w:pPr>
            <w:r>
              <w:rPr>
                <w:rFonts w:hint="eastAsia" w:ascii="宋体" w:hAnsi="宋体" w:cs="宋体"/>
                <w:color w:val="auto"/>
                <w:sz w:val="21"/>
                <w:szCs w:val="24"/>
              </w:rPr>
              <w:t>数量</w:t>
            </w:r>
          </w:p>
        </w:tc>
        <w:tc>
          <w:tcPr>
            <w:tcW w:w="1446" w:type="dxa"/>
          </w:tcPr>
          <w:p>
            <w:pPr>
              <w:jc w:val="center"/>
              <w:rPr>
                <w:rFonts w:ascii="宋体" w:hAnsi="宋体" w:cs="宋体"/>
                <w:color w:val="auto"/>
                <w:sz w:val="21"/>
                <w:szCs w:val="24"/>
              </w:rPr>
            </w:pPr>
            <w:r>
              <w:rPr>
                <w:rFonts w:hint="eastAsia" w:ascii="宋体" w:hAnsi="宋体" w:cs="宋体"/>
                <w:color w:val="auto"/>
                <w:sz w:val="21"/>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jc w:val="center"/>
              <w:rPr>
                <w:rFonts w:ascii="宋体" w:hAnsi="宋体" w:cs="宋体"/>
                <w:color w:val="auto"/>
                <w:sz w:val="21"/>
                <w:szCs w:val="24"/>
              </w:rPr>
            </w:pPr>
          </w:p>
        </w:tc>
        <w:tc>
          <w:tcPr>
            <w:tcW w:w="1620" w:type="dxa"/>
          </w:tcPr>
          <w:p>
            <w:pPr>
              <w:jc w:val="center"/>
              <w:rPr>
                <w:rFonts w:ascii="宋体" w:hAnsi="宋体" w:cs="宋体"/>
                <w:color w:val="auto"/>
                <w:sz w:val="21"/>
                <w:szCs w:val="24"/>
              </w:rPr>
            </w:pPr>
          </w:p>
        </w:tc>
        <w:tc>
          <w:tcPr>
            <w:tcW w:w="1217" w:type="dxa"/>
          </w:tcPr>
          <w:p>
            <w:pPr>
              <w:jc w:val="center"/>
              <w:rPr>
                <w:rFonts w:ascii="宋体" w:hAnsi="宋体" w:cs="宋体"/>
                <w:color w:val="auto"/>
                <w:sz w:val="21"/>
                <w:szCs w:val="24"/>
              </w:rPr>
            </w:pPr>
          </w:p>
        </w:tc>
        <w:tc>
          <w:tcPr>
            <w:tcW w:w="1446" w:type="dxa"/>
          </w:tcPr>
          <w:p>
            <w:pPr>
              <w:jc w:val="center"/>
              <w:rPr>
                <w:rFonts w:ascii="宋体" w:hAnsi="宋体" w:cs="宋体"/>
                <w:color w:val="auto"/>
                <w:sz w:val="21"/>
                <w:szCs w:val="24"/>
              </w:rPr>
            </w:pPr>
          </w:p>
        </w:tc>
        <w:tc>
          <w:tcPr>
            <w:tcW w:w="816" w:type="dxa"/>
          </w:tcPr>
          <w:p>
            <w:pPr>
              <w:jc w:val="center"/>
              <w:rPr>
                <w:rFonts w:ascii="宋体" w:hAnsi="宋体" w:cs="宋体"/>
                <w:color w:val="auto"/>
                <w:sz w:val="21"/>
                <w:szCs w:val="24"/>
              </w:rPr>
            </w:pPr>
          </w:p>
        </w:tc>
        <w:tc>
          <w:tcPr>
            <w:tcW w:w="1218" w:type="dxa"/>
          </w:tcPr>
          <w:p>
            <w:pPr>
              <w:jc w:val="center"/>
              <w:rPr>
                <w:rFonts w:ascii="宋体" w:hAnsi="宋体" w:cs="宋体"/>
                <w:color w:val="auto"/>
                <w:sz w:val="21"/>
                <w:szCs w:val="24"/>
              </w:rPr>
            </w:pPr>
          </w:p>
        </w:tc>
        <w:tc>
          <w:tcPr>
            <w:tcW w:w="1446" w:type="dxa"/>
          </w:tcPr>
          <w:p>
            <w:pPr>
              <w:jc w:val="center"/>
              <w:rPr>
                <w:rFonts w:ascii="宋体" w:hAnsi="宋体" w:cs="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jc w:val="center"/>
              <w:rPr>
                <w:rFonts w:ascii="宋体" w:hAnsi="宋体" w:cs="宋体"/>
                <w:color w:val="auto"/>
                <w:sz w:val="21"/>
                <w:szCs w:val="24"/>
              </w:rPr>
            </w:pPr>
          </w:p>
        </w:tc>
        <w:tc>
          <w:tcPr>
            <w:tcW w:w="1620" w:type="dxa"/>
          </w:tcPr>
          <w:p>
            <w:pPr>
              <w:jc w:val="center"/>
              <w:rPr>
                <w:rFonts w:ascii="宋体" w:hAnsi="宋体" w:cs="宋体"/>
                <w:color w:val="auto"/>
                <w:sz w:val="21"/>
                <w:szCs w:val="24"/>
              </w:rPr>
            </w:pPr>
          </w:p>
        </w:tc>
        <w:tc>
          <w:tcPr>
            <w:tcW w:w="1217" w:type="dxa"/>
          </w:tcPr>
          <w:p>
            <w:pPr>
              <w:jc w:val="center"/>
              <w:rPr>
                <w:rFonts w:ascii="宋体" w:hAnsi="宋体" w:cs="宋体"/>
                <w:color w:val="auto"/>
                <w:sz w:val="21"/>
                <w:szCs w:val="24"/>
              </w:rPr>
            </w:pPr>
          </w:p>
        </w:tc>
        <w:tc>
          <w:tcPr>
            <w:tcW w:w="1446" w:type="dxa"/>
          </w:tcPr>
          <w:p>
            <w:pPr>
              <w:jc w:val="center"/>
              <w:rPr>
                <w:rFonts w:ascii="宋体" w:hAnsi="宋体" w:cs="宋体"/>
                <w:color w:val="auto"/>
                <w:sz w:val="21"/>
                <w:szCs w:val="24"/>
              </w:rPr>
            </w:pPr>
          </w:p>
        </w:tc>
        <w:tc>
          <w:tcPr>
            <w:tcW w:w="816" w:type="dxa"/>
          </w:tcPr>
          <w:p>
            <w:pPr>
              <w:jc w:val="center"/>
              <w:rPr>
                <w:rFonts w:ascii="宋体" w:hAnsi="宋体" w:cs="宋体"/>
                <w:color w:val="auto"/>
                <w:sz w:val="21"/>
                <w:szCs w:val="24"/>
              </w:rPr>
            </w:pPr>
          </w:p>
        </w:tc>
        <w:tc>
          <w:tcPr>
            <w:tcW w:w="1218" w:type="dxa"/>
          </w:tcPr>
          <w:p>
            <w:pPr>
              <w:jc w:val="center"/>
              <w:rPr>
                <w:rFonts w:ascii="宋体" w:hAnsi="宋体" w:cs="宋体"/>
                <w:color w:val="auto"/>
                <w:sz w:val="21"/>
                <w:szCs w:val="24"/>
              </w:rPr>
            </w:pPr>
          </w:p>
        </w:tc>
        <w:tc>
          <w:tcPr>
            <w:tcW w:w="1446" w:type="dxa"/>
          </w:tcPr>
          <w:p>
            <w:pPr>
              <w:jc w:val="center"/>
              <w:rPr>
                <w:rFonts w:ascii="宋体" w:hAnsi="宋体" w:cs="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jc w:val="center"/>
              <w:rPr>
                <w:rFonts w:ascii="宋体" w:hAnsi="宋体" w:cs="宋体"/>
                <w:color w:val="auto"/>
                <w:sz w:val="21"/>
                <w:szCs w:val="24"/>
              </w:rPr>
            </w:pPr>
          </w:p>
        </w:tc>
        <w:tc>
          <w:tcPr>
            <w:tcW w:w="1620" w:type="dxa"/>
          </w:tcPr>
          <w:p>
            <w:pPr>
              <w:jc w:val="center"/>
              <w:rPr>
                <w:rFonts w:ascii="宋体" w:hAnsi="宋体" w:cs="宋体"/>
                <w:color w:val="auto"/>
                <w:sz w:val="21"/>
                <w:szCs w:val="24"/>
              </w:rPr>
            </w:pPr>
          </w:p>
        </w:tc>
        <w:tc>
          <w:tcPr>
            <w:tcW w:w="1217" w:type="dxa"/>
          </w:tcPr>
          <w:p>
            <w:pPr>
              <w:jc w:val="center"/>
              <w:rPr>
                <w:rFonts w:ascii="宋体" w:hAnsi="宋体" w:cs="宋体"/>
                <w:color w:val="auto"/>
                <w:sz w:val="21"/>
                <w:szCs w:val="24"/>
              </w:rPr>
            </w:pPr>
          </w:p>
        </w:tc>
        <w:tc>
          <w:tcPr>
            <w:tcW w:w="1446" w:type="dxa"/>
          </w:tcPr>
          <w:p>
            <w:pPr>
              <w:jc w:val="center"/>
              <w:rPr>
                <w:rFonts w:ascii="宋体" w:hAnsi="宋体" w:cs="宋体"/>
                <w:color w:val="auto"/>
                <w:sz w:val="21"/>
                <w:szCs w:val="24"/>
              </w:rPr>
            </w:pPr>
          </w:p>
        </w:tc>
        <w:tc>
          <w:tcPr>
            <w:tcW w:w="816" w:type="dxa"/>
          </w:tcPr>
          <w:p>
            <w:pPr>
              <w:jc w:val="center"/>
              <w:rPr>
                <w:rFonts w:ascii="宋体" w:hAnsi="宋体" w:cs="宋体"/>
                <w:color w:val="auto"/>
                <w:sz w:val="21"/>
                <w:szCs w:val="24"/>
              </w:rPr>
            </w:pPr>
          </w:p>
        </w:tc>
        <w:tc>
          <w:tcPr>
            <w:tcW w:w="1218" w:type="dxa"/>
          </w:tcPr>
          <w:p>
            <w:pPr>
              <w:jc w:val="center"/>
              <w:rPr>
                <w:rFonts w:ascii="宋体" w:hAnsi="宋体" w:cs="宋体"/>
                <w:color w:val="auto"/>
                <w:sz w:val="21"/>
                <w:szCs w:val="24"/>
              </w:rPr>
            </w:pPr>
          </w:p>
        </w:tc>
        <w:tc>
          <w:tcPr>
            <w:tcW w:w="1446" w:type="dxa"/>
          </w:tcPr>
          <w:p>
            <w:pPr>
              <w:jc w:val="center"/>
              <w:rPr>
                <w:rFonts w:ascii="宋体" w:hAnsi="宋体" w:cs="宋体"/>
                <w:color w:val="auto"/>
                <w:sz w:val="21"/>
                <w:szCs w:val="24"/>
              </w:rPr>
            </w:pPr>
          </w:p>
        </w:tc>
      </w:tr>
    </w:tbl>
    <w:p>
      <w:pPr>
        <w:ind w:firstLine="420" w:firstLineChars="200"/>
        <w:rPr>
          <w:rFonts w:ascii="宋体" w:hAnsi="宋体" w:cs="宋体"/>
          <w:color w:val="auto"/>
          <w:sz w:val="21"/>
          <w:szCs w:val="24"/>
        </w:rPr>
      </w:pPr>
      <w:r>
        <w:rPr>
          <w:rFonts w:hint="eastAsia" w:ascii="宋体" w:hAnsi="宋体" w:cs="宋体"/>
          <w:color w:val="auto"/>
          <w:sz w:val="21"/>
          <w:szCs w:val="24"/>
        </w:rPr>
        <w:t>合计金额（大写）</w:t>
      </w:r>
    </w:p>
    <w:p>
      <w:pPr>
        <w:ind w:firstLine="420" w:firstLineChars="200"/>
        <w:rPr>
          <w:rFonts w:ascii="宋体" w:hAnsi="宋体" w:cs="宋体"/>
          <w:color w:val="auto"/>
          <w:sz w:val="21"/>
          <w:szCs w:val="24"/>
        </w:rPr>
      </w:pPr>
      <w:r>
        <w:rPr>
          <w:rFonts w:hint="eastAsia" w:ascii="宋体" w:hAnsi="宋体" w:cs="宋体"/>
          <w:color w:val="auto"/>
          <w:sz w:val="21"/>
          <w:szCs w:val="24"/>
        </w:rPr>
        <w:t>合同价款最终以甲乙双方实际交易额为准核算。</w:t>
      </w:r>
    </w:p>
    <w:p>
      <w:pPr>
        <w:ind w:firstLine="422" w:firstLineChars="200"/>
        <w:rPr>
          <w:rFonts w:ascii="宋体" w:hAnsi="宋体" w:cs="宋体"/>
          <w:b/>
          <w:color w:val="auto"/>
          <w:sz w:val="21"/>
          <w:szCs w:val="24"/>
        </w:rPr>
      </w:pPr>
    </w:p>
    <w:p>
      <w:pPr>
        <w:ind w:firstLine="422" w:firstLineChars="200"/>
        <w:rPr>
          <w:rFonts w:ascii="宋体" w:hAnsi="宋体" w:cs="宋体"/>
          <w:color w:val="auto"/>
          <w:sz w:val="21"/>
          <w:szCs w:val="24"/>
        </w:rPr>
      </w:pPr>
      <w:r>
        <w:rPr>
          <w:rFonts w:hint="eastAsia" w:ascii="宋体" w:hAnsi="宋体" w:cs="宋体"/>
          <w:b/>
          <w:color w:val="auto"/>
          <w:sz w:val="21"/>
          <w:szCs w:val="24"/>
        </w:rPr>
        <w:t>第二条</w:t>
      </w:r>
      <w:r>
        <w:rPr>
          <w:rFonts w:hint="eastAsia" w:ascii="宋体" w:hAnsi="宋体" w:cs="宋体"/>
          <w:color w:val="auto"/>
          <w:sz w:val="21"/>
          <w:szCs w:val="24"/>
        </w:rPr>
        <w:t>　交货时间、数量及交货地点</w:t>
      </w:r>
    </w:p>
    <w:p>
      <w:pPr>
        <w:ind w:firstLine="420" w:firstLineChars="200"/>
        <w:rPr>
          <w:rFonts w:ascii="宋体" w:hAnsi="宋体"/>
          <w:color w:val="auto"/>
          <w:sz w:val="21"/>
          <w:szCs w:val="21"/>
        </w:rPr>
      </w:pPr>
      <w:r>
        <w:rPr>
          <w:rFonts w:hint="eastAsia" w:ascii="宋体" w:hAnsi="宋体" w:cs="方正细黑一_GBK"/>
          <w:color w:val="auto"/>
          <w:sz w:val="21"/>
          <w:szCs w:val="21"/>
        </w:rPr>
        <w:t>按照甲方每次预订数量和预约时间运抵重庆邮电大学校内指定地点。以甲方食堂采购员的书面（传真、电邮、微信等）通知为准。</w:t>
      </w:r>
    </w:p>
    <w:p>
      <w:pPr>
        <w:ind w:firstLine="422" w:firstLineChars="200"/>
        <w:rPr>
          <w:rFonts w:ascii="宋体" w:hAnsi="宋体" w:cs="宋体"/>
          <w:b/>
          <w:color w:val="auto"/>
          <w:sz w:val="21"/>
          <w:szCs w:val="24"/>
        </w:rPr>
      </w:pPr>
    </w:p>
    <w:p>
      <w:pPr>
        <w:ind w:firstLine="422" w:firstLineChars="200"/>
        <w:rPr>
          <w:rFonts w:ascii="宋体" w:hAnsi="宋体" w:cs="宋体"/>
          <w:color w:val="auto"/>
          <w:sz w:val="21"/>
          <w:szCs w:val="24"/>
        </w:rPr>
      </w:pPr>
      <w:r>
        <w:rPr>
          <w:rFonts w:hint="eastAsia" w:ascii="宋体" w:hAnsi="宋体" w:cs="宋体"/>
          <w:b/>
          <w:color w:val="auto"/>
          <w:sz w:val="21"/>
          <w:szCs w:val="24"/>
        </w:rPr>
        <w:t>第三条</w:t>
      </w:r>
      <w:r>
        <w:rPr>
          <w:rFonts w:hint="eastAsia" w:ascii="宋体" w:hAnsi="宋体" w:cs="宋体"/>
          <w:color w:val="auto"/>
          <w:sz w:val="21"/>
          <w:szCs w:val="24"/>
        </w:rPr>
        <w:t>　标的物要求与标准</w:t>
      </w:r>
    </w:p>
    <w:p>
      <w:pPr>
        <w:ind w:firstLine="420" w:firstLineChars="200"/>
        <w:rPr>
          <w:rFonts w:ascii="宋体" w:hAnsi="宋体" w:cs="宋体"/>
          <w:color w:val="auto"/>
          <w:sz w:val="21"/>
          <w:szCs w:val="24"/>
        </w:rPr>
      </w:pPr>
      <w:r>
        <w:rPr>
          <w:rFonts w:hint="eastAsia" w:ascii="宋体" w:hAnsi="宋体" w:cs="宋体"/>
          <w:color w:val="auto"/>
          <w:sz w:val="21"/>
          <w:szCs w:val="24"/>
        </w:rPr>
        <w:t>1．乙方保证向甲方交付的标的物符合国家标准 / 行业标准，并愿意承担质量保证责任。</w:t>
      </w:r>
    </w:p>
    <w:p>
      <w:pPr>
        <w:ind w:firstLine="420" w:firstLineChars="200"/>
        <w:rPr>
          <w:rFonts w:ascii="宋体" w:hAnsi="宋体" w:cs="宋体"/>
          <w:color w:val="auto"/>
          <w:sz w:val="21"/>
          <w:szCs w:val="24"/>
        </w:rPr>
      </w:pPr>
      <w:r>
        <w:rPr>
          <w:rFonts w:hint="eastAsia" w:ascii="宋体" w:hAnsi="宋体" w:cs="宋体"/>
          <w:color w:val="auto"/>
          <w:sz w:val="21"/>
          <w:szCs w:val="24"/>
        </w:rPr>
        <w:t>2．甲方向乙方采购的本合同项下标的物已通过《重庆学校物资采购标准与要求》等方式向乙方作出了说明，乙方愿意以上述说明所涵盖的具体内容组织生产和供应并保证标的物质量。</w:t>
      </w:r>
    </w:p>
    <w:p>
      <w:pPr>
        <w:ind w:firstLine="422" w:firstLineChars="200"/>
        <w:rPr>
          <w:rFonts w:ascii="宋体" w:hAnsi="宋体" w:cs="宋体"/>
          <w:b/>
          <w:color w:val="auto"/>
          <w:sz w:val="21"/>
          <w:szCs w:val="24"/>
        </w:rPr>
      </w:pPr>
    </w:p>
    <w:p>
      <w:pPr>
        <w:ind w:firstLine="422" w:firstLineChars="200"/>
        <w:rPr>
          <w:rFonts w:ascii="宋体" w:hAnsi="宋体" w:cs="宋体"/>
          <w:color w:val="auto"/>
          <w:sz w:val="21"/>
          <w:szCs w:val="24"/>
        </w:rPr>
      </w:pPr>
      <w:r>
        <w:rPr>
          <w:rFonts w:hint="eastAsia" w:ascii="宋体" w:hAnsi="宋体" w:cs="宋体"/>
          <w:b/>
          <w:color w:val="auto"/>
          <w:sz w:val="21"/>
          <w:szCs w:val="24"/>
        </w:rPr>
        <w:t>第四条</w:t>
      </w:r>
      <w:r>
        <w:rPr>
          <w:rFonts w:hint="eastAsia" w:ascii="宋体" w:hAnsi="宋体" w:cs="宋体"/>
          <w:color w:val="auto"/>
          <w:sz w:val="21"/>
          <w:szCs w:val="24"/>
        </w:rPr>
        <w:t>　标的物检验与要求</w:t>
      </w:r>
    </w:p>
    <w:p>
      <w:pPr>
        <w:ind w:firstLine="420" w:firstLineChars="200"/>
        <w:rPr>
          <w:rFonts w:ascii="宋体" w:hAnsi="宋体" w:cs="宋体"/>
          <w:color w:val="auto"/>
          <w:sz w:val="21"/>
          <w:szCs w:val="24"/>
        </w:rPr>
      </w:pPr>
      <w:r>
        <w:rPr>
          <w:rFonts w:hint="eastAsia" w:ascii="宋体" w:hAnsi="宋体" w:cs="宋体"/>
          <w:color w:val="auto"/>
          <w:sz w:val="21"/>
          <w:szCs w:val="24"/>
        </w:rPr>
        <w:t>1．乙方保证具有本合同项下标的物的生产或销售合法手续，货物具有质监部门颁发的合格证，向甲方提供的标的物样品已经过国家相关部门检验合格并附有检验合格证书。</w:t>
      </w:r>
    </w:p>
    <w:p>
      <w:pPr>
        <w:ind w:firstLine="420" w:firstLineChars="200"/>
        <w:rPr>
          <w:rFonts w:ascii="宋体" w:hAnsi="宋体" w:cs="宋体"/>
          <w:color w:val="auto"/>
          <w:sz w:val="21"/>
          <w:szCs w:val="24"/>
        </w:rPr>
      </w:pPr>
      <w:r>
        <w:rPr>
          <w:rFonts w:hint="eastAsia" w:ascii="宋体" w:hAnsi="宋体" w:cs="宋体"/>
          <w:color w:val="auto"/>
          <w:sz w:val="21"/>
          <w:szCs w:val="24"/>
        </w:rPr>
        <w:t>2．本合同签订之日起（                   ）天内，乙方应当将本合同项下各类标的物样品、质检报告复印件交甲方封存，作为甲方验收标的物的比照样本。</w:t>
      </w:r>
    </w:p>
    <w:p>
      <w:pPr>
        <w:ind w:firstLine="420" w:firstLineChars="200"/>
        <w:rPr>
          <w:rFonts w:ascii="宋体" w:hAnsi="宋体" w:cs="宋体"/>
          <w:color w:val="auto"/>
          <w:sz w:val="21"/>
          <w:szCs w:val="24"/>
        </w:rPr>
      </w:pPr>
      <w:r>
        <w:rPr>
          <w:rFonts w:hint="eastAsia" w:ascii="宋体" w:hAnsi="宋体" w:cs="宋体"/>
          <w:color w:val="auto"/>
          <w:sz w:val="21"/>
          <w:szCs w:val="24"/>
        </w:rPr>
        <w:t>3．检验合格的标的物需具有产品标识，无标识的标的物甲方不予接受。</w:t>
      </w:r>
    </w:p>
    <w:p>
      <w:pPr>
        <w:ind w:firstLine="420" w:firstLineChars="200"/>
        <w:rPr>
          <w:rFonts w:ascii="宋体" w:hAnsi="宋体" w:cs="宋体"/>
          <w:color w:val="auto"/>
          <w:sz w:val="21"/>
          <w:szCs w:val="24"/>
        </w:rPr>
      </w:pPr>
      <w:r>
        <w:rPr>
          <w:rFonts w:hint="eastAsia" w:ascii="宋体" w:hAnsi="宋体" w:cs="宋体"/>
          <w:color w:val="auto"/>
          <w:sz w:val="21"/>
          <w:szCs w:val="24"/>
        </w:rPr>
        <w:t>4．乙方应随时接受国家质检部门对本合同所涉标的物的检查。</w:t>
      </w:r>
    </w:p>
    <w:p>
      <w:pPr>
        <w:ind w:firstLine="422" w:firstLineChars="200"/>
        <w:rPr>
          <w:rFonts w:ascii="宋体" w:hAnsi="宋体" w:cs="宋体"/>
          <w:b/>
          <w:color w:val="auto"/>
          <w:sz w:val="21"/>
          <w:szCs w:val="24"/>
        </w:rPr>
      </w:pPr>
    </w:p>
    <w:p>
      <w:pPr>
        <w:ind w:firstLine="422" w:firstLineChars="200"/>
        <w:rPr>
          <w:rFonts w:ascii="宋体" w:hAnsi="宋体" w:cs="宋体"/>
          <w:color w:val="auto"/>
          <w:sz w:val="21"/>
          <w:szCs w:val="24"/>
        </w:rPr>
      </w:pPr>
      <w:r>
        <w:rPr>
          <w:rFonts w:hint="eastAsia" w:ascii="宋体" w:hAnsi="宋体" w:cs="宋体"/>
          <w:b/>
          <w:color w:val="auto"/>
          <w:sz w:val="21"/>
          <w:szCs w:val="24"/>
        </w:rPr>
        <w:t>第五条</w:t>
      </w:r>
      <w:r>
        <w:rPr>
          <w:rFonts w:hint="eastAsia" w:ascii="宋体" w:hAnsi="宋体" w:cs="宋体"/>
          <w:color w:val="auto"/>
          <w:sz w:val="21"/>
          <w:szCs w:val="24"/>
        </w:rPr>
        <w:t>　标的物包装与运输</w:t>
      </w:r>
    </w:p>
    <w:p>
      <w:pPr>
        <w:ind w:firstLine="420" w:firstLineChars="200"/>
        <w:rPr>
          <w:rFonts w:ascii="宋体" w:hAnsi="宋体" w:cs="宋体"/>
          <w:color w:val="auto"/>
          <w:sz w:val="21"/>
          <w:szCs w:val="24"/>
        </w:rPr>
      </w:pPr>
      <w:r>
        <w:rPr>
          <w:rFonts w:hint="eastAsia" w:ascii="宋体" w:hAnsi="宋体" w:cs="宋体"/>
          <w:color w:val="auto"/>
          <w:sz w:val="21"/>
          <w:szCs w:val="24"/>
        </w:rPr>
        <w:t>1．标的物包装要按标的物性质所执行的国家或行业包装标准包装并由乙方承担包装费用，</w:t>
      </w:r>
      <w:r>
        <w:rPr>
          <w:rFonts w:hint="eastAsia" w:ascii="宋体" w:hAnsi="宋体" w:cs="方正细黑一_GBK"/>
          <w:color w:val="auto"/>
          <w:sz w:val="21"/>
          <w:szCs w:val="21"/>
        </w:rPr>
        <w:t>乙方不按标准包装的标的物，甲方有权拒绝接收；</w:t>
      </w:r>
      <w:r>
        <w:rPr>
          <w:rFonts w:hint="eastAsia" w:ascii="宋体" w:hAnsi="宋体" w:cs="宋体"/>
          <w:color w:val="auto"/>
          <w:sz w:val="21"/>
          <w:szCs w:val="24"/>
        </w:rPr>
        <w:t>乙方不按标准包装所引起的标的物质量与检验报告和交付样品不符的，其责任由乙方自行承担。</w:t>
      </w:r>
    </w:p>
    <w:p>
      <w:pPr>
        <w:ind w:firstLine="420" w:firstLineChars="200"/>
        <w:rPr>
          <w:rFonts w:ascii="宋体" w:hAnsi="宋体" w:cs="宋体"/>
          <w:color w:val="auto"/>
          <w:sz w:val="21"/>
          <w:szCs w:val="24"/>
        </w:rPr>
      </w:pPr>
      <w:r>
        <w:rPr>
          <w:rFonts w:hint="eastAsia" w:ascii="宋体" w:hAnsi="宋体" w:cs="宋体"/>
          <w:color w:val="auto"/>
          <w:sz w:val="21"/>
          <w:szCs w:val="24"/>
        </w:rPr>
        <w:t>2．乙方应选择能保证标的物质量的运输工具运送交付标的物，并承担运输装卸费用，由于运输和装卸不当而造成的质量不合格或者损失的，其责任由乙方自行承担。</w:t>
      </w:r>
    </w:p>
    <w:p>
      <w:pPr>
        <w:ind w:firstLine="422" w:firstLineChars="200"/>
        <w:rPr>
          <w:rFonts w:ascii="宋体" w:hAnsi="宋体" w:cs="宋体"/>
          <w:b/>
          <w:color w:val="auto"/>
          <w:sz w:val="21"/>
          <w:szCs w:val="24"/>
        </w:rPr>
      </w:pPr>
    </w:p>
    <w:p>
      <w:pPr>
        <w:ind w:firstLine="422" w:firstLineChars="200"/>
        <w:rPr>
          <w:rFonts w:ascii="宋体" w:hAnsi="宋体" w:cs="宋体"/>
          <w:color w:val="auto"/>
          <w:sz w:val="21"/>
          <w:szCs w:val="24"/>
        </w:rPr>
      </w:pPr>
      <w:r>
        <w:rPr>
          <w:rFonts w:hint="eastAsia" w:ascii="宋体" w:hAnsi="宋体" w:cs="宋体"/>
          <w:b/>
          <w:color w:val="auto"/>
          <w:sz w:val="21"/>
          <w:szCs w:val="24"/>
        </w:rPr>
        <w:t>第六条</w:t>
      </w:r>
      <w:r>
        <w:rPr>
          <w:rFonts w:hint="eastAsia" w:ascii="宋体" w:hAnsi="宋体" w:cs="宋体"/>
          <w:color w:val="auto"/>
          <w:sz w:val="21"/>
          <w:szCs w:val="24"/>
        </w:rPr>
        <w:t>　标的物验收及质量保证</w:t>
      </w:r>
    </w:p>
    <w:p>
      <w:pPr>
        <w:ind w:firstLine="420" w:firstLineChars="200"/>
        <w:rPr>
          <w:rFonts w:ascii="宋体" w:hAnsi="宋体" w:cs="宋体"/>
          <w:color w:val="auto"/>
          <w:sz w:val="21"/>
          <w:szCs w:val="24"/>
        </w:rPr>
      </w:pPr>
      <w:r>
        <w:rPr>
          <w:rFonts w:hint="eastAsia" w:ascii="宋体" w:hAnsi="宋体" w:cs="宋体"/>
          <w:color w:val="auto"/>
          <w:sz w:val="21"/>
          <w:szCs w:val="24"/>
        </w:rPr>
        <w:t>1．甲方根据签订本合同向乙方所明示的标的物质量标准，与乙方共同核对国家质检部门检验报告原件内容和标的物合格证书、标识，对照封存样品进行数量、质量验收，验收合格后双方在交付清单上签字并报重庆教育后勤协会备案。</w:t>
      </w:r>
    </w:p>
    <w:p>
      <w:pPr>
        <w:ind w:firstLine="420" w:firstLineChars="200"/>
        <w:rPr>
          <w:rFonts w:ascii="宋体" w:hAnsi="宋体" w:cs="宋体"/>
          <w:color w:val="auto"/>
          <w:sz w:val="21"/>
          <w:szCs w:val="24"/>
          <w:u w:val="single"/>
        </w:rPr>
      </w:pPr>
      <w:r>
        <w:rPr>
          <w:rFonts w:hint="eastAsia" w:ascii="宋体" w:hAnsi="宋体" w:cs="宋体"/>
          <w:color w:val="auto"/>
          <w:sz w:val="21"/>
          <w:szCs w:val="24"/>
        </w:rPr>
        <w:t>2．乙方承诺本合同项下标的物的保质期为：</w:t>
      </w:r>
    </w:p>
    <w:p>
      <w:pPr>
        <w:ind w:firstLine="420" w:firstLineChars="200"/>
        <w:rPr>
          <w:rFonts w:ascii="宋体" w:hAnsi="宋体" w:cs="宋体"/>
          <w:color w:val="auto"/>
          <w:sz w:val="21"/>
          <w:szCs w:val="24"/>
        </w:rPr>
      </w:pPr>
      <w:r>
        <w:rPr>
          <w:rFonts w:hint="eastAsia" w:ascii="宋体" w:hAnsi="宋体" w:cs="宋体"/>
          <w:color w:val="auto"/>
          <w:sz w:val="21"/>
          <w:szCs w:val="24"/>
        </w:rPr>
        <w:t>3．甲方在保质期内可以随时向乙方提出质量异议。</w:t>
      </w:r>
    </w:p>
    <w:p>
      <w:pPr>
        <w:ind w:firstLine="420" w:firstLineChars="200"/>
        <w:rPr>
          <w:rFonts w:ascii="宋体" w:hAnsi="宋体" w:cs="宋体"/>
          <w:color w:val="auto"/>
          <w:sz w:val="21"/>
          <w:szCs w:val="24"/>
        </w:rPr>
      </w:pPr>
      <w:r>
        <w:rPr>
          <w:rFonts w:hint="eastAsia" w:ascii="宋体" w:hAnsi="宋体" w:cs="宋体"/>
          <w:color w:val="auto"/>
          <w:sz w:val="21"/>
          <w:szCs w:val="24"/>
        </w:rPr>
        <w:t>4．在乙方交付的标的物保质期内非人为因素所出现的损坏和质量问题，乙方应当无偿修理或者更换。</w:t>
      </w:r>
    </w:p>
    <w:p>
      <w:pPr>
        <w:ind w:firstLine="420" w:firstLineChars="200"/>
        <w:rPr>
          <w:rFonts w:ascii="宋体" w:hAnsi="宋体" w:cs="宋体"/>
          <w:color w:val="auto"/>
          <w:sz w:val="21"/>
          <w:szCs w:val="24"/>
        </w:rPr>
      </w:pPr>
      <w:r>
        <w:rPr>
          <w:rFonts w:hint="eastAsia" w:ascii="宋体" w:hAnsi="宋体" w:cs="宋体"/>
          <w:color w:val="auto"/>
          <w:sz w:val="21"/>
          <w:szCs w:val="24"/>
        </w:rPr>
        <w:t>5．合同签订前，乙方向甲方</w:t>
      </w:r>
      <w:r>
        <w:rPr>
          <w:rFonts w:hint="eastAsia" w:ascii="宋体" w:hAnsi="宋体" w:cs="宋体"/>
          <w:b/>
          <w:bCs/>
          <w:color w:val="auto"/>
          <w:sz w:val="21"/>
          <w:szCs w:val="24"/>
        </w:rPr>
        <w:t>缴纳**万元履约保证金</w:t>
      </w:r>
      <w:r>
        <w:rPr>
          <w:rFonts w:hint="eastAsia" w:ascii="宋体" w:hAnsi="宋体" w:cs="宋体"/>
          <w:color w:val="auto"/>
          <w:sz w:val="21"/>
          <w:szCs w:val="24"/>
        </w:rPr>
        <w:t>（以支票、汇票、本票或者金融机构、担保机构出具的保函等非现金形式提交），若在质保期内标的物出现质量问题，该保证金不予退还，服务期满后，在乙方已交付标的物质保期满未出现质量问题（            ）日，甲方无息退还履约保证金。</w:t>
      </w:r>
    </w:p>
    <w:p>
      <w:pPr>
        <w:ind w:firstLine="422" w:firstLineChars="200"/>
        <w:rPr>
          <w:rFonts w:ascii="宋体" w:hAnsi="宋体" w:cs="宋体"/>
          <w:b/>
          <w:color w:val="auto"/>
          <w:sz w:val="21"/>
          <w:szCs w:val="24"/>
        </w:rPr>
      </w:pPr>
    </w:p>
    <w:p>
      <w:pPr>
        <w:ind w:firstLine="422" w:firstLineChars="200"/>
        <w:rPr>
          <w:rFonts w:ascii="宋体" w:hAnsi="宋体" w:cs="宋体"/>
          <w:color w:val="auto"/>
          <w:sz w:val="21"/>
          <w:szCs w:val="24"/>
        </w:rPr>
      </w:pPr>
      <w:r>
        <w:rPr>
          <w:rFonts w:hint="eastAsia" w:ascii="宋体" w:hAnsi="宋体" w:cs="宋体"/>
          <w:b/>
          <w:color w:val="auto"/>
          <w:sz w:val="21"/>
          <w:szCs w:val="24"/>
        </w:rPr>
        <w:t>第七条</w:t>
      </w:r>
      <w:r>
        <w:rPr>
          <w:rFonts w:hint="eastAsia" w:ascii="宋体" w:hAnsi="宋体" w:cs="宋体"/>
          <w:color w:val="auto"/>
          <w:sz w:val="21"/>
          <w:szCs w:val="24"/>
        </w:rPr>
        <w:t>　价格调整</w:t>
      </w:r>
    </w:p>
    <w:p>
      <w:pPr>
        <w:ind w:firstLine="420" w:firstLineChars="200"/>
        <w:rPr>
          <w:rFonts w:ascii="宋体" w:hAnsi="宋体" w:cs="宋体"/>
          <w:color w:val="auto"/>
          <w:sz w:val="21"/>
          <w:szCs w:val="21"/>
        </w:rPr>
      </w:pPr>
      <w:r>
        <w:rPr>
          <w:rFonts w:hint="eastAsia" w:ascii="宋体" w:hAnsi="宋体" w:cs="方正细黑一_GBK"/>
          <w:color w:val="auto"/>
          <w:sz w:val="21"/>
          <w:szCs w:val="21"/>
        </w:rPr>
        <w:t>合同签订日起六个月内按中标价供货（价格不变），六个月后货品如有价格变动，市场价上涨波动幅度达到</w:t>
      </w:r>
      <w:r>
        <w:rPr>
          <w:rFonts w:ascii="宋体" w:hAnsi="宋体" w:cs="方正细黑一_GBK"/>
          <w:color w:val="auto"/>
          <w:sz w:val="21"/>
          <w:szCs w:val="21"/>
        </w:rPr>
        <w:t>2%</w:t>
      </w:r>
      <w:r>
        <w:rPr>
          <w:rFonts w:hint="eastAsia" w:ascii="宋体" w:hAnsi="宋体" w:cs="方正细黑一_GBK"/>
          <w:color w:val="auto"/>
          <w:sz w:val="21"/>
          <w:szCs w:val="21"/>
        </w:rPr>
        <w:t>及以上时，中标供应商提出调价申请，采购人</w:t>
      </w:r>
      <w:r>
        <w:rPr>
          <w:rFonts w:hint="eastAsia" w:ascii="宋体" w:hAnsi="宋体" w:cs="宋体"/>
          <w:color w:val="auto"/>
          <w:sz w:val="21"/>
          <w:szCs w:val="21"/>
        </w:rPr>
        <w:t>饮食服务中心</w:t>
      </w:r>
      <w:r>
        <w:rPr>
          <w:rFonts w:hint="eastAsia" w:ascii="宋体" w:hAnsi="宋体" w:cs="方正细黑一_GBK"/>
          <w:color w:val="auto"/>
          <w:sz w:val="21"/>
          <w:szCs w:val="21"/>
        </w:rPr>
        <w:t>组织相关人员调研市场行情、核实市场波动幅度并</w:t>
      </w:r>
      <w:r>
        <w:rPr>
          <w:rFonts w:hint="eastAsia" w:ascii="宋体" w:hAnsi="宋体" w:cs="宋体"/>
          <w:color w:val="auto"/>
          <w:sz w:val="21"/>
          <w:szCs w:val="21"/>
        </w:rPr>
        <w:t>提出涨价方案</w:t>
      </w:r>
      <w:r>
        <w:rPr>
          <w:rFonts w:hint="eastAsia" w:ascii="宋体" w:hAnsi="宋体" w:cs="方正细黑一_GBK"/>
          <w:color w:val="auto"/>
          <w:sz w:val="21"/>
          <w:szCs w:val="21"/>
        </w:rPr>
        <w:t>，</w:t>
      </w:r>
      <w:r>
        <w:rPr>
          <w:rFonts w:hint="eastAsia" w:ascii="宋体" w:hAnsi="宋体" w:cs="宋体"/>
          <w:color w:val="auto"/>
          <w:sz w:val="21"/>
          <w:szCs w:val="21"/>
        </w:rPr>
        <w:t>报后勤管理处和资产管理处审批</w:t>
      </w:r>
      <w:r>
        <w:rPr>
          <w:rFonts w:hint="eastAsia" w:ascii="宋体" w:hAnsi="宋体" w:cs="方正细黑一_GBK"/>
          <w:color w:val="auto"/>
          <w:sz w:val="21"/>
          <w:szCs w:val="21"/>
        </w:rPr>
        <w:t>；如供货期内出现市场降价波动达到</w:t>
      </w:r>
      <w:r>
        <w:rPr>
          <w:rFonts w:ascii="宋体" w:hAnsi="宋体" w:cs="方正细黑一_GBK"/>
          <w:color w:val="auto"/>
          <w:sz w:val="21"/>
          <w:szCs w:val="21"/>
        </w:rPr>
        <w:t xml:space="preserve"> 2%</w:t>
      </w:r>
      <w:r>
        <w:rPr>
          <w:rFonts w:hint="eastAsia" w:ascii="宋体" w:hAnsi="宋体" w:cs="方正细黑一_GBK"/>
          <w:color w:val="auto"/>
          <w:sz w:val="21"/>
          <w:szCs w:val="21"/>
        </w:rPr>
        <w:t>及以上时，采购人要求或供应商应主动降价，按实际市场价降幅结算。市场波动幅度</w:t>
      </w:r>
      <w:r>
        <w:rPr>
          <w:rFonts w:hint="eastAsia" w:ascii="宋体" w:hAnsi="宋体" w:cs="宋体"/>
          <w:color w:val="auto"/>
          <w:sz w:val="21"/>
          <w:szCs w:val="21"/>
        </w:rPr>
        <w:t>以重庆市农业农村委员会12316重庆三农好帮手（</w:t>
      </w:r>
      <w:r>
        <w:rPr>
          <w:color w:val="auto"/>
        </w:rPr>
        <w:fldChar w:fldCharType="begin"/>
      </w:r>
      <w:r>
        <w:rPr>
          <w:color w:val="auto"/>
        </w:rPr>
        <w:instrText xml:space="preserve"> HYPERLINK "http://www.cqnync.cn/zt/snhbs/" </w:instrText>
      </w:r>
      <w:r>
        <w:rPr>
          <w:color w:val="auto"/>
        </w:rPr>
        <w:fldChar w:fldCharType="separate"/>
      </w:r>
      <w:r>
        <w:rPr>
          <w:rStyle w:val="64"/>
          <w:rFonts w:ascii="宋体" w:hAnsi="宋体" w:cs="宋体"/>
          <w:color w:val="auto"/>
          <w:sz w:val="21"/>
          <w:szCs w:val="21"/>
        </w:rPr>
        <w:t>http://www.cqnync.cn/zt/snhbs/</w:t>
      </w:r>
      <w:r>
        <w:rPr>
          <w:rStyle w:val="64"/>
          <w:rFonts w:ascii="宋体" w:hAnsi="宋体" w:cs="宋体"/>
          <w:color w:val="auto"/>
          <w:sz w:val="21"/>
          <w:szCs w:val="21"/>
        </w:rPr>
        <w:fldChar w:fldCharType="end"/>
      </w:r>
      <w:r>
        <w:rPr>
          <w:rFonts w:hint="eastAsia" w:ascii="宋体" w:hAnsi="宋体" w:cs="宋体"/>
          <w:color w:val="auto"/>
          <w:sz w:val="21"/>
          <w:szCs w:val="21"/>
        </w:rPr>
        <w:t>）</w:t>
      </w:r>
      <w:r>
        <w:rPr>
          <w:rFonts w:hint="eastAsia" w:ascii="宋体" w:hAnsi="宋体" w:cs="方正细黑一_GBK"/>
          <w:color w:val="auto"/>
          <w:sz w:val="21"/>
          <w:szCs w:val="21"/>
        </w:rPr>
        <w:t>发布的重庆农产品及农资价格周报数据为测算依据（以开标日前一周公布价格为测算波动幅度的起始基准价，如价格调整则以调整当周公布的价格为测算波动幅度的基准价）。</w:t>
      </w:r>
    </w:p>
    <w:p>
      <w:pPr>
        <w:ind w:firstLine="422" w:firstLineChars="200"/>
        <w:rPr>
          <w:rFonts w:ascii="宋体" w:hAnsi="宋体" w:cs="宋体"/>
          <w:b/>
          <w:color w:val="auto"/>
          <w:sz w:val="21"/>
          <w:szCs w:val="24"/>
        </w:rPr>
      </w:pPr>
    </w:p>
    <w:p>
      <w:pPr>
        <w:ind w:firstLine="422" w:firstLineChars="200"/>
        <w:rPr>
          <w:rFonts w:ascii="宋体" w:hAnsi="宋体" w:cs="宋体"/>
          <w:color w:val="auto"/>
          <w:sz w:val="21"/>
          <w:szCs w:val="24"/>
        </w:rPr>
      </w:pPr>
      <w:r>
        <w:rPr>
          <w:rFonts w:hint="eastAsia" w:ascii="宋体" w:hAnsi="宋体" w:cs="宋体"/>
          <w:b/>
          <w:color w:val="auto"/>
          <w:sz w:val="21"/>
          <w:szCs w:val="24"/>
        </w:rPr>
        <w:t>第八条</w:t>
      </w:r>
      <w:r>
        <w:rPr>
          <w:rFonts w:hint="eastAsia" w:ascii="宋体" w:hAnsi="宋体" w:cs="宋体"/>
          <w:color w:val="auto"/>
          <w:sz w:val="21"/>
          <w:szCs w:val="24"/>
        </w:rPr>
        <w:t>　售后服务</w:t>
      </w:r>
    </w:p>
    <w:p>
      <w:pPr>
        <w:rPr>
          <w:rFonts w:ascii="宋体" w:hAnsi="宋体" w:cs="宋体"/>
          <w:color w:val="auto"/>
          <w:sz w:val="21"/>
          <w:szCs w:val="24"/>
          <w:u w:val="single"/>
        </w:rPr>
      </w:pPr>
    </w:p>
    <w:p>
      <w:pPr>
        <w:ind w:firstLine="422" w:firstLineChars="200"/>
        <w:rPr>
          <w:rFonts w:ascii="宋体" w:hAnsi="宋体" w:cs="宋体"/>
          <w:b/>
          <w:color w:val="auto"/>
          <w:sz w:val="21"/>
          <w:szCs w:val="24"/>
        </w:rPr>
      </w:pPr>
    </w:p>
    <w:p>
      <w:pPr>
        <w:ind w:firstLine="422" w:firstLineChars="200"/>
        <w:rPr>
          <w:rFonts w:ascii="宋体" w:hAnsi="宋体" w:cs="宋体"/>
          <w:color w:val="auto"/>
          <w:sz w:val="21"/>
          <w:szCs w:val="24"/>
        </w:rPr>
      </w:pPr>
      <w:r>
        <w:rPr>
          <w:rFonts w:hint="eastAsia" w:ascii="宋体" w:hAnsi="宋体" w:cs="宋体"/>
          <w:b/>
          <w:color w:val="auto"/>
          <w:sz w:val="21"/>
          <w:szCs w:val="24"/>
        </w:rPr>
        <w:t>第九条</w:t>
      </w:r>
      <w:r>
        <w:rPr>
          <w:rFonts w:hint="eastAsia" w:ascii="宋体" w:hAnsi="宋体" w:cs="宋体"/>
          <w:color w:val="auto"/>
          <w:sz w:val="21"/>
          <w:szCs w:val="24"/>
        </w:rPr>
        <w:t>　标的物价款结算及付款方式</w:t>
      </w:r>
    </w:p>
    <w:p>
      <w:pPr>
        <w:ind w:firstLine="420" w:firstLineChars="200"/>
        <w:rPr>
          <w:rFonts w:ascii="宋体" w:hAnsi="宋体" w:cs="宋体"/>
          <w:color w:val="auto"/>
          <w:sz w:val="21"/>
          <w:szCs w:val="24"/>
        </w:rPr>
      </w:pPr>
      <w:r>
        <w:rPr>
          <w:rFonts w:hint="eastAsia" w:ascii="宋体" w:hAnsi="宋体" w:cs="宋体"/>
          <w:color w:val="auto"/>
          <w:sz w:val="21"/>
          <w:szCs w:val="24"/>
        </w:rPr>
        <w:t>1．甲方对乙方交付的标的物验收合格后按交付数量扣除质保金后结算最终价款。</w:t>
      </w:r>
    </w:p>
    <w:p>
      <w:pPr>
        <w:ind w:firstLine="420" w:firstLineChars="200"/>
        <w:rPr>
          <w:rFonts w:ascii="宋体" w:hAnsi="宋体" w:cs="宋体"/>
          <w:color w:val="auto"/>
          <w:sz w:val="21"/>
          <w:szCs w:val="24"/>
        </w:rPr>
      </w:pPr>
      <w:r>
        <w:rPr>
          <w:rFonts w:hint="eastAsia" w:ascii="宋体" w:hAnsi="宋体" w:cs="宋体"/>
          <w:color w:val="auto"/>
          <w:sz w:val="21"/>
          <w:szCs w:val="24"/>
        </w:rPr>
        <w:t>2．付款方式：</w:t>
      </w:r>
    </w:p>
    <w:p>
      <w:pPr>
        <w:ind w:firstLine="422" w:firstLineChars="200"/>
        <w:rPr>
          <w:rFonts w:ascii="宋体" w:hAnsi="宋体" w:cs="宋体"/>
          <w:b/>
          <w:color w:val="auto"/>
          <w:sz w:val="21"/>
          <w:szCs w:val="24"/>
        </w:rPr>
      </w:pPr>
    </w:p>
    <w:p>
      <w:pPr>
        <w:ind w:firstLine="422" w:firstLineChars="200"/>
        <w:rPr>
          <w:rFonts w:ascii="宋体" w:hAnsi="宋体" w:cs="宋体"/>
          <w:color w:val="auto"/>
          <w:sz w:val="21"/>
          <w:szCs w:val="24"/>
        </w:rPr>
      </w:pPr>
      <w:r>
        <w:rPr>
          <w:rFonts w:hint="eastAsia" w:ascii="宋体" w:hAnsi="宋体" w:cs="宋体"/>
          <w:b/>
          <w:color w:val="auto"/>
          <w:sz w:val="21"/>
          <w:szCs w:val="24"/>
        </w:rPr>
        <w:t>第十条</w:t>
      </w:r>
      <w:r>
        <w:rPr>
          <w:rFonts w:hint="eastAsia" w:ascii="宋体" w:hAnsi="宋体" w:cs="宋体"/>
          <w:color w:val="auto"/>
          <w:sz w:val="21"/>
          <w:szCs w:val="24"/>
        </w:rPr>
        <w:t>　各方义务</w:t>
      </w:r>
    </w:p>
    <w:p>
      <w:pPr>
        <w:ind w:firstLine="420" w:firstLineChars="200"/>
        <w:rPr>
          <w:rFonts w:ascii="宋体" w:hAnsi="宋体" w:cs="宋体"/>
          <w:color w:val="auto"/>
          <w:sz w:val="21"/>
          <w:szCs w:val="24"/>
        </w:rPr>
      </w:pPr>
      <w:r>
        <w:rPr>
          <w:rFonts w:hint="eastAsia" w:ascii="宋体" w:hAnsi="宋体" w:cs="宋体"/>
          <w:color w:val="auto"/>
          <w:sz w:val="21"/>
          <w:szCs w:val="24"/>
        </w:rPr>
        <w:t>1．甲方应当及时按本合同所确定的交付标的物日期清理库房接受标的物交付，并以本合同约定向乙方支付价款。</w:t>
      </w:r>
    </w:p>
    <w:p>
      <w:pPr>
        <w:ind w:firstLine="420" w:firstLineChars="200"/>
        <w:rPr>
          <w:rFonts w:ascii="宋体" w:hAnsi="宋体" w:cs="宋体"/>
          <w:color w:val="auto"/>
          <w:sz w:val="21"/>
          <w:szCs w:val="24"/>
        </w:rPr>
      </w:pPr>
      <w:r>
        <w:rPr>
          <w:rFonts w:hint="eastAsia" w:ascii="宋体" w:hAnsi="宋体" w:cs="宋体"/>
          <w:color w:val="auto"/>
          <w:sz w:val="21"/>
          <w:szCs w:val="24"/>
        </w:rPr>
        <w:t>2．乙方应当按时、按量、按质向乙方交付标的物并做好售后服务。</w:t>
      </w:r>
    </w:p>
    <w:p>
      <w:pPr>
        <w:ind w:firstLine="420" w:firstLineChars="200"/>
        <w:rPr>
          <w:rFonts w:ascii="宋体" w:hAnsi="宋体" w:cs="宋体"/>
          <w:color w:val="auto"/>
          <w:sz w:val="21"/>
          <w:szCs w:val="24"/>
        </w:rPr>
      </w:pPr>
      <w:r>
        <w:rPr>
          <w:rFonts w:hint="eastAsia" w:ascii="宋体" w:hAnsi="宋体" w:cs="宋体"/>
          <w:color w:val="auto"/>
          <w:sz w:val="21"/>
          <w:szCs w:val="24"/>
        </w:rPr>
        <w:t>3．未经甲方书面同意，乙方不得转移履行本合同项下标的物的生产与交付义务。</w:t>
      </w:r>
    </w:p>
    <w:p>
      <w:pPr>
        <w:ind w:firstLine="420" w:firstLineChars="200"/>
        <w:rPr>
          <w:rFonts w:ascii="宋体" w:hAnsi="宋体" w:cs="宋体"/>
          <w:color w:val="auto"/>
          <w:sz w:val="21"/>
          <w:szCs w:val="24"/>
        </w:rPr>
      </w:pPr>
      <w:r>
        <w:rPr>
          <w:rFonts w:hint="eastAsia" w:ascii="宋体" w:hAnsi="宋体" w:cs="宋体"/>
          <w:color w:val="auto"/>
          <w:sz w:val="21"/>
          <w:szCs w:val="24"/>
        </w:rPr>
        <w:t>4．乙方未按本合同履行应付义务，甲方有权解除合同，若因乙方所提供的标的物质量缺陷而引起的安全事故，应由乙方承担全部责任。</w:t>
      </w:r>
    </w:p>
    <w:p>
      <w:pPr>
        <w:ind w:firstLine="420" w:firstLineChars="200"/>
        <w:rPr>
          <w:rFonts w:ascii="宋体" w:hAnsi="宋体" w:cs="宋体"/>
          <w:color w:val="auto"/>
          <w:sz w:val="21"/>
          <w:szCs w:val="24"/>
        </w:rPr>
      </w:pPr>
      <w:r>
        <w:rPr>
          <w:rFonts w:hint="eastAsia" w:ascii="宋体" w:hAnsi="宋体" w:cs="宋体"/>
          <w:color w:val="auto"/>
          <w:sz w:val="21"/>
          <w:szCs w:val="24"/>
        </w:rPr>
        <w:t>5．无论乙方何种原因提前终止供货，应提前30天书面告知甲方，否则视为乙方违约，甲方不予退还乙方履约保证金。</w:t>
      </w:r>
    </w:p>
    <w:p>
      <w:pPr>
        <w:ind w:firstLine="422" w:firstLineChars="200"/>
        <w:rPr>
          <w:rFonts w:ascii="宋体" w:hAnsi="宋体" w:cs="宋体"/>
          <w:b/>
          <w:color w:val="auto"/>
          <w:sz w:val="21"/>
          <w:szCs w:val="24"/>
        </w:rPr>
      </w:pPr>
    </w:p>
    <w:p>
      <w:pPr>
        <w:ind w:firstLine="422" w:firstLineChars="200"/>
        <w:rPr>
          <w:rFonts w:ascii="宋体" w:hAnsi="宋体" w:cs="宋体"/>
          <w:color w:val="auto"/>
          <w:sz w:val="21"/>
          <w:szCs w:val="24"/>
        </w:rPr>
      </w:pPr>
      <w:r>
        <w:rPr>
          <w:rFonts w:hint="eastAsia" w:ascii="宋体" w:hAnsi="宋体" w:cs="宋体"/>
          <w:b/>
          <w:color w:val="auto"/>
          <w:sz w:val="21"/>
          <w:szCs w:val="24"/>
        </w:rPr>
        <w:t>第十一条</w:t>
      </w:r>
      <w:r>
        <w:rPr>
          <w:rFonts w:hint="eastAsia" w:ascii="宋体" w:hAnsi="宋体" w:cs="宋体"/>
          <w:color w:val="auto"/>
          <w:sz w:val="21"/>
          <w:szCs w:val="24"/>
        </w:rPr>
        <w:t xml:space="preserve">　违约责任 </w:t>
      </w:r>
    </w:p>
    <w:p>
      <w:pPr>
        <w:ind w:firstLine="420" w:firstLineChars="200"/>
        <w:rPr>
          <w:rFonts w:ascii="宋体" w:hAnsi="宋体" w:cs="宋体"/>
          <w:color w:val="auto"/>
          <w:sz w:val="21"/>
          <w:szCs w:val="24"/>
        </w:rPr>
      </w:pPr>
      <w:r>
        <w:rPr>
          <w:rFonts w:hint="eastAsia" w:ascii="宋体" w:hAnsi="宋体" w:cs="宋体"/>
          <w:color w:val="auto"/>
          <w:sz w:val="21"/>
          <w:szCs w:val="24"/>
        </w:rPr>
        <w:t>1．乙方未按合同约定时间或者本合同约定的其他标准交付标的物，每逾期一日按本合同所约定之总价款的3‰向甲方支付违约金直至符合合同约定的标的物交付完毕；逾期超过10日甲方有权解除合同，甲方据此解除合同时，乙方按本合同第六条5款所留置的质量保证金视为违约金赔偿给甲方。</w:t>
      </w:r>
    </w:p>
    <w:p>
      <w:pPr>
        <w:ind w:firstLine="420" w:firstLineChars="200"/>
        <w:rPr>
          <w:rFonts w:ascii="宋体" w:hAnsi="宋体" w:cs="宋体"/>
          <w:color w:val="auto"/>
          <w:sz w:val="21"/>
          <w:szCs w:val="24"/>
        </w:rPr>
      </w:pPr>
      <w:r>
        <w:rPr>
          <w:rFonts w:hint="eastAsia" w:ascii="宋体" w:hAnsi="宋体" w:cs="宋体"/>
          <w:color w:val="auto"/>
          <w:sz w:val="21"/>
          <w:szCs w:val="24"/>
        </w:rPr>
        <w:t>2．本合同生效后，甲方拒绝接受符合本合同约定的标的物，乙方有权解除合同并要求甲方承担由此给乙方造成的损失；甲方延迟履行货款支付义务时，每逾期一日按本合同所约定的总价款的3‰向乙方支付违约金直至甲方支付义务履行完毕。</w:t>
      </w:r>
    </w:p>
    <w:p>
      <w:pPr>
        <w:ind w:firstLine="422" w:firstLineChars="200"/>
        <w:rPr>
          <w:rFonts w:ascii="宋体" w:hAnsi="宋体" w:cs="宋体"/>
          <w:b/>
          <w:color w:val="auto"/>
          <w:sz w:val="21"/>
          <w:szCs w:val="24"/>
        </w:rPr>
      </w:pPr>
    </w:p>
    <w:p>
      <w:pPr>
        <w:ind w:firstLine="422" w:firstLineChars="200"/>
        <w:rPr>
          <w:rFonts w:ascii="宋体" w:hAnsi="宋体" w:cs="宋体"/>
          <w:color w:val="auto"/>
          <w:sz w:val="21"/>
          <w:szCs w:val="24"/>
        </w:rPr>
      </w:pPr>
      <w:r>
        <w:rPr>
          <w:rFonts w:hint="eastAsia" w:ascii="宋体" w:hAnsi="宋体" w:cs="宋体"/>
          <w:b/>
          <w:color w:val="auto"/>
          <w:sz w:val="21"/>
          <w:szCs w:val="24"/>
        </w:rPr>
        <w:t>第十二条</w:t>
      </w:r>
      <w:r>
        <w:rPr>
          <w:rFonts w:hint="eastAsia" w:ascii="宋体" w:hAnsi="宋体" w:cs="宋体"/>
          <w:color w:val="auto"/>
          <w:sz w:val="21"/>
          <w:szCs w:val="24"/>
        </w:rPr>
        <w:t>　应急措施和不可抗力</w:t>
      </w:r>
    </w:p>
    <w:p>
      <w:pPr>
        <w:ind w:firstLine="420" w:firstLineChars="200"/>
        <w:rPr>
          <w:rFonts w:ascii="宋体" w:hAnsi="宋体" w:cs="宋体"/>
          <w:color w:val="auto"/>
          <w:sz w:val="21"/>
          <w:szCs w:val="24"/>
        </w:rPr>
      </w:pPr>
      <w:r>
        <w:rPr>
          <w:rFonts w:hint="eastAsia" w:ascii="宋体" w:hAnsi="宋体" w:cs="宋体"/>
          <w:color w:val="auto"/>
          <w:sz w:val="21"/>
          <w:szCs w:val="24"/>
        </w:rPr>
        <w:t>1．因不可抗力致使本合同不能履行时，甲乙双方应当及时通知对方并提供相应证明，由此可以免除责任。</w:t>
      </w:r>
    </w:p>
    <w:p>
      <w:pPr>
        <w:ind w:firstLine="420" w:firstLineChars="200"/>
        <w:rPr>
          <w:rFonts w:ascii="宋体" w:hAnsi="宋体" w:cs="宋体"/>
          <w:color w:val="auto"/>
          <w:sz w:val="21"/>
          <w:szCs w:val="24"/>
        </w:rPr>
      </w:pPr>
      <w:r>
        <w:rPr>
          <w:rFonts w:hint="eastAsia" w:ascii="宋体" w:hAnsi="宋体" w:cs="宋体"/>
          <w:color w:val="auto"/>
          <w:sz w:val="21"/>
          <w:szCs w:val="24"/>
        </w:rPr>
        <w:t>2．甲方为维护学校稳定，有权采取包括中止或者终止履行本合同等紧急措施，乙方在接到此等书面通知后应自行采取规避风险措施，甲方只要履行告知义务则免除因此而出现的责任。</w:t>
      </w:r>
    </w:p>
    <w:p>
      <w:pPr>
        <w:ind w:firstLine="422" w:firstLineChars="200"/>
        <w:rPr>
          <w:rFonts w:ascii="宋体" w:hAnsi="宋体" w:cs="宋体"/>
          <w:b/>
          <w:color w:val="auto"/>
          <w:sz w:val="21"/>
          <w:szCs w:val="24"/>
        </w:rPr>
      </w:pPr>
    </w:p>
    <w:p>
      <w:pPr>
        <w:ind w:firstLine="422" w:firstLineChars="200"/>
        <w:rPr>
          <w:rFonts w:ascii="宋体" w:hAnsi="宋体" w:cs="宋体"/>
          <w:color w:val="auto"/>
          <w:sz w:val="21"/>
          <w:szCs w:val="24"/>
        </w:rPr>
      </w:pPr>
      <w:r>
        <w:rPr>
          <w:rFonts w:hint="eastAsia" w:ascii="宋体" w:hAnsi="宋体" w:cs="宋体"/>
          <w:b/>
          <w:color w:val="auto"/>
          <w:sz w:val="21"/>
          <w:szCs w:val="24"/>
        </w:rPr>
        <w:t>第十三条</w:t>
      </w:r>
      <w:r>
        <w:rPr>
          <w:rFonts w:hint="eastAsia" w:ascii="宋体" w:hAnsi="宋体" w:cs="宋体"/>
          <w:color w:val="auto"/>
          <w:sz w:val="21"/>
          <w:szCs w:val="24"/>
        </w:rPr>
        <w:t>　争议解决</w:t>
      </w:r>
    </w:p>
    <w:p>
      <w:pPr>
        <w:ind w:firstLine="420" w:firstLineChars="200"/>
        <w:rPr>
          <w:rFonts w:ascii="宋体" w:hAnsi="宋体" w:cs="宋体"/>
          <w:color w:val="auto"/>
          <w:sz w:val="21"/>
          <w:szCs w:val="24"/>
        </w:rPr>
      </w:pPr>
      <w:r>
        <w:rPr>
          <w:rFonts w:hint="eastAsia" w:ascii="宋体" w:hAnsi="宋体" w:cs="宋体"/>
          <w:color w:val="auto"/>
          <w:sz w:val="21"/>
          <w:szCs w:val="24"/>
        </w:rPr>
        <w:t>甲乙双方应恪守本合同，积极履行应尽义务；合同履行过程中所出现的争议由双方协商解决，协商不成时交由重庆市仲裁委员会仲裁。</w:t>
      </w:r>
    </w:p>
    <w:p>
      <w:pPr>
        <w:ind w:firstLine="422" w:firstLineChars="200"/>
        <w:rPr>
          <w:rFonts w:ascii="宋体" w:hAnsi="宋体" w:cs="宋体"/>
          <w:b/>
          <w:color w:val="auto"/>
          <w:sz w:val="21"/>
          <w:szCs w:val="24"/>
        </w:rPr>
      </w:pPr>
    </w:p>
    <w:p>
      <w:pPr>
        <w:ind w:firstLine="422" w:firstLineChars="200"/>
        <w:rPr>
          <w:rFonts w:ascii="宋体" w:hAnsi="宋体" w:cs="宋体"/>
          <w:color w:val="auto"/>
          <w:sz w:val="21"/>
          <w:szCs w:val="24"/>
        </w:rPr>
      </w:pPr>
      <w:r>
        <w:rPr>
          <w:rFonts w:hint="eastAsia" w:ascii="宋体" w:hAnsi="宋体" w:cs="宋体"/>
          <w:b/>
          <w:color w:val="auto"/>
          <w:sz w:val="21"/>
          <w:szCs w:val="24"/>
        </w:rPr>
        <w:t>第十四条</w:t>
      </w:r>
      <w:r>
        <w:rPr>
          <w:rFonts w:hint="eastAsia" w:ascii="宋体" w:hAnsi="宋体" w:cs="宋体"/>
          <w:color w:val="auto"/>
          <w:sz w:val="21"/>
          <w:szCs w:val="24"/>
        </w:rPr>
        <w:t>　合同生效</w:t>
      </w:r>
    </w:p>
    <w:p>
      <w:pPr>
        <w:ind w:firstLine="420" w:firstLineChars="200"/>
        <w:rPr>
          <w:rFonts w:ascii="宋体" w:hAnsi="宋体" w:cs="宋体"/>
          <w:color w:val="auto"/>
          <w:sz w:val="21"/>
          <w:szCs w:val="24"/>
        </w:rPr>
      </w:pPr>
      <w:r>
        <w:rPr>
          <w:rFonts w:hint="eastAsia" w:ascii="宋体" w:hAnsi="宋体" w:cs="宋体"/>
          <w:color w:val="auto"/>
          <w:sz w:val="21"/>
          <w:szCs w:val="24"/>
        </w:rPr>
        <w:t>1．合同经双方授权代表签字和盖章后生效，一式四份双方各执两份有同等法律效力。</w:t>
      </w:r>
    </w:p>
    <w:p>
      <w:pPr>
        <w:ind w:firstLine="420" w:firstLineChars="200"/>
        <w:rPr>
          <w:rFonts w:ascii="宋体" w:hAnsi="宋体" w:cs="宋体"/>
          <w:color w:val="auto"/>
          <w:sz w:val="21"/>
          <w:szCs w:val="24"/>
        </w:rPr>
      </w:pPr>
      <w:r>
        <w:rPr>
          <w:rFonts w:hint="eastAsia" w:ascii="宋体" w:hAnsi="宋体" w:cs="宋体"/>
          <w:color w:val="auto"/>
          <w:sz w:val="21"/>
          <w:szCs w:val="24"/>
        </w:rPr>
        <w:t>2．本合同未尽事宜由双方另行协商并签订补充协议作为本合同之附件。</w:t>
      </w:r>
    </w:p>
    <w:p>
      <w:pPr>
        <w:rPr>
          <w:rFonts w:ascii="宋体" w:hAnsi="宋体" w:cs="宋体"/>
          <w:color w:val="auto"/>
          <w:sz w:val="21"/>
          <w:szCs w:val="24"/>
        </w:rPr>
      </w:pPr>
    </w:p>
    <w:p>
      <w:pPr>
        <w:rPr>
          <w:rFonts w:ascii="宋体" w:hAnsi="宋体" w:cs="宋体"/>
          <w:color w:val="auto"/>
          <w:sz w:val="21"/>
          <w:szCs w:val="24"/>
        </w:rPr>
      </w:pPr>
    </w:p>
    <w:p>
      <w:pPr>
        <w:ind w:firstLine="420" w:firstLineChars="200"/>
        <w:rPr>
          <w:rFonts w:ascii="宋体" w:hAnsi="宋体" w:cs="宋体"/>
          <w:color w:val="auto"/>
          <w:sz w:val="21"/>
          <w:szCs w:val="24"/>
        </w:rPr>
      </w:pPr>
      <w:r>
        <w:rPr>
          <w:rFonts w:hint="eastAsia" w:ascii="宋体" w:hAnsi="宋体" w:cs="宋体"/>
          <w:color w:val="auto"/>
          <w:sz w:val="21"/>
          <w:szCs w:val="24"/>
        </w:rPr>
        <w:t>甲方：（公章）                                         乙方：（公章）</w:t>
      </w:r>
    </w:p>
    <w:p>
      <w:pPr>
        <w:ind w:firstLine="420" w:firstLineChars="200"/>
        <w:rPr>
          <w:rFonts w:ascii="宋体" w:hAnsi="宋体" w:cs="宋体"/>
          <w:color w:val="auto"/>
          <w:sz w:val="21"/>
          <w:szCs w:val="24"/>
        </w:rPr>
      </w:pPr>
      <w:r>
        <w:rPr>
          <w:rFonts w:hint="eastAsia" w:ascii="宋体" w:hAnsi="宋体" w:cs="宋体"/>
          <w:color w:val="auto"/>
          <w:sz w:val="21"/>
          <w:szCs w:val="24"/>
        </w:rPr>
        <w:t>单位名称：                                             单位名称：</w:t>
      </w:r>
    </w:p>
    <w:p>
      <w:pPr>
        <w:ind w:firstLine="420" w:firstLineChars="200"/>
        <w:rPr>
          <w:rFonts w:ascii="宋体" w:hAnsi="宋体" w:cs="宋体"/>
          <w:color w:val="auto"/>
          <w:sz w:val="21"/>
          <w:szCs w:val="24"/>
        </w:rPr>
      </w:pPr>
      <w:r>
        <w:rPr>
          <w:rFonts w:hint="eastAsia" w:ascii="宋体" w:hAnsi="宋体" w:cs="宋体"/>
          <w:color w:val="auto"/>
          <w:sz w:val="21"/>
          <w:szCs w:val="24"/>
        </w:rPr>
        <w:t>授权代表：                                             授权代表：</w:t>
      </w:r>
    </w:p>
    <w:p>
      <w:pPr>
        <w:ind w:firstLine="420" w:firstLineChars="200"/>
        <w:rPr>
          <w:rFonts w:ascii="宋体" w:hAnsi="宋体" w:cs="宋体"/>
          <w:color w:val="auto"/>
          <w:sz w:val="21"/>
          <w:szCs w:val="24"/>
        </w:rPr>
      </w:pPr>
      <w:r>
        <w:rPr>
          <w:rFonts w:hint="eastAsia" w:ascii="宋体" w:hAnsi="宋体" w:cs="宋体"/>
          <w:color w:val="auto"/>
          <w:sz w:val="21"/>
          <w:szCs w:val="24"/>
        </w:rPr>
        <w:t>地址：                                                 地址：</w:t>
      </w:r>
    </w:p>
    <w:p>
      <w:pPr>
        <w:ind w:firstLine="420" w:firstLineChars="200"/>
        <w:rPr>
          <w:rFonts w:ascii="宋体" w:hAnsi="宋体" w:cs="宋体"/>
          <w:color w:val="auto"/>
          <w:sz w:val="21"/>
          <w:szCs w:val="24"/>
        </w:rPr>
      </w:pPr>
    </w:p>
    <w:p>
      <w:pPr>
        <w:rPr>
          <w:rFonts w:ascii="宋体" w:hAnsi="宋体" w:cs="宋体"/>
          <w:color w:val="auto"/>
          <w:sz w:val="21"/>
          <w:szCs w:val="24"/>
        </w:rPr>
        <w:sectPr>
          <w:pgSz w:w="11907" w:h="16840"/>
          <w:pgMar w:top="1440" w:right="1803" w:bottom="1440" w:left="1803" w:header="851" w:footer="992" w:gutter="0"/>
          <w:cols w:space="720" w:num="1"/>
          <w:docGrid w:linePitch="380" w:charSpace="-5735"/>
        </w:sectPr>
      </w:pPr>
      <w:r>
        <w:rPr>
          <w:rFonts w:hint="eastAsia" w:ascii="宋体" w:hAnsi="宋体" w:cs="宋体"/>
          <w:color w:val="auto"/>
          <w:sz w:val="21"/>
          <w:szCs w:val="24"/>
        </w:rPr>
        <w:t xml:space="preserve">         年   月   日                                           年   月   日</w:t>
      </w:r>
    </w:p>
    <w:p>
      <w:pPr>
        <w:rPr>
          <w:rFonts w:ascii="宋体" w:hAnsi="宋体" w:cs="宋体"/>
          <w:b/>
          <w:color w:val="auto"/>
          <w:szCs w:val="24"/>
        </w:rPr>
      </w:pPr>
      <w:r>
        <w:rPr>
          <w:rFonts w:hint="eastAsia" w:ascii="宋体" w:hAnsi="宋体" w:cs="宋体"/>
          <w:b/>
          <w:color w:val="auto"/>
        </w:rPr>
        <w:t>二、廉洁协议格式</w:t>
      </w:r>
    </w:p>
    <w:p>
      <w:pPr>
        <w:spacing w:line="400" w:lineRule="exact"/>
        <w:jc w:val="center"/>
        <w:rPr>
          <w:rFonts w:ascii="宋体" w:hAnsi="宋体" w:cs="宋体"/>
          <w:b/>
          <w:bCs/>
          <w:color w:val="auto"/>
          <w:szCs w:val="24"/>
        </w:rPr>
      </w:pPr>
      <w:r>
        <w:rPr>
          <w:rFonts w:hint="eastAsia" w:ascii="宋体" w:hAnsi="宋体" w:cs="宋体"/>
          <w:b/>
          <w:bCs/>
          <w:color w:val="auto"/>
          <w:szCs w:val="24"/>
        </w:rPr>
        <w:t>重庆邮电大学招投标项目廉洁协议</w:t>
      </w:r>
    </w:p>
    <w:p>
      <w:pPr>
        <w:spacing w:line="400" w:lineRule="exact"/>
        <w:rPr>
          <w:rFonts w:ascii="宋体" w:hAnsi="宋体" w:cs="宋体"/>
          <w:color w:val="auto"/>
          <w:szCs w:val="24"/>
        </w:rPr>
      </w:pPr>
      <w:r>
        <w:rPr>
          <w:rFonts w:hint="eastAsia" w:ascii="宋体" w:hAnsi="宋体" w:cs="宋体"/>
          <w:color w:val="auto"/>
          <w:szCs w:val="24"/>
        </w:rPr>
        <w:t xml:space="preserve">                       甲方：重庆邮电大学</w:t>
      </w:r>
    </w:p>
    <w:p>
      <w:pPr>
        <w:spacing w:line="400" w:lineRule="exact"/>
        <w:ind w:firstLine="570"/>
        <w:rPr>
          <w:rFonts w:ascii="宋体" w:hAnsi="宋体" w:cs="宋体"/>
          <w:color w:val="auto"/>
          <w:szCs w:val="24"/>
        </w:rPr>
      </w:pPr>
      <w:r>
        <w:rPr>
          <w:rFonts w:hint="eastAsia" w:ascii="宋体" w:hAnsi="宋体" w:cs="宋体"/>
          <w:color w:val="auto"/>
          <w:szCs w:val="24"/>
        </w:rPr>
        <w:t>立协议单位</w:t>
      </w:r>
    </w:p>
    <w:p>
      <w:pPr>
        <w:spacing w:line="400" w:lineRule="exact"/>
        <w:rPr>
          <w:rFonts w:ascii="宋体" w:hAnsi="宋体" w:cs="宋体"/>
          <w:color w:val="auto"/>
          <w:szCs w:val="24"/>
        </w:rPr>
      </w:pPr>
      <w:r>
        <w:rPr>
          <w:rFonts w:hint="eastAsia" w:ascii="宋体" w:hAnsi="宋体" w:cs="宋体"/>
          <w:color w:val="auto"/>
          <w:szCs w:val="24"/>
        </w:rPr>
        <w:t xml:space="preserve">                       乙方：</w:t>
      </w:r>
    </w:p>
    <w:p>
      <w:pPr>
        <w:spacing w:line="400" w:lineRule="exact"/>
        <w:ind w:firstLine="630"/>
        <w:rPr>
          <w:rFonts w:ascii="宋体" w:hAnsi="宋体" w:cs="宋体"/>
          <w:color w:val="auto"/>
          <w:szCs w:val="24"/>
        </w:rPr>
      </w:pPr>
      <w:r>
        <w:rPr>
          <w:rFonts w:hint="eastAsia" w:ascii="宋体" w:hAnsi="宋体" w:cs="宋体"/>
          <w:color w:val="auto"/>
          <w:szCs w:val="24"/>
        </w:rPr>
        <w:t>按照廉洁自律的要求，防止在各类招投标项目（如基本建设项目、装饰、维修、大宗物资、仪器设备、药品、教材、图书采购等）中不当行为的发生，根据国家和重庆市有关招投标管理和廉政建设的各项规定，结合学校各类招投标的特点，特立本协议如下：</w:t>
      </w:r>
    </w:p>
    <w:p>
      <w:pPr>
        <w:pStyle w:val="24"/>
        <w:spacing w:line="400" w:lineRule="exact"/>
        <w:ind w:left="0" w:firstLine="567" w:firstLineChars="225"/>
        <w:rPr>
          <w:rFonts w:ascii="宋体" w:hAnsi="宋体" w:cs="宋体"/>
          <w:color w:val="auto"/>
          <w:sz w:val="28"/>
          <w:szCs w:val="28"/>
        </w:rPr>
      </w:pPr>
      <w:r>
        <w:rPr>
          <w:rFonts w:hint="eastAsia" w:ascii="宋体" w:hAnsi="宋体" w:cs="宋体"/>
          <w:color w:val="auto"/>
          <w:sz w:val="28"/>
          <w:szCs w:val="28"/>
        </w:rPr>
        <w:t>一、甲乙双方应当自觉遵守国家法规、重庆市及学校有关规定以及廉政建设的各项规定。</w:t>
      </w:r>
    </w:p>
    <w:p>
      <w:pPr>
        <w:pStyle w:val="34"/>
        <w:spacing w:line="400" w:lineRule="exact"/>
        <w:ind w:firstLine="567" w:firstLineChars="225"/>
        <w:rPr>
          <w:rFonts w:cs="宋体"/>
          <w:color w:val="auto"/>
        </w:rPr>
      </w:pPr>
      <w:r>
        <w:rPr>
          <w:rFonts w:hint="eastAsia" w:cs="宋体"/>
          <w:color w:val="auto"/>
        </w:rPr>
        <w:t>二、甲方工作人员应当保持与乙方的正常业务来往，不得以任何形式向乙方索要和收受回扣、好处费等，不得接受乙方的礼金、有价证券和贵重物品，不得在乙方报销任何应由个人支付的费用。不得参加可能影响对公正执行公务的宴请和娱乐活动。</w:t>
      </w:r>
    </w:p>
    <w:p>
      <w:pPr>
        <w:pStyle w:val="24"/>
        <w:spacing w:line="400" w:lineRule="exact"/>
        <w:ind w:left="0" w:firstLine="567" w:firstLineChars="225"/>
        <w:rPr>
          <w:rFonts w:ascii="宋体" w:hAnsi="宋体" w:cs="宋体"/>
          <w:color w:val="auto"/>
          <w:sz w:val="28"/>
          <w:szCs w:val="28"/>
        </w:rPr>
      </w:pPr>
      <w:r>
        <w:rPr>
          <w:rFonts w:hint="eastAsia" w:ascii="宋体" w:hAnsi="宋体" w:cs="宋体"/>
          <w:color w:val="auto"/>
          <w:sz w:val="28"/>
          <w:szCs w:val="28"/>
        </w:rPr>
        <w:t>三、甲方工作人员不得要求或者接受乙方为其住房装修、婚丧嫁娶、家属和子女的工作安排以及出国等提供便利。不得向乙方介绍家属或者亲友从事与甲方工程有关的材料设备供应、工程分包等经济活动。</w:t>
      </w:r>
    </w:p>
    <w:p>
      <w:pPr>
        <w:pStyle w:val="24"/>
        <w:spacing w:line="400" w:lineRule="exact"/>
        <w:ind w:left="0" w:firstLine="567" w:firstLineChars="225"/>
        <w:rPr>
          <w:rFonts w:ascii="宋体" w:hAnsi="宋体" w:cs="宋体"/>
          <w:color w:val="auto"/>
          <w:sz w:val="28"/>
          <w:szCs w:val="28"/>
        </w:rPr>
      </w:pPr>
      <w:r>
        <w:rPr>
          <w:rFonts w:hint="eastAsia" w:ascii="宋体" w:hAnsi="宋体" w:cs="宋体"/>
          <w:color w:val="auto"/>
          <w:sz w:val="28"/>
          <w:szCs w:val="28"/>
        </w:rPr>
        <w:t>四、乙方应当通过正常途径开展相应业务工作，不得为获取某些不正当利益向甲方工作人员赠送礼金、有价证券和贵重物品等。不得以洽谈业务、签订经济合同为借口，邀请甲方工作人员外出旅游和进入营业性高档娱乐场所。不得为甲方单位和个人购置或者提供通讯工具、交通工具、家电、高档办公用品等物品。</w:t>
      </w:r>
    </w:p>
    <w:p>
      <w:pPr>
        <w:pStyle w:val="24"/>
        <w:spacing w:line="400" w:lineRule="exact"/>
        <w:ind w:left="0" w:firstLine="567" w:firstLineChars="225"/>
        <w:rPr>
          <w:rFonts w:ascii="宋体" w:hAnsi="宋体" w:cs="宋体"/>
          <w:color w:val="auto"/>
          <w:sz w:val="28"/>
          <w:szCs w:val="28"/>
        </w:rPr>
      </w:pPr>
      <w:r>
        <w:rPr>
          <w:rFonts w:hint="eastAsia" w:ascii="宋体" w:hAnsi="宋体" w:cs="宋体"/>
          <w:color w:val="auto"/>
          <w:sz w:val="28"/>
          <w:szCs w:val="28"/>
        </w:rPr>
        <w:t>五、乙方不得为谋取私利擅自与甲方工作人员就物资仪器设备采购、药品、教材、图书采购等物品的内容变化、型号变更、价格变动、工程承包、工程费用、材料设备供应、工程量变动、工程验收、工程质量问题等进行私下商谈或者达成默契。</w:t>
      </w:r>
    </w:p>
    <w:p>
      <w:pPr>
        <w:pStyle w:val="34"/>
        <w:spacing w:line="400" w:lineRule="exact"/>
        <w:ind w:left="126" w:leftChars="50" w:firstLine="567" w:firstLineChars="225"/>
        <w:rPr>
          <w:rFonts w:cs="宋体"/>
          <w:color w:val="auto"/>
        </w:rPr>
      </w:pPr>
      <w:r>
        <w:rPr>
          <w:rFonts w:hint="eastAsia" w:cs="宋体"/>
          <w:color w:val="auto"/>
        </w:rPr>
        <w:t>六、乙方如发现甲方工作人员有违反上述协议者，应向甲方领导、纪检监察部门或者甲方上级单位举报。甲方不得找任何借口对乙方进行报复。如有报复行为，经甲方监督部门查实，将严肃处理。甲方对严格遵守廉洁协议的乙方，在同等条件下给予承接后续工程的优先邀请投标权。</w:t>
      </w:r>
    </w:p>
    <w:p>
      <w:pPr>
        <w:spacing w:line="400" w:lineRule="exact"/>
        <w:ind w:left="126" w:leftChars="50" w:firstLine="565" w:firstLineChars="224"/>
        <w:rPr>
          <w:rFonts w:ascii="宋体" w:hAnsi="宋体" w:cs="宋体"/>
          <w:color w:val="auto"/>
        </w:rPr>
      </w:pPr>
      <w:r>
        <w:rPr>
          <w:rFonts w:hint="eastAsia" w:ascii="宋体" w:hAnsi="宋体" w:cs="宋体"/>
          <w:color w:val="auto"/>
        </w:rPr>
        <w:t>甲方工作人员向乙方索贿或变相索贿，经乙方检举被纪检监察、监察机关立案查处的，乙方有权从甲方获得被索贿金1－3倍款额作为奖励（此款由索贿当事人承担）</w:t>
      </w:r>
    </w:p>
    <w:p>
      <w:pPr>
        <w:spacing w:line="400" w:lineRule="exact"/>
        <w:ind w:left="105" w:firstLine="567" w:firstLineChars="225"/>
        <w:jc w:val="left"/>
        <w:rPr>
          <w:rFonts w:ascii="宋体" w:hAnsi="宋体" w:cs="宋体"/>
          <w:color w:val="auto"/>
          <w:szCs w:val="24"/>
        </w:rPr>
      </w:pPr>
      <w:r>
        <w:rPr>
          <w:rFonts w:hint="eastAsia" w:ascii="宋体" w:hAnsi="宋体" w:cs="宋体"/>
          <w:color w:val="auto"/>
          <w:szCs w:val="24"/>
        </w:rPr>
        <w:t>七、甲方发现乙方有违反本协议或者采用不正当的手段行贿甲方工作人员，甲方根据具体情节和造成的后果追究乙方工程合同造价、物品标的1－5％的违约金。由此给甲方单位造成的损失由乙方承担，乙方用不正当手段获取的非法所得由甲方单位予以追缴。</w:t>
      </w:r>
    </w:p>
    <w:p>
      <w:pPr>
        <w:spacing w:line="400" w:lineRule="exact"/>
        <w:ind w:left="-5" w:leftChars="-2" w:firstLine="663" w:firstLineChars="263"/>
        <w:rPr>
          <w:rFonts w:ascii="宋体" w:hAnsi="宋体" w:cs="宋体"/>
          <w:color w:val="auto"/>
          <w:szCs w:val="24"/>
        </w:rPr>
      </w:pPr>
      <w:r>
        <w:rPr>
          <w:rFonts w:hint="eastAsia" w:ascii="宋体" w:hAnsi="宋体" w:cs="宋体"/>
          <w:color w:val="auto"/>
          <w:szCs w:val="24"/>
        </w:rPr>
        <w:t>八、乙方向甲方交纳工程合同造价及物品标的5％廉政保证金（此次采购未收取），待工程竣工验收合格后及物品查验合格后三个月经甲方纪检监察部门认定乙方确无违纪违法行为后，退还本金。</w:t>
      </w:r>
    </w:p>
    <w:p>
      <w:pPr>
        <w:spacing w:line="400" w:lineRule="exact"/>
        <w:ind w:left="126" w:leftChars="50" w:firstLine="567" w:firstLineChars="225"/>
        <w:rPr>
          <w:rFonts w:ascii="宋体" w:hAnsi="宋体" w:cs="宋体"/>
          <w:color w:val="auto"/>
          <w:szCs w:val="24"/>
        </w:rPr>
      </w:pPr>
      <w:r>
        <w:rPr>
          <w:rFonts w:hint="eastAsia" w:ascii="宋体" w:hAnsi="宋体" w:cs="宋体"/>
          <w:color w:val="auto"/>
          <w:szCs w:val="24"/>
        </w:rPr>
        <w:t>九、本廉洁协议作为工程承发包及物品购置合同的附件，与工程承发包具有同等法律效力。经协议双方签署后立即生效。</w:t>
      </w:r>
    </w:p>
    <w:tbl>
      <w:tblPr>
        <w:tblStyle w:val="5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84"/>
        <w:gridCol w:w="44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5" w:hRule="atLeast"/>
        </w:trPr>
        <w:tc>
          <w:tcPr>
            <w:tcW w:w="4284" w:type="dxa"/>
            <w:noWrap/>
          </w:tcPr>
          <w:p>
            <w:pPr>
              <w:spacing w:line="400" w:lineRule="exact"/>
              <w:rPr>
                <w:rFonts w:ascii="宋体" w:hAnsi="宋体" w:cs="宋体"/>
                <w:color w:val="auto"/>
                <w:szCs w:val="24"/>
              </w:rPr>
            </w:pPr>
            <w:r>
              <w:rPr>
                <w:rFonts w:hint="eastAsia" w:ascii="宋体" w:hAnsi="宋体" w:cs="宋体"/>
                <w:color w:val="auto"/>
                <w:szCs w:val="24"/>
              </w:rPr>
              <w:t>甲方：重庆邮电大学</w:t>
            </w:r>
          </w:p>
          <w:p>
            <w:pPr>
              <w:spacing w:line="400" w:lineRule="exact"/>
              <w:rPr>
                <w:rFonts w:ascii="宋体" w:hAnsi="宋体" w:cs="宋体"/>
                <w:color w:val="auto"/>
                <w:szCs w:val="24"/>
              </w:rPr>
            </w:pPr>
            <w:r>
              <w:rPr>
                <w:rFonts w:hint="eastAsia" w:ascii="宋体" w:hAnsi="宋体" w:cs="宋体"/>
                <w:color w:val="auto"/>
                <w:szCs w:val="24"/>
              </w:rPr>
              <w:t>法定授权代表人：</w:t>
            </w:r>
          </w:p>
          <w:p>
            <w:pPr>
              <w:spacing w:line="400" w:lineRule="exact"/>
              <w:rPr>
                <w:rFonts w:ascii="宋体" w:hAnsi="宋体" w:cs="宋体"/>
                <w:color w:val="auto"/>
                <w:szCs w:val="24"/>
              </w:rPr>
            </w:pPr>
            <w:r>
              <w:rPr>
                <w:rFonts w:hint="eastAsia" w:ascii="宋体" w:hAnsi="宋体" w:cs="宋体"/>
                <w:color w:val="auto"/>
                <w:szCs w:val="24"/>
              </w:rPr>
              <w:t>电话：</w:t>
            </w:r>
          </w:p>
          <w:p>
            <w:pPr>
              <w:spacing w:line="400" w:lineRule="exact"/>
              <w:rPr>
                <w:rFonts w:ascii="宋体" w:hAnsi="宋体" w:cs="宋体"/>
                <w:color w:val="auto"/>
                <w:szCs w:val="24"/>
              </w:rPr>
            </w:pPr>
            <w:r>
              <w:rPr>
                <w:rFonts w:hint="eastAsia" w:ascii="宋体" w:hAnsi="宋体" w:cs="宋体"/>
                <w:color w:val="auto"/>
                <w:szCs w:val="24"/>
              </w:rPr>
              <w:t>地址：重庆市南岸区崇文路2号</w:t>
            </w:r>
          </w:p>
          <w:p>
            <w:pPr>
              <w:spacing w:line="400" w:lineRule="exact"/>
              <w:rPr>
                <w:rFonts w:ascii="宋体" w:hAnsi="宋体" w:cs="宋体"/>
                <w:color w:val="auto"/>
                <w:szCs w:val="24"/>
              </w:rPr>
            </w:pPr>
            <w:r>
              <w:rPr>
                <w:rFonts w:hint="eastAsia" w:ascii="宋体" w:hAnsi="宋体" w:cs="宋体"/>
                <w:color w:val="auto"/>
                <w:szCs w:val="24"/>
              </w:rPr>
              <w:t>使用部门代表：</w:t>
            </w:r>
          </w:p>
          <w:p>
            <w:pPr>
              <w:spacing w:line="400" w:lineRule="exact"/>
              <w:ind w:left="126" w:leftChars="50" w:firstLine="567" w:firstLineChars="225"/>
              <w:rPr>
                <w:rFonts w:ascii="宋体" w:hAnsi="宋体" w:cs="宋体"/>
                <w:color w:val="auto"/>
                <w:szCs w:val="24"/>
              </w:rPr>
            </w:pPr>
          </w:p>
        </w:tc>
        <w:tc>
          <w:tcPr>
            <w:tcW w:w="4471" w:type="dxa"/>
            <w:noWrap/>
          </w:tcPr>
          <w:p>
            <w:pPr>
              <w:spacing w:line="400" w:lineRule="exact"/>
              <w:rPr>
                <w:rFonts w:ascii="宋体" w:hAnsi="宋体" w:cs="宋体"/>
                <w:color w:val="auto"/>
                <w:szCs w:val="24"/>
              </w:rPr>
            </w:pPr>
            <w:r>
              <w:rPr>
                <w:rFonts w:hint="eastAsia" w:ascii="宋体" w:hAnsi="宋体" w:cs="宋体"/>
                <w:color w:val="auto"/>
                <w:szCs w:val="24"/>
              </w:rPr>
              <w:t>乙方：</w:t>
            </w:r>
          </w:p>
          <w:p>
            <w:pPr>
              <w:spacing w:line="400" w:lineRule="exact"/>
              <w:rPr>
                <w:rFonts w:ascii="宋体" w:hAnsi="宋体" w:cs="宋体"/>
                <w:color w:val="auto"/>
                <w:szCs w:val="24"/>
              </w:rPr>
            </w:pPr>
            <w:r>
              <w:rPr>
                <w:rFonts w:hint="eastAsia" w:ascii="宋体" w:hAnsi="宋体" w:cs="宋体"/>
                <w:color w:val="auto"/>
                <w:szCs w:val="24"/>
              </w:rPr>
              <w:t>法定授权代表人：</w:t>
            </w:r>
          </w:p>
          <w:p>
            <w:pPr>
              <w:spacing w:line="400" w:lineRule="exact"/>
              <w:rPr>
                <w:rFonts w:ascii="宋体" w:hAnsi="宋体" w:cs="宋体"/>
                <w:color w:val="auto"/>
                <w:szCs w:val="24"/>
              </w:rPr>
            </w:pPr>
            <w:r>
              <w:rPr>
                <w:rFonts w:hint="eastAsia" w:ascii="宋体" w:hAnsi="宋体" w:cs="宋体"/>
                <w:color w:val="auto"/>
                <w:szCs w:val="24"/>
              </w:rPr>
              <w:t>电话：</w:t>
            </w:r>
          </w:p>
          <w:p>
            <w:pPr>
              <w:spacing w:line="400" w:lineRule="exact"/>
              <w:rPr>
                <w:rFonts w:ascii="宋体" w:hAnsi="宋体" w:cs="宋体"/>
                <w:color w:val="auto"/>
                <w:szCs w:val="24"/>
              </w:rPr>
            </w:pPr>
            <w:r>
              <w:rPr>
                <w:rFonts w:hint="eastAsia" w:ascii="宋体" w:hAnsi="宋体" w:cs="宋体"/>
                <w:color w:val="auto"/>
                <w:szCs w:val="24"/>
              </w:rPr>
              <w:t>地址：</w:t>
            </w:r>
          </w:p>
        </w:tc>
      </w:tr>
    </w:tbl>
    <w:p>
      <w:pPr>
        <w:spacing w:line="400" w:lineRule="exact"/>
        <w:rPr>
          <w:rFonts w:ascii="宋体" w:hAnsi="宋体" w:cs="宋体"/>
          <w:color w:val="auto"/>
          <w:szCs w:val="24"/>
        </w:rPr>
      </w:pPr>
      <w:r>
        <w:rPr>
          <w:rFonts w:hint="eastAsia" w:ascii="宋体" w:hAnsi="宋体" w:cs="宋体"/>
          <w:color w:val="auto"/>
          <w:szCs w:val="24"/>
        </w:rPr>
        <w:t xml:space="preserve">签约日期：         年    月    日                </w:t>
      </w:r>
    </w:p>
    <w:tbl>
      <w:tblPr>
        <w:tblStyle w:val="57"/>
        <w:tblpPr w:leftFromText="180" w:rightFromText="180" w:vertAnchor="text" w:horzAnchor="margin" w:tblpY="129"/>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006"/>
        <w:gridCol w:w="2490"/>
        <w:gridCol w:w="1521"/>
        <w:gridCol w:w="269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5" w:hRule="atLeast"/>
        </w:trPr>
        <w:tc>
          <w:tcPr>
            <w:tcW w:w="2006" w:type="dxa"/>
            <w:noWrap/>
            <w:vAlign w:val="center"/>
          </w:tcPr>
          <w:p>
            <w:pPr>
              <w:spacing w:line="400" w:lineRule="exact"/>
              <w:ind w:right="173" w:rightChars="69" w:firstLine="290" w:firstLineChars="115"/>
              <w:jc w:val="distribute"/>
              <w:rPr>
                <w:rFonts w:ascii="宋体" w:hAnsi="宋体" w:cs="宋体"/>
                <w:b/>
                <w:color w:val="auto"/>
                <w:szCs w:val="24"/>
              </w:rPr>
            </w:pPr>
            <w:r>
              <w:rPr>
                <w:rFonts w:hint="eastAsia" w:ascii="宋体" w:hAnsi="宋体" w:cs="宋体"/>
                <w:b/>
                <w:color w:val="auto"/>
                <w:szCs w:val="24"/>
              </w:rPr>
              <w:t>合同编号</w:t>
            </w:r>
          </w:p>
        </w:tc>
        <w:tc>
          <w:tcPr>
            <w:tcW w:w="6707" w:type="dxa"/>
            <w:gridSpan w:val="3"/>
            <w:noWrap/>
            <w:vAlign w:val="center"/>
          </w:tcPr>
          <w:p>
            <w:pPr>
              <w:spacing w:line="400" w:lineRule="exact"/>
              <w:jc w:val="center"/>
              <w:rPr>
                <w:rFonts w:ascii="宋体" w:hAnsi="宋体" w:cs="宋体"/>
                <w:b/>
                <w:color w:val="auto"/>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5" w:hRule="atLeast"/>
        </w:trPr>
        <w:tc>
          <w:tcPr>
            <w:tcW w:w="2006" w:type="dxa"/>
            <w:noWrap/>
            <w:vAlign w:val="center"/>
          </w:tcPr>
          <w:p>
            <w:pPr>
              <w:spacing w:line="400" w:lineRule="exact"/>
              <w:ind w:right="173" w:rightChars="69" w:firstLine="290" w:firstLineChars="115"/>
              <w:jc w:val="distribute"/>
              <w:rPr>
                <w:rFonts w:ascii="宋体" w:hAnsi="宋体" w:cs="宋体"/>
                <w:b/>
                <w:color w:val="auto"/>
                <w:szCs w:val="24"/>
              </w:rPr>
            </w:pPr>
            <w:r>
              <w:rPr>
                <w:rFonts w:hint="eastAsia" w:ascii="宋体" w:hAnsi="宋体" w:cs="宋体"/>
                <w:b/>
                <w:color w:val="auto"/>
                <w:szCs w:val="24"/>
              </w:rPr>
              <w:t>项目名称</w:t>
            </w:r>
          </w:p>
        </w:tc>
        <w:tc>
          <w:tcPr>
            <w:tcW w:w="6707" w:type="dxa"/>
            <w:gridSpan w:val="3"/>
            <w:noWrap/>
            <w:vAlign w:val="center"/>
          </w:tcPr>
          <w:p>
            <w:pPr>
              <w:spacing w:line="400" w:lineRule="exact"/>
              <w:jc w:val="center"/>
              <w:rPr>
                <w:rFonts w:ascii="宋体" w:hAnsi="宋体" w:cs="宋体"/>
                <w:b/>
                <w:color w:val="auto"/>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5" w:hRule="atLeast"/>
        </w:trPr>
        <w:tc>
          <w:tcPr>
            <w:tcW w:w="2006" w:type="dxa"/>
            <w:noWrap/>
            <w:vAlign w:val="center"/>
          </w:tcPr>
          <w:p>
            <w:pPr>
              <w:spacing w:line="400" w:lineRule="exact"/>
              <w:ind w:right="173" w:rightChars="69" w:firstLine="290" w:firstLineChars="115"/>
              <w:jc w:val="distribute"/>
              <w:rPr>
                <w:rFonts w:ascii="宋体" w:hAnsi="宋体" w:cs="宋体"/>
                <w:b/>
                <w:color w:val="auto"/>
                <w:szCs w:val="24"/>
              </w:rPr>
            </w:pPr>
            <w:r>
              <w:rPr>
                <w:rFonts w:hint="eastAsia" w:ascii="宋体" w:hAnsi="宋体" w:cs="宋体"/>
                <w:b/>
                <w:color w:val="auto"/>
                <w:szCs w:val="24"/>
              </w:rPr>
              <w:t>项目号</w:t>
            </w:r>
          </w:p>
        </w:tc>
        <w:tc>
          <w:tcPr>
            <w:tcW w:w="2490" w:type="dxa"/>
            <w:noWrap/>
            <w:vAlign w:val="center"/>
          </w:tcPr>
          <w:p>
            <w:pPr>
              <w:spacing w:line="400" w:lineRule="exact"/>
              <w:jc w:val="center"/>
              <w:rPr>
                <w:rFonts w:ascii="宋体" w:hAnsi="宋体" w:cs="宋体"/>
                <w:b/>
                <w:color w:val="auto"/>
                <w:szCs w:val="24"/>
              </w:rPr>
            </w:pPr>
          </w:p>
        </w:tc>
        <w:tc>
          <w:tcPr>
            <w:tcW w:w="1521" w:type="dxa"/>
            <w:noWrap/>
            <w:vAlign w:val="center"/>
          </w:tcPr>
          <w:p>
            <w:pPr>
              <w:spacing w:line="400" w:lineRule="exact"/>
              <w:jc w:val="center"/>
              <w:rPr>
                <w:rFonts w:ascii="宋体" w:hAnsi="宋体" w:cs="宋体"/>
                <w:b/>
                <w:color w:val="auto"/>
                <w:szCs w:val="24"/>
              </w:rPr>
            </w:pPr>
            <w:r>
              <w:rPr>
                <w:rFonts w:hint="eastAsia" w:ascii="宋体" w:hAnsi="宋体" w:cs="宋体"/>
                <w:b/>
                <w:color w:val="auto"/>
                <w:szCs w:val="24"/>
              </w:rPr>
              <w:t>合同金额</w:t>
            </w:r>
          </w:p>
        </w:tc>
        <w:tc>
          <w:tcPr>
            <w:tcW w:w="2696" w:type="dxa"/>
            <w:noWrap/>
            <w:vAlign w:val="center"/>
          </w:tcPr>
          <w:p>
            <w:pPr>
              <w:spacing w:line="400" w:lineRule="exact"/>
              <w:jc w:val="center"/>
              <w:rPr>
                <w:rFonts w:ascii="宋体" w:hAnsi="宋体" w:cs="宋体"/>
                <w:b/>
                <w:color w:val="auto"/>
                <w:szCs w:val="24"/>
              </w:rPr>
            </w:pPr>
          </w:p>
        </w:tc>
      </w:tr>
    </w:tbl>
    <w:p>
      <w:pPr>
        <w:spacing w:line="400" w:lineRule="exact"/>
        <w:rPr>
          <w:rFonts w:ascii="宋体" w:hAnsi="宋体" w:cs="宋体"/>
          <w:color w:val="auto"/>
          <w:szCs w:val="24"/>
        </w:rPr>
        <w:sectPr>
          <w:headerReference r:id="rId7" w:type="default"/>
          <w:footerReference r:id="rId8" w:type="default"/>
          <w:pgSz w:w="11907" w:h="16840"/>
          <w:pgMar w:top="1418" w:right="1418" w:bottom="1418" w:left="1418" w:header="964" w:footer="992" w:gutter="0"/>
          <w:cols w:space="720" w:num="1"/>
          <w:docGrid w:type="linesAndChars" w:linePitch="380" w:charSpace="-5735"/>
        </w:sectPr>
      </w:pPr>
    </w:p>
    <w:p>
      <w:pPr>
        <w:jc w:val="left"/>
        <w:rPr>
          <w:rFonts w:ascii="宋体" w:hAnsi="宋体" w:cs="宋体"/>
          <w:color w:val="auto"/>
          <w:sz w:val="21"/>
          <w:szCs w:val="21"/>
        </w:rPr>
      </w:pPr>
      <w:r>
        <w:rPr>
          <w:rFonts w:hint="eastAsia" w:ascii="宋体" w:hAnsi="宋体" w:cs="宋体"/>
          <w:b/>
          <w:color w:val="auto"/>
        </w:rPr>
        <w:t>三、履约保证金支付申请表格式</w:t>
      </w:r>
    </w:p>
    <w:p>
      <w:pPr>
        <w:jc w:val="center"/>
        <w:rPr>
          <w:rFonts w:ascii="宋体" w:hAnsi="宋体" w:cs="宋体"/>
          <w:b/>
          <w:color w:val="auto"/>
        </w:rPr>
      </w:pPr>
      <w:r>
        <w:rPr>
          <w:rFonts w:hint="eastAsia" w:ascii="宋体" w:hAnsi="宋体" w:cs="宋体"/>
          <w:b/>
          <w:color w:val="auto"/>
        </w:rPr>
        <w:t>重庆邮电大学履约保证金支付申请表</w:t>
      </w:r>
    </w:p>
    <w:tbl>
      <w:tblPr>
        <w:tblStyle w:val="57"/>
        <w:tblW w:w="0" w:type="auto"/>
        <w:jc w:val="center"/>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Layout w:type="fixed"/>
        <w:tblCellMar>
          <w:top w:w="0" w:type="dxa"/>
          <w:left w:w="108" w:type="dxa"/>
          <w:bottom w:w="0" w:type="dxa"/>
          <w:right w:w="108" w:type="dxa"/>
        </w:tblCellMar>
      </w:tblPr>
      <w:tblGrid>
        <w:gridCol w:w="2234"/>
        <w:gridCol w:w="7051"/>
      </w:tblGrid>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4" w:type="dxa"/>
            <w:noWrap/>
            <w:vAlign w:val="center"/>
          </w:tcPr>
          <w:p>
            <w:pPr>
              <w:jc w:val="center"/>
              <w:rPr>
                <w:rFonts w:ascii="宋体" w:hAnsi="宋体" w:cs="宋体"/>
                <w:color w:val="auto"/>
                <w:szCs w:val="21"/>
              </w:rPr>
            </w:pPr>
            <w:r>
              <w:rPr>
                <w:rFonts w:hint="eastAsia" w:ascii="宋体" w:hAnsi="宋体" w:cs="宋体"/>
                <w:color w:val="auto"/>
                <w:szCs w:val="21"/>
              </w:rPr>
              <w:t>申请单位名称</w:t>
            </w:r>
          </w:p>
        </w:tc>
        <w:tc>
          <w:tcPr>
            <w:tcW w:w="7051" w:type="dxa"/>
            <w:noWrap/>
            <w:vAlign w:val="center"/>
          </w:tcPr>
          <w:p>
            <w:pPr>
              <w:jc w:val="center"/>
              <w:rPr>
                <w:rFonts w:ascii="宋体" w:hAnsi="宋体" w:cs="宋体"/>
                <w:color w:val="auto"/>
                <w:szCs w:val="21"/>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2234" w:type="dxa"/>
            <w:noWrap/>
            <w:vAlign w:val="center"/>
          </w:tcPr>
          <w:p>
            <w:pPr>
              <w:jc w:val="center"/>
              <w:rPr>
                <w:rFonts w:ascii="宋体" w:hAnsi="宋体" w:cs="宋体"/>
                <w:color w:val="auto"/>
                <w:szCs w:val="21"/>
              </w:rPr>
            </w:pPr>
            <w:r>
              <w:rPr>
                <w:rFonts w:hint="eastAsia" w:ascii="宋体" w:hAnsi="宋体" w:cs="宋体"/>
                <w:color w:val="auto"/>
                <w:szCs w:val="21"/>
              </w:rPr>
              <w:t>收款理由（含招标项目、合同、履约情况、履约金额等相关信息）</w:t>
            </w:r>
          </w:p>
        </w:tc>
        <w:tc>
          <w:tcPr>
            <w:tcW w:w="7051" w:type="dxa"/>
            <w:noWrap/>
            <w:vAlign w:val="center"/>
          </w:tcPr>
          <w:p>
            <w:pPr>
              <w:jc w:val="center"/>
              <w:rPr>
                <w:rFonts w:ascii="宋体" w:hAnsi="宋体" w:cs="宋体"/>
                <w:color w:val="auto"/>
                <w:szCs w:val="21"/>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4" w:type="dxa"/>
            <w:noWrap/>
            <w:vAlign w:val="center"/>
          </w:tcPr>
          <w:p>
            <w:pPr>
              <w:jc w:val="center"/>
              <w:rPr>
                <w:rFonts w:ascii="宋体" w:hAnsi="宋体" w:cs="宋体"/>
                <w:color w:val="auto"/>
                <w:szCs w:val="21"/>
              </w:rPr>
            </w:pPr>
            <w:r>
              <w:rPr>
                <w:rFonts w:hint="eastAsia" w:ascii="宋体" w:hAnsi="宋体" w:cs="宋体"/>
                <w:color w:val="auto"/>
                <w:szCs w:val="21"/>
              </w:rPr>
              <w:t>收款单位开户行名称</w:t>
            </w:r>
          </w:p>
        </w:tc>
        <w:tc>
          <w:tcPr>
            <w:tcW w:w="7051" w:type="dxa"/>
            <w:noWrap/>
            <w:vAlign w:val="center"/>
          </w:tcPr>
          <w:p>
            <w:pPr>
              <w:jc w:val="center"/>
              <w:rPr>
                <w:rFonts w:ascii="宋体" w:hAnsi="宋体" w:cs="宋体"/>
                <w:color w:val="auto"/>
                <w:szCs w:val="21"/>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4" w:type="dxa"/>
            <w:noWrap/>
            <w:vAlign w:val="center"/>
          </w:tcPr>
          <w:p>
            <w:pPr>
              <w:jc w:val="center"/>
              <w:rPr>
                <w:rFonts w:ascii="宋体" w:hAnsi="宋体" w:cs="宋体"/>
                <w:color w:val="auto"/>
                <w:szCs w:val="21"/>
              </w:rPr>
            </w:pPr>
            <w:r>
              <w:rPr>
                <w:rFonts w:hint="eastAsia" w:ascii="宋体" w:hAnsi="宋体" w:cs="宋体"/>
                <w:color w:val="auto"/>
                <w:szCs w:val="21"/>
              </w:rPr>
              <w:t>收款单位开户行</w:t>
            </w:r>
          </w:p>
          <w:p>
            <w:pPr>
              <w:jc w:val="center"/>
              <w:rPr>
                <w:rFonts w:ascii="宋体" w:hAnsi="宋体" w:cs="宋体"/>
                <w:color w:val="auto"/>
                <w:szCs w:val="21"/>
              </w:rPr>
            </w:pPr>
            <w:r>
              <w:rPr>
                <w:rFonts w:hint="eastAsia" w:ascii="宋体" w:hAnsi="宋体" w:cs="宋体"/>
                <w:color w:val="auto"/>
                <w:szCs w:val="21"/>
              </w:rPr>
              <w:t>账号</w:t>
            </w:r>
          </w:p>
        </w:tc>
        <w:tc>
          <w:tcPr>
            <w:tcW w:w="7051" w:type="dxa"/>
            <w:noWrap/>
            <w:vAlign w:val="center"/>
          </w:tcPr>
          <w:p>
            <w:pPr>
              <w:jc w:val="center"/>
              <w:rPr>
                <w:rFonts w:ascii="宋体" w:hAnsi="宋体" w:cs="宋体"/>
                <w:color w:val="auto"/>
                <w:szCs w:val="21"/>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2234" w:type="dxa"/>
            <w:noWrap/>
            <w:vAlign w:val="center"/>
          </w:tcPr>
          <w:p>
            <w:pPr>
              <w:jc w:val="center"/>
              <w:rPr>
                <w:rFonts w:ascii="宋体" w:hAnsi="宋体" w:cs="宋体"/>
                <w:color w:val="auto"/>
                <w:szCs w:val="21"/>
              </w:rPr>
            </w:pPr>
            <w:r>
              <w:rPr>
                <w:rFonts w:hint="eastAsia" w:ascii="宋体" w:hAnsi="宋体" w:cs="宋体"/>
                <w:color w:val="auto"/>
                <w:szCs w:val="21"/>
              </w:rPr>
              <w:t>收款单位负责人签字（盖公章）</w:t>
            </w:r>
          </w:p>
        </w:tc>
        <w:tc>
          <w:tcPr>
            <w:tcW w:w="7051" w:type="dxa"/>
            <w:noWrap/>
            <w:vAlign w:val="center"/>
          </w:tcPr>
          <w:p>
            <w:pPr>
              <w:jc w:val="center"/>
              <w:rPr>
                <w:rFonts w:ascii="宋体" w:hAnsi="宋体" w:cs="宋体"/>
                <w:color w:val="auto"/>
                <w:szCs w:val="21"/>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2234" w:type="dxa"/>
            <w:noWrap/>
            <w:vAlign w:val="center"/>
          </w:tcPr>
          <w:p>
            <w:pPr>
              <w:jc w:val="center"/>
              <w:rPr>
                <w:rFonts w:ascii="宋体" w:hAnsi="宋体" w:cs="宋体"/>
                <w:color w:val="auto"/>
                <w:szCs w:val="21"/>
              </w:rPr>
            </w:pPr>
            <w:r>
              <w:rPr>
                <w:rFonts w:hint="eastAsia" w:ascii="宋体" w:hAnsi="宋体" w:cs="宋体"/>
                <w:color w:val="auto"/>
                <w:szCs w:val="21"/>
              </w:rPr>
              <w:t>项目负责人对项目运行状况意见</w:t>
            </w:r>
          </w:p>
        </w:tc>
        <w:tc>
          <w:tcPr>
            <w:tcW w:w="7051" w:type="dxa"/>
            <w:noWrap/>
            <w:vAlign w:val="center"/>
          </w:tcPr>
          <w:p>
            <w:pPr>
              <w:jc w:val="center"/>
              <w:rPr>
                <w:rFonts w:ascii="宋体" w:hAnsi="宋体" w:cs="宋体"/>
                <w:color w:val="auto"/>
                <w:szCs w:val="21"/>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2234" w:type="dxa"/>
            <w:noWrap/>
            <w:vAlign w:val="center"/>
          </w:tcPr>
          <w:p>
            <w:pPr>
              <w:jc w:val="center"/>
              <w:rPr>
                <w:rFonts w:ascii="宋体" w:hAnsi="宋体" w:cs="宋体"/>
                <w:color w:val="auto"/>
                <w:szCs w:val="21"/>
              </w:rPr>
            </w:pPr>
            <w:r>
              <w:rPr>
                <w:rFonts w:hint="eastAsia" w:ascii="宋体" w:hAnsi="宋体" w:cs="宋体"/>
                <w:color w:val="auto"/>
                <w:szCs w:val="21"/>
              </w:rPr>
              <w:t>项目使用单位领导意见（盖公章）</w:t>
            </w:r>
          </w:p>
        </w:tc>
        <w:tc>
          <w:tcPr>
            <w:tcW w:w="7051" w:type="dxa"/>
            <w:noWrap/>
            <w:vAlign w:val="center"/>
          </w:tcPr>
          <w:p>
            <w:pPr>
              <w:jc w:val="center"/>
              <w:rPr>
                <w:rFonts w:ascii="宋体" w:hAnsi="宋体" w:cs="宋体"/>
                <w:color w:val="auto"/>
                <w:szCs w:val="21"/>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2234" w:type="dxa"/>
            <w:noWrap/>
            <w:vAlign w:val="center"/>
          </w:tcPr>
          <w:p>
            <w:pPr>
              <w:jc w:val="center"/>
              <w:rPr>
                <w:rFonts w:ascii="宋体" w:hAnsi="宋体" w:cs="宋体"/>
                <w:color w:val="auto"/>
                <w:szCs w:val="21"/>
              </w:rPr>
            </w:pPr>
            <w:r>
              <w:rPr>
                <w:rFonts w:hint="eastAsia" w:ascii="宋体" w:hAnsi="宋体" w:cs="宋体"/>
                <w:color w:val="auto"/>
                <w:szCs w:val="21"/>
              </w:rPr>
              <w:t>采购中心经办人意见</w:t>
            </w:r>
          </w:p>
        </w:tc>
        <w:tc>
          <w:tcPr>
            <w:tcW w:w="7051" w:type="dxa"/>
            <w:noWrap/>
            <w:vAlign w:val="center"/>
          </w:tcPr>
          <w:p>
            <w:pPr>
              <w:jc w:val="center"/>
              <w:rPr>
                <w:rFonts w:ascii="宋体" w:hAnsi="宋体" w:cs="宋体"/>
                <w:color w:val="auto"/>
                <w:szCs w:val="21"/>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2234" w:type="dxa"/>
            <w:noWrap/>
            <w:vAlign w:val="center"/>
          </w:tcPr>
          <w:p>
            <w:pPr>
              <w:jc w:val="center"/>
              <w:rPr>
                <w:rFonts w:ascii="宋体" w:hAnsi="宋体" w:cs="宋体"/>
                <w:color w:val="auto"/>
                <w:szCs w:val="21"/>
              </w:rPr>
            </w:pPr>
            <w:r>
              <w:rPr>
                <w:rFonts w:hint="eastAsia" w:ascii="宋体" w:hAnsi="宋体" w:cs="宋体"/>
                <w:color w:val="auto"/>
                <w:szCs w:val="21"/>
              </w:rPr>
              <w:t>采购中心领导意见（盖公章）</w:t>
            </w:r>
          </w:p>
        </w:tc>
        <w:tc>
          <w:tcPr>
            <w:tcW w:w="7051" w:type="dxa"/>
            <w:noWrap/>
            <w:vAlign w:val="center"/>
          </w:tcPr>
          <w:p>
            <w:pPr>
              <w:jc w:val="center"/>
              <w:rPr>
                <w:rFonts w:ascii="宋体" w:hAnsi="宋体" w:cs="宋体"/>
                <w:color w:val="auto"/>
                <w:szCs w:val="21"/>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2234" w:type="dxa"/>
            <w:noWrap/>
            <w:vAlign w:val="center"/>
          </w:tcPr>
          <w:p>
            <w:pPr>
              <w:jc w:val="center"/>
              <w:rPr>
                <w:rFonts w:ascii="宋体" w:hAnsi="宋体" w:cs="宋体"/>
                <w:color w:val="auto"/>
                <w:szCs w:val="21"/>
              </w:rPr>
            </w:pPr>
            <w:r>
              <w:rPr>
                <w:rFonts w:hint="eastAsia" w:ascii="宋体" w:hAnsi="宋体" w:cs="宋体"/>
                <w:color w:val="auto"/>
                <w:szCs w:val="21"/>
              </w:rPr>
              <w:t>备注</w:t>
            </w:r>
          </w:p>
        </w:tc>
        <w:tc>
          <w:tcPr>
            <w:tcW w:w="7051" w:type="dxa"/>
            <w:noWrap/>
            <w:vAlign w:val="center"/>
          </w:tcPr>
          <w:p>
            <w:pPr>
              <w:jc w:val="center"/>
              <w:rPr>
                <w:rFonts w:ascii="宋体" w:hAnsi="宋体" w:cs="宋体"/>
                <w:color w:val="auto"/>
                <w:szCs w:val="21"/>
              </w:rPr>
            </w:pPr>
          </w:p>
        </w:tc>
      </w:tr>
    </w:tbl>
    <w:p>
      <w:pPr>
        <w:pStyle w:val="4"/>
        <w:jc w:val="center"/>
        <w:rPr>
          <w:color w:val="auto"/>
          <w:sz w:val="36"/>
          <w:szCs w:val="30"/>
        </w:rPr>
        <w:sectPr>
          <w:pgSz w:w="11907" w:h="16840"/>
          <w:pgMar w:top="1134" w:right="1191" w:bottom="1134" w:left="1304" w:header="851" w:footer="992" w:gutter="0"/>
          <w:pgNumType w:fmt="numberInDash"/>
          <w:cols w:space="720" w:num="1"/>
          <w:docGrid w:linePitch="380" w:charSpace="-5735"/>
        </w:sectPr>
      </w:pPr>
      <w:bookmarkStart w:id="83" w:name="_Hlt41879464"/>
      <w:bookmarkEnd w:id="83"/>
    </w:p>
    <w:p>
      <w:pPr>
        <w:pStyle w:val="4"/>
        <w:jc w:val="center"/>
        <w:rPr>
          <w:b/>
          <w:color w:val="auto"/>
          <w:sz w:val="36"/>
          <w:szCs w:val="30"/>
        </w:rPr>
      </w:pPr>
      <w:r>
        <w:rPr>
          <w:rFonts w:hint="eastAsia"/>
          <w:b/>
          <w:color w:val="auto"/>
          <w:sz w:val="36"/>
          <w:szCs w:val="30"/>
        </w:rPr>
        <w:t xml:space="preserve">第七篇  </w:t>
      </w:r>
      <w:bookmarkStart w:id="84" w:name="_Hlk103957032"/>
      <w:r>
        <w:rPr>
          <w:rFonts w:hint="eastAsia"/>
          <w:b/>
          <w:color w:val="auto"/>
          <w:sz w:val="36"/>
          <w:szCs w:val="30"/>
        </w:rPr>
        <w:t>响应文件格式要求</w:t>
      </w:r>
      <w:bookmarkEnd w:id="84"/>
    </w:p>
    <w:p>
      <w:pPr>
        <w:ind w:right="-115" w:rightChars="-41"/>
        <w:jc w:val="right"/>
        <w:rPr>
          <w:rFonts w:ascii="宋体" w:hAnsi="宋体" w:cs="宋体"/>
          <w:b/>
          <w:color w:val="auto"/>
          <w:sz w:val="36"/>
          <w:szCs w:val="36"/>
        </w:rPr>
      </w:pPr>
      <w:r>
        <w:rPr>
          <w:rFonts w:hint="eastAsia" w:ascii="宋体" w:hAnsi="宋体" w:cs="宋体"/>
          <w:b/>
          <w:color w:val="auto"/>
          <w:sz w:val="36"/>
          <w:szCs w:val="36"/>
        </w:rPr>
        <w:t>[正(副本)本]</w:t>
      </w:r>
    </w:p>
    <w:p>
      <w:pPr>
        <w:ind w:right="-115" w:rightChars="-41"/>
        <w:rPr>
          <w:rFonts w:ascii="宋体" w:hAnsi="宋体" w:cs="宋体"/>
          <w:b/>
          <w:color w:val="auto"/>
          <w:sz w:val="36"/>
          <w:szCs w:val="36"/>
        </w:rPr>
      </w:pPr>
      <w:r>
        <w:rPr>
          <w:rFonts w:hint="eastAsia" w:ascii="宋体" w:hAnsi="宋体" w:cs="宋体"/>
          <w:b/>
          <w:color w:val="auto"/>
          <w:sz w:val="36"/>
          <w:szCs w:val="36"/>
        </w:rPr>
        <w:t xml:space="preserve">采购项目编号：                    </w:t>
      </w:r>
    </w:p>
    <w:p>
      <w:pPr>
        <w:ind w:right="-115" w:rightChars="-41"/>
        <w:rPr>
          <w:rFonts w:ascii="宋体" w:hAnsi="宋体" w:cs="宋体"/>
          <w:b/>
          <w:color w:val="auto"/>
          <w:sz w:val="36"/>
          <w:szCs w:val="36"/>
        </w:rPr>
      </w:pPr>
    </w:p>
    <w:p>
      <w:pPr>
        <w:pStyle w:val="24"/>
        <w:spacing w:line="360" w:lineRule="auto"/>
        <w:ind w:left="0"/>
        <w:jc w:val="left"/>
        <w:outlineLvl w:val="0"/>
        <w:rPr>
          <w:rFonts w:ascii="宋体" w:hAnsi="宋体" w:cs="宋体"/>
          <w:color w:val="auto"/>
          <w:sz w:val="36"/>
          <w:szCs w:val="36"/>
        </w:rPr>
      </w:pPr>
      <w:r>
        <w:rPr>
          <w:rFonts w:hint="eastAsia" w:ascii="宋体" w:hAnsi="宋体" w:cs="宋体"/>
          <w:b/>
          <w:color w:val="auto"/>
          <w:sz w:val="36"/>
          <w:szCs w:val="36"/>
        </w:rPr>
        <w:t>项目名称：</w:t>
      </w:r>
      <w:r>
        <w:rPr>
          <w:rFonts w:hint="eastAsia" w:ascii="宋体" w:hAnsi="宋体" w:cs="宋体"/>
          <w:color w:val="auto"/>
          <w:sz w:val="36"/>
          <w:szCs w:val="36"/>
        </w:rPr>
        <w:t>重庆邮电大学食堂原材料（大米、食用油）采购</w:t>
      </w:r>
    </w:p>
    <w:p>
      <w:pPr>
        <w:pStyle w:val="24"/>
        <w:spacing w:line="360" w:lineRule="auto"/>
        <w:ind w:left="0"/>
        <w:jc w:val="left"/>
        <w:outlineLvl w:val="0"/>
        <w:rPr>
          <w:rFonts w:ascii="宋体" w:hAnsi="宋体" w:cs="宋体"/>
          <w:b/>
          <w:color w:val="auto"/>
          <w:sz w:val="36"/>
          <w:szCs w:val="36"/>
        </w:rPr>
      </w:pPr>
    </w:p>
    <w:p>
      <w:pPr>
        <w:pStyle w:val="24"/>
        <w:spacing w:line="360" w:lineRule="auto"/>
        <w:ind w:left="0"/>
        <w:jc w:val="left"/>
        <w:outlineLvl w:val="0"/>
        <w:rPr>
          <w:rFonts w:ascii="宋体" w:hAnsi="宋体" w:cs="宋体"/>
          <w:b/>
          <w:color w:val="auto"/>
          <w:sz w:val="36"/>
          <w:szCs w:val="36"/>
        </w:rPr>
      </w:pPr>
      <w:r>
        <w:rPr>
          <w:rFonts w:hint="eastAsia" w:ascii="宋体" w:hAnsi="宋体" w:cs="宋体"/>
          <w:b/>
          <w:color w:val="auto"/>
          <w:sz w:val="36"/>
          <w:szCs w:val="36"/>
        </w:rPr>
        <w:t>分 包 号：</w:t>
      </w:r>
    </w:p>
    <w:p>
      <w:pPr>
        <w:spacing w:line="600" w:lineRule="exact"/>
        <w:jc w:val="center"/>
        <w:outlineLvl w:val="0"/>
        <w:rPr>
          <w:rFonts w:ascii="宋体" w:hAnsi="宋体" w:cs="宋体"/>
          <w:color w:val="auto"/>
          <w:sz w:val="52"/>
        </w:rPr>
      </w:pPr>
    </w:p>
    <w:p>
      <w:pPr>
        <w:jc w:val="center"/>
        <w:outlineLvl w:val="0"/>
        <w:rPr>
          <w:rFonts w:ascii="宋体" w:hAnsi="宋体" w:cs="宋体"/>
          <w:snapToGrid w:val="0"/>
          <w:color w:val="auto"/>
          <w:sz w:val="100"/>
          <w:szCs w:val="100"/>
        </w:rPr>
      </w:pPr>
      <w:r>
        <w:rPr>
          <w:rFonts w:hint="eastAsia" w:ascii="宋体" w:hAnsi="宋体" w:cs="宋体"/>
          <w:snapToGrid w:val="0"/>
          <w:color w:val="auto"/>
          <w:sz w:val="100"/>
          <w:szCs w:val="100"/>
        </w:rPr>
        <w:t>公开招标</w:t>
      </w:r>
    </w:p>
    <w:p>
      <w:pPr>
        <w:jc w:val="center"/>
        <w:outlineLvl w:val="0"/>
        <w:rPr>
          <w:rFonts w:ascii="宋体" w:hAnsi="宋体" w:cs="宋体"/>
          <w:snapToGrid w:val="0"/>
          <w:color w:val="auto"/>
          <w:sz w:val="100"/>
          <w:szCs w:val="100"/>
        </w:rPr>
      </w:pPr>
      <w:r>
        <w:rPr>
          <w:rFonts w:hint="eastAsia" w:ascii="宋体" w:hAnsi="宋体" w:cs="宋体"/>
          <w:snapToGrid w:val="0"/>
          <w:color w:val="auto"/>
          <w:sz w:val="100"/>
          <w:szCs w:val="100"/>
        </w:rPr>
        <w:t>响应文件</w:t>
      </w:r>
    </w:p>
    <w:p>
      <w:pPr>
        <w:pStyle w:val="24"/>
        <w:spacing w:line="500" w:lineRule="exact"/>
        <w:ind w:left="560"/>
        <w:rPr>
          <w:rFonts w:ascii="宋体" w:hAnsi="宋体" w:cs="宋体"/>
          <w:color w:val="auto"/>
          <w:sz w:val="32"/>
        </w:rPr>
      </w:pPr>
    </w:p>
    <w:p>
      <w:pPr>
        <w:pStyle w:val="24"/>
        <w:spacing w:line="500" w:lineRule="exact"/>
        <w:ind w:left="0"/>
        <w:rPr>
          <w:rFonts w:ascii="宋体" w:hAnsi="宋体" w:cs="宋体"/>
          <w:color w:val="auto"/>
          <w:sz w:val="32"/>
        </w:rPr>
      </w:pPr>
    </w:p>
    <w:p>
      <w:pPr>
        <w:spacing w:line="360" w:lineRule="auto"/>
        <w:ind w:firstLine="1807" w:firstLineChars="500"/>
        <w:outlineLvl w:val="0"/>
        <w:rPr>
          <w:rFonts w:ascii="宋体" w:hAnsi="宋体" w:cs="宋体"/>
          <w:b/>
          <w:color w:val="auto"/>
          <w:sz w:val="36"/>
          <w:szCs w:val="36"/>
        </w:rPr>
      </w:pPr>
    </w:p>
    <w:p>
      <w:pPr>
        <w:tabs>
          <w:tab w:val="left" w:pos="6080"/>
          <w:tab w:val="left" w:pos="6640"/>
        </w:tabs>
        <w:adjustRightInd w:val="0"/>
        <w:snapToGrid w:val="0"/>
        <w:spacing w:line="360" w:lineRule="auto"/>
        <w:jc w:val="center"/>
        <w:rPr>
          <w:rFonts w:ascii="宋体" w:hAnsi="宋体" w:cs="宋体"/>
          <w:b/>
          <w:bCs/>
          <w:color w:val="auto"/>
          <w:w w:val="99"/>
          <w:sz w:val="32"/>
          <w:szCs w:val="32"/>
        </w:rPr>
      </w:pPr>
      <w:r>
        <w:rPr>
          <w:rFonts w:hint="eastAsia" w:ascii="宋体" w:hAnsi="宋体" w:cs="宋体"/>
          <w:b/>
          <w:bCs/>
          <w:color w:val="auto"/>
          <w:w w:val="99"/>
          <w:sz w:val="32"/>
          <w:szCs w:val="32"/>
        </w:rPr>
        <w:t>竞标人</w:t>
      </w:r>
      <w:r>
        <w:rPr>
          <w:rFonts w:hint="eastAsia" w:ascii="宋体" w:hAnsi="宋体" w:cs="宋体"/>
          <w:b/>
          <w:bCs/>
          <w:color w:val="auto"/>
          <w:spacing w:val="1"/>
          <w:w w:val="99"/>
          <w:sz w:val="32"/>
          <w:szCs w:val="32"/>
        </w:rPr>
        <w:t>：</w:t>
      </w:r>
      <w:r>
        <w:rPr>
          <w:rFonts w:hint="eastAsia" w:ascii="宋体" w:hAnsi="宋体" w:cs="宋体"/>
          <w:b/>
          <w:bCs/>
          <w:color w:val="auto"/>
          <w:w w:val="99"/>
          <w:sz w:val="32"/>
          <w:szCs w:val="32"/>
        </w:rPr>
        <w:t>（盖单位章）</w:t>
      </w:r>
    </w:p>
    <w:p>
      <w:pPr>
        <w:tabs>
          <w:tab w:val="left" w:pos="6080"/>
          <w:tab w:val="left" w:pos="6640"/>
        </w:tabs>
        <w:adjustRightInd w:val="0"/>
        <w:snapToGrid w:val="0"/>
        <w:spacing w:line="360" w:lineRule="auto"/>
        <w:jc w:val="center"/>
        <w:rPr>
          <w:rFonts w:ascii="宋体" w:hAnsi="宋体" w:cs="宋体"/>
          <w:b/>
          <w:bCs/>
          <w:color w:val="auto"/>
          <w:w w:val="99"/>
          <w:sz w:val="32"/>
          <w:szCs w:val="32"/>
        </w:rPr>
      </w:pPr>
    </w:p>
    <w:p>
      <w:pPr>
        <w:tabs>
          <w:tab w:val="left" w:pos="6080"/>
          <w:tab w:val="left" w:pos="6640"/>
        </w:tabs>
        <w:adjustRightInd w:val="0"/>
        <w:snapToGrid w:val="0"/>
        <w:spacing w:line="360" w:lineRule="auto"/>
        <w:jc w:val="center"/>
        <w:rPr>
          <w:rFonts w:ascii="宋体" w:hAnsi="宋体" w:cs="宋体"/>
          <w:b/>
          <w:bCs/>
          <w:color w:val="auto"/>
          <w:w w:val="99"/>
          <w:sz w:val="32"/>
          <w:szCs w:val="32"/>
        </w:rPr>
      </w:pPr>
      <w:r>
        <w:rPr>
          <w:rFonts w:hint="eastAsia" w:ascii="宋体" w:hAnsi="宋体" w:cs="宋体"/>
          <w:b/>
          <w:bCs/>
          <w:color w:val="auto"/>
          <w:w w:val="99"/>
          <w:sz w:val="32"/>
          <w:szCs w:val="32"/>
        </w:rPr>
        <w:t>法定代表人或其委托代理人：（签字）</w:t>
      </w:r>
    </w:p>
    <w:p>
      <w:pPr>
        <w:tabs>
          <w:tab w:val="left" w:pos="6080"/>
          <w:tab w:val="left" w:pos="6640"/>
        </w:tabs>
        <w:adjustRightInd w:val="0"/>
        <w:snapToGrid w:val="0"/>
        <w:spacing w:line="360" w:lineRule="auto"/>
        <w:jc w:val="center"/>
        <w:rPr>
          <w:rFonts w:ascii="宋体" w:hAnsi="宋体" w:cs="宋体"/>
          <w:b/>
          <w:bCs/>
          <w:color w:val="auto"/>
        </w:rPr>
      </w:pPr>
    </w:p>
    <w:p>
      <w:pPr>
        <w:snapToGrid w:val="0"/>
        <w:spacing w:line="500" w:lineRule="exact"/>
        <w:jc w:val="center"/>
        <w:rPr>
          <w:rFonts w:ascii="宋体" w:hAnsi="宋体" w:cs="宋体"/>
          <w:b/>
          <w:color w:val="auto"/>
          <w:sz w:val="32"/>
          <w:szCs w:val="32"/>
        </w:rPr>
      </w:pPr>
      <w:r>
        <w:rPr>
          <w:rFonts w:hint="eastAsia" w:ascii="宋体" w:hAnsi="宋体" w:cs="宋体"/>
          <w:b/>
          <w:color w:val="auto"/>
          <w:sz w:val="32"/>
          <w:szCs w:val="32"/>
        </w:rPr>
        <w:t>年   月   日</w:t>
      </w:r>
    </w:p>
    <w:p>
      <w:pPr>
        <w:snapToGrid w:val="0"/>
        <w:spacing w:line="500" w:lineRule="exact"/>
        <w:jc w:val="center"/>
        <w:rPr>
          <w:rFonts w:ascii="宋体" w:hAnsi="宋体" w:cs="宋体"/>
          <w:b/>
          <w:color w:val="auto"/>
          <w:sz w:val="32"/>
          <w:szCs w:val="32"/>
        </w:rPr>
      </w:pPr>
    </w:p>
    <w:p>
      <w:pPr>
        <w:rPr>
          <w:rFonts w:ascii="宋体" w:hAnsi="宋体" w:cs="宋体"/>
          <w:color w:val="auto"/>
        </w:rPr>
      </w:pPr>
      <w:r>
        <w:rPr>
          <w:rFonts w:hint="eastAsia" w:ascii="宋体" w:hAnsi="宋体" w:cs="宋体"/>
          <w:color w:val="auto"/>
        </w:rPr>
        <w:t>联系人姓名：            联系人手机：        单位电话：</w:t>
      </w:r>
    </w:p>
    <w:p>
      <w:pPr>
        <w:rPr>
          <w:rFonts w:ascii="宋体" w:hAnsi="宋体" w:cs="宋体"/>
          <w:color w:val="auto"/>
          <w:sz w:val="24"/>
          <w:szCs w:val="24"/>
        </w:rPr>
      </w:pPr>
      <w:r>
        <w:rPr>
          <w:rFonts w:hint="eastAsia" w:ascii="宋体" w:hAnsi="宋体" w:cs="宋体"/>
          <w:color w:val="auto"/>
        </w:rPr>
        <w:br w:type="page"/>
      </w:r>
      <w:r>
        <w:rPr>
          <w:rFonts w:hint="eastAsia" w:ascii="宋体" w:hAnsi="宋体" w:cs="宋体"/>
          <w:color w:val="auto"/>
          <w:sz w:val="24"/>
          <w:szCs w:val="24"/>
        </w:rPr>
        <w:t>一、经济部分</w:t>
      </w:r>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（一）开标一览表</w:t>
      </w:r>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（二）分项报价明细表</w:t>
      </w:r>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二、技术部分</w:t>
      </w:r>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（一）技术应答</w:t>
      </w:r>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（二）技术响应偏离表</w:t>
      </w:r>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三、服务部分</w:t>
      </w:r>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（一）服务要求响应情况：交货时间、质量保证期、售后服务条款等。</w:t>
      </w:r>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（二）服务响应偏离表</w:t>
      </w:r>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（三）其它优惠承诺</w:t>
      </w:r>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四、资格条件及其他</w:t>
      </w:r>
    </w:p>
    <w:p>
      <w:pPr>
        <w:snapToGrid w:val="0"/>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（一）法人营业执照（副本）或事业单位法人证书（副本）或个体工商户营业执照或有效的自然人身份证明或社会团体法人登记证书</w:t>
      </w:r>
    </w:p>
    <w:p>
      <w:pPr>
        <w:snapToGrid w:val="0"/>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val="en-US" w:eastAsia="zh-CN"/>
        </w:rPr>
        <w:t>二</w:t>
      </w:r>
      <w:r>
        <w:rPr>
          <w:rFonts w:hint="eastAsia" w:ascii="宋体" w:hAnsi="宋体" w:cs="宋体"/>
          <w:color w:val="auto"/>
          <w:sz w:val="24"/>
          <w:szCs w:val="24"/>
        </w:rPr>
        <w:t>）法定代表人身份证明书（格式）</w:t>
      </w:r>
    </w:p>
    <w:p>
      <w:pPr>
        <w:snapToGrid w:val="0"/>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val="en-US" w:eastAsia="zh-CN"/>
        </w:rPr>
        <w:t>三</w:t>
      </w:r>
      <w:r>
        <w:rPr>
          <w:rFonts w:hint="eastAsia" w:ascii="宋体" w:hAnsi="宋体" w:cs="宋体"/>
          <w:color w:val="auto"/>
          <w:sz w:val="24"/>
          <w:szCs w:val="24"/>
        </w:rPr>
        <w:t>）法定代表人授权委托书（格式）</w:t>
      </w:r>
    </w:p>
    <w:p>
      <w:pPr>
        <w:snapToGrid w:val="0"/>
        <w:spacing w:line="400" w:lineRule="exact"/>
        <w:ind w:firstLine="480" w:firstLineChars="200"/>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四</w:t>
      </w:r>
      <w:r>
        <w:rPr>
          <w:rFonts w:hint="eastAsia" w:ascii="宋体" w:hAnsi="宋体" w:cs="宋体"/>
          <w:color w:val="auto"/>
          <w:sz w:val="24"/>
          <w:szCs w:val="24"/>
          <w:lang w:eastAsia="zh-CN"/>
        </w:rPr>
        <w:t>）基本资格条件承诺函</w:t>
      </w:r>
    </w:p>
    <w:p>
      <w:pPr>
        <w:snapToGrid w:val="0"/>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val="en-US" w:eastAsia="zh-CN"/>
        </w:rPr>
        <w:t>五</w:t>
      </w:r>
      <w:r>
        <w:rPr>
          <w:rFonts w:hint="eastAsia" w:ascii="宋体" w:hAnsi="宋体" w:cs="宋体"/>
          <w:color w:val="auto"/>
          <w:sz w:val="24"/>
          <w:szCs w:val="24"/>
        </w:rPr>
        <w:t>）特定资格条件证书或证明文件</w:t>
      </w:r>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说明：供应商按“多证合一”登记制度办理营业执照的，税务登记证（副本）和社会保险登记证以投标人所提供的营业执照（副本）复印件为准</w:t>
      </w:r>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五、其他应提供的资料</w:t>
      </w:r>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（一）联合体共同联合协议（如果有）</w:t>
      </w:r>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（二）其他资料</w:t>
      </w:r>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1.其他与项目有关的资料</w:t>
      </w:r>
    </w:p>
    <w:p>
      <w:pPr>
        <w:snapToGrid w:val="0"/>
        <w:spacing w:line="360" w:lineRule="auto"/>
        <w:rPr>
          <w:rFonts w:ascii="宋体" w:hAnsi="宋体" w:cs="宋体"/>
          <w:color w:val="auto"/>
          <w:sz w:val="24"/>
          <w:szCs w:val="24"/>
          <w:bdr w:val="single" w:color="auto" w:sz="4" w:space="0"/>
        </w:rPr>
      </w:pPr>
    </w:p>
    <w:p>
      <w:pPr>
        <w:pStyle w:val="23"/>
        <w:rPr>
          <w:color w:val="auto"/>
        </w:rPr>
        <w:sectPr>
          <w:pgSz w:w="11907" w:h="16840"/>
          <w:pgMar w:top="1440" w:right="1800" w:bottom="1440" w:left="1800" w:header="851" w:footer="992" w:gutter="0"/>
          <w:cols w:space="720" w:num="1"/>
          <w:docGrid w:linePitch="380" w:charSpace="-5735"/>
        </w:sectPr>
      </w:pPr>
    </w:p>
    <w:p>
      <w:pPr>
        <w:pStyle w:val="5"/>
        <w:spacing w:before="0" w:after="0" w:line="360" w:lineRule="auto"/>
        <w:rPr>
          <w:rFonts w:ascii="宋体" w:hAnsi="宋体" w:cs="宋体"/>
          <w:color w:val="auto"/>
          <w:sz w:val="32"/>
          <w:szCs w:val="24"/>
        </w:rPr>
      </w:pPr>
      <w:r>
        <w:rPr>
          <w:rFonts w:hint="eastAsia" w:ascii="宋体" w:hAnsi="宋体" w:cs="宋体"/>
          <w:color w:val="auto"/>
          <w:sz w:val="32"/>
          <w:szCs w:val="24"/>
        </w:rPr>
        <w:t>一、经济部分</w:t>
      </w:r>
    </w:p>
    <w:p>
      <w:pPr>
        <w:snapToGrid w:val="0"/>
        <w:spacing w:line="500" w:lineRule="exact"/>
        <w:jc w:val="center"/>
        <w:rPr>
          <w:rFonts w:ascii="宋体" w:hAnsi="宋体" w:cs="宋体"/>
          <w:color w:val="auto"/>
          <w:szCs w:val="36"/>
        </w:rPr>
      </w:pPr>
      <w:bookmarkStart w:id="85" w:name="_Hlk103957080"/>
      <w:bookmarkStart w:id="86" w:name="_Toc18441"/>
      <w:bookmarkStart w:id="87" w:name="_Toc342913420"/>
      <w:bookmarkStart w:id="88" w:name="_Toc313888361"/>
      <w:bookmarkStart w:id="89" w:name="_Toc313008357"/>
      <w:r>
        <w:rPr>
          <w:rFonts w:hint="eastAsia" w:ascii="宋体" w:hAnsi="宋体" w:cs="宋体"/>
          <w:color w:val="auto"/>
          <w:szCs w:val="36"/>
        </w:rPr>
        <w:t>（一）开标一览表</w:t>
      </w:r>
      <w:bookmarkEnd w:id="85"/>
    </w:p>
    <w:p>
      <w:pPr>
        <w:spacing w:line="500" w:lineRule="exact"/>
        <w:ind w:firstLine="240" w:firstLineChars="100"/>
        <w:rPr>
          <w:rFonts w:ascii="宋体" w:hAnsi="宋体" w:cs="宋体"/>
          <w:color w:val="auto"/>
          <w:sz w:val="24"/>
        </w:rPr>
      </w:pPr>
      <w:r>
        <w:rPr>
          <w:rFonts w:hint="eastAsia" w:ascii="宋体" w:hAnsi="宋体" w:cs="宋体"/>
          <w:color w:val="auto"/>
          <w:sz w:val="24"/>
        </w:rPr>
        <w:t>招标项目名称：</w:t>
      </w:r>
    </w:p>
    <w:tbl>
      <w:tblPr>
        <w:tblStyle w:val="5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3080"/>
        <w:gridCol w:w="4760"/>
      </w:tblGrid>
      <w:tr>
        <w:tblPrEx>
          <w:tblCellMar>
            <w:top w:w="0" w:type="dxa"/>
            <w:left w:w="108" w:type="dxa"/>
            <w:bottom w:w="0" w:type="dxa"/>
            <w:right w:w="108" w:type="dxa"/>
          </w:tblCellMar>
        </w:tblPrEx>
        <w:trPr>
          <w:cantSplit/>
          <w:trHeight w:val="800" w:hRule="atLeast"/>
        </w:trPr>
        <w:tc>
          <w:tcPr>
            <w:tcW w:w="1788" w:type="dxa"/>
            <w:noWrap/>
            <w:vAlign w:val="center"/>
          </w:tcPr>
          <w:p>
            <w:pPr>
              <w:spacing w:line="500" w:lineRule="exact"/>
              <w:jc w:val="center"/>
              <w:rPr>
                <w:rFonts w:ascii="宋体" w:hAnsi="宋体" w:cs="宋体"/>
                <w:color w:val="auto"/>
                <w:sz w:val="21"/>
              </w:rPr>
            </w:pPr>
            <w:r>
              <w:rPr>
                <w:rFonts w:hint="eastAsia" w:ascii="宋体" w:hAnsi="宋体" w:cs="宋体"/>
                <w:color w:val="auto"/>
                <w:sz w:val="21"/>
              </w:rPr>
              <w:t>投标人名称</w:t>
            </w:r>
          </w:p>
        </w:tc>
        <w:tc>
          <w:tcPr>
            <w:tcW w:w="7840" w:type="dxa"/>
            <w:gridSpan w:val="2"/>
            <w:noWrap/>
            <w:vAlign w:val="center"/>
          </w:tcPr>
          <w:p>
            <w:pPr>
              <w:spacing w:line="500" w:lineRule="exact"/>
              <w:jc w:val="center"/>
              <w:rPr>
                <w:rFonts w:ascii="宋体" w:hAnsi="宋体" w:cs="宋体"/>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1788" w:type="dxa"/>
            <w:noWrap/>
            <w:vAlign w:val="center"/>
          </w:tcPr>
          <w:p>
            <w:pPr>
              <w:spacing w:line="500" w:lineRule="exact"/>
              <w:jc w:val="center"/>
              <w:rPr>
                <w:rFonts w:ascii="宋体" w:hAnsi="宋体" w:cs="宋体"/>
                <w:color w:val="auto"/>
                <w:sz w:val="21"/>
              </w:rPr>
            </w:pPr>
            <w:r>
              <w:rPr>
                <w:rFonts w:hint="eastAsia" w:ascii="宋体" w:hAnsi="宋体" w:cs="宋体"/>
                <w:color w:val="auto"/>
                <w:sz w:val="21"/>
              </w:rPr>
              <w:t>分包号</w:t>
            </w:r>
          </w:p>
        </w:tc>
        <w:tc>
          <w:tcPr>
            <w:tcW w:w="3080" w:type="dxa"/>
            <w:noWrap/>
            <w:vAlign w:val="center"/>
          </w:tcPr>
          <w:p>
            <w:pPr>
              <w:spacing w:line="500" w:lineRule="exact"/>
              <w:jc w:val="center"/>
              <w:rPr>
                <w:rFonts w:ascii="宋体" w:hAnsi="宋体" w:cs="宋体"/>
                <w:color w:val="auto"/>
                <w:sz w:val="21"/>
              </w:rPr>
            </w:pPr>
            <w:r>
              <w:rPr>
                <w:rFonts w:hint="eastAsia" w:ascii="宋体" w:hAnsi="宋体" w:cs="宋体"/>
                <w:color w:val="auto"/>
                <w:sz w:val="21"/>
              </w:rPr>
              <w:t>分包名称</w:t>
            </w:r>
          </w:p>
        </w:tc>
        <w:tc>
          <w:tcPr>
            <w:tcW w:w="4760" w:type="dxa"/>
            <w:noWrap/>
            <w:vAlign w:val="center"/>
          </w:tcPr>
          <w:p>
            <w:pPr>
              <w:spacing w:line="500" w:lineRule="exact"/>
              <w:jc w:val="center"/>
              <w:rPr>
                <w:rFonts w:ascii="宋体" w:hAnsi="宋体" w:cs="宋体"/>
                <w:color w:val="auto"/>
                <w:sz w:val="21"/>
              </w:rPr>
            </w:pPr>
            <w:r>
              <w:rPr>
                <w:rFonts w:hint="eastAsia" w:ascii="宋体" w:hAnsi="宋体" w:cs="宋体"/>
                <w:color w:val="auto"/>
                <w:sz w:val="21"/>
              </w:rPr>
              <w:t>投标报价（小写）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1788" w:type="dxa"/>
            <w:tcBorders>
              <w:bottom w:val="single" w:color="auto" w:sz="4" w:space="0"/>
            </w:tcBorders>
            <w:noWrap/>
            <w:vAlign w:val="center"/>
          </w:tcPr>
          <w:p>
            <w:pPr>
              <w:spacing w:line="500" w:lineRule="exact"/>
              <w:jc w:val="center"/>
              <w:rPr>
                <w:rFonts w:ascii="宋体" w:hAnsi="宋体" w:cs="宋体"/>
                <w:color w:val="auto"/>
                <w:sz w:val="21"/>
              </w:rPr>
            </w:pPr>
          </w:p>
        </w:tc>
        <w:tc>
          <w:tcPr>
            <w:tcW w:w="3080" w:type="dxa"/>
            <w:tcBorders>
              <w:bottom w:val="single" w:color="auto" w:sz="4" w:space="0"/>
            </w:tcBorders>
            <w:noWrap/>
          </w:tcPr>
          <w:p>
            <w:pPr>
              <w:spacing w:line="500" w:lineRule="exact"/>
              <w:rPr>
                <w:rFonts w:ascii="宋体" w:hAnsi="宋体" w:cs="宋体"/>
                <w:color w:val="auto"/>
                <w:sz w:val="21"/>
              </w:rPr>
            </w:pPr>
          </w:p>
          <w:p>
            <w:pPr>
              <w:rPr>
                <w:color w:val="auto"/>
              </w:rPr>
            </w:pPr>
          </w:p>
        </w:tc>
        <w:tc>
          <w:tcPr>
            <w:tcW w:w="4760" w:type="dxa"/>
            <w:tcBorders>
              <w:bottom w:val="single" w:color="auto" w:sz="4" w:space="0"/>
            </w:tcBorders>
            <w:noWrap/>
          </w:tcPr>
          <w:p>
            <w:pPr>
              <w:spacing w:line="500" w:lineRule="exact"/>
              <w:rPr>
                <w:rFonts w:ascii="宋体" w:hAnsi="宋体" w:cs="宋体"/>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9628" w:type="dxa"/>
            <w:gridSpan w:val="3"/>
            <w:tcBorders>
              <w:bottom w:val="single" w:color="auto" w:sz="4" w:space="0"/>
            </w:tcBorders>
            <w:noWrap/>
            <w:vAlign w:val="center"/>
          </w:tcPr>
          <w:p>
            <w:pPr>
              <w:spacing w:line="560" w:lineRule="exact"/>
              <w:rPr>
                <w:rFonts w:ascii="宋体" w:hAnsi="宋体" w:cs="宋体"/>
                <w:color w:val="auto"/>
                <w:sz w:val="21"/>
              </w:rPr>
            </w:pPr>
            <w:r>
              <w:rPr>
                <w:rFonts w:hint="eastAsia" w:ascii="宋体" w:hAnsi="宋体" w:cs="宋体"/>
                <w:color w:val="auto"/>
                <w:sz w:val="21"/>
              </w:rPr>
              <w:t xml:space="preserve">投标报价（大写）：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9628" w:type="dxa"/>
            <w:gridSpan w:val="3"/>
            <w:noWrap/>
            <w:vAlign w:val="center"/>
          </w:tcPr>
          <w:p>
            <w:pPr>
              <w:pStyle w:val="33"/>
              <w:spacing w:line="500" w:lineRule="exact"/>
              <w:rPr>
                <w:rFonts w:ascii="宋体" w:hAnsi="宋体" w:cs="宋体"/>
                <w:color w:val="auto"/>
                <w:sz w:val="21"/>
              </w:rPr>
            </w:pPr>
            <w:r>
              <w:rPr>
                <w:rFonts w:hint="eastAsia" w:ascii="宋体" w:hAnsi="宋体" w:cs="宋体"/>
                <w:color w:val="auto"/>
                <w:sz w:val="21"/>
              </w:rPr>
              <w:t>备注：</w:t>
            </w:r>
          </w:p>
        </w:tc>
      </w:tr>
    </w:tbl>
    <w:p>
      <w:pPr>
        <w:pStyle w:val="33"/>
        <w:spacing w:line="500" w:lineRule="exact"/>
        <w:rPr>
          <w:rFonts w:ascii="宋体" w:hAnsi="宋体" w:cs="宋体"/>
          <w:color w:val="auto"/>
          <w:sz w:val="24"/>
          <w:lang w:val="en-US"/>
        </w:rPr>
      </w:pPr>
    </w:p>
    <w:p>
      <w:pPr>
        <w:rPr>
          <w:rFonts w:ascii="宋体" w:hAnsi="宋体" w:cs="宋体"/>
          <w:color w:val="auto"/>
        </w:rPr>
      </w:pPr>
    </w:p>
    <w:p>
      <w:pPr>
        <w:pStyle w:val="23"/>
        <w:rPr>
          <w:color w:val="auto"/>
        </w:rPr>
      </w:pPr>
    </w:p>
    <w:p>
      <w:pPr>
        <w:spacing w:line="500" w:lineRule="exact"/>
        <w:rPr>
          <w:rFonts w:ascii="宋体" w:hAnsi="宋体" w:cs="宋体"/>
          <w:color w:val="auto"/>
          <w:sz w:val="24"/>
        </w:rPr>
      </w:pPr>
    </w:p>
    <w:p>
      <w:pPr>
        <w:spacing w:line="500" w:lineRule="exact"/>
        <w:ind w:firstLine="480" w:firstLineChars="200"/>
        <w:rPr>
          <w:rFonts w:ascii="宋体" w:hAnsi="宋体" w:cs="宋体"/>
          <w:color w:val="auto"/>
          <w:sz w:val="24"/>
        </w:rPr>
      </w:pPr>
      <w:r>
        <w:rPr>
          <w:rFonts w:hint="eastAsia" w:ascii="宋体" w:hAnsi="宋体" w:cs="宋体"/>
          <w:color w:val="auto"/>
          <w:sz w:val="24"/>
        </w:rPr>
        <w:t>投标人：                        法定代表人或法定代表人授权代表：</w:t>
      </w:r>
    </w:p>
    <w:p>
      <w:pPr>
        <w:spacing w:line="500" w:lineRule="exact"/>
        <w:rPr>
          <w:rFonts w:ascii="宋体" w:hAnsi="宋体" w:cs="宋体"/>
          <w:color w:val="auto"/>
          <w:sz w:val="24"/>
        </w:rPr>
      </w:pPr>
      <w:r>
        <w:rPr>
          <w:rFonts w:hint="eastAsia" w:ascii="宋体" w:hAnsi="宋体" w:cs="宋体"/>
          <w:color w:val="auto"/>
          <w:sz w:val="24"/>
        </w:rPr>
        <w:t xml:space="preserve">  （投标人公章）                               （签字或盖章）</w:t>
      </w:r>
    </w:p>
    <w:p>
      <w:pPr>
        <w:spacing w:line="500" w:lineRule="exact"/>
        <w:rPr>
          <w:rFonts w:ascii="宋体" w:hAnsi="宋体" w:cs="宋体"/>
          <w:color w:val="auto"/>
          <w:sz w:val="24"/>
        </w:rPr>
      </w:pPr>
    </w:p>
    <w:p>
      <w:pPr>
        <w:spacing w:line="500" w:lineRule="exact"/>
        <w:rPr>
          <w:rFonts w:ascii="宋体" w:hAnsi="宋体" w:cs="宋体"/>
          <w:color w:val="auto"/>
          <w:sz w:val="24"/>
        </w:rPr>
      </w:pPr>
    </w:p>
    <w:p>
      <w:pPr>
        <w:spacing w:line="500" w:lineRule="exact"/>
        <w:rPr>
          <w:rFonts w:ascii="宋体" w:hAnsi="宋体" w:cs="宋体"/>
          <w:color w:val="auto"/>
          <w:sz w:val="24"/>
        </w:rPr>
      </w:pPr>
      <w:r>
        <w:rPr>
          <w:rFonts w:hint="eastAsia" w:ascii="宋体" w:hAnsi="宋体" w:cs="宋体"/>
          <w:color w:val="auto"/>
          <w:sz w:val="24"/>
        </w:rPr>
        <w:t xml:space="preserve">                                            年     月     日</w:t>
      </w:r>
    </w:p>
    <w:p>
      <w:pPr>
        <w:snapToGrid w:val="0"/>
        <w:spacing w:line="500" w:lineRule="exact"/>
        <w:ind w:firstLine="480" w:firstLineChars="200"/>
        <w:rPr>
          <w:rFonts w:ascii="宋体" w:hAnsi="宋体" w:cs="宋体"/>
          <w:color w:val="auto"/>
          <w:sz w:val="24"/>
        </w:rPr>
      </w:pPr>
    </w:p>
    <w:p>
      <w:pPr>
        <w:snapToGrid w:val="0"/>
        <w:spacing w:line="500" w:lineRule="exact"/>
        <w:ind w:firstLine="480" w:firstLineChars="200"/>
        <w:rPr>
          <w:rFonts w:ascii="宋体" w:hAnsi="宋体" w:cs="宋体"/>
          <w:color w:val="auto"/>
          <w:sz w:val="24"/>
        </w:rPr>
      </w:pPr>
    </w:p>
    <w:p>
      <w:pPr>
        <w:snapToGrid w:val="0"/>
        <w:spacing w:line="500" w:lineRule="exact"/>
        <w:ind w:firstLine="480" w:firstLineChars="200"/>
        <w:rPr>
          <w:rFonts w:ascii="宋体" w:hAnsi="宋体" w:cs="宋体"/>
          <w:color w:val="auto"/>
          <w:sz w:val="24"/>
        </w:rPr>
      </w:pPr>
    </w:p>
    <w:p>
      <w:pPr>
        <w:snapToGrid w:val="0"/>
        <w:spacing w:line="500" w:lineRule="exact"/>
        <w:ind w:firstLine="480" w:firstLineChars="200"/>
        <w:rPr>
          <w:rFonts w:ascii="宋体" w:hAnsi="宋体" w:cs="宋体"/>
          <w:color w:val="auto"/>
          <w:sz w:val="24"/>
        </w:rPr>
      </w:pPr>
      <w:r>
        <w:rPr>
          <w:rFonts w:hint="eastAsia" w:ascii="宋体" w:hAnsi="宋体" w:cs="宋体"/>
          <w:color w:val="auto"/>
          <w:sz w:val="24"/>
        </w:rPr>
        <w:t>说明：</w:t>
      </w:r>
    </w:p>
    <w:p>
      <w:pPr>
        <w:snapToGrid w:val="0"/>
        <w:spacing w:line="500" w:lineRule="exact"/>
        <w:ind w:firstLine="480" w:firstLineChars="200"/>
        <w:rPr>
          <w:rFonts w:ascii="宋体" w:hAnsi="宋体" w:cs="宋体"/>
          <w:color w:val="auto"/>
          <w:sz w:val="24"/>
        </w:rPr>
      </w:pPr>
      <w:r>
        <w:rPr>
          <w:rFonts w:hint="eastAsia" w:ascii="宋体" w:hAnsi="宋体" w:cs="宋体"/>
          <w:color w:val="auto"/>
          <w:sz w:val="24"/>
        </w:rPr>
        <w:t>1.投标报价为投标该分包的合计总金额；</w:t>
      </w:r>
    </w:p>
    <w:p>
      <w:pPr>
        <w:snapToGrid w:val="0"/>
        <w:spacing w:line="500" w:lineRule="exact"/>
        <w:ind w:firstLine="480" w:firstLineChars="200"/>
        <w:rPr>
          <w:rFonts w:ascii="宋体" w:hAnsi="宋体" w:cs="宋体"/>
          <w:color w:val="auto"/>
          <w:sz w:val="24"/>
        </w:rPr>
      </w:pPr>
      <w:r>
        <w:rPr>
          <w:rFonts w:hint="eastAsia" w:ascii="宋体" w:hAnsi="宋体" w:cs="宋体"/>
          <w:color w:val="auto"/>
          <w:sz w:val="24"/>
        </w:rPr>
        <w:t>2.开标一览表按格式填列；</w:t>
      </w:r>
    </w:p>
    <w:p>
      <w:pPr>
        <w:snapToGrid w:val="0"/>
        <w:spacing w:line="500" w:lineRule="exact"/>
        <w:ind w:firstLine="480" w:firstLineChars="200"/>
        <w:rPr>
          <w:rFonts w:ascii="宋体" w:hAnsi="宋体" w:cs="宋体"/>
          <w:color w:val="auto"/>
          <w:sz w:val="24"/>
        </w:rPr>
      </w:pPr>
      <w:r>
        <w:rPr>
          <w:rFonts w:hint="eastAsia" w:ascii="宋体" w:hAnsi="宋体" w:cs="宋体"/>
          <w:color w:val="auto"/>
          <w:sz w:val="24"/>
        </w:rPr>
        <w:t>3.开标一览表在开标大会上当众宣读，务必填写清楚，准确无误；</w:t>
      </w:r>
    </w:p>
    <w:p>
      <w:pPr>
        <w:snapToGrid w:val="0"/>
        <w:spacing w:line="500" w:lineRule="exact"/>
        <w:ind w:firstLine="480" w:firstLineChars="200"/>
        <w:rPr>
          <w:rFonts w:hint="eastAsia"/>
          <w:color w:val="auto"/>
        </w:rPr>
      </w:pPr>
      <w:r>
        <w:rPr>
          <w:rFonts w:ascii="宋体" w:hAnsi="宋体" w:cs="宋体"/>
          <w:color w:val="auto"/>
          <w:sz w:val="24"/>
        </w:rPr>
        <w:t>4.</w:t>
      </w:r>
      <w:bookmarkStart w:id="90" w:name="_Hlk103958003"/>
      <w:r>
        <w:rPr>
          <w:rFonts w:hint="eastAsia" w:ascii="宋体" w:hAnsi="宋体" w:cs="宋体"/>
          <w:color w:val="auto"/>
          <w:sz w:val="24"/>
        </w:rPr>
        <w:t>本次投标的投标有效期为投标截止日期后九十天内。</w:t>
      </w:r>
      <w:bookmarkEnd w:id="90"/>
    </w:p>
    <w:p>
      <w:pPr>
        <w:pStyle w:val="2"/>
        <w:ind w:left="0" w:firstLine="0"/>
        <w:rPr>
          <w:rFonts w:hint="eastAsia"/>
          <w:color w:val="auto"/>
        </w:rPr>
      </w:pPr>
    </w:p>
    <w:p>
      <w:pPr>
        <w:snapToGrid w:val="0"/>
        <w:spacing w:line="500" w:lineRule="exact"/>
        <w:jc w:val="center"/>
        <w:rPr>
          <w:rFonts w:ascii="宋体" w:hAnsi="宋体" w:cs="宋体"/>
          <w:color w:val="auto"/>
          <w:sz w:val="24"/>
        </w:rPr>
      </w:pPr>
      <w:r>
        <w:rPr>
          <w:rFonts w:hint="eastAsia" w:ascii="宋体" w:hAnsi="宋体" w:cs="宋体"/>
          <w:color w:val="auto"/>
        </w:rPr>
        <w:br w:type="page"/>
      </w:r>
      <w:bookmarkStart w:id="91" w:name="_Hlk103958025"/>
      <w:r>
        <w:rPr>
          <w:rFonts w:hint="eastAsia" w:ascii="宋体" w:hAnsi="宋体" w:cs="宋体"/>
          <w:color w:val="auto"/>
          <w:szCs w:val="36"/>
        </w:rPr>
        <w:t>（二）分项报价明细表</w:t>
      </w:r>
      <w:bookmarkEnd w:id="91"/>
    </w:p>
    <w:p>
      <w:pPr>
        <w:spacing w:line="500" w:lineRule="exact"/>
        <w:rPr>
          <w:rFonts w:ascii="宋体" w:hAnsi="宋体" w:cs="宋体"/>
          <w:color w:val="auto"/>
          <w:sz w:val="24"/>
        </w:rPr>
      </w:pPr>
      <w:r>
        <w:rPr>
          <w:rFonts w:hint="eastAsia" w:ascii="宋体" w:hAnsi="宋体" w:cs="宋体"/>
          <w:color w:val="auto"/>
          <w:sz w:val="24"/>
        </w:rPr>
        <w:t>招标项目名称：</w:t>
      </w:r>
    </w:p>
    <w:p>
      <w:pPr>
        <w:spacing w:line="500" w:lineRule="exact"/>
        <w:rPr>
          <w:rFonts w:ascii="宋体" w:hAnsi="宋体" w:cs="宋体"/>
          <w:color w:val="auto"/>
          <w:sz w:val="24"/>
        </w:rPr>
      </w:pPr>
      <w:r>
        <w:rPr>
          <w:rFonts w:hint="eastAsia" w:ascii="宋体" w:hAnsi="宋体" w:cs="宋体"/>
          <w:color w:val="auto"/>
          <w:sz w:val="24"/>
        </w:rPr>
        <w:t xml:space="preserve">                                                         单位：元</w:t>
      </w:r>
    </w:p>
    <w:tbl>
      <w:tblPr>
        <w:tblStyle w:val="57"/>
        <w:tblW w:w="8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600"/>
        <w:gridCol w:w="1231"/>
        <w:gridCol w:w="1486"/>
        <w:gridCol w:w="934"/>
        <w:gridCol w:w="934"/>
        <w:gridCol w:w="934"/>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934" w:type="dxa"/>
            <w:noWrap/>
            <w:vAlign w:val="center"/>
          </w:tcPr>
          <w:p>
            <w:pPr>
              <w:jc w:val="center"/>
              <w:rPr>
                <w:rFonts w:ascii="宋体" w:hAnsi="宋体" w:cs="宋体"/>
                <w:b/>
                <w:color w:val="auto"/>
                <w:sz w:val="21"/>
                <w:szCs w:val="21"/>
              </w:rPr>
            </w:pPr>
            <w:r>
              <w:rPr>
                <w:rFonts w:hint="eastAsia" w:ascii="宋体" w:hAnsi="宋体" w:cs="宋体"/>
                <w:b/>
                <w:color w:val="auto"/>
                <w:sz w:val="21"/>
                <w:szCs w:val="21"/>
              </w:rPr>
              <w:t>序号</w:t>
            </w:r>
          </w:p>
        </w:tc>
        <w:tc>
          <w:tcPr>
            <w:tcW w:w="1600" w:type="dxa"/>
            <w:noWrap/>
            <w:vAlign w:val="center"/>
          </w:tcPr>
          <w:p>
            <w:pPr>
              <w:jc w:val="center"/>
              <w:rPr>
                <w:rFonts w:ascii="宋体" w:hAnsi="宋体" w:cs="宋体"/>
                <w:b/>
                <w:color w:val="auto"/>
                <w:sz w:val="21"/>
                <w:szCs w:val="21"/>
              </w:rPr>
            </w:pPr>
            <w:r>
              <w:rPr>
                <w:rFonts w:hint="eastAsia" w:ascii="宋体" w:hAnsi="宋体" w:cs="宋体"/>
                <w:b/>
                <w:color w:val="auto"/>
                <w:sz w:val="21"/>
                <w:szCs w:val="21"/>
              </w:rPr>
              <w:t>商品名称</w:t>
            </w:r>
          </w:p>
        </w:tc>
        <w:tc>
          <w:tcPr>
            <w:tcW w:w="1231" w:type="dxa"/>
            <w:noWrap/>
            <w:vAlign w:val="center"/>
          </w:tcPr>
          <w:p>
            <w:pPr>
              <w:jc w:val="center"/>
              <w:rPr>
                <w:rFonts w:ascii="宋体" w:hAnsi="宋体" w:cs="宋体"/>
                <w:b/>
                <w:color w:val="auto"/>
                <w:sz w:val="21"/>
                <w:szCs w:val="21"/>
              </w:rPr>
            </w:pPr>
            <w:r>
              <w:rPr>
                <w:rFonts w:hint="eastAsia" w:ascii="宋体" w:hAnsi="宋体" w:cs="宋体"/>
                <w:b/>
                <w:color w:val="auto"/>
                <w:sz w:val="21"/>
                <w:szCs w:val="21"/>
              </w:rPr>
              <w:t>规格</w:t>
            </w:r>
          </w:p>
        </w:tc>
        <w:tc>
          <w:tcPr>
            <w:tcW w:w="1486" w:type="dxa"/>
            <w:noWrap/>
            <w:vAlign w:val="center"/>
          </w:tcPr>
          <w:p>
            <w:pPr>
              <w:jc w:val="center"/>
              <w:rPr>
                <w:rFonts w:ascii="宋体" w:hAnsi="宋体" w:cs="宋体"/>
                <w:b/>
                <w:color w:val="auto"/>
                <w:sz w:val="21"/>
                <w:szCs w:val="21"/>
              </w:rPr>
            </w:pPr>
            <w:r>
              <w:rPr>
                <w:rFonts w:hint="eastAsia" w:ascii="宋体" w:hAnsi="宋体" w:cs="宋体"/>
                <w:b/>
                <w:color w:val="auto"/>
                <w:sz w:val="21"/>
                <w:szCs w:val="21"/>
              </w:rPr>
              <w:t>品牌、生产商（产地）</w:t>
            </w:r>
          </w:p>
        </w:tc>
        <w:tc>
          <w:tcPr>
            <w:tcW w:w="934" w:type="dxa"/>
            <w:noWrap/>
          </w:tcPr>
          <w:p>
            <w:pPr>
              <w:jc w:val="center"/>
              <w:rPr>
                <w:rFonts w:ascii="宋体" w:hAnsi="宋体" w:cs="宋体"/>
                <w:b/>
                <w:color w:val="auto"/>
                <w:sz w:val="21"/>
                <w:szCs w:val="21"/>
              </w:rPr>
            </w:pPr>
            <w:r>
              <w:rPr>
                <w:rFonts w:hint="eastAsia" w:ascii="宋体" w:hAnsi="宋体" w:cs="宋体"/>
                <w:b/>
                <w:color w:val="auto"/>
                <w:sz w:val="21"/>
                <w:szCs w:val="21"/>
              </w:rPr>
              <w:t>计量单位</w:t>
            </w:r>
          </w:p>
        </w:tc>
        <w:tc>
          <w:tcPr>
            <w:tcW w:w="934" w:type="dxa"/>
            <w:noWrap/>
            <w:vAlign w:val="center"/>
          </w:tcPr>
          <w:p>
            <w:pPr>
              <w:jc w:val="center"/>
              <w:rPr>
                <w:rFonts w:ascii="宋体" w:hAnsi="宋体" w:cs="宋体"/>
                <w:b/>
                <w:color w:val="auto"/>
                <w:sz w:val="21"/>
                <w:szCs w:val="21"/>
              </w:rPr>
            </w:pPr>
            <w:r>
              <w:rPr>
                <w:rFonts w:hint="eastAsia" w:ascii="宋体" w:hAnsi="宋体" w:cs="宋体"/>
                <w:b/>
                <w:color w:val="auto"/>
                <w:sz w:val="21"/>
                <w:szCs w:val="21"/>
              </w:rPr>
              <w:t>数量</w:t>
            </w:r>
          </w:p>
        </w:tc>
        <w:tc>
          <w:tcPr>
            <w:tcW w:w="934" w:type="dxa"/>
            <w:noWrap/>
            <w:vAlign w:val="center"/>
          </w:tcPr>
          <w:p>
            <w:pPr>
              <w:jc w:val="center"/>
              <w:rPr>
                <w:rFonts w:ascii="宋体" w:hAnsi="宋体" w:cs="宋体"/>
                <w:b/>
                <w:color w:val="auto"/>
                <w:sz w:val="21"/>
                <w:szCs w:val="21"/>
              </w:rPr>
            </w:pPr>
            <w:r>
              <w:rPr>
                <w:rFonts w:hint="eastAsia" w:ascii="宋体" w:hAnsi="宋体" w:cs="宋体"/>
                <w:b/>
                <w:color w:val="auto"/>
                <w:sz w:val="21"/>
                <w:szCs w:val="21"/>
              </w:rPr>
              <w:t>单价</w:t>
            </w:r>
          </w:p>
        </w:tc>
        <w:tc>
          <w:tcPr>
            <w:tcW w:w="934" w:type="dxa"/>
            <w:noWrap/>
            <w:vAlign w:val="center"/>
          </w:tcPr>
          <w:p>
            <w:pPr>
              <w:jc w:val="center"/>
              <w:rPr>
                <w:rFonts w:ascii="宋体" w:hAnsi="宋体" w:cs="宋体"/>
                <w:b/>
                <w:color w:val="auto"/>
                <w:sz w:val="21"/>
                <w:szCs w:val="21"/>
              </w:rPr>
            </w:pPr>
            <w:r>
              <w:rPr>
                <w:rFonts w:hint="eastAsia" w:ascii="宋体" w:hAnsi="宋体" w:cs="宋体"/>
                <w:b/>
                <w:color w:val="auto"/>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noWrap/>
            <w:vAlign w:val="center"/>
          </w:tcPr>
          <w:p>
            <w:pPr>
              <w:pStyle w:val="24"/>
              <w:spacing w:line="240" w:lineRule="atLeast"/>
              <w:ind w:left="0"/>
              <w:jc w:val="center"/>
              <w:outlineLvl w:val="0"/>
              <w:rPr>
                <w:rFonts w:ascii="宋体" w:hAnsi="宋体" w:cs="宋体"/>
                <w:color w:val="auto"/>
                <w:sz w:val="21"/>
                <w:szCs w:val="21"/>
              </w:rPr>
            </w:pPr>
            <w:r>
              <w:rPr>
                <w:rFonts w:hint="eastAsia" w:ascii="宋体" w:hAnsi="宋体" w:cs="宋体"/>
                <w:color w:val="auto"/>
                <w:sz w:val="21"/>
                <w:szCs w:val="21"/>
              </w:rPr>
              <w:t>1</w:t>
            </w:r>
          </w:p>
        </w:tc>
        <w:tc>
          <w:tcPr>
            <w:tcW w:w="1600" w:type="dxa"/>
            <w:noWrap/>
            <w:vAlign w:val="center"/>
          </w:tcPr>
          <w:p>
            <w:pPr>
              <w:jc w:val="center"/>
              <w:rPr>
                <w:rFonts w:ascii="宋体" w:hAnsi="宋体" w:cs="宋体"/>
                <w:color w:val="auto"/>
                <w:sz w:val="21"/>
                <w:szCs w:val="21"/>
              </w:rPr>
            </w:pPr>
          </w:p>
        </w:tc>
        <w:tc>
          <w:tcPr>
            <w:tcW w:w="1231" w:type="dxa"/>
            <w:noWrap/>
          </w:tcPr>
          <w:p>
            <w:pPr>
              <w:jc w:val="center"/>
              <w:rPr>
                <w:rFonts w:ascii="宋体" w:hAnsi="宋体" w:cs="宋体"/>
                <w:color w:val="auto"/>
                <w:sz w:val="21"/>
                <w:szCs w:val="21"/>
              </w:rPr>
            </w:pPr>
          </w:p>
        </w:tc>
        <w:tc>
          <w:tcPr>
            <w:tcW w:w="1486" w:type="dxa"/>
            <w:noWrap/>
          </w:tcPr>
          <w:p>
            <w:pPr>
              <w:jc w:val="center"/>
              <w:rPr>
                <w:rFonts w:ascii="宋体" w:hAnsi="宋体" w:cs="宋体"/>
                <w:color w:val="auto"/>
                <w:sz w:val="21"/>
                <w:szCs w:val="21"/>
              </w:rPr>
            </w:pPr>
          </w:p>
        </w:tc>
        <w:tc>
          <w:tcPr>
            <w:tcW w:w="934" w:type="dxa"/>
            <w:noWrap/>
          </w:tcPr>
          <w:p>
            <w:pPr>
              <w:jc w:val="center"/>
              <w:rPr>
                <w:rFonts w:ascii="宋体" w:hAnsi="宋体" w:cs="宋体"/>
                <w:color w:val="auto"/>
                <w:sz w:val="21"/>
                <w:szCs w:val="21"/>
              </w:rPr>
            </w:pPr>
          </w:p>
        </w:tc>
        <w:tc>
          <w:tcPr>
            <w:tcW w:w="934" w:type="dxa"/>
            <w:noWrap/>
            <w:vAlign w:val="center"/>
          </w:tcPr>
          <w:p>
            <w:pPr>
              <w:jc w:val="center"/>
              <w:rPr>
                <w:rFonts w:ascii="宋体" w:hAnsi="宋体" w:cs="宋体"/>
                <w:color w:val="auto"/>
                <w:sz w:val="21"/>
                <w:szCs w:val="21"/>
              </w:rPr>
            </w:pPr>
          </w:p>
        </w:tc>
        <w:tc>
          <w:tcPr>
            <w:tcW w:w="934" w:type="dxa"/>
            <w:noWrap/>
          </w:tcPr>
          <w:p>
            <w:pPr>
              <w:jc w:val="center"/>
              <w:rPr>
                <w:rFonts w:ascii="宋体" w:hAnsi="宋体" w:cs="宋体"/>
                <w:color w:val="auto"/>
                <w:sz w:val="21"/>
                <w:szCs w:val="21"/>
              </w:rPr>
            </w:pPr>
          </w:p>
        </w:tc>
        <w:tc>
          <w:tcPr>
            <w:tcW w:w="934" w:type="dxa"/>
            <w:noWrap/>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noWrap/>
            <w:vAlign w:val="center"/>
          </w:tcPr>
          <w:p>
            <w:pPr>
              <w:pStyle w:val="24"/>
              <w:spacing w:line="240" w:lineRule="atLeast"/>
              <w:ind w:left="0"/>
              <w:jc w:val="center"/>
              <w:outlineLvl w:val="0"/>
              <w:rPr>
                <w:rFonts w:ascii="宋体" w:hAnsi="宋体" w:cs="宋体"/>
                <w:color w:val="auto"/>
                <w:sz w:val="21"/>
                <w:szCs w:val="21"/>
              </w:rPr>
            </w:pPr>
            <w:r>
              <w:rPr>
                <w:rFonts w:hint="eastAsia" w:ascii="宋体" w:hAnsi="宋体" w:cs="宋体"/>
                <w:color w:val="auto"/>
                <w:sz w:val="21"/>
                <w:szCs w:val="21"/>
              </w:rPr>
              <w:t>2</w:t>
            </w:r>
          </w:p>
        </w:tc>
        <w:tc>
          <w:tcPr>
            <w:tcW w:w="1600" w:type="dxa"/>
            <w:noWrap/>
            <w:vAlign w:val="center"/>
          </w:tcPr>
          <w:p>
            <w:pPr>
              <w:jc w:val="center"/>
              <w:rPr>
                <w:rFonts w:ascii="宋体" w:hAnsi="宋体" w:cs="宋体"/>
                <w:color w:val="auto"/>
                <w:sz w:val="21"/>
                <w:szCs w:val="21"/>
              </w:rPr>
            </w:pPr>
          </w:p>
        </w:tc>
        <w:tc>
          <w:tcPr>
            <w:tcW w:w="1231" w:type="dxa"/>
            <w:noWrap/>
          </w:tcPr>
          <w:p>
            <w:pPr>
              <w:jc w:val="center"/>
              <w:rPr>
                <w:rFonts w:ascii="宋体" w:hAnsi="宋体" w:cs="宋体"/>
                <w:color w:val="auto"/>
                <w:sz w:val="21"/>
                <w:szCs w:val="21"/>
              </w:rPr>
            </w:pPr>
          </w:p>
        </w:tc>
        <w:tc>
          <w:tcPr>
            <w:tcW w:w="1486" w:type="dxa"/>
            <w:noWrap/>
          </w:tcPr>
          <w:p>
            <w:pPr>
              <w:jc w:val="center"/>
              <w:rPr>
                <w:rFonts w:ascii="宋体" w:hAnsi="宋体" w:cs="宋体"/>
                <w:color w:val="auto"/>
                <w:sz w:val="21"/>
                <w:szCs w:val="21"/>
              </w:rPr>
            </w:pPr>
          </w:p>
        </w:tc>
        <w:tc>
          <w:tcPr>
            <w:tcW w:w="934" w:type="dxa"/>
            <w:noWrap/>
          </w:tcPr>
          <w:p>
            <w:pPr>
              <w:jc w:val="center"/>
              <w:rPr>
                <w:rFonts w:ascii="宋体" w:hAnsi="宋体" w:cs="宋体"/>
                <w:color w:val="auto"/>
                <w:sz w:val="21"/>
                <w:szCs w:val="21"/>
              </w:rPr>
            </w:pPr>
          </w:p>
        </w:tc>
        <w:tc>
          <w:tcPr>
            <w:tcW w:w="934" w:type="dxa"/>
            <w:noWrap/>
            <w:vAlign w:val="center"/>
          </w:tcPr>
          <w:p>
            <w:pPr>
              <w:jc w:val="center"/>
              <w:rPr>
                <w:rFonts w:ascii="宋体" w:hAnsi="宋体" w:cs="宋体"/>
                <w:color w:val="auto"/>
                <w:sz w:val="21"/>
                <w:szCs w:val="21"/>
              </w:rPr>
            </w:pPr>
          </w:p>
        </w:tc>
        <w:tc>
          <w:tcPr>
            <w:tcW w:w="934" w:type="dxa"/>
            <w:noWrap/>
          </w:tcPr>
          <w:p>
            <w:pPr>
              <w:jc w:val="center"/>
              <w:rPr>
                <w:rFonts w:ascii="宋体" w:hAnsi="宋体" w:cs="宋体"/>
                <w:color w:val="auto"/>
                <w:sz w:val="21"/>
                <w:szCs w:val="21"/>
              </w:rPr>
            </w:pPr>
          </w:p>
        </w:tc>
        <w:tc>
          <w:tcPr>
            <w:tcW w:w="934" w:type="dxa"/>
            <w:noWrap/>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noWrap/>
            <w:vAlign w:val="center"/>
          </w:tcPr>
          <w:p>
            <w:pPr>
              <w:pStyle w:val="24"/>
              <w:spacing w:line="240" w:lineRule="atLeast"/>
              <w:ind w:left="0"/>
              <w:jc w:val="center"/>
              <w:outlineLvl w:val="0"/>
              <w:rPr>
                <w:rFonts w:ascii="宋体" w:hAnsi="宋体" w:cs="宋体"/>
                <w:color w:val="auto"/>
                <w:sz w:val="21"/>
                <w:szCs w:val="21"/>
              </w:rPr>
            </w:pPr>
            <w:r>
              <w:rPr>
                <w:rFonts w:hint="eastAsia" w:ascii="宋体" w:hAnsi="宋体" w:cs="宋体"/>
                <w:color w:val="auto"/>
                <w:sz w:val="21"/>
                <w:szCs w:val="21"/>
              </w:rPr>
              <w:t>3</w:t>
            </w:r>
          </w:p>
        </w:tc>
        <w:tc>
          <w:tcPr>
            <w:tcW w:w="1600" w:type="dxa"/>
            <w:noWrap/>
            <w:vAlign w:val="center"/>
          </w:tcPr>
          <w:p>
            <w:pPr>
              <w:jc w:val="center"/>
              <w:rPr>
                <w:rFonts w:ascii="宋体" w:hAnsi="宋体" w:cs="宋体"/>
                <w:color w:val="auto"/>
                <w:sz w:val="21"/>
                <w:szCs w:val="21"/>
              </w:rPr>
            </w:pPr>
          </w:p>
        </w:tc>
        <w:tc>
          <w:tcPr>
            <w:tcW w:w="1231" w:type="dxa"/>
            <w:noWrap/>
          </w:tcPr>
          <w:p>
            <w:pPr>
              <w:jc w:val="center"/>
              <w:rPr>
                <w:rFonts w:ascii="宋体" w:hAnsi="宋体" w:cs="宋体"/>
                <w:color w:val="auto"/>
                <w:sz w:val="21"/>
                <w:szCs w:val="21"/>
              </w:rPr>
            </w:pPr>
          </w:p>
        </w:tc>
        <w:tc>
          <w:tcPr>
            <w:tcW w:w="1486" w:type="dxa"/>
            <w:noWrap/>
          </w:tcPr>
          <w:p>
            <w:pPr>
              <w:jc w:val="center"/>
              <w:rPr>
                <w:rFonts w:ascii="宋体" w:hAnsi="宋体" w:cs="宋体"/>
                <w:color w:val="auto"/>
                <w:sz w:val="21"/>
                <w:szCs w:val="21"/>
              </w:rPr>
            </w:pPr>
          </w:p>
        </w:tc>
        <w:tc>
          <w:tcPr>
            <w:tcW w:w="934" w:type="dxa"/>
            <w:noWrap/>
          </w:tcPr>
          <w:p>
            <w:pPr>
              <w:jc w:val="center"/>
              <w:rPr>
                <w:rFonts w:ascii="宋体" w:hAnsi="宋体" w:cs="宋体"/>
                <w:color w:val="auto"/>
                <w:sz w:val="21"/>
                <w:szCs w:val="21"/>
              </w:rPr>
            </w:pPr>
          </w:p>
        </w:tc>
        <w:tc>
          <w:tcPr>
            <w:tcW w:w="934" w:type="dxa"/>
            <w:noWrap/>
            <w:vAlign w:val="center"/>
          </w:tcPr>
          <w:p>
            <w:pPr>
              <w:jc w:val="center"/>
              <w:rPr>
                <w:rFonts w:ascii="宋体" w:hAnsi="宋体" w:cs="宋体"/>
                <w:color w:val="auto"/>
                <w:sz w:val="21"/>
                <w:szCs w:val="21"/>
              </w:rPr>
            </w:pPr>
          </w:p>
        </w:tc>
        <w:tc>
          <w:tcPr>
            <w:tcW w:w="934" w:type="dxa"/>
            <w:noWrap/>
          </w:tcPr>
          <w:p>
            <w:pPr>
              <w:jc w:val="center"/>
              <w:rPr>
                <w:rFonts w:ascii="宋体" w:hAnsi="宋体" w:cs="宋体"/>
                <w:color w:val="auto"/>
                <w:sz w:val="21"/>
                <w:szCs w:val="21"/>
              </w:rPr>
            </w:pPr>
          </w:p>
        </w:tc>
        <w:tc>
          <w:tcPr>
            <w:tcW w:w="934" w:type="dxa"/>
            <w:noWrap/>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noWrap/>
            <w:vAlign w:val="center"/>
          </w:tcPr>
          <w:p>
            <w:pPr>
              <w:pStyle w:val="24"/>
              <w:spacing w:line="240" w:lineRule="atLeast"/>
              <w:ind w:left="0"/>
              <w:jc w:val="center"/>
              <w:outlineLvl w:val="0"/>
              <w:rPr>
                <w:rFonts w:ascii="宋体" w:hAnsi="宋体" w:cs="宋体"/>
                <w:color w:val="auto"/>
                <w:sz w:val="21"/>
                <w:szCs w:val="21"/>
              </w:rPr>
            </w:pPr>
            <w:r>
              <w:rPr>
                <w:rFonts w:hint="eastAsia" w:ascii="宋体" w:hAnsi="宋体" w:cs="宋体"/>
                <w:color w:val="auto"/>
                <w:sz w:val="21"/>
                <w:szCs w:val="21"/>
              </w:rPr>
              <w:t>4</w:t>
            </w:r>
          </w:p>
        </w:tc>
        <w:tc>
          <w:tcPr>
            <w:tcW w:w="1600" w:type="dxa"/>
            <w:noWrap/>
            <w:vAlign w:val="center"/>
          </w:tcPr>
          <w:p>
            <w:pPr>
              <w:jc w:val="center"/>
              <w:rPr>
                <w:rFonts w:ascii="宋体" w:hAnsi="宋体" w:cs="宋体"/>
                <w:color w:val="auto"/>
                <w:sz w:val="21"/>
                <w:szCs w:val="21"/>
              </w:rPr>
            </w:pPr>
          </w:p>
        </w:tc>
        <w:tc>
          <w:tcPr>
            <w:tcW w:w="1231" w:type="dxa"/>
            <w:noWrap/>
          </w:tcPr>
          <w:p>
            <w:pPr>
              <w:jc w:val="center"/>
              <w:rPr>
                <w:rFonts w:ascii="宋体" w:hAnsi="宋体" w:cs="宋体"/>
                <w:color w:val="auto"/>
                <w:sz w:val="21"/>
                <w:szCs w:val="21"/>
              </w:rPr>
            </w:pPr>
          </w:p>
        </w:tc>
        <w:tc>
          <w:tcPr>
            <w:tcW w:w="1486" w:type="dxa"/>
            <w:noWrap/>
          </w:tcPr>
          <w:p>
            <w:pPr>
              <w:jc w:val="center"/>
              <w:rPr>
                <w:rFonts w:ascii="宋体" w:hAnsi="宋体" w:cs="宋体"/>
                <w:color w:val="auto"/>
                <w:sz w:val="21"/>
                <w:szCs w:val="21"/>
              </w:rPr>
            </w:pPr>
          </w:p>
        </w:tc>
        <w:tc>
          <w:tcPr>
            <w:tcW w:w="934" w:type="dxa"/>
            <w:noWrap/>
          </w:tcPr>
          <w:p>
            <w:pPr>
              <w:jc w:val="center"/>
              <w:rPr>
                <w:rFonts w:ascii="宋体" w:hAnsi="宋体" w:cs="宋体"/>
                <w:color w:val="auto"/>
                <w:sz w:val="21"/>
                <w:szCs w:val="21"/>
              </w:rPr>
            </w:pPr>
          </w:p>
        </w:tc>
        <w:tc>
          <w:tcPr>
            <w:tcW w:w="934" w:type="dxa"/>
            <w:noWrap/>
            <w:vAlign w:val="center"/>
          </w:tcPr>
          <w:p>
            <w:pPr>
              <w:jc w:val="center"/>
              <w:rPr>
                <w:rFonts w:ascii="宋体" w:hAnsi="宋体" w:cs="宋体"/>
                <w:color w:val="auto"/>
                <w:sz w:val="21"/>
                <w:szCs w:val="21"/>
              </w:rPr>
            </w:pPr>
          </w:p>
        </w:tc>
        <w:tc>
          <w:tcPr>
            <w:tcW w:w="934" w:type="dxa"/>
            <w:noWrap/>
          </w:tcPr>
          <w:p>
            <w:pPr>
              <w:jc w:val="center"/>
              <w:rPr>
                <w:rFonts w:ascii="宋体" w:hAnsi="宋体" w:cs="宋体"/>
                <w:color w:val="auto"/>
                <w:sz w:val="21"/>
                <w:szCs w:val="21"/>
              </w:rPr>
            </w:pPr>
          </w:p>
        </w:tc>
        <w:tc>
          <w:tcPr>
            <w:tcW w:w="934" w:type="dxa"/>
            <w:noWrap/>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noWrap/>
            <w:vAlign w:val="center"/>
          </w:tcPr>
          <w:p>
            <w:pPr>
              <w:pStyle w:val="24"/>
              <w:spacing w:line="240" w:lineRule="atLeast"/>
              <w:ind w:left="0"/>
              <w:jc w:val="center"/>
              <w:outlineLvl w:val="0"/>
              <w:rPr>
                <w:rFonts w:ascii="宋体" w:hAnsi="宋体" w:cs="宋体"/>
                <w:color w:val="auto"/>
                <w:sz w:val="21"/>
                <w:szCs w:val="21"/>
              </w:rPr>
            </w:pPr>
            <w:r>
              <w:rPr>
                <w:rFonts w:hint="eastAsia" w:ascii="宋体" w:hAnsi="宋体" w:cs="宋体"/>
                <w:color w:val="auto"/>
                <w:sz w:val="21"/>
                <w:szCs w:val="21"/>
              </w:rPr>
              <w:t>5</w:t>
            </w:r>
          </w:p>
        </w:tc>
        <w:tc>
          <w:tcPr>
            <w:tcW w:w="1600" w:type="dxa"/>
            <w:noWrap/>
            <w:vAlign w:val="center"/>
          </w:tcPr>
          <w:p>
            <w:pPr>
              <w:jc w:val="center"/>
              <w:rPr>
                <w:rFonts w:ascii="宋体" w:hAnsi="宋体" w:cs="宋体"/>
                <w:color w:val="auto"/>
                <w:sz w:val="21"/>
                <w:szCs w:val="21"/>
              </w:rPr>
            </w:pPr>
          </w:p>
        </w:tc>
        <w:tc>
          <w:tcPr>
            <w:tcW w:w="1231" w:type="dxa"/>
            <w:noWrap/>
          </w:tcPr>
          <w:p>
            <w:pPr>
              <w:jc w:val="center"/>
              <w:rPr>
                <w:rFonts w:ascii="宋体" w:hAnsi="宋体" w:cs="宋体"/>
                <w:color w:val="auto"/>
                <w:sz w:val="21"/>
                <w:szCs w:val="21"/>
              </w:rPr>
            </w:pPr>
          </w:p>
        </w:tc>
        <w:tc>
          <w:tcPr>
            <w:tcW w:w="1486" w:type="dxa"/>
            <w:noWrap/>
          </w:tcPr>
          <w:p>
            <w:pPr>
              <w:jc w:val="center"/>
              <w:rPr>
                <w:rFonts w:ascii="宋体" w:hAnsi="宋体" w:cs="宋体"/>
                <w:color w:val="auto"/>
                <w:sz w:val="21"/>
                <w:szCs w:val="21"/>
              </w:rPr>
            </w:pPr>
          </w:p>
        </w:tc>
        <w:tc>
          <w:tcPr>
            <w:tcW w:w="934" w:type="dxa"/>
            <w:noWrap/>
          </w:tcPr>
          <w:p>
            <w:pPr>
              <w:jc w:val="center"/>
              <w:rPr>
                <w:rFonts w:ascii="宋体" w:hAnsi="宋体" w:cs="宋体"/>
                <w:color w:val="auto"/>
                <w:sz w:val="21"/>
                <w:szCs w:val="21"/>
              </w:rPr>
            </w:pPr>
          </w:p>
        </w:tc>
        <w:tc>
          <w:tcPr>
            <w:tcW w:w="934" w:type="dxa"/>
            <w:noWrap/>
            <w:vAlign w:val="center"/>
          </w:tcPr>
          <w:p>
            <w:pPr>
              <w:jc w:val="center"/>
              <w:rPr>
                <w:rFonts w:ascii="宋体" w:hAnsi="宋体" w:cs="宋体"/>
                <w:color w:val="auto"/>
                <w:sz w:val="21"/>
                <w:szCs w:val="21"/>
              </w:rPr>
            </w:pPr>
          </w:p>
        </w:tc>
        <w:tc>
          <w:tcPr>
            <w:tcW w:w="934" w:type="dxa"/>
            <w:noWrap/>
          </w:tcPr>
          <w:p>
            <w:pPr>
              <w:jc w:val="center"/>
              <w:rPr>
                <w:rFonts w:ascii="宋体" w:hAnsi="宋体" w:cs="宋体"/>
                <w:color w:val="auto"/>
                <w:sz w:val="21"/>
                <w:szCs w:val="21"/>
              </w:rPr>
            </w:pPr>
          </w:p>
        </w:tc>
        <w:tc>
          <w:tcPr>
            <w:tcW w:w="934" w:type="dxa"/>
            <w:noWrap/>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noWrap/>
            <w:vAlign w:val="center"/>
          </w:tcPr>
          <w:p>
            <w:pPr>
              <w:pStyle w:val="24"/>
              <w:spacing w:line="240" w:lineRule="atLeast"/>
              <w:ind w:left="0"/>
              <w:jc w:val="center"/>
              <w:outlineLvl w:val="0"/>
              <w:rPr>
                <w:rFonts w:ascii="宋体" w:hAnsi="宋体" w:cs="宋体"/>
                <w:color w:val="auto"/>
                <w:sz w:val="21"/>
                <w:szCs w:val="21"/>
              </w:rPr>
            </w:pPr>
            <w:r>
              <w:rPr>
                <w:rFonts w:hint="eastAsia" w:ascii="宋体" w:hAnsi="宋体" w:cs="宋体"/>
                <w:color w:val="auto"/>
                <w:sz w:val="21"/>
                <w:szCs w:val="21"/>
              </w:rPr>
              <w:t>6</w:t>
            </w:r>
          </w:p>
        </w:tc>
        <w:tc>
          <w:tcPr>
            <w:tcW w:w="1600" w:type="dxa"/>
            <w:noWrap/>
            <w:vAlign w:val="center"/>
          </w:tcPr>
          <w:p>
            <w:pPr>
              <w:jc w:val="center"/>
              <w:rPr>
                <w:rFonts w:ascii="宋体" w:hAnsi="宋体" w:cs="宋体"/>
                <w:color w:val="auto"/>
                <w:sz w:val="21"/>
                <w:szCs w:val="21"/>
              </w:rPr>
            </w:pPr>
          </w:p>
        </w:tc>
        <w:tc>
          <w:tcPr>
            <w:tcW w:w="1231" w:type="dxa"/>
            <w:noWrap/>
          </w:tcPr>
          <w:p>
            <w:pPr>
              <w:jc w:val="center"/>
              <w:rPr>
                <w:rFonts w:ascii="宋体" w:hAnsi="宋体" w:cs="宋体"/>
                <w:color w:val="auto"/>
                <w:sz w:val="21"/>
                <w:szCs w:val="21"/>
              </w:rPr>
            </w:pPr>
          </w:p>
        </w:tc>
        <w:tc>
          <w:tcPr>
            <w:tcW w:w="1486" w:type="dxa"/>
            <w:noWrap/>
          </w:tcPr>
          <w:p>
            <w:pPr>
              <w:jc w:val="center"/>
              <w:rPr>
                <w:rFonts w:ascii="宋体" w:hAnsi="宋体" w:cs="宋体"/>
                <w:color w:val="auto"/>
                <w:sz w:val="21"/>
                <w:szCs w:val="21"/>
              </w:rPr>
            </w:pPr>
          </w:p>
        </w:tc>
        <w:tc>
          <w:tcPr>
            <w:tcW w:w="934" w:type="dxa"/>
            <w:noWrap/>
          </w:tcPr>
          <w:p>
            <w:pPr>
              <w:jc w:val="center"/>
              <w:rPr>
                <w:rFonts w:ascii="宋体" w:hAnsi="宋体" w:cs="宋体"/>
                <w:color w:val="auto"/>
                <w:sz w:val="21"/>
                <w:szCs w:val="21"/>
              </w:rPr>
            </w:pPr>
          </w:p>
        </w:tc>
        <w:tc>
          <w:tcPr>
            <w:tcW w:w="934" w:type="dxa"/>
            <w:noWrap/>
            <w:vAlign w:val="center"/>
          </w:tcPr>
          <w:p>
            <w:pPr>
              <w:jc w:val="center"/>
              <w:rPr>
                <w:rFonts w:ascii="宋体" w:hAnsi="宋体" w:cs="宋体"/>
                <w:color w:val="auto"/>
                <w:sz w:val="21"/>
                <w:szCs w:val="21"/>
              </w:rPr>
            </w:pPr>
          </w:p>
        </w:tc>
        <w:tc>
          <w:tcPr>
            <w:tcW w:w="934" w:type="dxa"/>
            <w:noWrap/>
          </w:tcPr>
          <w:p>
            <w:pPr>
              <w:jc w:val="center"/>
              <w:rPr>
                <w:rFonts w:ascii="宋体" w:hAnsi="宋体" w:cs="宋体"/>
                <w:color w:val="auto"/>
                <w:sz w:val="21"/>
                <w:szCs w:val="21"/>
              </w:rPr>
            </w:pPr>
          </w:p>
        </w:tc>
        <w:tc>
          <w:tcPr>
            <w:tcW w:w="934" w:type="dxa"/>
            <w:noWrap/>
          </w:tcPr>
          <w:p>
            <w:pPr>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noWrap/>
            <w:vAlign w:val="center"/>
          </w:tcPr>
          <w:p>
            <w:pPr>
              <w:pStyle w:val="24"/>
              <w:spacing w:line="240" w:lineRule="atLeast"/>
              <w:ind w:left="0"/>
              <w:jc w:val="center"/>
              <w:outlineLvl w:val="0"/>
              <w:rPr>
                <w:rFonts w:ascii="宋体" w:hAnsi="宋体" w:cs="宋体"/>
                <w:color w:val="auto"/>
                <w:sz w:val="21"/>
                <w:szCs w:val="21"/>
              </w:rPr>
            </w:pPr>
          </w:p>
        </w:tc>
        <w:tc>
          <w:tcPr>
            <w:tcW w:w="1600" w:type="dxa"/>
            <w:noWrap/>
            <w:vAlign w:val="center"/>
          </w:tcPr>
          <w:p>
            <w:pPr>
              <w:jc w:val="center"/>
              <w:rPr>
                <w:rFonts w:ascii="宋体" w:hAnsi="宋体" w:cs="宋体"/>
                <w:color w:val="auto"/>
                <w:sz w:val="21"/>
                <w:szCs w:val="21"/>
              </w:rPr>
            </w:pPr>
            <w:r>
              <w:rPr>
                <w:rFonts w:hint="eastAsia" w:ascii="宋体" w:hAnsi="宋体" w:cs="宋体"/>
                <w:color w:val="auto"/>
                <w:sz w:val="21"/>
                <w:szCs w:val="21"/>
              </w:rPr>
              <w:t>总计</w:t>
            </w:r>
          </w:p>
        </w:tc>
        <w:tc>
          <w:tcPr>
            <w:tcW w:w="6453" w:type="dxa"/>
            <w:gridSpan w:val="6"/>
            <w:noWrap/>
          </w:tcPr>
          <w:p>
            <w:pPr>
              <w:jc w:val="center"/>
              <w:rPr>
                <w:rFonts w:ascii="宋体" w:hAnsi="宋体" w:cs="宋体"/>
                <w:color w:val="auto"/>
                <w:sz w:val="21"/>
                <w:szCs w:val="21"/>
              </w:rPr>
            </w:pPr>
          </w:p>
        </w:tc>
      </w:tr>
    </w:tbl>
    <w:p>
      <w:pPr>
        <w:spacing w:line="500" w:lineRule="exact"/>
        <w:ind w:firstLine="480" w:firstLineChars="200"/>
        <w:rPr>
          <w:rFonts w:ascii="宋体" w:hAnsi="宋体" w:cs="宋体"/>
          <w:color w:val="auto"/>
          <w:sz w:val="24"/>
        </w:rPr>
      </w:pPr>
    </w:p>
    <w:p>
      <w:pPr>
        <w:spacing w:line="500" w:lineRule="exact"/>
        <w:ind w:firstLine="600" w:firstLineChars="250"/>
        <w:rPr>
          <w:rFonts w:ascii="宋体" w:hAnsi="宋体" w:cs="宋体"/>
          <w:color w:val="auto"/>
          <w:sz w:val="24"/>
        </w:rPr>
      </w:pPr>
      <w:r>
        <w:rPr>
          <w:rFonts w:hint="eastAsia" w:ascii="宋体" w:hAnsi="宋体" w:cs="宋体"/>
          <w:color w:val="auto"/>
          <w:sz w:val="24"/>
        </w:rPr>
        <w:t>投标人：                       法定代表人或法定代表人授权代表：</w:t>
      </w:r>
    </w:p>
    <w:p>
      <w:pPr>
        <w:spacing w:line="500" w:lineRule="exact"/>
        <w:rPr>
          <w:rFonts w:ascii="宋体" w:hAnsi="宋体" w:cs="宋体"/>
          <w:color w:val="auto"/>
          <w:sz w:val="24"/>
        </w:rPr>
      </w:pPr>
      <w:r>
        <w:rPr>
          <w:rFonts w:hint="eastAsia" w:ascii="宋体" w:hAnsi="宋体" w:cs="宋体"/>
          <w:color w:val="auto"/>
          <w:sz w:val="24"/>
        </w:rPr>
        <w:t xml:space="preserve">  （投标人公章）                               （签字或盖章）</w:t>
      </w:r>
    </w:p>
    <w:p>
      <w:pPr>
        <w:spacing w:line="500" w:lineRule="exact"/>
        <w:rPr>
          <w:rFonts w:ascii="宋体" w:hAnsi="宋体" w:cs="宋体"/>
          <w:color w:val="auto"/>
          <w:sz w:val="24"/>
        </w:rPr>
      </w:pPr>
    </w:p>
    <w:p>
      <w:pPr>
        <w:spacing w:line="500" w:lineRule="exact"/>
        <w:rPr>
          <w:rFonts w:ascii="宋体" w:hAnsi="宋体" w:cs="宋体"/>
          <w:color w:val="auto"/>
          <w:sz w:val="24"/>
        </w:rPr>
      </w:pPr>
    </w:p>
    <w:p>
      <w:pPr>
        <w:snapToGrid w:val="0"/>
        <w:spacing w:line="500" w:lineRule="exact"/>
        <w:ind w:firstLine="480" w:firstLineChars="200"/>
        <w:rPr>
          <w:rFonts w:ascii="宋体" w:hAnsi="宋体" w:cs="宋体"/>
          <w:color w:val="auto"/>
          <w:sz w:val="24"/>
        </w:rPr>
      </w:pPr>
      <w:r>
        <w:rPr>
          <w:rFonts w:hint="eastAsia" w:ascii="宋体" w:hAnsi="宋体" w:cs="宋体"/>
          <w:color w:val="auto"/>
          <w:sz w:val="24"/>
        </w:rPr>
        <w:t xml:space="preserve">                                            年     月     日</w:t>
      </w:r>
    </w:p>
    <w:p>
      <w:pPr>
        <w:snapToGrid w:val="0"/>
        <w:spacing w:line="500" w:lineRule="exact"/>
        <w:ind w:firstLine="480" w:firstLineChars="200"/>
        <w:rPr>
          <w:rFonts w:ascii="宋体" w:hAnsi="宋体" w:cs="宋体"/>
          <w:color w:val="auto"/>
          <w:sz w:val="24"/>
        </w:rPr>
      </w:pPr>
    </w:p>
    <w:p>
      <w:pPr>
        <w:snapToGrid w:val="0"/>
        <w:spacing w:line="500" w:lineRule="exact"/>
        <w:ind w:firstLine="480" w:firstLineChars="200"/>
        <w:rPr>
          <w:rFonts w:ascii="宋体" w:hAnsi="宋体" w:cs="宋体"/>
          <w:color w:val="auto"/>
          <w:sz w:val="24"/>
        </w:rPr>
      </w:pPr>
      <w:r>
        <w:rPr>
          <w:rFonts w:hint="eastAsia" w:ascii="宋体" w:hAnsi="宋体" w:cs="宋体"/>
          <w:color w:val="auto"/>
          <w:sz w:val="24"/>
        </w:rPr>
        <w:t>注：</w:t>
      </w:r>
    </w:p>
    <w:p>
      <w:pPr>
        <w:snapToGrid w:val="0"/>
        <w:spacing w:line="500" w:lineRule="exact"/>
        <w:ind w:firstLine="480" w:firstLineChars="200"/>
        <w:rPr>
          <w:rFonts w:ascii="宋体" w:hAnsi="宋体" w:cs="宋体"/>
          <w:color w:val="auto"/>
          <w:sz w:val="24"/>
        </w:rPr>
      </w:pPr>
      <w:r>
        <w:rPr>
          <w:rFonts w:hint="eastAsia" w:ascii="宋体" w:hAnsi="宋体" w:cs="宋体"/>
          <w:color w:val="auto"/>
          <w:sz w:val="24"/>
        </w:rPr>
        <w:t>1.请投标人完整填写本表；</w:t>
      </w:r>
    </w:p>
    <w:p>
      <w:pPr>
        <w:spacing w:line="440" w:lineRule="exact"/>
        <w:ind w:firstLine="480" w:firstLineChars="200"/>
        <w:jc w:val="left"/>
        <w:rPr>
          <w:rFonts w:ascii="宋体" w:hAnsi="宋体" w:cs="宋体"/>
          <w:color w:val="auto"/>
          <w:sz w:val="24"/>
        </w:rPr>
      </w:pPr>
      <w:r>
        <w:rPr>
          <w:rFonts w:hint="eastAsia" w:ascii="宋体" w:hAnsi="宋体" w:cs="宋体"/>
          <w:color w:val="auto"/>
          <w:sz w:val="24"/>
        </w:rPr>
        <w:t>2.商品名称、规格、计量单位、数量按照招标项目一览表中该分包公布的信息填写，不能更改；否则为无效报价；</w:t>
      </w:r>
    </w:p>
    <w:p>
      <w:pPr>
        <w:pStyle w:val="23"/>
        <w:spacing w:line="440" w:lineRule="exact"/>
        <w:ind w:firstLine="480" w:firstLineChars="200"/>
        <w:rPr>
          <w:color w:val="auto"/>
        </w:rPr>
      </w:pPr>
      <w:r>
        <w:rPr>
          <w:rFonts w:hint="eastAsia" w:ascii="宋体" w:hAnsi="宋体" w:eastAsia="宋体" w:cs="宋体"/>
          <w:color w:val="auto"/>
          <w:sz w:val="24"/>
          <w:szCs w:val="24"/>
        </w:rPr>
        <w:t>3.分包一原材料的品牌、生产商或相当于益海嘉里（金龙鱼）、中粮、红蜻蜓出品的相应产品，否则为无效报价；</w:t>
      </w:r>
    </w:p>
    <w:p>
      <w:pPr>
        <w:snapToGrid w:val="0"/>
        <w:spacing w:line="500" w:lineRule="exact"/>
        <w:ind w:firstLine="480" w:firstLineChars="200"/>
        <w:rPr>
          <w:rFonts w:ascii="宋体" w:hAnsi="宋体" w:cs="宋体"/>
          <w:color w:val="auto"/>
          <w:sz w:val="24"/>
        </w:rPr>
      </w:pPr>
      <w:r>
        <w:rPr>
          <w:rFonts w:hint="eastAsia" w:ascii="宋体" w:hAnsi="宋体" w:cs="宋体"/>
          <w:color w:val="auto"/>
          <w:sz w:val="24"/>
        </w:rPr>
        <w:t>4.该表可扩展，并逐页签字或盖章；</w:t>
      </w:r>
    </w:p>
    <w:p>
      <w:pPr>
        <w:snapToGrid w:val="0"/>
        <w:spacing w:line="500" w:lineRule="exact"/>
        <w:ind w:firstLine="480" w:firstLineChars="200"/>
        <w:rPr>
          <w:rFonts w:hint="eastAsia"/>
          <w:color w:val="auto"/>
        </w:rPr>
      </w:pPr>
      <w:r>
        <w:rPr>
          <w:rFonts w:ascii="宋体" w:hAnsi="宋体" w:cs="宋体"/>
          <w:color w:val="auto"/>
          <w:sz w:val="24"/>
        </w:rPr>
        <w:t>5.</w:t>
      </w:r>
      <w:r>
        <w:rPr>
          <w:rFonts w:hint="eastAsia" w:ascii="宋体" w:hAnsi="宋体" w:cs="宋体"/>
          <w:color w:val="auto"/>
          <w:sz w:val="24"/>
        </w:rPr>
        <w:t>本次投标的投标有效期为投标截止日期后九十天内。</w:t>
      </w:r>
    </w:p>
    <w:p>
      <w:pPr>
        <w:snapToGrid w:val="0"/>
        <w:spacing w:line="500" w:lineRule="exact"/>
        <w:ind w:firstLine="480" w:firstLineChars="200"/>
        <w:rPr>
          <w:rFonts w:ascii="宋体" w:hAnsi="宋体" w:cs="宋体"/>
          <w:color w:val="auto"/>
          <w:sz w:val="24"/>
        </w:rPr>
      </w:pPr>
      <w:r>
        <w:rPr>
          <w:rFonts w:hint="eastAsia" w:ascii="宋体" w:hAnsi="宋体" w:cs="宋体"/>
          <w:color w:val="auto"/>
          <w:sz w:val="24"/>
        </w:rPr>
        <w:br w:type="page"/>
      </w:r>
    </w:p>
    <w:p>
      <w:pPr>
        <w:pStyle w:val="5"/>
        <w:spacing w:before="0" w:after="0" w:line="360" w:lineRule="auto"/>
        <w:rPr>
          <w:rFonts w:ascii="宋体" w:hAnsi="宋体" w:cs="宋体"/>
          <w:color w:val="auto"/>
          <w:sz w:val="24"/>
          <w:szCs w:val="24"/>
        </w:rPr>
      </w:pPr>
      <w:r>
        <w:rPr>
          <w:rFonts w:hint="eastAsia" w:ascii="宋体" w:hAnsi="宋体" w:cs="宋体"/>
          <w:color w:val="auto"/>
          <w:sz w:val="24"/>
          <w:szCs w:val="24"/>
        </w:rPr>
        <w:t>二、技术部分</w:t>
      </w:r>
      <w:bookmarkEnd w:id="86"/>
      <w:bookmarkEnd w:id="87"/>
      <w:bookmarkEnd w:id="88"/>
      <w:bookmarkEnd w:id="89"/>
    </w:p>
    <w:p>
      <w:pPr>
        <w:snapToGrid w:val="0"/>
        <w:spacing w:line="360" w:lineRule="auto"/>
        <w:jc w:val="center"/>
        <w:rPr>
          <w:rFonts w:ascii="宋体" w:hAnsi="宋体" w:cs="宋体"/>
          <w:color w:val="auto"/>
          <w:sz w:val="24"/>
          <w:szCs w:val="24"/>
        </w:rPr>
      </w:pPr>
      <w:r>
        <w:rPr>
          <w:rFonts w:hint="eastAsia" w:ascii="宋体" w:hAnsi="宋体" w:cs="宋体"/>
          <w:color w:val="auto"/>
          <w:sz w:val="24"/>
          <w:szCs w:val="24"/>
        </w:rPr>
        <w:t>（一）技术应答（格式自定）</w:t>
      </w:r>
    </w:p>
    <w:p>
      <w:pPr>
        <w:tabs>
          <w:tab w:val="left" w:pos="6300"/>
        </w:tabs>
        <w:snapToGrid w:val="0"/>
        <w:spacing w:line="500" w:lineRule="exact"/>
        <w:ind w:firstLine="570"/>
        <w:rPr>
          <w:rFonts w:ascii="宋体" w:hAnsi="宋体" w:cs="宋体"/>
          <w:color w:val="auto"/>
          <w:szCs w:val="24"/>
        </w:rPr>
      </w:pPr>
      <w:r>
        <w:rPr>
          <w:rFonts w:hint="eastAsia" w:ascii="宋体" w:hAnsi="宋体" w:cs="宋体"/>
          <w:color w:val="auto"/>
          <w:szCs w:val="24"/>
        </w:rPr>
        <w:br w:type="page"/>
      </w:r>
      <w:r>
        <w:rPr>
          <w:rFonts w:hint="eastAsia" w:ascii="宋体" w:hAnsi="宋体" w:cs="宋体"/>
          <w:color w:val="auto"/>
          <w:sz w:val="24"/>
          <w:szCs w:val="24"/>
        </w:rPr>
        <w:t>（二）技术响应偏离表</w:t>
      </w:r>
    </w:p>
    <w:p>
      <w:pPr>
        <w:pStyle w:val="33"/>
        <w:tabs>
          <w:tab w:val="left" w:pos="6300"/>
        </w:tabs>
        <w:snapToGrid w:val="0"/>
        <w:spacing w:line="500" w:lineRule="exact"/>
        <w:ind w:firstLine="480" w:firstLineChars="200"/>
        <w:outlineLvl w:val="0"/>
        <w:rPr>
          <w:rFonts w:ascii="宋体" w:hAnsi="宋体" w:cs="宋体"/>
          <w:color w:val="auto"/>
          <w:sz w:val="24"/>
        </w:rPr>
      </w:pPr>
      <w:r>
        <w:rPr>
          <w:rFonts w:hint="eastAsia" w:ascii="宋体" w:hAnsi="宋体" w:cs="宋体"/>
          <w:color w:val="auto"/>
          <w:sz w:val="24"/>
        </w:rPr>
        <w:t>项目名称：</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rPr>
            </w:pPr>
            <w:r>
              <w:rPr>
                <w:rFonts w:hint="eastAsia" w:ascii="宋体" w:hAnsi="宋体" w:cs="宋体"/>
                <w:color w:val="auto"/>
                <w:sz w:val="21"/>
                <w:szCs w:val="21"/>
              </w:rPr>
              <w:t>序号</w:t>
            </w: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rPr>
            </w:pPr>
            <w:r>
              <w:rPr>
                <w:rFonts w:hint="eastAsia" w:ascii="宋体" w:hAnsi="宋体" w:cs="宋体"/>
                <w:color w:val="auto"/>
                <w:sz w:val="21"/>
                <w:szCs w:val="21"/>
              </w:rPr>
              <w:t>采购需求</w:t>
            </w: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rPr>
            </w:pPr>
            <w:r>
              <w:rPr>
                <w:rFonts w:hint="eastAsia" w:ascii="宋体" w:hAnsi="宋体" w:cs="宋体"/>
                <w:color w:val="auto"/>
                <w:sz w:val="21"/>
                <w:szCs w:val="21"/>
              </w:rPr>
              <w:t>响应情况</w:t>
            </w: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rPr>
            </w:pPr>
            <w:r>
              <w:rPr>
                <w:rFonts w:hint="eastAsia" w:ascii="宋体" w:hAnsi="宋体" w:cs="宋体"/>
                <w:color w:val="auto"/>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rPr>
            </w:pPr>
          </w:p>
        </w:tc>
      </w:tr>
    </w:tbl>
    <w:p>
      <w:pPr>
        <w:spacing w:line="500" w:lineRule="exact"/>
        <w:rPr>
          <w:rFonts w:ascii="宋体" w:hAnsi="宋体" w:cs="宋体"/>
          <w:color w:val="auto"/>
          <w:sz w:val="24"/>
        </w:rPr>
      </w:pPr>
      <w:r>
        <w:rPr>
          <w:rFonts w:hint="eastAsia" w:ascii="宋体" w:hAnsi="宋体" w:cs="宋体"/>
          <w:color w:val="auto"/>
          <w:sz w:val="24"/>
        </w:rPr>
        <w:t>供应商：                                      法定代表人授权代表：</w:t>
      </w:r>
    </w:p>
    <w:p>
      <w:pPr>
        <w:spacing w:line="500" w:lineRule="exact"/>
        <w:rPr>
          <w:rFonts w:ascii="宋体" w:hAnsi="宋体" w:cs="宋体"/>
          <w:color w:val="auto"/>
          <w:sz w:val="24"/>
        </w:rPr>
      </w:pPr>
    </w:p>
    <w:p>
      <w:pPr>
        <w:spacing w:line="500" w:lineRule="exact"/>
        <w:ind w:firstLine="720" w:firstLineChars="300"/>
        <w:rPr>
          <w:rFonts w:ascii="宋体" w:hAnsi="宋体" w:cs="宋体"/>
          <w:color w:val="auto"/>
          <w:sz w:val="24"/>
        </w:rPr>
      </w:pPr>
      <w:r>
        <w:rPr>
          <w:rFonts w:hint="eastAsia" w:ascii="宋体" w:hAnsi="宋体" w:cs="宋体"/>
          <w:color w:val="auto"/>
          <w:sz w:val="24"/>
        </w:rPr>
        <w:t>（供应商公章）                               （签字或盖章）</w:t>
      </w:r>
    </w:p>
    <w:p>
      <w:pPr>
        <w:tabs>
          <w:tab w:val="left" w:pos="6300"/>
        </w:tabs>
        <w:snapToGrid w:val="0"/>
        <w:spacing w:line="500" w:lineRule="exact"/>
        <w:ind w:firstLine="570"/>
        <w:rPr>
          <w:rFonts w:ascii="宋体" w:hAnsi="宋体" w:cs="宋体"/>
          <w:color w:val="auto"/>
          <w:sz w:val="24"/>
        </w:rPr>
      </w:pPr>
      <w:r>
        <w:rPr>
          <w:rFonts w:hint="eastAsia" w:ascii="宋体" w:hAnsi="宋体" w:cs="宋体"/>
          <w:color w:val="auto"/>
          <w:sz w:val="24"/>
        </w:rPr>
        <w:t xml:space="preserve">                                            年     月     日</w:t>
      </w: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rPr>
        <w:t>注：</w:t>
      </w: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szCs w:val="24"/>
        </w:rPr>
        <w:t>1</w:t>
      </w:r>
      <w:r>
        <w:rPr>
          <w:rFonts w:hint="eastAsia" w:ascii="宋体" w:hAnsi="宋体" w:cs="宋体"/>
          <w:color w:val="auto"/>
          <w:sz w:val="24"/>
        </w:rPr>
        <w:t>.本表即为对本项目“第二篇  项目技术需求”中所列技术要求进行比较和响应；</w:t>
      </w: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rPr>
        <w:t>2.该表必须按照招标要求逐条如实填写，根据响应情况在“差异说明”项填写正偏离或负偏离及原因，完全符合的填写“无差异”；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rPr>
        <w:t>3.该表可扩展，并逐页签字或盖章；</w:t>
      </w:r>
    </w:p>
    <w:p>
      <w:pPr>
        <w:tabs>
          <w:tab w:val="left" w:pos="6300"/>
        </w:tabs>
        <w:snapToGrid w:val="0"/>
        <w:spacing w:line="500" w:lineRule="exact"/>
        <w:ind w:firstLine="480" w:firstLineChars="200"/>
        <w:jc w:val="both"/>
        <w:rPr>
          <w:rFonts w:ascii="宋体" w:hAnsi="宋体" w:cs="宋体"/>
          <w:color w:val="auto"/>
          <w:sz w:val="24"/>
          <w:szCs w:val="24"/>
        </w:rPr>
      </w:pPr>
      <w:r>
        <w:rPr>
          <w:rFonts w:hint="eastAsia" w:ascii="宋体" w:hAnsi="宋体" w:cs="宋体"/>
          <w:color w:val="auto"/>
          <w:sz w:val="24"/>
        </w:rPr>
        <w:t>4.可附相关技术支撑材料。（格式自定）</w:t>
      </w:r>
      <w:r>
        <w:rPr>
          <w:rFonts w:hint="eastAsia" w:ascii="宋体" w:hAnsi="宋体" w:cs="宋体"/>
          <w:b/>
          <w:color w:val="auto"/>
        </w:rPr>
        <w:br w:type="page"/>
      </w:r>
      <w:bookmarkStart w:id="92" w:name="_Toc313008358"/>
      <w:bookmarkStart w:id="93" w:name="_Toc342913421"/>
      <w:bookmarkStart w:id="94" w:name="_Toc313888362"/>
      <w:bookmarkStart w:id="95" w:name="_Toc11937"/>
      <w:r>
        <w:rPr>
          <w:rFonts w:hint="eastAsia" w:ascii="宋体" w:hAnsi="宋体" w:cs="宋体"/>
          <w:b/>
          <w:color w:val="auto"/>
          <w:sz w:val="24"/>
          <w:szCs w:val="24"/>
        </w:rPr>
        <w:t>三、服务部分</w:t>
      </w:r>
      <w:bookmarkEnd w:id="92"/>
      <w:bookmarkEnd w:id="93"/>
      <w:bookmarkEnd w:id="94"/>
      <w:bookmarkEnd w:id="95"/>
    </w:p>
    <w:p>
      <w:pPr>
        <w:snapToGrid w:val="0"/>
        <w:spacing w:line="360" w:lineRule="auto"/>
        <w:ind w:firstLine="480" w:firstLineChars="200"/>
        <w:rPr>
          <w:rFonts w:ascii="宋体" w:hAnsi="宋体" w:cs="宋体"/>
          <w:b/>
          <w:color w:val="auto"/>
        </w:rPr>
        <w:sectPr>
          <w:headerReference r:id="rId9" w:type="default"/>
          <w:pgSz w:w="11907" w:h="16840"/>
          <w:pgMar w:top="1440" w:right="1800" w:bottom="1440" w:left="1800" w:header="851" w:footer="992" w:gutter="0"/>
          <w:cols w:space="720" w:num="1"/>
          <w:docGrid w:linePitch="380" w:charSpace="-5735"/>
        </w:sectPr>
      </w:pPr>
      <w:r>
        <w:rPr>
          <w:rFonts w:hint="eastAsia" w:ascii="宋体" w:hAnsi="宋体" w:cs="宋体"/>
          <w:color w:val="auto"/>
          <w:sz w:val="24"/>
          <w:szCs w:val="24"/>
        </w:rPr>
        <w:t>（一）服务要求响应情况：交货时间、交货地点、服务条款等（格式自定）</w:t>
      </w:r>
    </w:p>
    <w:p>
      <w:pPr>
        <w:spacing w:line="360" w:lineRule="auto"/>
        <w:ind w:firstLine="480" w:firstLineChars="200"/>
        <w:rPr>
          <w:rFonts w:ascii="宋体" w:hAnsi="宋体" w:cs="宋体"/>
          <w:color w:val="auto"/>
          <w:sz w:val="24"/>
          <w:szCs w:val="24"/>
        </w:rPr>
      </w:pPr>
      <w:bookmarkStart w:id="96" w:name="_Toc283382459"/>
      <w:r>
        <w:rPr>
          <w:rFonts w:hint="eastAsia" w:ascii="宋体" w:hAnsi="宋体" w:cs="宋体"/>
          <w:color w:val="auto"/>
          <w:sz w:val="24"/>
          <w:szCs w:val="24"/>
        </w:rPr>
        <w:t>（二）服务响应偏离表</w:t>
      </w:r>
    </w:p>
    <w:p>
      <w:pPr>
        <w:snapToGrid w:val="0"/>
        <w:spacing w:line="360" w:lineRule="auto"/>
        <w:jc w:val="center"/>
        <w:rPr>
          <w:rFonts w:ascii="宋体" w:hAnsi="宋体" w:cs="宋体"/>
          <w:b/>
          <w:color w:val="auto"/>
        </w:rPr>
      </w:pPr>
      <w:r>
        <w:rPr>
          <w:rFonts w:hint="eastAsia" w:ascii="宋体" w:hAnsi="宋体" w:cs="宋体"/>
          <w:b/>
          <w:color w:val="auto"/>
        </w:rPr>
        <w:t>服务响应偏离表（本表可自行设计格式）</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对于招标文件的服务要求，如有任何偏离请如实填写下表：</w:t>
      </w:r>
    </w:p>
    <w:tbl>
      <w:tblPr>
        <w:tblStyle w:val="5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1510" w:type="dxa"/>
            <w:noWrap/>
            <w:vAlign w:val="center"/>
          </w:tcPr>
          <w:p>
            <w:pPr>
              <w:tabs>
                <w:tab w:val="left" w:pos="6300"/>
              </w:tabs>
              <w:snapToGrid w:val="0"/>
              <w:spacing w:line="360" w:lineRule="auto"/>
              <w:jc w:val="center"/>
              <w:outlineLvl w:val="0"/>
              <w:rPr>
                <w:rFonts w:ascii="宋体" w:hAnsi="宋体" w:cs="宋体"/>
                <w:color w:val="auto"/>
                <w:sz w:val="21"/>
                <w:szCs w:val="24"/>
              </w:rPr>
            </w:pPr>
            <w:r>
              <w:rPr>
                <w:rFonts w:hint="eastAsia" w:ascii="宋体" w:hAnsi="宋体" w:cs="宋体"/>
                <w:color w:val="auto"/>
                <w:sz w:val="21"/>
                <w:szCs w:val="24"/>
              </w:rPr>
              <w:t>序号</w:t>
            </w:r>
          </w:p>
        </w:tc>
        <w:tc>
          <w:tcPr>
            <w:tcW w:w="3179" w:type="dxa"/>
            <w:noWrap/>
            <w:vAlign w:val="center"/>
          </w:tcPr>
          <w:p>
            <w:pPr>
              <w:tabs>
                <w:tab w:val="left" w:pos="6300"/>
              </w:tabs>
              <w:snapToGrid w:val="0"/>
              <w:spacing w:line="360" w:lineRule="auto"/>
              <w:jc w:val="center"/>
              <w:outlineLvl w:val="0"/>
              <w:rPr>
                <w:rFonts w:ascii="宋体" w:hAnsi="宋体" w:cs="宋体"/>
                <w:color w:val="auto"/>
                <w:sz w:val="21"/>
                <w:szCs w:val="24"/>
              </w:rPr>
            </w:pPr>
            <w:r>
              <w:rPr>
                <w:rFonts w:hint="eastAsia" w:ascii="宋体" w:hAnsi="宋体" w:cs="宋体"/>
                <w:color w:val="auto"/>
                <w:sz w:val="21"/>
                <w:szCs w:val="24"/>
              </w:rPr>
              <w:t>项目需求</w:t>
            </w:r>
          </w:p>
        </w:tc>
        <w:tc>
          <w:tcPr>
            <w:tcW w:w="2434" w:type="dxa"/>
            <w:noWrap/>
            <w:vAlign w:val="center"/>
          </w:tcPr>
          <w:p>
            <w:pPr>
              <w:tabs>
                <w:tab w:val="left" w:pos="6300"/>
              </w:tabs>
              <w:snapToGrid w:val="0"/>
              <w:spacing w:line="360" w:lineRule="auto"/>
              <w:jc w:val="center"/>
              <w:outlineLvl w:val="0"/>
              <w:rPr>
                <w:rFonts w:ascii="宋体" w:hAnsi="宋体" w:cs="宋体"/>
                <w:color w:val="auto"/>
                <w:sz w:val="21"/>
                <w:szCs w:val="24"/>
              </w:rPr>
            </w:pPr>
            <w:r>
              <w:rPr>
                <w:rFonts w:hint="eastAsia" w:ascii="宋体" w:hAnsi="宋体" w:cs="宋体"/>
                <w:color w:val="auto"/>
                <w:sz w:val="21"/>
                <w:szCs w:val="24"/>
              </w:rPr>
              <w:t>响应情况</w:t>
            </w:r>
          </w:p>
        </w:tc>
        <w:tc>
          <w:tcPr>
            <w:tcW w:w="2355" w:type="dxa"/>
            <w:noWrap/>
            <w:vAlign w:val="center"/>
          </w:tcPr>
          <w:p>
            <w:pPr>
              <w:tabs>
                <w:tab w:val="left" w:pos="6300"/>
              </w:tabs>
              <w:snapToGrid w:val="0"/>
              <w:spacing w:line="360" w:lineRule="auto"/>
              <w:jc w:val="center"/>
              <w:outlineLvl w:val="0"/>
              <w:rPr>
                <w:rFonts w:ascii="宋体" w:hAnsi="宋体" w:cs="宋体"/>
                <w:color w:val="auto"/>
                <w:sz w:val="21"/>
                <w:szCs w:val="24"/>
              </w:rPr>
            </w:pPr>
            <w:r>
              <w:rPr>
                <w:rFonts w:hint="eastAsia" w:ascii="宋体" w:hAnsi="宋体" w:cs="宋体"/>
                <w:color w:val="auto"/>
                <w:sz w:val="21"/>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color w:val="auto"/>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color w:val="auto"/>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color w:val="auto"/>
                <w:sz w:val="21"/>
                <w:szCs w:val="24"/>
              </w:rPr>
            </w:pPr>
          </w:p>
        </w:tc>
        <w:tc>
          <w:tcPr>
            <w:tcW w:w="2355" w:type="dxa"/>
            <w:noWrap/>
            <w:vAlign w:val="center"/>
          </w:tcPr>
          <w:p>
            <w:pPr>
              <w:tabs>
                <w:tab w:val="left" w:pos="6300"/>
              </w:tabs>
              <w:snapToGrid w:val="0"/>
              <w:spacing w:line="360" w:lineRule="auto"/>
              <w:jc w:val="center"/>
              <w:outlineLvl w:val="0"/>
              <w:rPr>
                <w:rFonts w:ascii="宋体" w:hAnsi="宋体" w:cs="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color w:val="auto"/>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color w:val="auto"/>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color w:val="auto"/>
                <w:sz w:val="21"/>
                <w:szCs w:val="24"/>
              </w:rPr>
            </w:pPr>
          </w:p>
        </w:tc>
        <w:tc>
          <w:tcPr>
            <w:tcW w:w="2355" w:type="dxa"/>
            <w:noWrap/>
            <w:vAlign w:val="center"/>
          </w:tcPr>
          <w:p>
            <w:pPr>
              <w:tabs>
                <w:tab w:val="left" w:pos="6300"/>
              </w:tabs>
              <w:snapToGrid w:val="0"/>
              <w:spacing w:line="360" w:lineRule="auto"/>
              <w:jc w:val="center"/>
              <w:outlineLvl w:val="0"/>
              <w:rPr>
                <w:rFonts w:ascii="宋体" w:hAnsi="宋体" w:cs="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color w:val="auto"/>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color w:val="auto"/>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color w:val="auto"/>
                <w:sz w:val="21"/>
                <w:szCs w:val="24"/>
              </w:rPr>
            </w:pPr>
          </w:p>
        </w:tc>
        <w:tc>
          <w:tcPr>
            <w:tcW w:w="2355" w:type="dxa"/>
            <w:noWrap/>
            <w:vAlign w:val="center"/>
          </w:tcPr>
          <w:p>
            <w:pPr>
              <w:tabs>
                <w:tab w:val="left" w:pos="6300"/>
              </w:tabs>
              <w:snapToGrid w:val="0"/>
              <w:spacing w:line="360" w:lineRule="auto"/>
              <w:jc w:val="center"/>
              <w:outlineLvl w:val="0"/>
              <w:rPr>
                <w:rFonts w:ascii="宋体" w:hAnsi="宋体" w:cs="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color w:val="auto"/>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color w:val="auto"/>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color w:val="auto"/>
                <w:sz w:val="21"/>
                <w:szCs w:val="24"/>
              </w:rPr>
            </w:pPr>
          </w:p>
        </w:tc>
        <w:tc>
          <w:tcPr>
            <w:tcW w:w="2355" w:type="dxa"/>
            <w:noWrap/>
            <w:vAlign w:val="center"/>
          </w:tcPr>
          <w:p>
            <w:pPr>
              <w:tabs>
                <w:tab w:val="left" w:pos="6300"/>
              </w:tabs>
              <w:snapToGrid w:val="0"/>
              <w:spacing w:line="360" w:lineRule="auto"/>
              <w:jc w:val="center"/>
              <w:outlineLvl w:val="0"/>
              <w:rPr>
                <w:rFonts w:ascii="宋体" w:hAnsi="宋体" w:cs="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color w:val="auto"/>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color w:val="auto"/>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color w:val="auto"/>
                <w:sz w:val="21"/>
                <w:szCs w:val="24"/>
              </w:rPr>
            </w:pPr>
          </w:p>
        </w:tc>
        <w:tc>
          <w:tcPr>
            <w:tcW w:w="2355" w:type="dxa"/>
            <w:noWrap/>
            <w:vAlign w:val="center"/>
          </w:tcPr>
          <w:p>
            <w:pPr>
              <w:tabs>
                <w:tab w:val="left" w:pos="6300"/>
              </w:tabs>
              <w:snapToGrid w:val="0"/>
              <w:spacing w:line="360" w:lineRule="auto"/>
              <w:jc w:val="center"/>
              <w:outlineLvl w:val="0"/>
              <w:rPr>
                <w:rFonts w:ascii="宋体" w:hAnsi="宋体" w:cs="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color w:val="auto"/>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color w:val="auto"/>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color w:val="auto"/>
                <w:sz w:val="21"/>
                <w:szCs w:val="24"/>
              </w:rPr>
            </w:pPr>
          </w:p>
        </w:tc>
        <w:tc>
          <w:tcPr>
            <w:tcW w:w="2355" w:type="dxa"/>
            <w:noWrap/>
            <w:vAlign w:val="center"/>
          </w:tcPr>
          <w:p>
            <w:pPr>
              <w:tabs>
                <w:tab w:val="left" w:pos="6300"/>
              </w:tabs>
              <w:snapToGrid w:val="0"/>
              <w:spacing w:line="360" w:lineRule="auto"/>
              <w:jc w:val="center"/>
              <w:outlineLvl w:val="0"/>
              <w:rPr>
                <w:rFonts w:ascii="宋体" w:hAnsi="宋体" w:cs="宋体"/>
                <w:color w:val="auto"/>
                <w:sz w:val="21"/>
                <w:szCs w:val="24"/>
              </w:rPr>
            </w:pPr>
          </w:p>
        </w:tc>
      </w:tr>
    </w:tbl>
    <w:p>
      <w:pPr>
        <w:snapToGrid w:val="0"/>
        <w:spacing w:line="360" w:lineRule="auto"/>
        <w:ind w:firstLine="465"/>
        <w:rPr>
          <w:rFonts w:ascii="宋体" w:hAnsi="宋体" w:cs="宋体"/>
          <w:color w:val="auto"/>
          <w:sz w:val="24"/>
          <w:szCs w:val="24"/>
        </w:rPr>
      </w:pPr>
    </w:p>
    <w:p>
      <w:pPr>
        <w:spacing w:line="500" w:lineRule="exact"/>
        <w:ind w:firstLine="600" w:firstLineChars="250"/>
        <w:rPr>
          <w:rFonts w:ascii="宋体" w:hAnsi="宋体" w:cs="宋体"/>
          <w:color w:val="auto"/>
          <w:sz w:val="24"/>
        </w:rPr>
      </w:pPr>
      <w:r>
        <w:rPr>
          <w:rFonts w:hint="eastAsia" w:ascii="宋体" w:hAnsi="宋体" w:cs="宋体"/>
          <w:color w:val="auto"/>
          <w:sz w:val="24"/>
        </w:rPr>
        <w:t>供应商：                                      法定代表人授权代表：</w:t>
      </w:r>
    </w:p>
    <w:p>
      <w:pPr>
        <w:spacing w:line="500" w:lineRule="exact"/>
        <w:rPr>
          <w:rFonts w:ascii="宋体" w:hAnsi="宋体" w:cs="宋体"/>
          <w:color w:val="auto"/>
          <w:sz w:val="24"/>
        </w:rPr>
      </w:pPr>
    </w:p>
    <w:p>
      <w:pPr>
        <w:spacing w:line="500" w:lineRule="exact"/>
        <w:ind w:firstLine="360" w:firstLineChars="150"/>
        <w:rPr>
          <w:rFonts w:ascii="宋体" w:hAnsi="宋体" w:cs="宋体"/>
          <w:color w:val="auto"/>
          <w:sz w:val="24"/>
        </w:rPr>
      </w:pPr>
      <w:r>
        <w:rPr>
          <w:rFonts w:hint="eastAsia" w:ascii="宋体" w:hAnsi="宋体" w:cs="宋体"/>
          <w:color w:val="auto"/>
          <w:sz w:val="24"/>
        </w:rPr>
        <w:t>（供应商公章）                                 （签字或盖章）</w:t>
      </w:r>
    </w:p>
    <w:p>
      <w:pPr>
        <w:tabs>
          <w:tab w:val="left" w:pos="6300"/>
        </w:tabs>
        <w:snapToGrid w:val="0"/>
        <w:spacing w:line="500" w:lineRule="exact"/>
        <w:ind w:firstLine="570"/>
        <w:rPr>
          <w:rFonts w:ascii="宋体" w:hAnsi="宋体" w:cs="宋体"/>
          <w:color w:val="auto"/>
          <w:sz w:val="24"/>
        </w:rPr>
      </w:pPr>
      <w:r>
        <w:rPr>
          <w:rFonts w:hint="eastAsia" w:ascii="宋体" w:hAnsi="宋体" w:cs="宋体"/>
          <w:color w:val="auto"/>
          <w:sz w:val="24"/>
        </w:rPr>
        <w:t xml:space="preserve">                                            年     月     日</w:t>
      </w: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rPr>
        <w:t>注：</w:t>
      </w: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szCs w:val="24"/>
        </w:rPr>
        <w:t>1</w:t>
      </w:r>
      <w:r>
        <w:rPr>
          <w:rFonts w:hint="eastAsia" w:ascii="宋体" w:hAnsi="宋体" w:cs="宋体"/>
          <w:color w:val="auto"/>
          <w:sz w:val="24"/>
        </w:rPr>
        <w:t>.本表即为对本项目“三篇 项目商务需求”中所列服务要求进行比较和响应；</w:t>
      </w: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rPr>
        <w:t>2.该表必须按照招标要求逐条如实填写，根据响应情况在“差异说明”项填写正偏离或负偏离及原因，完全符合的填写“无差异”；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rPr>
        <w:t>3.该表可扩展，并逐页签字或盖章；</w:t>
      </w:r>
    </w:p>
    <w:p>
      <w:pPr>
        <w:spacing w:line="360" w:lineRule="auto"/>
        <w:ind w:firstLine="560" w:firstLineChars="200"/>
        <w:rPr>
          <w:rFonts w:ascii="宋体" w:hAnsi="宋体" w:cs="宋体"/>
          <w:color w:val="auto"/>
          <w:sz w:val="24"/>
          <w:szCs w:val="24"/>
        </w:rPr>
      </w:pPr>
      <w:r>
        <w:rPr>
          <w:rFonts w:hint="eastAsia" w:ascii="宋体" w:hAnsi="宋体" w:cs="宋体"/>
          <w:color w:val="auto"/>
        </w:rPr>
        <w:br w:type="page"/>
      </w:r>
      <w:r>
        <w:rPr>
          <w:rFonts w:hint="eastAsia" w:ascii="宋体" w:hAnsi="宋体" w:cs="宋体"/>
          <w:color w:val="auto"/>
          <w:sz w:val="24"/>
          <w:szCs w:val="24"/>
        </w:rPr>
        <w:t>（三）其它优惠承诺（格式自定）</w:t>
      </w:r>
    </w:p>
    <w:p>
      <w:pPr>
        <w:pStyle w:val="5"/>
        <w:spacing w:before="0" w:after="0" w:line="360" w:lineRule="auto"/>
        <w:rPr>
          <w:rFonts w:ascii="宋体" w:hAnsi="宋体" w:cs="宋体"/>
          <w:color w:val="auto"/>
          <w:sz w:val="24"/>
          <w:szCs w:val="24"/>
        </w:rPr>
      </w:pPr>
      <w:r>
        <w:rPr>
          <w:rFonts w:hint="eastAsia" w:ascii="宋体" w:hAnsi="宋体" w:cs="宋体"/>
          <w:color w:val="auto"/>
          <w:sz w:val="24"/>
          <w:szCs w:val="24"/>
        </w:rPr>
        <w:br w:type="page"/>
      </w:r>
      <w:bookmarkEnd w:id="96"/>
      <w:bookmarkStart w:id="97" w:name="_Toc26290"/>
      <w:bookmarkStart w:id="98" w:name="_Toc342913422"/>
      <w:bookmarkStart w:id="99" w:name="_Toc313888363"/>
      <w:bookmarkStart w:id="100" w:name="_Toc313008359"/>
      <w:r>
        <w:rPr>
          <w:rFonts w:hint="eastAsia" w:ascii="宋体" w:hAnsi="宋体" w:cs="宋体"/>
          <w:color w:val="auto"/>
          <w:sz w:val="32"/>
          <w:szCs w:val="24"/>
        </w:rPr>
        <w:t>四、资格条件及其他</w:t>
      </w:r>
      <w:bookmarkEnd w:id="97"/>
    </w:p>
    <w:p>
      <w:pPr>
        <w:tabs>
          <w:tab w:val="left" w:pos="6300"/>
        </w:tabs>
        <w:snapToGrid w:val="0"/>
        <w:spacing w:line="500" w:lineRule="exact"/>
        <w:ind w:firstLine="570"/>
        <w:rPr>
          <w:rFonts w:ascii="宋体" w:hAnsi="宋体" w:cs="宋体"/>
          <w:color w:val="auto"/>
        </w:rPr>
      </w:pPr>
      <w:r>
        <w:rPr>
          <w:rFonts w:hint="eastAsia" w:ascii="宋体" w:hAnsi="宋体" w:cs="宋体"/>
          <w:color w:val="auto"/>
        </w:rPr>
        <w:t>（一）法人营业执照（副本）或事业单位法人证书（副本）或个体工商户营业执照或有效的自然人身份证明或社会团体法人登记证书</w:t>
      </w:r>
    </w:p>
    <w:p>
      <w:pPr>
        <w:tabs>
          <w:tab w:val="left" w:pos="6300"/>
        </w:tabs>
        <w:snapToGrid w:val="0"/>
        <w:spacing w:line="500" w:lineRule="exact"/>
        <w:ind w:firstLine="570"/>
        <w:rPr>
          <w:rFonts w:ascii="宋体" w:hAnsi="宋体" w:cs="宋体"/>
          <w:color w:val="auto"/>
        </w:rPr>
      </w:pPr>
    </w:p>
    <w:p>
      <w:pPr>
        <w:tabs>
          <w:tab w:val="left" w:pos="6300"/>
        </w:tabs>
        <w:snapToGrid w:val="0"/>
        <w:spacing w:line="500" w:lineRule="exact"/>
        <w:ind w:firstLine="570"/>
        <w:rPr>
          <w:rFonts w:ascii="宋体" w:hAnsi="宋体" w:cs="宋体"/>
          <w:color w:val="auto"/>
        </w:rPr>
      </w:pPr>
    </w:p>
    <w:p>
      <w:pPr>
        <w:tabs>
          <w:tab w:val="left" w:pos="6300"/>
        </w:tabs>
        <w:snapToGrid w:val="0"/>
        <w:spacing w:line="500" w:lineRule="exact"/>
        <w:ind w:firstLine="570"/>
        <w:rPr>
          <w:rFonts w:ascii="宋体" w:hAnsi="宋体" w:cs="宋体"/>
          <w:color w:val="auto"/>
        </w:rPr>
      </w:pPr>
    </w:p>
    <w:p>
      <w:pPr>
        <w:tabs>
          <w:tab w:val="left" w:pos="6300"/>
        </w:tabs>
        <w:snapToGrid w:val="0"/>
        <w:spacing w:line="500" w:lineRule="exact"/>
        <w:ind w:firstLine="570"/>
        <w:rPr>
          <w:rFonts w:ascii="宋体" w:hAnsi="宋体" w:cs="宋体"/>
          <w:color w:val="auto"/>
        </w:rPr>
      </w:pPr>
    </w:p>
    <w:p>
      <w:pPr>
        <w:tabs>
          <w:tab w:val="left" w:pos="6300"/>
        </w:tabs>
        <w:snapToGrid w:val="0"/>
        <w:spacing w:line="500" w:lineRule="exact"/>
        <w:ind w:firstLine="570"/>
        <w:rPr>
          <w:rFonts w:ascii="宋体" w:hAnsi="宋体" w:cs="宋体"/>
          <w:color w:val="auto"/>
        </w:rPr>
      </w:pPr>
    </w:p>
    <w:p>
      <w:pPr>
        <w:ind w:firstLine="560" w:firstLineChars="200"/>
        <w:jc w:val="left"/>
        <w:rPr>
          <w:rFonts w:ascii="宋体" w:hAnsi="宋体" w:cs="宋体"/>
          <w:color w:val="auto"/>
        </w:rPr>
      </w:pPr>
      <w:r>
        <w:rPr>
          <w:rFonts w:hint="eastAsia" w:ascii="宋体" w:hAnsi="宋体" w:cs="宋体"/>
          <w:color w:val="auto"/>
        </w:rPr>
        <w:br w:type="page"/>
      </w:r>
      <w:r>
        <w:rPr>
          <w:rFonts w:hint="eastAsia" w:ascii="宋体" w:hAnsi="宋体" w:cs="宋体"/>
          <w:color w:val="auto"/>
        </w:rPr>
        <w:t>（</w:t>
      </w:r>
      <w:r>
        <w:rPr>
          <w:rFonts w:hint="eastAsia" w:ascii="宋体" w:hAnsi="宋体" w:cs="宋体"/>
          <w:color w:val="auto"/>
          <w:lang w:val="en-US" w:eastAsia="zh-CN"/>
        </w:rPr>
        <w:t>二</w:t>
      </w:r>
      <w:r>
        <w:rPr>
          <w:rFonts w:hint="eastAsia" w:ascii="宋体" w:hAnsi="宋体" w:cs="宋体"/>
          <w:color w:val="auto"/>
        </w:rPr>
        <w:t>）法定代表人身份证明书（格式）</w:t>
      </w: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r>
        <w:rPr>
          <w:rFonts w:hint="eastAsia" w:ascii="宋体" w:hAnsi="宋体" w:cs="宋体"/>
          <w:color w:val="auto"/>
          <w:sz w:val="24"/>
        </w:rPr>
        <w:t>项目名称：</w:t>
      </w: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r>
        <w:rPr>
          <w:rFonts w:hint="eastAsia" w:ascii="宋体" w:hAnsi="宋体" w:cs="宋体"/>
          <w:color w:val="auto"/>
          <w:sz w:val="24"/>
        </w:rPr>
        <w:t>致：（采购代理机构名称）：</w:t>
      </w:r>
    </w:p>
    <w:p>
      <w:pPr>
        <w:tabs>
          <w:tab w:val="left" w:pos="6300"/>
        </w:tabs>
        <w:snapToGrid w:val="0"/>
        <w:spacing w:line="500" w:lineRule="exact"/>
        <w:ind w:firstLine="570"/>
        <w:rPr>
          <w:rFonts w:ascii="宋体" w:hAnsi="宋体" w:cs="宋体"/>
          <w:color w:val="auto"/>
          <w:sz w:val="24"/>
        </w:rPr>
      </w:pPr>
      <w:r>
        <w:rPr>
          <w:rFonts w:hint="eastAsia" w:ascii="宋体" w:hAnsi="宋体" w:cs="宋体"/>
          <w:color w:val="auto"/>
          <w:sz w:val="24"/>
        </w:rPr>
        <w:t>（法定代表人姓名）在（供应商名称）任（职务名称）职务，是（供应商名称）的法定代表人。</w:t>
      </w: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r>
        <w:rPr>
          <w:rFonts w:hint="eastAsia" w:ascii="宋体" w:hAnsi="宋体" w:cs="宋体"/>
          <w:color w:val="auto"/>
          <w:sz w:val="24"/>
        </w:rPr>
        <w:t>特此证明。</w:t>
      </w: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r>
        <w:rPr>
          <w:rFonts w:hint="eastAsia" w:ascii="宋体" w:hAnsi="宋体" w:cs="宋体"/>
          <w:color w:val="auto"/>
          <w:sz w:val="24"/>
        </w:rPr>
        <w:t xml:space="preserve">                                             （供应商公章）</w:t>
      </w: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r>
        <w:rPr>
          <w:rFonts w:hint="eastAsia" w:ascii="宋体" w:hAnsi="宋体" w:cs="宋体"/>
          <w:color w:val="auto"/>
          <w:sz w:val="24"/>
        </w:rPr>
        <w:t xml:space="preserve">                                             年   月   日</w:t>
      </w: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r>
        <w:rPr>
          <w:rFonts w:hint="eastAsia" w:ascii="宋体" w:hAnsi="宋体" w:cs="宋体"/>
          <w:color w:val="auto"/>
          <w:sz w:val="24"/>
        </w:rPr>
        <w:t>（附：法定代表人身份证正反面复印件）</w:t>
      </w: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rPr>
      </w:pPr>
      <w:r>
        <w:rPr>
          <w:rFonts w:hint="eastAsia" w:ascii="宋体" w:hAnsi="宋体" w:cs="宋体"/>
          <w:color w:val="auto"/>
        </w:rPr>
        <w:br w:type="column"/>
      </w:r>
      <w:r>
        <w:rPr>
          <w:rFonts w:hint="eastAsia" w:ascii="宋体" w:hAnsi="宋体" w:cs="宋体"/>
          <w:color w:val="auto"/>
        </w:rPr>
        <w:t>（</w:t>
      </w:r>
      <w:r>
        <w:rPr>
          <w:rFonts w:hint="eastAsia" w:ascii="宋体" w:hAnsi="宋体" w:cs="宋体"/>
          <w:color w:val="auto"/>
          <w:lang w:val="en-US" w:eastAsia="zh-CN"/>
        </w:rPr>
        <w:t>三</w:t>
      </w:r>
      <w:r>
        <w:rPr>
          <w:rFonts w:hint="eastAsia" w:ascii="宋体" w:hAnsi="宋体" w:cs="宋体"/>
          <w:color w:val="auto"/>
        </w:rPr>
        <w:t>）法定代表人授权委托书（格式）</w:t>
      </w: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rPr>
        <w:t>项目名称：</w:t>
      </w: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rPr>
        <w:t>致：（采购代理机构名称）：</w:t>
      </w: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rPr>
        <w:t>（供应商法定代表人名称）是（供应商名称）的法定代表人，特授权（被授权人姓名及身份证代码）代表我单位全权办理上述项目的投标、签约等具体工作，并签署全部有关文件、协议及合同。</w:t>
      </w: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rPr>
        <w:t>我单位对被授权人的签字负全部责任。</w:t>
      </w: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r>
        <w:rPr>
          <w:rFonts w:hint="eastAsia" w:ascii="宋体" w:hAnsi="宋体" w:cs="宋体"/>
          <w:color w:val="auto"/>
          <w:sz w:val="24"/>
        </w:rPr>
        <w:t>被授权人：                                 供应商法定代表人：</w:t>
      </w:r>
    </w:p>
    <w:p>
      <w:pPr>
        <w:tabs>
          <w:tab w:val="left" w:pos="6300"/>
        </w:tabs>
        <w:snapToGrid w:val="0"/>
        <w:spacing w:line="500" w:lineRule="exact"/>
        <w:ind w:firstLine="570"/>
        <w:rPr>
          <w:rFonts w:ascii="宋体" w:hAnsi="宋体" w:cs="宋体"/>
          <w:color w:val="auto"/>
          <w:sz w:val="24"/>
        </w:rPr>
      </w:pPr>
      <w:r>
        <w:rPr>
          <w:rFonts w:hint="eastAsia" w:ascii="宋体" w:hAnsi="宋体" w:cs="宋体"/>
          <w:color w:val="auto"/>
          <w:sz w:val="24"/>
        </w:rPr>
        <w:t>（签字或盖章）                                （签字或盖章）</w:t>
      </w: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r>
        <w:rPr>
          <w:rFonts w:hint="eastAsia" w:ascii="宋体" w:hAnsi="宋体" w:cs="宋体"/>
          <w:color w:val="auto"/>
          <w:sz w:val="24"/>
        </w:rPr>
        <w:t>（附：被授权人身份证正反面复印件）</w:t>
      </w: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right="480" w:firstLine="570"/>
        <w:jc w:val="right"/>
        <w:rPr>
          <w:rFonts w:ascii="宋体" w:hAnsi="宋体" w:cs="宋体"/>
          <w:color w:val="auto"/>
          <w:sz w:val="24"/>
        </w:rPr>
      </w:pPr>
      <w:r>
        <w:rPr>
          <w:rFonts w:hint="eastAsia" w:ascii="宋体" w:hAnsi="宋体" w:cs="宋体"/>
          <w:color w:val="auto"/>
          <w:sz w:val="24"/>
        </w:rPr>
        <w:t>（供应商公章）</w:t>
      </w:r>
    </w:p>
    <w:p>
      <w:pPr>
        <w:tabs>
          <w:tab w:val="left" w:pos="6300"/>
        </w:tabs>
        <w:snapToGrid w:val="0"/>
        <w:spacing w:line="500" w:lineRule="exact"/>
        <w:ind w:right="480" w:firstLine="570"/>
        <w:jc w:val="right"/>
        <w:rPr>
          <w:rFonts w:ascii="宋体" w:hAnsi="宋体" w:cs="宋体"/>
          <w:color w:val="auto"/>
          <w:sz w:val="24"/>
        </w:rPr>
      </w:pPr>
      <w:r>
        <w:rPr>
          <w:rFonts w:hint="eastAsia" w:ascii="宋体" w:hAnsi="宋体" w:cs="宋体"/>
          <w:color w:val="auto"/>
          <w:sz w:val="24"/>
        </w:rPr>
        <w:t>年   月   日</w:t>
      </w:r>
    </w:p>
    <w:p>
      <w:pPr>
        <w:tabs>
          <w:tab w:val="left" w:pos="6300"/>
        </w:tabs>
        <w:snapToGrid w:val="0"/>
        <w:spacing w:line="500" w:lineRule="exact"/>
        <w:ind w:right="480" w:firstLine="570"/>
        <w:jc w:val="left"/>
        <w:rPr>
          <w:rFonts w:hint="eastAsia" w:ascii="宋体" w:hAnsi="宋体" w:cs="宋体"/>
          <w:color w:val="auto"/>
        </w:rPr>
      </w:pPr>
      <w:r>
        <w:rPr>
          <w:rFonts w:hint="eastAsia" w:ascii="宋体" w:hAnsi="宋体" w:cs="宋体"/>
          <w:color w:val="auto"/>
        </w:rPr>
        <w:br w:type="column"/>
      </w:r>
      <w:r>
        <w:rPr>
          <w:rFonts w:hint="eastAsia" w:ascii="宋体" w:hAnsi="宋体" w:cs="宋体"/>
          <w:color w:val="auto"/>
        </w:rPr>
        <w:t>（</w:t>
      </w:r>
      <w:r>
        <w:rPr>
          <w:rFonts w:hint="eastAsia" w:ascii="宋体" w:hAnsi="宋体" w:cs="宋体"/>
          <w:color w:val="auto"/>
          <w:lang w:val="en-US" w:eastAsia="zh-CN"/>
        </w:rPr>
        <w:t>四</w:t>
      </w:r>
      <w:r>
        <w:rPr>
          <w:rFonts w:hint="eastAsia" w:ascii="宋体" w:hAnsi="宋体" w:cs="宋体"/>
          <w:color w:val="auto"/>
        </w:rPr>
        <w:t>）基本资格条件承诺函</w:t>
      </w:r>
    </w:p>
    <w:p>
      <w:pPr>
        <w:tabs>
          <w:tab w:val="left" w:pos="6300"/>
        </w:tabs>
        <w:snapToGrid w:val="0"/>
        <w:spacing w:line="500" w:lineRule="exact"/>
        <w:ind w:firstLine="570"/>
        <w:rPr>
          <w:rFonts w:hint="eastAsia" w:ascii="仿宋" w:hAnsi="仿宋" w:eastAsia="仿宋" w:cs="仿宋"/>
          <w:color w:val="auto"/>
          <w:sz w:val="24"/>
        </w:rPr>
      </w:pPr>
    </w:p>
    <w:p>
      <w:pPr>
        <w:tabs>
          <w:tab w:val="left" w:pos="6300"/>
        </w:tabs>
        <w:snapToGrid w:val="0"/>
        <w:spacing w:line="500" w:lineRule="exact"/>
        <w:ind w:firstLine="480" w:firstLineChars="200"/>
        <w:rPr>
          <w:rFonts w:hint="eastAsia" w:ascii="宋体" w:hAnsi="宋体" w:cs="宋体"/>
          <w:color w:val="auto"/>
          <w:sz w:val="24"/>
        </w:rPr>
      </w:pPr>
      <w:r>
        <w:rPr>
          <w:rFonts w:hint="eastAsia" w:ascii="宋体" w:hAnsi="宋体" w:cs="宋体"/>
          <w:color w:val="auto"/>
          <w:sz w:val="24"/>
        </w:rPr>
        <w:t xml:space="preserve">项目名称：                                                </w:t>
      </w:r>
    </w:p>
    <w:p>
      <w:pPr>
        <w:tabs>
          <w:tab w:val="left" w:pos="6300"/>
        </w:tabs>
        <w:snapToGrid w:val="0"/>
        <w:spacing w:line="500" w:lineRule="exact"/>
        <w:ind w:firstLine="480" w:firstLineChars="200"/>
        <w:rPr>
          <w:rFonts w:hint="eastAsia" w:ascii="宋体" w:hAnsi="宋体" w:cs="宋体"/>
          <w:color w:val="auto"/>
          <w:sz w:val="24"/>
        </w:rPr>
      </w:pPr>
    </w:p>
    <w:p>
      <w:pPr>
        <w:tabs>
          <w:tab w:val="left" w:pos="6300"/>
        </w:tabs>
        <w:snapToGrid w:val="0"/>
        <w:spacing w:line="500" w:lineRule="exact"/>
        <w:ind w:firstLine="480" w:firstLineChars="200"/>
        <w:rPr>
          <w:rFonts w:hint="eastAsia" w:ascii="宋体" w:hAnsi="宋体" w:cs="宋体"/>
          <w:color w:val="auto"/>
          <w:sz w:val="24"/>
        </w:rPr>
      </w:pPr>
    </w:p>
    <w:p>
      <w:pPr>
        <w:tabs>
          <w:tab w:val="left" w:pos="6300"/>
        </w:tabs>
        <w:snapToGrid w:val="0"/>
        <w:spacing w:line="500" w:lineRule="exact"/>
        <w:ind w:firstLine="480" w:firstLineChars="200"/>
        <w:rPr>
          <w:rFonts w:hint="eastAsia" w:ascii="宋体" w:hAnsi="宋体" w:cs="宋体"/>
          <w:color w:val="auto"/>
          <w:sz w:val="24"/>
        </w:rPr>
      </w:pPr>
      <w:r>
        <w:rPr>
          <w:rFonts w:hint="eastAsia" w:ascii="宋体" w:hAnsi="宋体" w:cs="宋体"/>
          <w:color w:val="auto"/>
          <w:sz w:val="24"/>
        </w:rPr>
        <w:t>致：</w:t>
      </w:r>
      <w:r>
        <w:rPr>
          <w:rFonts w:hint="eastAsia" w:ascii="宋体" w:hAnsi="宋体" w:cs="宋体"/>
          <w:color w:val="auto"/>
          <w:sz w:val="24"/>
          <w:u w:val="single"/>
        </w:rPr>
        <w:t xml:space="preserve">                   </w:t>
      </w:r>
      <w:r>
        <w:rPr>
          <w:rFonts w:hint="eastAsia" w:ascii="宋体" w:hAnsi="宋体" w:cs="宋体"/>
          <w:color w:val="auto"/>
          <w:sz w:val="24"/>
        </w:rPr>
        <w:t>（采购代理机构名称）：</w:t>
      </w:r>
    </w:p>
    <w:p>
      <w:pPr>
        <w:tabs>
          <w:tab w:val="left" w:pos="6300"/>
        </w:tabs>
        <w:snapToGrid w:val="0"/>
        <w:spacing w:line="500" w:lineRule="exact"/>
        <w:ind w:firstLine="480" w:firstLineChars="200"/>
        <w:rPr>
          <w:rFonts w:hint="eastAsia"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（投标人名称）郑重承诺：</w:t>
      </w:r>
    </w:p>
    <w:p>
      <w:pPr>
        <w:tabs>
          <w:tab w:val="left" w:pos="6300"/>
        </w:tabs>
        <w:snapToGrid w:val="0"/>
        <w:spacing w:line="500" w:lineRule="exact"/>
        <w:ind w:firstLine="480" w:firstLineChars="200"/>
        <w:rPr>
          <w:rFonts w:hint="eastAsia" w:ascii="宋体" w:hAnsi="宋体" w:cs="宋体"/>
          <w:color w:val="auto"/>
          <w:sz w:val="24"/>
        </w:rPr>
      </w:pPr>
      <w:r>
        <w:rPr>
          <w:rFonts w:hint="eastAsia" w:ascii="宋体" w:hAnsi="宋体" w:cs="宋体"/>
          <w:color w:val="auto"/>
          <w:sz w:val="24"/>
        </w:rPr>
        <w:t>1.我方具有良好的商业信誉和健全的财务会计制度，具有履行合同所必需的设备和专业技术能力，具</w:t>
      </w:r>
      <w:r>
        <w:rPr>
          <w:rFonts w:hint="eastAsia" w:ascii="宋体" w:hAnsi="宋体" w:cs="宋体"/>
          <w:color w:val="auto"/>
          <w:sz w:val="24"/>
          <w:lang w:val="zh-CN"/>
        </w:rPr>
        <w:t>有依法缴纳税收和社会保障金的良好记录</w:t>
      </w:r>
      <w:r>
        <w:rPr>
          <w:rFonts w:hint="eastAsia" w:ascii="宋体" w:hAnsi="宋体" w:cs="宋体"/>
          <w:color w:val="auto"/>
          <w:sz w:val="24"/>
        </w:rPr>
        <w:t>，参加本项目采购活动前三年内无重大违法活动记录。</w:t>
      </w:r>
    </w:p>
    <w:p>
      <w:pPr>
        <w:tabs>
          <w:tab w:val="left" w:pos="6300"/>
        </w:tabs>
        <w:snapToGrid w:val="0"/>
        <w:spacing w:line="500" w:lineRule="exact"/>
        <w:ind w:firstLine="480" w:firstLineChars="200"/>
        <w:rPr>
          <w:rFonts w:hint="eastAsia" w:ascii="宋体" w:hAnsi="宋体" w:cs="宋体"/>
          <w:color w:val="auto"/>
          <w:sz w:val="24"/>
        </w:rPr>
      </w:pPr>
      <w:r>
        <w:rPr>
          <w:rFonts w:hint="eastAsia" w:ascii="宋体" w:hAnsi="宋体" w:cs="宋体"/>
          <w:color w:val="auto"/>
          <w:sz w:val="24"/>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hint="eastAsia" w:ascii="宋体" w:hAnsi="宋体" w:cs="宋体"/>
          <w:color w:val="auto"/>
          <w:sz w:val="24"/>
        </w:rPr>
      </w:pPr>
      <w:r>
        <w:rPr>
          <w:rFonts w:hint="eastAsia" w:ascii="宋体" w:hAnsi="宋体" w:cs="宋体"/>
          <w:color w:val="auto"/>
          <w:sz w:val="24"/>
        </w:rPr>
        <w:t>3.我方在采购项目评审（评标）环节结束后，随时接受采购人、采购代理机构的检查验证，配合提供相关证明材料，证明符合《中华人民共和国政府采购法》规定的投标人基本资格条件。</w:t>
      </w:r>
    </w:p>
    <w:p>
      <w:pPr>
        <w:tabs>
          <w:tab w:val="left" w:pos="6300"/>
        </w:tabs>
        <w:snapToGrid w:val="0"/>
        <w:spacing w:line="500" w:lineRule="exact"/>
        <w:ind w:firstLine="480" w:firstLineChars="200"/>
        <w:rPr>
          <w:rFonts w:hint="eastAsia" w:ascii="宋体" w:hAnsi="宋体" w:cs="宋体"/>
          <w:color w:val="auto"/>
          <w:sz w:val="24"/>
        </w:rPr>
      </w:pPr>
      <w:r>
        <w:rPr>
          <w:rFonts w:hint="eastAsia" w:ascii="宋体" w:hAnsi="宋体" w:cs="宋体"/>
          <w:color w:val="auto"/>
          <w:sz w:val="24"/>
        </w:rPr>
        <w:t>我方对以上承诺负全部法律责任。</w:t>
      </w:r>
    </w:p>
    <w:p>
      <w:pPr>
        <w:tabs>
          <w:tab w:val="left" w:pos="6300"/>
        </w:tabs>
        <w:snapToGrid w:val="0"/>
        <w:spacing w:line="500" w:lineRule="exact"/>
        <w:ind w:firstLine="480" w:firstLineChars="200"/>
        <w:rPr>
          <w:rFonts w:hint="eastAsia" w:ascii="宋体" w:hAnsi="宋体" w:cs="宋体"/>
          <w:color w:val="auto"/>
          <w:sz w:val="24"/>
        </w:rPr>
      </w:pPr>
      <w:r>
        <w:rPr>
          <w:rFonts w:hint="eastAsia" w:ascii="宋体" w:hAnsi="宋体" w:cs="宋体"/>
          <w:color w:val="auto"/>
          <w:sz w:val="24"/>
        </w:rPr>
        <w:t>特此承诺。</w:t>
      </w:r>
    </w:p>
    <w:p>
      <w:pPr>
        <w:tabs>
          <w:tab w:val="left" w:pos="6300"/>
        </w:tabs>
        <w:snapToGrid w:val="0"/>
        <w:spacing w:line="500" w:lineRule="exact"/>
        <w:ind w:firstLine="480" w:firstLineChars="200"/>
        <w:rPr>
          <w:rFonts w:hint="eastAsia" w:ascii="宋体" w:hAnsi="宋体" w:cs="宋体"/>
          <w:color w:val="auto"/>
          <w:sz w:val="24"/>
        </w:rPr>
      </w:pPr>
    </w:p>
    <w:p>
      <w:pPr>
        <w:tabs>
          <w:tab w:val="left" w:pos="6300"/>
        </w:tabs>
        <w:snapToGrid w:val="0"/>
        <w:spacing w:line="500" w:lineRule="exact"/>
        <w:ind w:firstLine="480" w:firstLineChars="200"/>
        <w:jc w:val="right"/>
        <w:rPr>
          <w:rFonts w:hint="eastAsia" w:ascii="宋体" w:hAnsi="宋体" w:cs="宋体"/>
          <w:color w:val="auto"/>
          <w:sz w:val="24"/>
        </w:rPr>
      </w:pPr>
      <w:r>
        <w:rPr>
          <w:rFonts w:hint="eastAsia" w:ascii="宋体" w:hAnsi="宋体" w:cs="宋体"/>
          <w:color w:val="auto"/>
          <w:sz w:val="24"/>
        </w:rPr>
        <w:t>（投标人公章）</w:t>
      </w:r>
    </w:p>
    <w:p>
      <w:pPr>
        <w:tabs>
          <w:tab w:val="left" w:pos="6300"/>
        </w:tabs>
        <w:snapToGrid w:val="0"/>
        <w:spacing w:line="500" w:lineRule="exact"/>
        <w:ind w:firstLine="480" w:firstLineChars="200"/>
        <w:jc w:val="right"/>
        <w:rPr>
          <w:rFonts w:ascii="宋体" w:hAnsi="宋体" w:cs="宋体"/>
          <w:color w:val="auto"/>
        </w:rPr>
      </w:pPr>
      <w:r>
        <w:rPr>
          <w:rFonts w:hint="eastAsia" w:ascii="宋体" w:hAnsi="宋体" w:cs="宋体"/>
          <w:color w:val="auto"/>
          <w:sz w:val="24"/>
        </w:rPr>
        <w:t>年   月   日</w:t>
      </w:r>
    </w:p>
    <w:p>
      <w:pPr>
        <w:tabs>
          <w:tab w:val="left" w:pos="6300"/>
        </w:tabs>
        <w:snapToGrid w:val="0"/>
        <w:spacing w:line="500" w:lineRule="exact"/>
        <w:ind w:firstLine="560" w:firstLineChars="200"/>
        <w:rPr>
          <w:rFonts w:ascii="宋体" w:hAnsi="宋体" w:cs="宋体"/>
          <w:color w:val="auto"/>
        </w:rPr>
      </w:pPr>
      <w:r>
        <w:rPr>
          <w:rFonts w:hint="eastAsia" w:ascii="宋体" w:hAnsi="宋体" w:cs="宋体"/>
          <w:color w:val="auto"/>
        </w:rPr>
        <w:br w:type="page"/>
      </w:r>
      <w:r>
        <w:rPr>
          <w:rFonts w:hint="eastAsia" w:ascii="宋体" w:hAnsi="宋体" w:cs="宋体"/>
          <w:color w:val="auto"/>
        </w:rPr>
        <w:t>（</w:t>
      </w:r>
      <w:r>
        <w:rPr>
          <w:rFonts w:hint="eastAsia" w:ascii="宋体" w:hAnsi="宋体" w:cs="宋体"/>
          <w:color w:val="auto"/>
          <w:lang w:val="en-US" w:eastAsia="zh-CN"/>
        </w:rPr>
        <w:t>五</w:t>
      </w:r>
      <w:r>
        <w:rPr>
          <w:rFonts w:hint="eastAsia" w:ascii="宋体" w:hAnsi="宋体" w:cs="宋体"/>
          <w:color w:val="auto"/>
        </w:rPr>
        <w:t>）特定资格条件证书或证明文件</w:t>
      </w:r>
    </w:p>
    <w:p>
      <w:pPr>
        <w:tabs>
          <w:tab w:val="left" w:pos="6300"/>
        </w:tabs>
        <w:snapToGrid w:val="0"/>
        <w:spacing w:line="500" w:lineRule="exact"/>
        <w:ind w:firstLine="560" w:firstLineChars="200"/>
        <w:rPr>
          <w:rFonts w:ascii="宋体" w:hAnsi="宋体" w:cs="宋体"/>
          <w:color w:val="auto"/>
          <w:sz w:val="24"/>
          <w:szCs w:val="24"/>
        </w:rPr>
      </w:pPr>
      <w:r>
        <w:rPr>
          <w:rFonts w:hint="eastAsia" w:ascii="宋体" w:hAnsi="宋体" w:cs="宋体"/>
          <w:color w:val="auto"/>
        </w:rPr>
        <w:t>说明：供应商按“多证合一”登记制度办理营业执照的，税务登记证（副本）和社会保险登记证以投标人所提供的营业执照（副本）复印件为准</w:t>
      </w:r>
      <w:r>
        <w:rPr>
          <w:rFonts w:hint="eastAsia" w:ascii="宋体" w:hAnsi="宋体" w:cs="宋体"/>
          <w:color w:val="auto"/>
          <w:sz w:val="24"/>
          <w:szCs w:val="24"/>
        </w:rPr>
        <w:br w:type="page"/>
      </w:r>
      <w:bookmarkStart w:id="101" w:name="_Toc17957"/>
      <w:r>
        <w:rPr>
          <w:rFonts w:hint="eastAsia" w:ascii="宋体" w:hAnsi="宋体" w:cs="宋体"/>
          <w:color w:val="auto"/>
          <w:sz w:val="24"/>
          <w:szCs w:val="24"/>
        </w:rPr>
        <w:t>五、</w:t>
      </w:r>
      <w:bookmarkEnd w:id="98"/>
      <w:bookmarkEnd w:id="99"/>
      <w:bookmarkEnd w:id="100"/>
      <w:r>
        <w:rPr>
          <w:rFonts w:hint="eastAsia" w:ascii="宋体" w:hAnsi="宋体" w:cs="宋体"/>
          <w:color w:val="auto"/>
          <w:sz w:val="24"/>
          <w:szCs w:val="24"/>
        </w:rPr>
        <w:t>其他应提供的资料</w:t>
      </w:r>
      <w:bookmarkEnd w:id="101"/>
    </w:p>
    <w:p>
      <w:pPr>
        <w:tabs>
          <w:tab w:val="left" w:pos="6300"/>
        </w:tabs>
        <w:snapToGrid w:val="0"/>
        <w:spacing w:line="360" w:lineRule="auto"/>
        <w:rPr>
          <w:rFonts w:ascii="宋体" w:hAnsi="宋体" w:cs="宋体"/>
          <w:color w:val="auto"/>
          <w:sz w:val="24"/>
          <w:szCs w:val="24"/>
        </w:rPr>
      </w:pPr>
      <w:r>
        <w:rPr>
          <w:rFonts w:hint="eastAsia" w:ascii="宋体" w:hAnsi="宋体" w:cs="宋体"/>
          <w:color w:val="auto"/>
          <w:sz w:val="24"/>
          <w:szCs w:val="24"/>
        </w:rPr>
        <w:t>（一）联合体共同联合协议（如果有）（本项目不接受联合体）</w:t>
      </w:r>
    </w:p>
    <w:p>
      <w:pPr>
        <w:spacing w:line="360" w:lineRule="auto"/>
        <w:rPr>
          <w:rFonts w:ascii="宋体" w:hAnsi="宋体" w:cs="宋体"/>
          <w:color w:val="auto"/>
          <w:sz w:val="24"/>
          <w:szCs w:val="24"/>
        </w:rPr>
      </w:pPr>
      <w:r>
        <w:rPr>
          <w:rFonts w:hint="eastAsia" w:ascii="宋体" w:hAnsi="宋体" w:cs="宋体"/>
          <w:color w:val="auto"/>
          <w:sz w:val="24"/>
          <w:szCs w:val="24"/>
        </w:rPr>
        <w:t>（二）其他资料</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1.其他与项目有关的资料（自附）：供应商总体情况介绍、其他与本项目有关的资料等。</w:t>
      </w:r>
    </w:p>
    <w:p>
      <w:pPr>
        <w:spacing w:line="360" w:lineRule="auto"/>
        <w:ind w:firstLine="480" w:firstLineChars="200"/>
        <w:jc w:val="center"/>
        <w:rPr>
          <w:rFonts w:ascii="宋体" w:hAnsi="宋体" w:cs="宋体"/>
          <w:color w:val="auto"/>
          <w:sz w:val="24"/>
          <w:szCs w:val="24"/>
        </w:rPr>
      </w:pPr>
    </w:p>
    <w:p>
      <w:pPr>
        <w:pStyle w:val="23"/>
        <w:rPr>
          <w:rFonts w:ascii="宋体" w:hAnsi="宋体" w:cs="宋体"/>
          <w:color w:val="auto"/>
          <w:sz w:val="24"/>
          <w:szCs w:val="24"/>
        </w:rPr>
      </w:pPr>
    </w:p>
    <w:p>
      <w:pPr>
        <w:pStyle w:val="23"/>
        <w:rPr>
          <w:rFonts w:ascii="宋体" w:hAnsi="宋体" w:cs="宋体"/>
          <w:color w:val="auto"/>
          <w:sz w:val="24"/>
          <w:szCs w:val="24"/>
        </w:rPr>
      </w:pPr>
    </w:p>
    <w:p>
      <w:pPr>
        <w:pStyle w:val="23"/>
        <w:rPr>
          <w:rFonts w:ascii="宋体" w:hAnsi="宋体" w:cs="宋体"/>
          <w:color w:val="auto"/>
          <w:sz w:val="24"/>
          <w:szCs w:val="24"/>
        </w:rPr>
      </w:pPr>
    </w:p>
    <w:p>
      <w:pPr>
        <w:pStyle w:val="23"/>
        <w:rPr>
          <w:rFonts w:ascii="宋体" w:hAnsi="宋体" w:cs="宋体"/>
          <w:color w:val="auto"/>
          <w:sz w:val="24"/>
          <w:szCs w:val="24"/>
        </w:rPr>
      </w:pPr>
    </w:p>
    <w:p>
      <w:pPr>
        <w:pStyle w:val="23"/>
        <w:rPr>
          <w:rFonts w:ascii="宋体" w:hAnsi="宋体" w:cs="宋体"/>
          <w:color w:val="auto"/>
          <w:sz w:val="24"/>
          <w:szCs w:val="24"/>
        </w:rPr>
      </w:pPr>
    </w:p>
    <w:p>
      <w:pPr>
        <w:pStyle w:val="23"/>
        <w:rPr>
          <w:rFonts w:ascii="宋体" w:hAnsi="宋体" w:cs="宋体"/>
          <w:color w:val="auto"/>
          <w:sz w:val="24"/>
          <w:szCs w:val="24"/>
        </w:rPr>
      </w:pPr>
    </w:p>
    <w:p>
      <w:pPr>
        <w:pStyle w:val="23"/>
        <w:rPr>
          <w:rFonts w:ascii="宋体" w:hAnsi="宋体" w:cs="宋体"/>
          <w:color w:val="auto"/>
          <w:sz w:val="24"/>
          <w:szCs w:val="24"/>
        </w:rPr>
      </w:pPr>
    </w:p>
    <w:p>
      <w:pPr>
        <w:pStyle w:val="23"/>
        <w:rPr>
          <w:rFonts w:ascii="宋体" w:hAnsi="宋体" w:cs="宋体"/>
          <w:color w:val="auto"/>
          <w:sz w:val="24"/>
          <w:szCs w:val="24"/>
        </w:rPr>
      </w:pPr>
    </w:p>
    <w:p>
      <w:pPr>
        <w:pStyle w:val="23"/>
        <w:rPr>
          <w:rFonts w:ascii="宋体" w:hAnsi="宋体" w:cs="宋体"/>
          <w:color w:val="auto"/>
          <w:sz w:val="24"/>
          <w:szCs w:val="24"/>
        </w:rPr>
      </w:pPr>
    </w:p>
    <w:p>
      <w:pPr>
        <w:pStyle w:val="23"/>
        <w:rPr>
          <w:rFonts w:ascii="宋体" w:hAnsi="宋体" w:cs="宋体"/>
          <w:color w:val="auto"/>
          <w:sz w:val="24"/>
          <w:szCs w:val="24"/>
        </w:rPr>
      </w:pPr>
    </w:p>
    <w:p>
      <w:pPr>
        <w:pStyle w:val="23"/>
        <w:rPr>
          <w:rFonts w:ascii="宋体" w:hAnsi="宋体" w:cs="宋体"/>
          <w:color w:val="auto"/>
          <w:sz w:val="24"/>
          <w:szCs w:val="24"/>
        </w:rPr>
      </w:pPr>
    </w:p>
    <w:p>
      <w:pPr>
        <w:pStyle w:val="23"/>
        <w:rPr>
          <w:rFonts w:ascii="宋体" w:hAnsi="宋体" w:cs="宋体"/>
          <w:color w:val="auto"/>
          <w:sz w:val="24"/>
          <w:szCs w:val="24"/>
        </w:rPr>
      </w:pPr>
    </w:p>
    <w:p>
      <w:pPr>
        <w:pStyle w:val="23"/>
        <w:rPr>
          <w:rFonts w:ascii="宋体" w:hAnsi="宋体" w:cs="宋体"/>
          <w:color w:val="auto"/>
          <w:sz w:val="24"/>
          <w:szCs w:val="24"/>
        </w:rPr>
      </w:pPr>
    </w:p>
    <w:p>
      <w:pPr>
        <w:pStyle w:val="23"/>
        <w:rPr>
          <w:rFonts w:ascii="宋体" w:hAnsi="宋体" w:cs="宋体"/>
          <w:color w:val="auto"/>
          <w:sz w:val="24"/>
          <w:szCs w:val="24"/>
        </w:rPr>
      </w:pPr>
    </w:p>
    <w:p>
      <w:pPr>
        <w:pStyle w:val="23"/>
        <w:jc w:val="center"/>
        <w:rPr>
          <w:rFonts w:ascii="宋体" w:hAnsi="宋体" w:cs="宋体"/>
          <w:color w:val="auto"/>
          <w:sz w:val="36"/>
          <w:szCs w:val="36"/>
        </w:rPr>
      </w:pPr>
      <w:r>
        <w:rPr>
          <w:rFonts w:hint="eastAsia" w:ascii="宋体" w:hAnsi="宋体" w:cs="宋体"/>
          <w:color w:val="auto"/>
          <w:sz w:val="36"/>
          <w:szCs w:val="36"/>
        </w:rPr>
        <w:t>（结束）</w:t>
      </w:r>
    </w:p>
    <w:p>
      <w:pPr>
        <w:spacing w:line="360" w:lineRule="auto"/>
        <w:ind w:firstLine="480" w:firstLineChars="200"/>
        <w:jc w:val="center"/>
        <w:rPr>
          <w:rFonts w:ascii="宋体" w:hAnsi="宋体" w:cs="宋体"/>
          <w:color w:val="auto"/>
          <w:sz w:val="24"/>
          <w:szCs w:val="24"/>
        </w:rPr>
        <w:sectPr>
          <w:pgSz w:w="11906" w:h="16838"/>
          <w:pgMar w:top="1134" w:right="1162" w:bottom="1134" w:left="1162" w:header="851" w:footer="992" w:gutter="0"/>
          <w:pgNumType w:fmt="numberInDash"/>
          <w:cols w:space="720" w:num="1"/>
          <w:docGrid w:type="lines" w:linePitch="312" w:charSpace="0"/>
        </w:sectPr>
      </w:pPr>
    </w:p>
    <w:p>
      <w:pPr>
        <w:rPr>
          <w:rFonts w:ascii="宋体" w:hAnsi="宋体" w:cs="宋体"/>
          <w:bCs/>
          <w:color w:val="auto"/>
          <w:sz w:val="30"/>
          <w:szCs w:val="30"/>
        </w:rPr>
      </w:pPr>
      <w:r>
        <w:rPr>
          <w:rFonts w:hint="eastAsia" w:ascii="宋体" w:hAnsi="宋体" w:cs="宋体"/>
          <w:bCs/>
          <w:color w:val="auto"/>
          <w:sz w:val="30"/>
          <w:szCs w:val="30"/>
        </w:rPr>
        <w:t>附件1</w:t>
      </w:r>
    </w:p>
    <w:p>
      <w:pPr>
        <w:snapToGrid w:val="0"/>
        <w:spacing w:line="360" w:lineRule="auto"/>
        <w:jc w:val="center"/>
        <w:rPr>
          <w:rFonts w:ascii="宋体" w:hAnsi="宋体" w:cs="宋体"/>
          <w:b/>
          <w:bCs/>
          <w:color w:val="auto"/>
          <w:sz w:val="32"/>
          <w:szCs w:val="24"/>
        </w:rPr>
      </w:pPr>
      <w:r>
        <w:rPr>
          <w:rFonts w:hint="eastAsia" w:ascii="宋体" w:hAnsi="宋体" w:cs="宋体"/>
          <w:b/>
          <w:bCs/>
          <w:color w:val="auto"/>
          <w:sz w:val="32"/>
          <w:szCs w:val="24"/>
        </w:rPr>
        <w:t>投标人承诺书</w:t>
      </w:r>
    </w:p>
    <w:p>
      <w:pPr>
        <w:tabs>
          <w:tab w:val="left" w:pos="6300"/>
        </w:tabs>
        <w:snapToGrid w:val="0"/>
        <w:spacing w:line="500" w:lineRule="exact"/>
        <w:ind w:firstLine="480" w:firstLineChars="200"/>
        <w:rPr>
          <w:rFonts w:ascii="宋体" w:hAnsi="宋体" w:cs="宋体"/>
          <w:color w:val="auto"/>
          <w:sz w:val="24"/>
        </w:rPr>
      </w:pPr>
    </w:p>
    <w:p>
      <w:pPr>
        <w:tabs>
          <w:tab w:val="left" w:pos="6300"/>
        </w:tabs>
        <w:snapToGrid w:val="0"/>
        <w:spacing w:line="500" w:lineRule="exact"/>
        <w:ind w:firstLine="480" w:firstLineChars="200"/>
        <w:rPr>
          <w:rFonts w:ascii="宋体" w:hAnsi="宋体" w:cs="宋体"/>
          <w:color w:val="auto"/>
          <w:sz w:val="24"/>
          <w:szCs w:val="24"/>
        </w:rPr>
      </w:pPr>
      <w:r>
        <w:rPr>
          <w:rFonts w:ascii="宋体" w:hAnsi="宋体" w:cs="宋体"/>
          <w:color w:val="auto"/>
          <w:sz w:val="24"/>
          <w:szCs w:val="24"/>
        </w:rPr>
        <w:t>本单位____________________承诺严格落实党中央、国务院以及重庆市政府相关工作部署，遵守《中华人民共和国传染病防治法》及《关于调整国内其他地区来渝返渝人员健康管理措施的通知》等新型冠状病毒感染的肺炎疫情防控相关要求。本单位于_______年___月___日参加_________________项目的开标活动。本单位承诺在开标过程中做到以下几点：</w:t>
      </w:r>
    </w:p>
    <w:p>
      <w:pPr>
        <w:numPr>
          <w:ilvl w:val="0"/>
          <w:numId w:val="3"/>
        </w:numPr>
        <w:tabs>
          <w:tab w:val="left" w:pos="6300"/>
        </w:tabs>
        <w:snapToGrid w:val="0"/>
        <w:spacing w:line="500" w:lineRule="exact"/>
        <w:ind w:firstLine="480" w:firstLineChars="200"/>
        <w:rPr>
          <w:rFonts w:ascii="宋体" w:hAnsi="宋体" w:cs="宋体"/>
          <w:color w:val="auto"/>
          <w:sz w:val="24"/>
          <w:szCs w:val="24"/>
        </w:rPr>
      </w:pPr>
      <w:r>
        <w:rPr>
          <w:rFonts w:ascii="宋体" w:hAnsi="宋体" w:cs="宋体"/>
          <w:color w:val="auto"/>
          <w:sz w:val="24"/>
          <w:szCs w:val="24"/>
        </w:rPr>
        <w:t>参与投标人员积极配合交易场所工作人员进行体温检测和人员信息登记。投标前14日内途经或者直接从中高风险地区返渝来渝的人员，不进入开标场所。投标前14日内与新冠肺炎确诊患者或无症状感染者有密切接触史、次密切接触者，不进入开标场所。国内低风险地区来渝返渝人员须持48小时内核酸检测阴性证明，健康码、行程码绿码，在测温正常且做好个人防护的前提下可进入开标场所。不符合防控管理要求的人员，不进入开标场所。</w:t>
      </w: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rPr>
        <w:t>2．参加投标人员自觉做好个人防护，全程佩戴口罩，听从交易场所工作人员的引导。</w:t>
      </w:r>
    </w:p>
    <w:p>
      <w:pPr>
        <w:tabs>
          <w:tab w:val="left" w:pos="6300"/>
        </w:tabs>
        <w:snapToGrid w:val="0"/>
        <w:spacing w:line="500" w:lineRule="exact"/>
        <w:ind w:firstLine="480" w:firstLineChars="200"/>
        <w:rPr>
          <w:rFonts w:ascii="宋体" w:hAnsi="宋体" w:cs="宋体"/>
          <w:color w:val="auto"/>
          <w:sz w:val="24"/>
          <w:szCs w:val="24"/>
        </w:rPr>
      </w:pPr>
      <w:r>
        <w:rPr>
          <w:rFonts w:ascii="宋体" w:hAnsi="宋体" w:cs="宋体"/>
          <w:color w:val="auto"/>
          <w:sz w:val="24"/>
          <w:szCs w:val="24"/>
        </w:rPr>
        <w:t>3．本单位所派投标人员___（姓名），___（身份证号码），___（联系电话），在        （省、市、区、街道或村）居住，目前身体状况良好，无新冠肺炎可疑症状。</w:t>
      </w:r>
    </w:p>
    <w:p>
      <w:pPr>
        <w:tabs>
          <w:tab w:val="left" w:pos="6300"/>
        </w:tabs>
        <w:snapToGrid w:val="0"/>
        <w:spacing w:line="500" w:lineRule="exact"/>
        <w:ind w:firstLine="480" w:firstLineChars="200"/>
        <w:rPr>
          <w:rFonts w:ascii="宋体" w:hAnsi="宋体" w:cs="宋体"/>
          <w:color w:val="auto"/>
          <w:sz w:val="24"/>
          <w:szCs w:val="24"/>
        </w:rPr>
      </w:pPr>
      <w:r>
        <w:rPr>
          <w:rFonts w:ascii="宋体" w:hAnsi="宋体" w:cs="宋体"/>
          <w:color w:val="auto"/>
          <w:sz w:val="24"/>
          <w:szCs w:val="24"/>
        </w:rPr>
        <w:t>4．本单位保证做好投标前期的各项准备工作，提前到达开标区域，避免因工作疏忽导致时间拖延，造成人员聚集。</w:t>
      </w:r>
    </w:p>
    <w:p>
      <w:pPr>
        <w:tabs>
          <w:tab w:val="left" w:pos="6300"/>
        </w:tabs>
        <w:snapToGrid w:val="0"/>
        <w:spacing w:line="500" w:lineRule="exact"/>
        <w:ind w:firstLine="480" w:firstLineChars="200"/>
        <w:rPr>
          <w:rFonts w:ascii="宋体" w:hAnsi="宋体" w:cs="宋体"/>
          <w:color w:val="auto"/>
          <w:sz w:val="24"/>
          <w:szCs w:val="24"/>
        </w:rPr>
      </w:pPr>
      <w:r>
        <w:rPr>
          <w:rFonts w:ascii="宋体" w:hAnsi="宋体" w:cs="宋体"/>
          <w:color w:val="auto"/>
          <w:sz w:val="24"/>
          <w:szCs w:val="24"/>
        </w:rPr>
        <w:t>5．开标活动结束后，本单位人员迅速离场，不在交易场所内停留。</w:t>
      </w:r>
    </w:p>
    <w:p>
      <w:pPr>
        <w:tabs>
          <w:tab w:val="left" w:pos="6300"/>
        </w:tabs>
        <w:snapToGrid w:val="0"/>
        <w:spacing w:line="500" w:lineRule="exact"/>
        <w:ind w:firstLine="480" w:firstLineChars="200"/>
        <w:rPr>
          <w:rFonts w:ascii="宋体" w:hAnsi="宋体" w:cs="宋体"/>
          <w:color w:val="auto"/>
          <w:sz w:val="24"/>
        </w:rPr>
      </w:pPr>
      <w:r>
        <w:rPr>
          <w:rFonts w:ascii="宋体" w:hAnsi="宋体" w:cs="宋体"/>
          <w:color w:val="auto"/>
          <w:sz w:val="24"/>
          <w:szCs w:val="24"/>
        </w:rPr>
        <w:t>6.如果所派人员出现疫情防控要求需留观、隔离的，由我单位自行负责，视为放弃派员参加。</w:t>
      </w: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rPr>
        <w:t xml:space="preserve">                                             承诺人（公章）：</w:t>
      </w:r>
    </w:p>
    <w:p>
      <w:pPr>
        <w:ind w:firstLine="480" w:firstLineChars="200"/>
        <w:rPr>
          <w:rFonts w:ascii="宋体" w:hAnsi="宋体" w:cs="宋体"/>
          <w:color w:val="auto"/>
          <w:sz w:val="24"/>
        </w:rPr>
      </w:pPr>
      <w:r>
        <w:rPr>
          <w:rFonts w:hint="eastAsia" w:ascii="宋体" w:hAnsi="宋体" w:cs="宋体"/>
          <w:color w:val="auto"/>
          <w:sz w:val="24"/>
        </w:rPr>
        <w:t>                                                年   月   日</w:t>
      </w:r>
    </w:p>
    <w:p>
      <w:pPr>
        <w:ind w:firstLine="480" w:firstLineChars="200"/>
        <w:rPr>
          <w:rFonts w:ascii="宋体" w:hAnsi="宋体" w:cs="宋体"/>
          <w:color w:val="auto"/>
          <w:sz w:val="24"/>
        </w:rPr>
      </w:pPr>
    </w:p>
    <w:p>
      <w:pPr>
        <w:ind w:firstLine="480" w:firstLineChars="200"/>
        <w:rPr>
          <w:rFonts w:ascii="宋体" w:hAnsi="宋体" w:cs="宋体"/>
          <w:color w:val="auto"/>
          <w:sz w:val="24"/>
        </w:rPr>
      </w:pPr>
    </w:p>
    <w:p>
      <w:pPr>
        <w:ind w:firstLine="480" w:firstLineChars="200"/>
        <w:rPr>
          <w:rFonts w:ascii="宋体" w:hAnsi="宋体" w:cs="宋体"/>
          <w:color w:val="auto"/>
          <w:sz w:val="24"/>
        </w:rPr>
      </w:pPr>
    </w:p>
    <w:p>
      <w:pPr>
        <w:ind w:firstLine="480" w:firstLineChars="200"/>
        <w:rPr>
          <w:rFonts w:ascii="宋体" w:hAnsi="宋体" w:cs="宋体"/>
          <w:color w:val="auto"/>
          <w:sz w:val="24"/>
        </w:rPr>
      </w:pPr>
    </w:p>
    <w:p>
      <w:pPr>
        <w:ind w:firstLine="480" w:firstLineChars="200"/>
        <w:rPr>
          <w:rFonts w:ascii="宋体" w:hAnsi="宋体" w:cs="宋体"/>
          <w:color w:val="auto"/>
          <w:sz w:val="24"/>
        </w:rPr>
      </w:pPr>
    </w:p>
    <w:p>
      <w:pPr>
        <w:ind w:firstLine="640" w:firstLineChars="200"/>
        <w:rPr>
          <w:rFonts w:ascii="宋体" w:hAnsi="宋体" w:cs="宋体"/>
          <w:color w:val="auto"/>
          <w:sz w:val="32"/>
          <w:szCs w:val="32"/>
        </w:rPr>
      </w:pPr>
      <w:r>
        <w:rPr>
          <w:rFonts w:hint="eastAsia" w:ascii="宋体" w:hAnsi="宋体" w:cs="宋体"/>
          <w:color w:val="auto"/>
          <w:sz w:val="32"/>
          <w:szCs w:val="32"/>
        </w:rPr>
        <w:t>附件2、附件3</w:t>
      </w:r>
    </w:p>
    <w:p>
      <w:pPr>
        <w:ind w:firstLine="640"/>
        <w:rPr>
          <w:rFonts w:ascii="宋体" w:hAnsi="宋体" w:cs="宋体"/>
          <w:color w:val="auto"/>
          <w:sz w:val="32"/>
          <w:szCs w:val="32"/>
        </w:rPr>
      </w:pPr>
      <w:r>
        <w:rPr>
          <w:rFonts w:hint="eastAsia" w:ascii="宋体" w:hAnsi="宋体" w:cs="宋体"/>
          <w:color w:val="auto"/>
          <w:sz w:val="32"/>
          <w:szCs w:val="32"/>
        </w:rPr>
        <w:t>渝康码、行程卡：</w:t>
      </w:r>
    </w:p>
    <w:p>
      <w:pPr>
        <w:pStyle w:val="23"/>
        <w:rPr>
          <w:rFonts w:ascii="宋体" w:hAnsi="宋体" w:eastAsia="宋体" w:cs="宋体"/>
          <w:color w:val="auto"/>
        </w:rPr>
      </w:pPr>
    </w:p>
    <w:p>
      <w:pPr>
        <w:pStyle w:val="23"/>
        <w:rPr>
          <w:rFonts w:ascii="宋体" w:hAnsi="宋体" w:eastAsia="宋体" w:cs="宋体"/>
          <w:color w:val="auto"/>
        </w:rPr>
      </w:pPr>
    </w:p>
    <w:p>
      <w:pPr>
        <w:ind w:firstLine="640"/>
        <w:jc w:val="center"/>
        <w:rPr>
          <w:rFonts w:ascii="宋体" w:hAnsi="宋体" w:cs="宋体"/>
          <w:color w:val="auto"/>
          <w:sz w:val="32"/>
          <w:szCs w:val="32"/>
        </w:rPr>
      </w:pPr>
      <w:r>
        <w:rPr>
          <w:rFonts w:ascii="宋体" w:hAnsi="宋体" w:cs="宋体"/>
          <w:color w:val="auto"/>
          <w:sz w:val="32"/>
          <w:szCs w:val="32"/>
        </w:rPr>
        <w:pict>
          <v:shape id="_x0000_i1025" o:spt="75" alt="微信图片_20200304202057" type="#_x0000_t75" style="height:285.7pt;width:285.7pt;" filled="f" o:preferrelative="t" stroked="f" coordsize="21600,21600">
            <v:path/>
            <v:fill on="f" focussize="0,0"/>
            <v:stroke on="f" joinstyle="miter"/>
            <v:imagedata r:id="rId13" o:title="微信图片_20200304202057"/>
            <o:lock v:ext="edit" aspectratio="t"/>
            <w10:wrap type="none"/>
            <w10:anchorlock/>
          </v:shape>
        </w:pict>
      </w:r>
    </w:p>
    <w:p>
      <w:pPr>
        <w:rPr>
          <w:rFonts w:ascii="宋体" w:hAnsi="宋体" w:cs="宋体"/>
          <w:color w:val="auto"/>
        </w:rPr>
      </w:pPr>
    </w:p>
    <w:p>
      <w:pPr>
        <w:spacing w:line="360" w:lineRule="auto"/>
        <w:ind w:firstLine="560" w:firstLineChars="200"/>
        <w:jc w:val="center"/>
        <w:rPr>
          <w:rFonts w:ascii="宋体" w:hAnsi="宋体" w:cs="宋体"/>
          <w:color w:val="auto"/>
          <w:szCs w:val="24"/>
        </w:rPr>
      </w:pPr>
    </w:p>
    <w:p>
      <w:pPr>
        <w:spacing w:line="360" w:lineRule="auto"/>
        <w:ind w:firstLine="560" w:firstLineChars="200"/>
        <w:jc w:val="center"/>
        <w:rPr>
          <w:rFonts w:ascii="宋体" w:hAnsi="宋体" w:cs="宋体"/>
          <w:color w:val="auto"/>
          <w:szCs w:val="24"/>
        </w:rPr>
      </w:pPr>
    </w:p>
    <w:p>
      <w:pPr>
        <w:spacing w:line="360" w:lineRule="auto"/>
        <w:ind w:firstLine="560" w:firstLineChars="200"/>
        <w:jc w:val="center"/>
        <w:rPr>
          <w:rFonts w:ascii="宋体" w:hAnsi="宋体" w:cs="宋体"/>
          <w:color w:val="auto"/>
          <w:szCs w:val="24"/>
        </w:rPr>
      </w:pPr>
    </w:p>
    <w:p>
      <w:pPr>
        <w:spacing w:line="360" w:lineRule="auto"/>
        <w:ind w:firstLine="560" w:firstLineChars="200"/>
        <w:jc w:val="center"/>
        <w:rPr>
          <w:rFonts w:ascii="宋体" w:hAnsi="宋体" w:cs="宋体"/>
          <w:color w:val="auto"/>
          <w:szCs w:val="24"/>
        </w:rPr>
      </w:pPr>
    </w:p>
    <w:p>
      <w:pPr>
        <w:spacing w:line="360" w:lineRule="auto"/>
        <w:ind w:firstLine="560" w:firstLineChars="200"/>
        <w:jc w:val="center"/>
        <w:rPr>
          <w:rFonts w:ascii="宋体" w:hAnsi="宋体" w:cs="宋体"/>
          <w:color w:val="auto"/>
          <w:szCs w:val="24"/>
        </w:rPr>
      </w:pPr>
    </w:p>
    <w:p>
      <w:pPr>
        <w:spacing w:line="360" w:lineRule="auto"/>
        <w:ind w:firstLine="480" w:firstLineChars="200"/>
        <w:jc w:val="center"/>
        <w:rPr>
          <w:rFonts w:ascii="宋体" w:hAnsi="宋体" w:cs="宋体"/>
          <w:color w:val="auto"/>
          <w:sz w:val="24"/>
          <w:szCs w:val="24"/>
        </w:rPr>
      </w:pPr>
      <w:r>
        <w:rPr>
          <w:rFonts w:ascii="宋体" w:hAnsi="宋体" w:cs="宋体"/>
          <w:color w:val="auto"/>
          <w:sz w:val="24"/>
          <w:szCs w:val="24"/>
        </w:rPr>
        <w:t>说明：附件1为手持件；附件1、附件2、附件</w:t>
      </w:r>
      <w:r>
        <w:rPr>
          <w:rFonts w:hint="eastAsia" w:ascii="宋体" w:hAnsi="宋体" w:cs="宋体"/>
          <w:color w:val="auto"/>
          <w:sz w:val="24"/>
          <w:szCs w:val="24"/>
        </w:rPr>
        <w:t>3</w:t>
      </w:r>
      <w:r>
        <w:rPr>
          <w:rFonts w:ascii="宋体" w:hAnsi="宋体" w:cs="宋体"/>
          <w:color w:val="auto"/>
          <w:sz w:val="24"/>
          <w:szCs w:val="24"/>
        </w:rPr>
        <w:t>可不装订入响应文件中。 </w:t>
      </w:r>
    </w:p>
    <w:sectPr>
      <w:headerReference r:id="rId10" w:type="default"/>
      <w:footerReference r:id="rId11" w:type="default"/>
      <w:pgSz w:w="11907" w:h="16840"/>
      <w:pgMar w:top="1134" w:right="1191" w:bottom="1134" w:left="1304" w:header="964" w:footer="992" w:gutter="0"/>
      <w:cols w:space="720" w:num="1"/>
      <w:docGrid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仿宋_GB2312">
    <w:altName w:val="仿宋"/>
    <w:panose1 w:val="00000000000000000000"/>
    <w:charset w:val="00"/>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embedRegular r:id="rId1" w:fontKey="{9865F570-23FD-42BD-9DD4-33E1A05267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00006FF" w:usb1="4000205B" w:usb2="00000010" w:usb3="00000000" w:csb0="2000019F" w:csb1="00000000"/>
  </w:font>
  <w:font w:name="文鼎粗黑">
    <w:altName w:val="黑体"/>
    <w:panose1 w:val="00000000000000000000"/>
    <w:charset w:val="00"/>
    <w:family w:val="modern"/>
    <w:pitch w:val="default"/>
    <w:sig w:usb0="00000000" w:usb1="00000000" w:usb2="00000010" w:usb3="00000000" w:csb0="00040000" w:csb1="00000000"/>
  </w:font>
  <w:font w:name="昆仑楷体">
    <w:altName w:val="宋体"/>
    <w:panose1 w:val="00000000000000000000"/>
    <w:charset w:val="00"/>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细黑一_GBK">
    <w:altName w:val="黑体"/>
    <w:panose1 w:val="00000000000000000000"/>
    <w:charset w:val="86"/>
    <w:family w:val="auto"/>
    <w:pitch w:val="default"/>
    <w:sig w:usb0="00000000" w:usb1="00000000" w:usb2="00000000" w:usb3="00000000" w:csb0="00040000" w:csb1="00000000"/>
    <w:embedRegular r:id="rId2" w:fontKey="{519EAE99-05F0-4B7A-843E-051A365DE8A2}"/>
  </w:font>
  <w:font w:name="方正仿宋_GBK">
    <w:panose1 w:val="02000000000000000000"/>
    <w:charset w:val="86"/>
    <w:family w:val="script"/>
    <w:pitch w:val="default"/>
    <w:sig w:usb0="00000001" w:usb1="080E0000" w:usb2="00000000" w:usb3="00000000" w:csb0="00040000" w:csb1="00000000"/>
    <w:embedRegular r:id="rId3" w:fontKey="{F67BB026-750D-42E5-9FBC-3CD3B49CA94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instrText xml:space="preserve">PAGE   \* MERGEFORMAT</w:instrText>
    </w:r>
    <w:r>
      <w:fldChar w:fldCharType="separate"/>
    </w:r>
    <w:r>
      <w:rPr>
        <w:lang w:val="zh-CN"/>
      </w:rPr>
      <w:t>23</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pict>
        <v:shape id="文本框 3" o:spid="_x0000_s2050"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Ys9oZMcBAACcAwAADgAAAAAAAAABACAAAAAeAQAAZHJzL2Uyb0RvYy54&#10;bWxQSwUGAAAAAAYABgBZAQAAVwUAAAAA&#10;">
          <v:path/>
          <v:fill on="f" focussize="0,0"/>
          <v:stroke on="f" joinstyle="miter"/>
          <v:imagedata o:title=""/>
          <o:lock v:ext="edit"/>
          <v:textbox inset="0mm,0mm,0mm,0mm" style="mso-fit-shape-to-text:t;">
            <w:txbxContent>
              <w:p>
                <w:pPr>
                  <w:pStyle w:val="36"/>
                </w:pPr>
                <w:r>
                  <w:fldChar w:fldCharType="begin"/>
                </w:r>
                <w:r>
                  <w:instrText xml:space="preserve"> PAGE  \* MERGEFORMAT </w:instrText>
                </w:r>
                <w:r>
                  <w:fldChar w:fldCharType="separate"/>
                </w:r>
                <w:r>
                  <w:t>30</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rPr>
        <w:sz w:val="24"/>
        <w:szCs w:val="24"/>
      </w:rPr>
    </w:pPr>
    <w:r>
      <w:rPr>
        <w:sz w:val="20"/>
      </w:rPr>
      <w:pict>
        <v:shape id="Text Box 4" o:spid="_x0000_s2049"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D5X5J0AAAAAMBAAAPAAAAAAAAAAEAIAAAACIAAABkcnMvZG93bnJldi54bWxQ&#10;SwECFAAUAAAACACHTuJA4dc2sf8BAAAPBAAADgAAAAAAAAABACAAAAAfAQAAZHJzL2Uyb0RvYy54&#10;bWxQSwUGAAAAAAYABgBZAQAAkAUAAAAA&#10;">
          <v:path/>
          <v:fill on="f" focussize="0,0"/>
          <v:stroke on="f" joinstyle="miter"/>
          <v:imagedata o:title=""/>
          <o:lock v:ext="edit"/>
          <v:textbox inset="0mm,0mm,0mm,0mm" style="mso-fit-shape-to-text:t;">
            <w:txbxContent>
              <w:p>
                <w:pPr>
                  <w:pStyle w:val="36"/>
                </w:pPr>
                <w:r>
                  <w:fldChar w:fldCharType="begin"/>
                </w:r>
                <w:r>
                  <w:rPr>
                    <w:rFonts w:hint="eastAsia"/>
                  </w:rPr>
                  <w:instrText xml:space="preserve">PAGE  \* MERGEFORMAT</w:instrText>
                </w:r>
                <w:r>
                  <w:fldChar w:fldCharType="separate"/>
                </w:r>
                <w:r>
                  <w:t>46</w:t>
                </w:r>
                <w:r>
                  <w:rPr>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both"/>
    </w:pPr>
    <w:r>
      <w:rPr>
        <w:rFonts w:hint="eastAsia"/>
      </w:rPr>
      <w:t>重庆邮电大学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distribute"/>
      <w:rPr>
        <w:rFonts w:ascii="方正仿宋_GBK" w:eastAsia="方正仿宋_GBK"/>
        <w:sz w:val="21"/>
        <w:szCs w:val="21"/>
      </w:rPr>
    </w:pPr>
    <w:r>
      <w:rPr>
        <w:rFonts w:hint="eastAsia" w:ascii="方正仿宋_GBK" w:eastAsia="方正仿宋_GBK"/>
        <w:sz w:val="21"/>
        <w:szCs w:val="21"/>
      </w:rPr>
      <w:t>重庆邮电大学                                                        招标文件</w:t>
    </w:r>
  </w:p>
  <w:p>
    <w:pPr>
      <w:pStyle w:val="37"/>
      <w:pBdr>
        <w:bottom w:val="none" w:color="auto" w:sz="0" w:space="1"/>
      </w:pBdr>
      <w:jc w:val="distribu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distribute"/>
      <w:rPr>
        <w:rFonts w:ascii="方正仿宋_GBK" w:eastAsia="方正仿宋_GBK"/>
        <w:sz w:val="21"/>
        <w:szCs w:val="21"/>
      </w:rPr>
    </w:pPr>
    <w:r>
      <w:rPr>
        <w:rFonts w:hint="eastAsia" w:ascii="方正仿宋_GBK" w:eastAsia="方正仿宋_GBK"/>
        <w:sz w:val="21"/>
        <w:szCs w:val="21"/>
      </w:rPr>
      <w:t>重庆邮电大学                                            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tabs>
        <w:tab w:val="center" w:pos="4706"/>
        <w:tab w:val="left" w:pos="5760"/>
      </w:tabs>
      <w:jc w:val="left"/>
    </w:pPr>
    <w:r>
      <w:rPr>
        <w:rFonts w:hint="eastAsia"/>
      </w:rPr>
      <w:t>重庆邮电大学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368C80"/>
    <w:multiLevelType w:val="singleLevel"/>
    <w:tmpl w:val="1C368C80"/>
    <w:lvl w:ilvl="0" w:tentative="0">
      <w:start w:val="1"/>
      <w:numFmt w:val="decimal"/>
      <w:suff w:val="nothing"/>
      <w:lvlText w:val="%1．"/>
      <w:lvlJc w:val="left"/>
    </w:lvl>
  </w:abstractNum>
  <w:abstractNum w:abstractNumId="1">
    <w:nsid w:val="226403A2"/>
    <w:multiLevelType w:val="multilevel"/>
    <w:tmpl w:val="226403A2"/>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31443C3A"/>
    <w:multiLevelType w:val="multilevel"/>
    <w:tmpl w:val="31443C3A"/>
    <w:lvl w:ilvl="0" w:tentative="0">
      <w:start w:val="1"/>
      <w:numFmt w:val="japaneseCounting"/>
      <w:lvlText w:val="（%1）"/>
      <w:lvlJc w:val="left"/>
      <w:pPr>
        <w:ind w:left="1506" w:hanging="108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1"/>
  <w:bordersDoNotSurroundFooter w:val="1"/>
  <w:gutterAtTop/>
  <w:doNotTrackMoves/>
  <w:documentProtection w:enforcement="0"/>
  <w:defaultTabStop w:val="280"/>
  <w:noPunctuationKerning w:val="1"/>
  <w:characterSpacingControl w:val="doNotCompress"/>
  <w:hdrShapeDefaults>
    <o:shapelayout v:ext="edit">
      <o:idmap v:ext="edit" data="2"/>
    </o:shapelayout>
  </w:hdrShapeDefaults>
  <w:compat>
    <w:balanceSingleByteDoubleByteWidth/>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Y2RhNTQ5ZDI3MDdlM2M3YmVhOTVhMmIyNTMyMjg5N2UifQ=="/>
  </w:docVars>
  <w:rsids>
    <w:rsidRoot w:val="00907037"/>
    <w:rsid w:val="000010EB"/>
    <w:rsid w:val="00004908"/>
    <w:rsid w:val="000108C1"/>
    <w:rsid w:val="00012083"/>
    <w:rsid w:val="0002274E"/>
    <w:rsid w:val="000246B9"/>
    <w:rsid w:val="000260A6"/>
    <w:rsid w:val="00034DE3"/>
    <w:rsid w:val="00040A23"/>
    <w:rsid w:val="0004448D"/>
    <w:rsid w:val="000520DE"/>
    <w:rsid w:val="00053BC8"/>
    <w:rsid w:val="00057601"/>
    <w:rsid w:val="000627DA"/>
    <w:rsid w:val="000628C7"/>
    <w:rsid w:val="00064E2B"/>
    <w:rsid w:val="00070C13"/>
    <w:rsid w:val="00071572"/>
    <w:rsid w:val="00074CCD"/>
    <w:rsid w:val="00093312"/>
    <w:rsid w:val="000A16A2"/>
    <w:rsid w:val="000A1EF9"/>
    <w:rsid w:val="000A2332"/>
    <w:rsid w:val="000A5723"/>
    <w:rsid w:val="000A684B"/>
    <w:rsid w:val="000B5756"/>
    <w:rsid w:val="000B6052"/>
    <w:rsid w:val="000C1D7C"/>
    <w:rsid w:val="000D44CA"/>
    <w:rsid w:val="000D58F3"/>
    <w:rsid w:val="000D5AF3"/>
    <w:rsid w:val="000D6F8A"/>
    <w:rsid w:val="000D7156"/>
    <w:rsid w:val="000D7308"/>
    <w:rsid w:val="000E0324"/>
    <w:rsid w:val="000E62AA"/>
    <w:rsid w:val="000F794B"/>
    <w:rsid w:val="001022EB"/>
    <w:rsid w:val="00111AC7"/>
    <w:rsid w:val="001138AF"/>
    <w:rsid w:val="0011548E"/>
    <w:rsid w:val="00122D79"/>
    <w:rsid w:val="00124565"/>
    <w:rsid w:val="00126D5D"/>
    <w:rsid w:val="0013163F"/>
    <w:rsid w:val="00132CC6"/>
    <w:rsid w:val="001335DA"/>
    <w:rsid w:val="00136069"/>
    <w:rsid w:val="00137F6C"/>
    <w:rsid w:val="00140072"/>
    <w:rsid w:val="00140734"/>
    <w:rsid w:val="00140E26"/>
    <w:rsid w:val="00141CC5"/>
    <w:rsid w:val="001428E5"/>
    <w:rsid w:val="00147222"/>
    <w:rsid w:val="001543BD"/>
    <w:rsid w:val="00154E5F"/>
    <w:rsid w:val="001601C7"/>
    <w:rsid w:val="00161523"/>
    <w:rsid w:val="00162A06"/>
    <w:rsid w:val="00166F86"/>
    <w:rsid w:val="00171BAD"/>
    <w:rsid w:val="001734D0"/>
    <w:rsid w:val="00173EA5"/>
    <w:rsid w:val="00176495"/>
    <w:rsid w:val="001814F3"/>
    <w:rsid w:val="00185CD3"/>
    <w:rsid w:val="001864CE"/>
    <w:rsid w:val="001939A6"/>
    <w:rsid w:val="00194962"/>
    <w:rsid w:val="001A0804"/>
    <w:rsid w:val="001A6BDE"/>
    <w:rsid w:val="001B7B38"/>
    <w:rsid w:val="001C0592"/>
    <w:rsid w:val="001D06E6"/>
    <w:rsid w:val="001D12D9"/>
    <w:rsid w:val="001D6A24"/>
    <w:rsid w:val="001F245E"/>
    <w:rsid w:val="001F398E"/>
    <w:rsid w:val="001F3DCC"/>
    <w:rsid w:val="001F4B03"/>
    <w:rsid w:val="001F52FF"/>
    <w:rsid w:val="00211C25"/>
    <w:rsid w:val="002232E5"/>
    <w:rsid w:val="002259B5"/>
    <w:rsid w:val="00233807"/>
    <w:rsid w:val="002640CA"/>
    <w:rsid w:val="00264C42"/>
    <w:rsid w:val="00272AF5"/>
    <w:rsid w:val="00273038"/>
    <w:rsid w:val="002732FE"/>
    <w:rsid w:val="00273E5C"/>
    <w:rsid w:val="002761B3"/>
    <w:rsid w:val="002813EF"/>
    <w:rsid w:val="002836B9"/>
    <w:rsid w:val="002844CF"/>
    <w:rsid w:val="00285669"/>
    <w:rsid w:val="00293F77"/>
    <w:rsid w:val="00294885"/>
    <w:rsid w:val="002A111A"/>
    <w:rsid w:val="002A53D6"/>
    <w:rsid w:val="002A76A0"/>
    <w:rsid w:val="002B1098"/>
    <w:rsid w:val="002B233D"/>
    <w:rsid w:val="002C28C3"/>
    <w:rsid w:val="002D1BA3"/>
    <w:rsid w:val="002D26CE"/>
    <w:rsid w:val="002D3E55"/>
    <w:rsid w:val="002F02F7"/>
    <w:rsid w:val="002F0CD0"/>
    <w:rsid w:val="002F0EE7"/>
    <w:rsid w:val="002F325D"/>
    <w:rsid w:val="00301AAD"/>
    <w:rsid w:val="003038F6"/>
    <w:rsid w:val="0030433D"/>
    <w:rsid w:val="00306F1C"/>
    <w:rsid w:val="00310349"/>
    <w:rsid w:val="0031217A"/>
    <w:rsid w:val="00313FB1"/>
    <w:rsid w:val="00320709"/>
    <w:rsid w:val="00333ECD"/>
    <w:rsid w:val="00340581"/>
    <w:rsid w:val="0034153E"/>
    <w:rsid w:val="0034624A"/>
    <w:rsid w:val="003467D1"/>
    <w:rsid w:val="00353952"/>
    <w:rsid w:val="00353C02"/>
    <w:rsid w:val="003567C4"/>
    <w:rsid w:val="00357EF4"/>
    <w:rsid w:val="00361912"/>
    <w:rsid w:val="003627F8"/>
    <w:rsid w:val="00381723"/>
    <w:rsid w:val="003826C6"/>
    <w:rsid w:val="0038492D"/>
    <w:rsid w:val="003A25E9"/>
    <w:rsid w:val="003A2C38"/>
    <w:rsid w:val="003A5AA2"/>
    <w:rsid w:val="003B475B"/>
    <w:rsid w:val="003B66B6"/>
    <w:rsid w:val="003B6B4D"/>
    <w:rsid w:val="003B7691"/>
    <w:rsid w:val="003C4B87"/>
    <w:rsid w:val="003C743D"/>
    <w:rsid w:val="003D0F77"/>
    <w:rsid w:val="003E32C2"/>
    <w:rsid w:val="003E6A6F"/>
    <w:rsid w:val="003E6C68"/>
    <w:rsid w:val="003F0524"/>
    <w:rsid w:val="00401C52"/>
    <w:rsid w:val="004028D1"/>
    <w:rsid w:val="00410EEE"/>
    <w:rsid w:val="00413315"/>
    <w:rsid w:val="00413EC6"/>
    <w:rsid w:val="00415C09"/>
    <w:rsid w:val="00420E44"/>
    <w:rsid w:val="00430B37"/>
    <w:rsid w:val="004316BF"/>
    <w:rsid w:val="004321BB"/>
    <w:rsid w:val="00437F6B"/>
    <w:rsid w:val="00440FD9"/>
    <w:rsid w:val="00444E7F"/>
    <w:rsid w:val="004568A2"/>
    <w:rsid w:val="0046250D"/>
    <w:rsid w:val="00465A23"/>
    <w:rsid w:val="0046765E"/>
    <w:rsid w:val="004701C8"/>
    <w:rsid w:val="00473FAF"/>
    <w:rsid w:val="004768F3"/>
    <w:rsid w:val="00480662"/>
    <w:rsid w:val="00483130"/>
    <w:rsid w:val="00492914"/>
    <w:rsid w:val="00494468"/>
    <w:rsid w:val="004A17C7"/>
    <w:rsid w:val="004A52E2"/>
    <w:rsid w:val="004B043A"/>
    <w:rsid w:val="004B0C88"/>
    <w:rsid w:val="004B4D53"/>
    <w:rsid w:val="004C3583"/>
    <w:rsid w:val="004C4E1C"/>
    <w:rsid w:val="004C591A"/>
    <w:rsid w:val="004D0802"/>
    <w:rsid w:val="004D2FED"/>
    <w:rsid w:val="004D3C2F"/>
    <w:rsid w:val="004D517F"/>
    <w:rsid w:val="004E175D"/>
    <w:rsid w:val="004E4226"/>
    <w:rsid w:val="004E52CD"/>
    <w:rsid w:val="004F538D"/>
    <w:rsid w:val="00502FA8"/>
    <w:rsid w:val="00503647"/>
    <w:rsid w:val="00504211"/>
    <w:rsid w:val="00512D11"/>
    <w:rsid w:val="00515621"/>
    <w:rsid w:val="00520095"/>
    <w:rsid w:val="00520B45"/>
    <w:rsid w:val="00525C4C"/>
    <w:rsid w:val="00527470"/>
    <w:rsid w:val="00530289"/>
    <w:rsid w:val="00533D43"/>
    <w:rsid w:val="00534A96"/>
    <w:rsid w:val="00536510"/>
    <w:rsid w:val="00547484"/>
    <w:rsid w:val="00547847"/>
    <w:rsid w:val="00550052"/>
    <w:rsid w:val="005510D0"/>
    <w:rsid w:val="005532E4"/>
    <w:rsid w:val="00560BC9"/>
    <w:rsid w:val="00564F0B"/>
    <w:rsid w:val="005669C9"/>
    <w:rsid w:val="0056734E"/>
    <w:rsid w:val="005700CD"/>
    <w:rsid w:val="005718A5"/>
    <w:rsid w:val="00571B63"/>
    <w:rsid w:val="0057250A"/>
    <w:rsid w:val="0057366F"/>
    <w:rsid w:val="00573D33"/>
    <w:rsid w:val="00575174"/>
    <w:rsid w:val="0057577F"/>
    <w:rsid w:val="00580409"/>
    <w:rsid w:val="005A50C7"/>
    <w:rsid w:val="005C0FFA"/>
    <w:rsid w:val="005C379E"/>
    <w:rsid w:val="005C392E"/>
    <w:rsid w:val="005C4BE8"/>
    <w:rsid w:val="005D1240"/>
    <w:rsid w:val="005E0407"/>
    <w:rsid w:val="005E0AC0"/>
    <w:rsid w:val="005E5416"/>
    <w:rsid w:val="005E69BE"/>
    <w:rsid w:val="005F0755"/>
    <w:rsid w:val="005F13D8"/>
    <w:rsid w:val="005F4224"/>
    <w:rsid w:val="006034D2"/>
    <w:rsid w:val="00616538"/>
    <w:rsid w:val="00620E3D"/>
    <w:rsid w:val="0062261F"/>
    <w:rsid w:val="006229A3"/>
    <w:rsid w:val="00622B8C"/>
    <w:rsid w:val="0062620F"/>
    <w:rsid w:val="00634703"/>
    <w:rsid w:val="00637571"/>
    <w:rsid w:val="00637F95"/>
    <w:rsid w:val="00654BD1"/>
    <w:rsid w:val="006552CB"/>
    <w:rsid w:val="006616F6"/>
    <w:rsid w:val="00663AAE"/>
    <w:rsid w:val="00672C6A"/>
    <w:rsid w:val="00676296"/>
    <w:rsid w:val="0068151F"/>
    <w:rsid w:val="006934E3"/>
    <w:rsid w:val="006A704F"/>
    <w:rsid w:val="006B56C5"/>
    <w:rsid w:val="006C1E1A"/>
    <w:rsid w:val="006D091B"/>
    <w:rsid w:val="006D6AB2"/>
    <w:rsid w:val="006E2879"/>
    <w:rsid w:val="006F20E7"/>
    <w:rsid w:val="006F2886"/>
    <w:rsid w:val="007049C6"/>
    <w:rsid w:val="00717C12"/>
    <w:rsid w:val="007211CA"/>
    <w:rsid w:val="00722B00"/>
    <w:rsid w:val="007334F8"/>
    <w:rsid w:val="00736A5D"/>
    <w:rsid w:val="0073764B"/>
    <w:rsid w:val="00742962"/>
    <w:rsid w:val="007429D2"/>
    <w:rsid w:val="007437E0"/>
    <w:rsid w:val="0077121F"/>
    <w:rsid w:val="00783555"/>
    <w:rsid w:val="007836EA"/>
    <w:rsid w:val="00786EA6"/>
    <w:rsid w:val="00787A45"/>
    <w:rsid w:val="00794D8E"/>
    <w:rsid w:val="00796D8E"/>
    <w:rsid w:val="00797B2E"/>
    <w:rsid w:val="007B156D"/>
    <w:rsid w:val="007B22E6"/>
    <w:rsid w:val="007C646A"/>
    <w:rsid w:val="007D05C2"/>
    <w:rsid w:val="007D3448"/>
    <w:rsid w:val="007D72CE"/>
    <w:rsid w:val="007E1021"/>
    <w:rsid w:val="007E5D8F"/>
    <w:rsid w:val="007E5F74"/>
    <w:rsid w:val="007E7351"/>
    <w:rsid w:val="007F5D0A"/>
    <w:rsid w:val="007F6A68"/>
    <w:rsid w:val="007F767E"/>
    <w:rsid w:val="00804554"/>
    <w:rsid w:val="00806C1A"/>
    <w:rsid w:val="00806E9F"/>
    <w:rsid w:val="00823CB3"/>
    <w:rsid w:val="0083035F"/>
    <w:rsid w:val="008314BB"/>
    <w:rsid w:val="0083353F"/>
    <w:rsid w:val="00833CD6"/>
    <w:rsid w:val="00834896"/>
    <w:rsid w:val="0083725A"/>
    <w:rsid w:val="008425DF"/>
    <w:rsid w:val="008543BF"/>
    <w:rsid w:val="00864BFC"/>
    <w:rsid w:val="008650A1"/>
    <w:rsid w:val="008735C3"/>
    <w:rsid w:val="00881434"/>
    <w:rsid w:val="00881FA7"/>
    <w:rsid w:val="0089468E"/>
    <w:rsid w:val="008A5055"/>
    <w:rsid w:val="008A7B52"/>
    <w:rsid w:val="008B1938"/>
    <w:rsid w:val="008C42C2"/>
    <w:rsid w:val="008C5CD0"/>
    <w:rsid w:val="008C7919"/>
    <w:rsid w:val="008C7B53"/>
    <w:rsid w:val="008D0567"/>
    <w:rsid w:val="008D4792"/>
    <w:rsid w:val="008D5DDD"/>
    <w:rsid w:val="008D634B"/>
    <w:rsid w:val="008E110A"/>
    <w:rsid w:val="008E2A23"/>
    <w:rsid w:val="008E4111"/>
    <w:rsid w:val="008E435E"/>
    <w:rsid w:val="008E4DB2"/>
    <w:rsid w:val="008E5EC8"/>
    <w:rsid w:val="008F4B9A"/>
    <w:rsid w:val="00901628"/>
    <w:rsid w:val="0090224F"/>
    <w:rsid w:val="00902DE7"/>
    <w:rsid w:val="00907037"/>
    <w:rsid w:val="00911181"/>
    <w:rsid w:val="00923051"/>
    <w:rsid w:val="0092798A"/>
    <w:rsid w:val="009371A2"/>
    <w:rsid w:val="00941C07"/>
    <w:rsid w:val="0096423D"/>
    <w:rsid w:val="009662C2"/>
    <w:rsid w:val="00970CB7"/>
    <w:rsid w:val="0098492A"/>
    <w:rsid w:val="00986611"/>
    <w:rsid w:val="00986909"/>
    <w:rsid w:val="0099426D"/>
    <w:rsid w:val="00996068"/>
    <w:rsid w:val="009978F9"/>
    <w:rsid w:val="009A0612"/>
    <w:rsid w:val="009A284B"/>
    <w:rsid w:val="009A2C3A"/>
    <w:rsid w:val="009A54D3"/>
    <w:rsid w:val="009B005B"/>
    <w:rsid w:val="009B0607"/>
    <w:rsid w:val="009B28CC"/>
    <w:rsid w:val="009B4737"/>
    <w:rsid w:val="009C12DE"/>
    <w:rsid w:val="009C1F95"/>
    <w:rsid w:val="009C49C8"/>
    <w:rsid w:val="009C5275"/>
    <w:rsid w:val="009D0567"/>
    <w:rsid w:val="009D60F1"/>
    <w:rsid w:val="009E2B37"/>
    <w:rsid w:val="009E308E"/>
    <w:rsid w:val="009F10C1"/>
    <w:rsid w:val="009F2B7C"/>
    <w:rsid w:val="009F2D26"/>
    <w:rsid w:val="009F5721"/>
    <w:rsid w:val="00A07C89"/>
    <w:rsid w:val="00A17369"/>
    <w:rsid w:val="00A20290"/>
    <w:rsid w:val="00A243D6"/>
    <w:rsid w:val="00A25253"/>
    <w:rsid w:val="00A263BB"/>
    <w:rsid w:val="00A272CE"/>
    <w:rsid w:val="00A30D00"/>
    <w:rsid w:val="00A354A2"/>
    <w:rsid w:val="00A36E95"/>
    <w:rsid w:val="00A42F27"/>
    <w:rsid w:val="00A4723F"/>
    <w:rsid w:val="00A476B4"/>
    <w:rsid w:val="00A5009B"/>
    <w:rsid w:val="00A5279B"/>
    <w:rsid w:val="00A55C69"/>
    <w:rsid w:val="00A609A1"/>
    <w:rsid w:val="00A64F61"/>
    <w:rsid w:val="00A650CE"/>
    <w:rsid w:val="00A719C8"/>
    <w:rsid w:val="00A71AA0"/>
    <w:rsid w:val="00A740B7"/>
    <w:rsid w:val="00A80EBD"/>
    <w:rsid w:val="00A93DC7"/>
    <w:rsid w:val="00AA39A9"/>
    <w:rsid w:val="00AA7908"/>
    <w:rsid w:val="00AB00F0"/>
    <w:rsid w:val="00AB04CA"/>
    <w:rsid w:val="00AB57F1"/>
    <w:rsid w:val="00AC288A"/>
    <w:rsid w:val="00AC3640"/>
    <w:rsid w:val="00AC4D1E"/>
    <w:rsid w:val="00AC6E3B"/>
    <w:rsid w:val="00AD797B"/>
    <w:rsid w:val="00AE32B0"/>
    <w:rsid w:val="00AE48AB"/>
    <w:rsid w:val="00AE48B0"/>
    <w:rsid w:val="00AE4AAC"/>
    <w:rsid w:val="00AE5039"/>
    <w:rsid w:val="00AE672E"/>
    <w:rsid w:val="00AE754E"/>
    <w:rsid w:val="00AF030E"/>
    <w:rsid w:val="00AF05EC"/>
    <w:rsid w:val="00AF29B8"/>
    <w:rsid w:val="00B04005"/>
    <w:rsid w:val="00B163E2"/>
    <w:rsid w:val="00B16BA9"/>
    <w:rsid w:val="00B171E7"/>
    <w:rsid w:val="00B17B3B"/>
    <w:rsid w:val="00B2259D"/>
    <w:rsid w:val="00B30A15"/>
    <w:rsid w:val="00B348F9"/>
    <w:rsid w:val="00B40123"/>
    <w:rsid w:val="00B4054B"/>
    <w:rsid w:val="00B44EF9"/>
    <w:rsid w:val="00B47BA0"/>
    <w:rsid w:val="00B53C56"/>
    <w:rsid w:val="00B54458"/>
    <w:rsid w:val="00B54D0D"/>
    <w:rsid w:val="00B56290"/>
    <w:rsid w:val="00B6020B"/>
    <w:rsid w:val="00B6380E"/>
    <w:rsid w:val="00B6480A"/>
    <w:rsid w:val="00B64E38"/>
    <w:rsid w:val="00B663D3"/>
    <w:rsid w:val="00B66586"/>
    <w:rsid w:val="00B7428A"/>
    <w:rsid w:val="00B838E3"/>
    <w:rsid w:val="00B95662"/>
    <w:rsid w:val="00B9798C"/>
    <w:rsid w:val="00BA143E"/>
    <w:rsid w:val="00BB11AD"/>
    <w:rsid w:val="00BB2D9B"/>
    <w:rsid w:val="00BC3223"/>
    <w:rsid w:val="00BC3595"/>
    <w:rsid w:val="00BC6932"/>
    <w:rsid w:val="00BC6A9F"/>
    <w:rsid w:val="00BC76CB"/>
    <w:rsid w:val="00BD36A7"/>
    <w:rsid w:val="00BD606D"/>
    <w:rsid w:val="00BF06A8"/>
    <w:rsid w:val="00BF3F5B"/>
    <w:rsid w:val="00BF470B"/>
    <w:rsid w:val="00BF5D7E"/>
    <w:rsid w:val="00BF6EFB"/>
    <w:rsid w:val="00BF7293"/>
    <w:rsid w:val="00BF75B0"/>
    <w:rsid w:val="00C00F46"/>
    <w:rsid w:val="00C221A3"/>
    <w:rsid w:val="00C22428"/>
    <w:rsid w:val="00C22CE9"/>
    <w:rsid w:val="00C26A8C"/>
    <w:rsid w:val="00C3622F"/>
    <w:rsid w:val="00C3707A"/>
    <w:rsid w:val="00C4513C"/>
    <w:rsid w:val="00C515A3"/>
    <w:rsid w:val="00C554FA"/>
    <w:rsid w:val="00C56036"/>
    <w:rsid w:val="00C61652"/>
    <w:rsid w:val="00C67098"/>
    <w:rsid w:val="00C7144C"/>
    <w:rsid w:val="00C720D3"/>
    <w:rsid w:val="00C74680"/>
    <w:rsid w:val="00C76840"/>
    <w:rsid w:val="00C804C1"/>
    <w:rsid w:val="00C815AB"/>
    <w:rsid w:val="00C8274B"/>
    <w:rsid w:val="00C8322A"/>
    <w:rsid w:val="00C850FE"/>
    <w:rsid w:val="00C936D3"/>
    <w:rsid w:val="00C94BB6"/>
    <w:rsid w:val="00C96CBB"/>
    <w:rsid w:val="00CA24F7"/>
    <w:rsid w:val="00CA54C1"/>
    <w:rsid w:val="00CA762D"/>
    <w:rsid w:val="00CB1160"/>
    <w:rsid w:val="00CB4A7B"/>
    <w:rsid w:val="00CB7626"/>
    <w:rsid w:val="00CC019F"/>
    <w:rsid w:val="00CC1E45"/>
    <w:rsid w:val="00CC3F0E"/>
    <w:rsid w:val="00CD3D91"/>
    <w:rsid w:val="00CD62EA"/>
    <w:rsid w:val="00CE5C1B"/>
    <w:rsid w:val="00CF0559"/>
    <w:rsid w:val="00CF43FB"/>
    <w:rsid w:val="00D01CF7"/>
    <w:rsid w:val="00D0392C"/>
    <w:rsid w:val="00D13327"/>
    <w:rsid w:val="00D20004"/>
    <w:rsid w:val="00D20508"/>
    <w:rsid w:val="00D20868"/>
    <w:rsid w:val="00D20FE4"/>
    <w:rsid w:val="00D26B2D"/>
    <w:rsid w:val="00D331A8"/>
    <w:rsid w:val="00D36995"/>
    <w:rsid w:val="00D404C9"/>
    <w:rsid w:val="00D437F8"/>
    <w:rsid w:val="00D454ED"/>
    <w:rsid w:val="00D52D67"/>
    <w:rsid w:val="00D538C1"/>
    <w:rsid w:val="00D72117"/>
    <w:rsid w:val="00D773EF"/>
    <w:rsid w:val="00D77AB6"/>
    <w:rsid w:val="00D8052A"/>
    <w:rsid w:val="00D83695"/>
    <w:rsid w:val="00D8724E"/>
    <w:rsid w:val="00D94BC5"/>
    <w:rsid w:val="00DA0789"/>
    <w:rsid w:val="00DA1D23"/>
    <w:rsid w:val="00DB2C3A"/>
    <w:rsid w:val="00DB697D"/>
    <w:rsid w:val="00DB6F9C"/>
    <w:rsid w:val="00DC071E"/>
    <w:rsid w:val="00DC07F7"/>
    <w:rsid w:val="00DC0F36"/>
    <w:rsid w:val="00DD110C"/>
    <w:rsid w:val="00DD4ED6"/>
    <w:rsid w:val="00DD5EC5"/>
    <w:rsid w:val="00E00128"/>
    <w:rsid w:val="00E05309"/>
    <w:rsid w:val="00E11C3E"/>
    <w:rsid w:val="00E22D5D"/>
    <w:rsid w:val="00E2386B"/>
    <w:rsid w:val="00E31E5A"/>
    <w:rsid w:val="00E34E58"/>
    <w:rsid w:val="00E3799E"/>
    <w:rsid w:val="00E429B3"/>
    <w:rsid w:val="00E5124D"/>
    <w:rsid w:val="00E5156C"/>
    <w:rsid w:val="00E55D90"/>
    <w:rsid w:val="00E63A13"/>
    <w:rsid w:val="00E660C5"/>
    <w:rsid w:val="00E83A39"/>
    <w:rsid w:val="00E85018"/>
    <w:rsid w:val="00E90E17"/>
    <w:rsid w:val="00EA0B7D"/>
    <w:rsid w:val="00EA31FC"/>
    <w:rsid w:val="00EC3430"/>
    <w:rsid w:val="00EC4B1B"/>
    <w:rsid w:val="00EC58D7"/>
    <w:rsid w:val="00ED6C70"/>
    <w:rsid w:val="00EE5330"/>
    <w:rsid w:val="00EF54DA"/>
    <w:rsid w:val="00EF6243"/>
    <w:rsid w:val="00F014AB"/>
    <w:rsid w:val="00F06178"/>
    <w:rsid w:val="00F10E23"/>
    <w:rsid w:val="00F137EE"/>
    <w:rsid w:val="00F14FF0"/>
    <w:rsid w:val="00F16549"/>
    <w:rsid w:val="00F245C0"/>
    <w:rsid w:val="00F358D5"/>
    <w:rsid w:val="00F40F78"/>
    <w:rsid w:val="00F50CCC"/>
    <w:rsid w:val="00F50F09"/>
    <w:rsid w:val="00F62513"/>
    <w:rsid w:val="00F65924"/>
    <w:rsid w:val="00F745AB"/>
    <w:rsid w:val="00F91252"/>
    <w:rsid w:val="00F921D9"/>
    <w:rsid w:val="00F92485"/>
    <w:rsid w:val="00F93FE4"/>
    <w:rsid w:val="00F97A72"/>
    <w:rsid w:val="00FA0282"/>
    <w:rsid w:val="00FA2194"/>
    <w:rsid w:val="00FA7F67"/>
    <w:rsid w:val="00FB0BDA"/>
    <w:rsid w:val="00FB24CD"/>
    <w:rsid w:val="00FB3BAE"/>
    <w:rsid w:val="00FB71BF"/>
    <w:rsid w:val="00FB752D"/>
    <w:rsid w:val="00FC2318"/>
    <w:rsid w:val="00FC23BB"/>
    <w:rsid w:val="00FC2FD0"/>
    <w:rsid w:val="00FD05EE"/>
    <w:rsid w:val="00FD1734"/>
    <w:rsid w:val="00FD2F83"/>
    <w:rsid w:val="00FD3D03"/>
    <w:rsid w:val="00FE258E"/>
    <w:rsid w:val="00FF462E"/>
    <w:rsid w:val="00FF6034"/>
    <w:rsid w:val="00FF76C2"/>
    <w:rsid w:val="0130780A"/>
    <w:rsid w:val="014803E4"/>
    <w:rsid w:val="01527454"/>
    <w:rsid w:val="01955E71"/>
    <w:rsid w:val="01C1431E"/>
    <w:rsid w:val="02A50A4B"/>
    <w:rsid w:val="02DF324F"/>
    <w:rsid w:val="02F76FAB"/>
    <w:rsid w:val="02FE24BE"/>
    <w:rsid w:val="03532754"/>
    <w:rsid w:val="035864E3"/>
    <w:rsid w:val="03A33DE1"/>
    <w:rsid w:val="03FC3FE4"/>
    <w:rsid w:val="04196C9A"/>
    <w:rsid w:val="04406F56"/>
    <w:rsid w:val="044213DB"/>
    <w:rsid w:val="04D46CFE"/>
    <w:rsid w:val="04D66D51"/>
    <w:rsid w:val="055B07B0"/>
    <w:rsid w:val="05CE074A"/>
    <w:rsid w:val="05E374DE"/>
    <w:rsid w:val="06525A18"/>
    <w:rsid w:val="06D509FB"/>
    <w:rsid w:val="0754571E"/>
    <w:rsid w:val="081131A5"/>
    <w:rsid w:val="08133F20"/>
    <w:rsid w:val="082E5202"/>
    <w:rsid w:val="084C391C"/>
    <w:rsid w:val="085E2070"/>
    <w:rsid w:val="08862FF6"/>
    <w:rsid w:val="089C21C8"/>
    <w:rsid w:val="08DA03FD"/>
    <w:rsid w:val="08FA6C52"/>
    <w:rsid w:val="09114E83"/>
    <w:rsid w:val="095B4668"/>
    <w:rsid w:val="096C6CE1"/>
    <w:rsid w:val="09CB3C47"/>
    <w:rsid w:val="0A04461F"/>
    <w:rsid w:val="0A1E2E73"/>
    <w:rsid w:val="0A234256"/>
    <w:rsid w:val="0A3C22A7"/>
    <w:rsid w:val="0A466271"/>
    <w:rsid w:val="0A911AA9"/>
    <w:rsid w:val="0BAD57A8"/>
    <w:rsid w:val="0C022088"/>
    <w:rsid w:val="0C0F7ED7"/>
    <w:rsid w:val="0C290A40"/>
    <w:rsid w:val="0C940A25"/>
    <w:rsid w:val="0C9B7C81"/>
    <w:rsid w:val="0CA2439D"/>
    <w:rsid w:val="0DE80338"/>
    <w:rsid w:val="0E5D5D7A"/>
    <w:rsid w:val="0EA21136"/>
    <w:rsid w:val="0EA97DCB"/>
    <w:rsid w:val="0EB03A44"/>
    <w:rsid w:val="0F0A6B6E"/>
    <w:rsid w:val="0F0E01C2"/>
    <w:rsid w:val="0F2A60BF"/>
    <w:rsid w:val="0F350343"/>
    <w:rsid w:val="0F932627"/>
    <w:rsid w:val="0FAF4171"/>
    <w:rsid w:val="10395A20"/>
    <w:rsid w:val="10440CA5"/>
    <w:rsid w:val="10933091"/>
    <w:rsid w:val="109B4950"/>
    <w:rsid w:val="109E1969"/>
    <w:rsid w:val="10BE7FEF"/>
    <w:rsid w:val="10FA20D5"/>
    <w:rsid w:val="110A192A"/>
    <w:rsid w:val="111E1519"/>
    <w:rsid w:val="11407554"/>
    <w:rsid w:val="11516182"/>
    <w:rsid w:val="12C01874"/>
    <w:rsid w:val="13423F3B"/>
    <w:rsid w:val="13807A0E"/>
    <w:rsid w:val="146D3CD3"/>
    <w:rsid w:val="14A65E22"/>
    <w:rsid w:val="157B67CD"/>
    <w:rsid w:val="157F780B"/>
    <w:rsid w:val="15C505C5"/>
    <w:rsid w:val="15C70674"/>
    <w:rsid w:val="16594356"/>
    <w:rsid w:val="165C5AC1"/>
    <w:rsid w:val="16800FA6"/>
    <w:rsid w:val="174D57F2"/>
    <w:rsid w:val="17EC6CBE"/>
    <w:rsid w:val="18566652"/>
    <w:rsid w:val="18620E60"/>
    <w:rsid w:val="18A54E16"/>
    <w:rsid w:val="18B17E7F"/>
    <w:rsid w:val="18E72854"/>
    <w:rsid w:val="18E76AF1"/>
    <w:rsid w:val="193354DF"/>
    <w:rsid w:val="19627C53"/>
    <w:rsid w:val="196E5866"/>
    <w:rsid w:val="1A287D53"/>
    <w:rsid w:val="1A755D38"/>
    <w:rsid w:val="1AA859C3"/>
    <w:rsid w:val="1AC62ADD"/>
    <w:rsid w:val="1AD43FA2"/>
    <w:rsid w:val="1B7B37C1"/>
    <w:rsid w:val="1B906886"/>
    <w:rsid w:val="1BD16179"/>
    <w:rsid w:val="1BF62E73"/>
    <w:rsid w:val="1C027023"/>
    <w:rsid w:val="1C0D5555"/>
    <w:rsid w:val="1C39780D"/>
    <w:rsid w:val="1D3D207E"/>
    <w:rsid w:val="1D7900AB"/>
    <w:rsid w:val="1D92611F"/>
    <w:rsid w:val="1DC65EFE"/>
    <w:rsid w:val="1E191E24"/>
    <w:rsid w:val="1E2A42D4"/>
    <w:rsid w:val="1E306664"/>
    <w:rsid w:val="1EA12429"/>
    <w:rsid w:val="1EC17188"/>
    <w:rsid w:val="1F047935"/>
    <w:rsid w:val="1F0D753B"/>
    <w:rsid w:val="1F1B135C"/>
    <w:rsid w:val="1FB4192B"/>
    <w:rsid w:val="204400A8"/>
    <w:rsid w:val="205B77EE"/>
    <w:rsid w:val="207A7A68"/>
    <w:rsid w:val="20BF43AA"/>
    <w:rsid w:val="211901AC"/>
    <w:rsid w:val="211C531B"/>
    <w:rsid w:val="216C5F05"/>
    <w:rsid w:val="21AB0581"/>
    <w:rsid w:val="220E7129"/>
    <w:rsid w:val="223B5D7C"/>
    <w:rsid w:val="22562F06"/>
    <w:rsid w:val="22D73173"/>
    <w:rsid w:val="230B2D36"/>
    <w:rsid w:val="236E45EB"/>
    <w:rsid w:val="23F80C29"/>
    <w:rsid w:val="23F81817"/>
    <w:rsid w:val="24591FFE"/>
    <w:rsid w:val="245B4C21"/>
    <w:rsid w:val="249236D4"/>
    <w:rsid w:val="24AB140A"/>
    <w:rsid w:val="24BE27CF"/>
    <w:rsid w:val="24CF09ED"/>
    <w:rsid w:val="25065AEE"/>
    <w:rsid w:val="265925E8"/>
    <w:rsid w:val="26CD7735"/>
    <w:rsid w:val="27247AA4"/>
    <w:rsid w:val="27E7720B"/>
    <w:rsid w:val="27EB334E"/>
    <w:rsid w:val="281A17BD"/>
    <w:rsid w:val="282E1090"/>
    <w:rsid w:val="28C1667E"/>
    <w:rsid w:val="28C64B8B"/>
    <w:rsid w:val="28E1117A"/>
    <w:rsid w:val="29144809"/>
    <w:rsid w:val="29352D4E"/>
    <w:rsid w:val="2A762E84"/>
    <w:rsid w:val="2A830BE6"/>
    <w:rsid w:val="2B190E4C"/>
    <w:rsid w:val="2B585A10"/>
    <w:rsid w:val="2BDE34E7"/>
    <w:rsid w:val="2CE6477F"/>
    <w:rsid w:val="2D22497F"/>
    <w:rsid w:val="2D5B4D22"/>
    <w:rsid w:val="2DBB085F"/>
    <w:rsid w:val="2DCD1905"/>
    <w:rsid w:val="2DDC0C24"/>
    <w:rsid w:val="2E192AD2"/>
    <w:rsid w:val="2EA118FC"/>
    <w:rsid w:val="2EAD3F18"/>
    <w:rsid w:val="2F181363"/>
    <w:rsid w:val="2F2F3666"/>
    <w:rsid w:val="2F3D35AC"/>
    <w:rsid w:val="2F437811"/>
    <w:rsid w:val="302357BF"/>
    <w:rsid w:val="306C435E"/>
    <w:rsid w:val="307C4A12"/>
    <w:rsid w:val="308236B4"/>
    <w:rsid w:val="31722C3F"/>
    <w:rsid w:val="31A03DB1"/>
    <w:rsid w:val="31C948F7"/>
    <w:rsid w:val="31CA2F44"/>
    <w:rsid w:val="32410544"/>
    <w:rsid w:val="324E146A"/>
    <w:rsid w:val="32963ED8"/>
    <w:rsid w:val="32E46868"/>
    <w:rsid w:val="32F226DD"/>
    <w:rsid w:val="33154BDE"/>
    <w:rsid w:val="33427147"/>
    <w:rsid w:val="340E7B87"/>
    <w:rsid w:val="343B650A"/>
    <w:rsid w:val="34CD7152"/>
    <w:rsid w:val="351768D1"/>
    <w:rsid w:val="35550BC6"/>
    <w:rsid w:val="35B921C4"/>
    <w:rsid w:val="35CE22D8"/>
    <w:rsid w:val="36B760F4"/>
    <w:rsid w:val="36D4686D"/>
    <w:rsid w:val="36DE6992"/>
    <w:rsid w:val="385B109B"/>
    <w:rsid w:val="38764921"/>
    <w:rsid w:val="38A603A6"/>
    <w:rsid w:val="38B55579"/>
    <w:rsid w:val="38E322E1"/>
    <w:rsid w:val="3902563F"/>
    <w:rsid w:val="393D081B"/>
    <w:rsid w:val="3ABD7177"/>
    <w:rsid w:val="3B046761"/>
    <w:rsid w:val="3B374300"/>
    <w:rsid w:val="3B4E7E9F"/>
    <w:rsid w:val="3B597FF9"/>
    <w:rsid w:val="3BFB08B4"/>
    <w:rsid w:val="3C295120"/>
    <w:rsid w:val="3C8B1721"/>
    <w:rsid w:val="3D094E3E"/>
    <w:rsid w:val="3D4F7652"/>
    <w:rsid w:val="3DB31F7E"/>
    <w:rsid w:val="3E235542"/>
    <w:rsid w:val="3E287B33"/>
    <w:rsid w:val="3E4E7F50"/>
    <w:rsid w:val="3EBF31F0"/>
    <w:rsid w:val="3F442A26"/>
    <w:rsid w:val="3FDE154E"/>
    <w:rsid w:val="3FE842EB"/>
    <w:rsid w:val="400E1887"/>
    <w:rsid w:val="410C5357"/>
    <w:rsid w:val="411A3E9E"/>
    <w:rsid w:val="42120636"/>
    <w:rsid w:val="42421727"/>
    <w:rsid w:val="4261007A"/>
    <w:rsid w:val="42670742"/>
    <w:rsid w:val="42744A8C"/>
    <w:rsid w:val="429667C0"/>
    <w:rsid w:val="42E86FBA"/>
    <w:rsid w:val="432B330A"/>
    <w:rsid w:val="437E12F4"/>
    <w:rsid w:val="439E6A72"/>
    <w:rsid w:val="43B458B4"/>
    <w:rsid w:val="43B80800"/>
    <w:rsid w:val="446055C2"/>
    <w:rsid w:val="446328DB"/>
    <w:rsid w:val="4468173C"/>
    <w:rsid w:val="44F52628"/>
    <w:rsid w:val="44FE55AB"/>
    <w:rsid w:val="450C7038"/>
    <w:rsid w:val="453D35D2"/>
    <w:rsid w:val="4577557A"/>
    <w:rsid w:val="45B9695D"/>
    <w:rsid w:val="45D30E0B"/>
    <w:rsid w:val="46523A4C"/>
    <w:rsid w:val="46F24C3E"/>
    <w:rsid w:val="4794140F"/>
    <w:rsid w:val="47C01146"/>
    <w:rsid w:val="48032C24"/>
    <w:rsid w:val="488D2B9A"/>
    <w:rsid w:val="48D13550"/>
    <w:rsid w:val="48D5205F"/>
    <w:rsid w:val="48F36036"/>
    <w:rsid w:val="48F608D6"/>
    <w:rsid w:val="48FF05F8"/>
    <w:rsid w:val="49676210"/>
    <w:rsid w:val="49BC3F2D"/>
    <w:rsid w:val="49D02A57"/>
    <w:rsid w:val="49D60812"/>
    <w:rsid w:val="49E262C4"/>
    <w:rsid w:val="4A0477CA"/>
    <w:rsid w:val="4A9F116B"/>
    <w:rsid w:val="4AE90D10"/>
    <w:rsid w:val="4AEA26D7"/>
    <w:rsid w:val="4B1A27B8"/>
    <w:rsid w:val="4B3864A8"/>
    <w:rsid w:val="4B612CA5"/>
    <w:rsid w:val="4CD97A2C"/>
    <w:rsid w:val="4D070BA3"/>
    <w:rsid w:val="4D0838DC"/>
    <w:rsid w:val="4D0D5FA3"/>
    <w:rsid w:val="4D2F65AE"/>
    <w:rsid w:val="4D49713C"/>
    <w:rsid w:val="4E5E196C"/>
    <w:rsid w:val="4E907A87"/>
    <w:rsid w:val="4EF519FF"/>
    <w:rsid w:val="4F0B7242"/>
    <w:rsid w:val="4F361CA3"/>
    <w:rsid w:val="4F5C401E"/>
    <w:rsid w:val="4F625477"/>
    <w:rsid w:val="4F8527AE"/>
    <w:rsid w:val="4F8654F7"/>
    <w:rsid w:val="4FC76AEC"/>
    <w:rsid w:val="4FDD462D"/>
    <w:rsid w:val="502811A0"/>
    <w:rsid w:val="502A6E46"/>
    <w:rsid w:val="502C6835"/>
    <w:rsid w:val="5032229A"/>
    <w:rsid w:val="50EC39B2"/>
    <w:rsid w:val="510F0048"/>
    <w:rsid w:val="51102FFD"/>
    <w:rsid w:val="51360208"/>
    <w:rsid w:val="51BA0BA8"/>
    <w:rsid w:val="51C76B9B"/>
    <w:rsid w:val="52B522C8"/>
    <w:rsid w:val="52CB3A90"/>
    <w:rsid w:val="53131E78"/>
    <w:rsid w:val="531B36AD"/>
    <w:rsid w:val="53501A2C"/>
    <w:rsid w:val="535558ED"/>
    <w:rsid w:val="537F2530"/>
    <w:rsid w:val="53FF5847"/>
    <w:rsid w:val="54076694"/>
    <w:rsid w:val="541018B2"/>
    <w:rsid w:val="542714D7"/>
    <w:rsid w:val="542F72E7"/>
    <w:rsid w:val="545C2E99"/>
    <w:rsid w:val="54725272"/>
    <w:rsid w:val="54962285"/>
    <w:rsid w:val="54E456ED"/>
    <w:rsid w:val="552D118A"/>
    <w:rsid w:val="55696949"/>
    <w:rsid w:val="5595210D"/>
    <w:rsid w:val="55986068"/>
    <w:rsid w:val="55B160F8"/>
    <w:rsid w:val="55D10BA8"/>
    <w:rsid w:val="55E4458E"/>
    <w:rsid w:val="55E62582"/>
    <w:rsid w:val="56087595"/>
    <w:rsid w:val="56266DE0"/>
    <w:rsid w:val="56867C8E"/>
    <w:rsid w:val="570E1819"/>
    <w:rsid w:val="57D44631"/>
    <w:rsid w:val="58210364"/>
    <w:rsid w:val="58463AF5"/>
    <w:rsid w:val="584E1A00"/>
    <w:rsid w:val="589349DB"/>
    <w:rsid w:val="58A74A12"/>
    <w:rsid w:val="58C912D7"/>
    <w:rsid w:val="58FC7B56"/>
    <w:rsid w:val="590B2B4A"/>
    <w:rsid w:val="593E359F"/>
    <w:rsid w:val="59684544"/>
    <w:rsid w:val="598547BD"/>
    <w:rsid w:val="59856090"/>
    <w:rsid w:val="59F36487"/>
    <w:rsid w:val="5A37147E"/>
    <w:rsid w:val="5A52111C"/>
    <w:rsid w:val="5A5E31B8"/>
    <w:rsid w:val="5A622FFE"/>
    <w:rsid w:val="5A640B73"/>
    <w:rsid w:val="5A73603C"/>
    <w:rsid w:val="5AC966BC"/>
    <w:rsid w:val="5ACE14FA"/>
    <w:rsid w:val="5AD20DF3"/>
    <w:rsid w:val="5ADB21BE"/>
    <w:rsid w:val="5AE14B27"/>
    <w:rsid w:val="5AFB61C2"/>
    <w:rsid w:val="5B5B7DD1"/>
    <w:rsid w:val="5BE414C7"/>
    <w:rsid w:val="5C0B08AB"/>
    <w:rsid w:val="5C1B1994"/>
    <w:rsid w:val="5CDD6F23"/>
    <w:rsid w:val="5D1805F8"/>
    <w:rsid w:val="5D1E29C6"/>
    <w:rsid w:val="5D352B20"/>
    <w:rsid w:val="5DA6277F"/>
    <w:rsid w:val="5DD94F2D"/>
    <w:rsid w:val="5E0F4B68"/>
    <w:rsid w:val="5E766CCA"/>
    <w:rsid w:val="5EA82536"/>
    <w:rsid w:val="5ED743F3"/>
    <w:rsid w:val="5EDA5861"/>
    <w:rsid w:val="5FFF7B85"/>
    <w:rsid w:val="6030455B"/>
    <w:rsid w:val="603E131E"/>
    <w:rsid w:val="604E1411"/>
    <w:rsid w:val="60DB15F0"/>
    <w:rsid w:val="60E771DC"/>
    <w:rsid w:val="60FD0EDC"/>
    <w:rsid w:val="61B51C86"/>
    <w:rsid w:val="61E840E0"/>
    <w:rsid w:val="62A5351E"/>
    <w:rsid w:val="62F40619"/>
    <w:rsid w:val="6320371E"/>
    <w:rsid w:val="638424BF"/>
    <w:rsid w:val="6384309A"/>
    <w:rsid w:val="63C30A4E"/>
    <w:rsid w:val="6427066C"/>
    <w:rsid w:val="64585C61"/>
    <w:rsid w:val="64923753"/>
    <w:rsid w:val="6499055C"/>
    <w:rsid w:val="64C85847"/>
    <w:rsid w:val="650E401F"/>
    <w:rsid w:val="65242442"/>
    <w:rsid w:val="65565628"/>
    <w:rsid w:val="65AE2725"/>
    <w:rsid w:val="65E5144B"/>
    <w:rsid w:val="66512ED3"/>
    <w:rsid w:val="673C4998"/>
    <w:rsid w:val="68326E07"/>
    <w:rsid w:val="689562D9"/>
    <w:rsid w:val="697170FC"/>
    <w:rsid w:val="6A2B69E2"/>
    <w:rsid w:val="6A3D3A53"/>
    <w:rsid w:val="6AAD2447"/>
    <w:rsid w:val="6AF56F83"/>
    <w:rsid w:val="6B4036AF"/>
    <w:rsid w:val="6B4F0AA5"/>
    <w:rsid w:val="6BA43184"/>
    <w:rsid w:val="6BA57FDB"/>
    <w:rsid w:val="6BB82961"/>
    <w:rsid w:val="6C3C0F79"/>
    <w:rsid w:val="6C4F2B18"/>
    <w:rsid w:val="6C5D79B6"/>
    <w:rsid w:val="6CF90017"/>
    <w:rsid w:val="6CFD7A4C"/>
    <w:rsid w:val="6D9C23DA"/>
    <w:rsid w:val="6E32574A"/>
    <w:rsid w:val="6E347688"/>
    <w:rsid w:val="6E795DF8"/>
    <w:rsid w:val="6E8421C2"/>
    <w:rsid w:val="6E887B93"/>
    <w:rsid w:val="6E8E3C04"/>
    <w:rsid w:val="6E982BCA"/>
    <w:rsid w:val="6EF03180"/>
    <w:rsid w:val="6F610DA4"/>
    <w:rsid w:val="6FC93ECC"/>
    <w:rsid w:val="6FDD0699"/>
    <w:rsid w:val="6FE52D26"/>
    <w:rsid w:val="70434809"/>
    <w:rsid w:val="70631B2E"/>
    <w:rsid w:val="70D56EDD"/>
    <w:rsid w:val="71414003"/>
    <w:rsid w:val="714A066D"/>
    <w:rsid w:val="71677986"/>
    <w:rsid w:val="71784244"/>
    <w:rsid w:val="717C53B4"/>
    <w:rsid w:val="71B05D00"/>
    <w:rsid w:val="71D7210A"/>
    <w:rsid w:val="721026A2"/>
    <w:rsid w:val="72427E77"/>
    <w:rsid w:val="7291198D"/>
    <w:rsid w:val="72F77620"/>
    <w:rsid w:val="73185487"/>
    <w:rsid w:val="73430A6B"/>
    <w:rsid w:val="735769F5"/>
    <w:rsid w:val="739D3776"/>
    <w:rsid w:val="741256AB"/>
    <w:rsid w:val="746D695E"/>
    <w:rsid w:val="74A51FE2"/>
    <w:rsid w:val="75842BC0"/>
    <w:rsid w:val="759415D2"/>
    <w:rsid w:val="75A7311E"/>
    <w:rsid w:val="75C6627A"/>
    <w:rsid w:val="760B1891"/>
    <w:rsid w:val="760E11DC"/>
    <w:rsid w:val="76C41BA2"/>
    <w:rsid w:val="76EA072E"/>
    <w:rsid w:val="77190EF2"/>
    <w:rsid w:val="776C15C1"/>
    <w:rsid w:val="77A424C0"/>
    <w:rsid w:val="7859560D"/>
    <w:rsid w:val="78C93AC8"/>
    <w:rsid w:val="796B5DC4"/>
    <w:rsid w:val="79E10171"/>
    <w:rsid w:val="7A1416F1"/>
    <w:rsid w:val="7A545120"/>
    <w:rsid w:val="7A7306BC"/>
    <w:rsid w:val="7ACE0560"/>
    <w:rsid w:val="7B4821A3"/>
    <w:rsid w:val="7C4311DC"/>
    <w:rsid w:val="7C7C5808"/>
    <w:rsid w:val="7CBC7B5E"/>
    <w:rsid w:val="7CE26972"/>
    <w:rsid w:val="7CFB1DF9"/>
    <w:rsid w:val="7D844454"/>
    <w:rsid w:val="7DC437F7"/>
    <w:rsid w:val="7DE23985"/>
    <w:rsid w:val="7E331EA7"/>
    <w:rsid w:val="7E733D85"/>
    <w:rsid w:val="7ED96041"/>
    <w:rsid w:val="7F4F41F2"/>
    <w:rsid w:val="7F6F6F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9"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0" w:semiHidden="0" w:name="toc 3"/>
    <w:lsdException w:qFormat="1" w:unhideWhenUsed="0" w:uiPriority="31" w:semiHidden="0" w:name="toc 4"/>
    <w:lsdException w:qFormat="1" w:unhideWhenUsed="0" w:uiPriority="32" w:semiHidden="0" w:name="toc 5"/>
    <w:lsdException w:qFormat="1" w:unhideWhenUsed="0" w:uiPriority="33" w:semiHidden="0" w:name="toc 6"/>
    <w:lsdException w:qFormat="1" w:unhideWhenUsed="0" w:uiPriority="34" w:semiHidden="0" w:name="toc 7"/>
    <w:lsdException w:qFormat="1" w:unhideWhenUsed="0" w:uiPriority="35" w:semiHidden="0" w:name="toc 8"/>
    <w:lsdException w:qFormat="1" w:unhideWhenUsed="0" w:uiPriority="36"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qFormat="1" w:unhideWhenUsed="0" w:uiPriority="0" w:semiHidden="0" w:name="toa heading"/>
    <w:lsdException w:uiPriority="0" w:name="List"/>
    <w:lsdException w:uiPriority="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6" w:semiHidden="0" w:name="Title"/>
    <w:lsdException w:uiPriority="0" w:name="Closing"/>
    <w:lsdException w:uiPriority="0" w:name="Signature"/>
    <w:lsdException w:uiPriority="1" w:name="Default Paragraph Font"/>
    <w:lsdException w:qFormat="1" w:unhideWhenUsed="0" w:uiPriority="99"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7"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jc w:val="both"/>
    </w:pPr>
    <w:rPr>
      <w:rFonts w:ascii="Times New Roman" w:hAnsi="Times New Roman" w:eastAsia="宋体" w:cs="Times New Roman"/>
      <w:color w:val="000000"/>
      <w:sz w:val="28"/>
      <w:szCs w:val="28"/>
      <w:lang w:val="en-US" w:eastAsia="zh-CN" w:bidi="ar-SA"/>
    </w:rPr>
  </w:style>
  <w:style w:type="paragraph" w:styleId="3">
    <w:name w:val="heading 1"/>
    <w:basedOn w:val="1"/>
    <w:next w:val="1"/>
    <w:qFormat/>
    <w:uiPriority w:val="7"/>
    <w:pPr>
      <w:tabs>
        <w:tab w:val="left" w:pos="3360"/>
      </w:tabs>
      <w:spacing w:before="312" w:after="156" w:line="800" w:lineRule="atLeast"/>
      <w:jc w:val="center"/>
      <w:outlineLvl w:val="0"/>
    </w:pPr>
    <w:rPr>
      <w:rFonts w:eastAsia="黑体"/>
      <w:sz w:val="44"/>
      <w:szCs w:val="44"/>
    </w:rPr>
  </w:style>
  <w:style w:type="paragraph" w:styleId="4">
    <w:name w:val="heading 2"/>
    <w:basedOn w:val="1"/>
    <w:next w:val="1"/>
    <w:qFormat/>
    <w:uiPriority w:val="8"/>
    <w:pPr>
      <w:spacing w:line="360" w:lineRule="auto"/>
      <w:outlineLvl w:val="1"/>
    </w:pPr>
    <w:rPr>
      <w:rFonts w:ascii="宋体" w:hAnsi="宋体" w:cs="宋体"/>
    </w:rPr>
  </w:style>
  <w:style w:type="paragraph" w:styleId="5">
    <w:name w:val="heading 3"/>
    <w:basedOn w:val="1"/>
    <w:next w:val="1"/>
    <w:qFormat/>
    <w:uiPriority w:val="9"/>
    <w:pPr>
      <w:spacing w:before="260" w:after="260" w:line="412" w:lineRule="auto"/>
      <w:jc w:val="center"/>
      <w:outlineLvl w:val="2"/>
    </w:pPr>
    <w:rPr>
      <w:b/>
      <w:sz w:val="44"/>
      <w:szCs w:val="44"/>
    </w:rPr>
  </w:style>
  <w:style w:type="paragraph" w:styleId="6">
    <w:name w:val="heading 4"/>
    <w:basedOn w:val="1"/>
    <w:next w:val="1"/>
    <w:link w:val="68"/>
    <w:qFormat/>
    <w:uiPriority w:val="9"/>
    <w:pPr>
      <w:tabs>
        <w:tab w:val="left" w:pos="720"/>
      </w:tabs>
      <w:spacing w:before="560" w:after="290" w:line="376" w:lineRule="auto"/>
      <w:ind w:left="420" w:hanging="420"/>
      <w:outlineLvl w:val="3"/>
    </w:pPr>
    <w:rPr>
      <w:rFonts w:ascii="Arial" w:hAnsi="Arial" w:eastAsia="黑体"/>
      <w:b/>
    </w:rPr>
  </w:style>
  <w:style w:type="paragraph" w:styleId="7">
    <w:name w:val="heading 5"/>
    <w:basedOn w:val="1"/>
    <w:next w:val="1"/>
    <w:qFormat/>
    <w:uiPriority w:val="11"/>
    <w:pPr>
      <w:tabs>
        <w:tab w:val="left" w:pos="2551"/>
      </w:tabs>
      <w:spacing w:before="280" w:after="290" w:line="372" w:lineRule="auto"/>
      <w:ind w:left="2551" w:hanging="850"/>
      <w:outlineLvl w:val="4"/>
    </w:pPr>
    <w:rPr>
      <w:b/>
    </w:rPr>
  </w:style>
  <w:style w:type="paragraph" w:styleId="8">
    <w:name w:val="heading 6"/>
    <w:basedOn w:val="1"/>
    <w:next w:val="1"/>
    <w:qFormat/>
    <w:uiPriority w:val="12"/>
    <w:pPr>
      <w:tabs>
        <w:tab w:val="left" w:pos="1152"/>
      </w:tabs>
      <w:spacing w:before="240" w:after="64" w:line="316" w:lineRule="auto"/>
      <w:ind w:left="1152" w:hanging="1152"/>
      <w:outlineLvl w:val="5"/>
    </w:pPr>
    <w:rPr>
      <w:rFonts w:ascii="Arial" w:hAnsi="Arial" w:eastAsia="黑体" w:cs="Arial"/>
      <w:b/>
      <w:sz w:val="24"/>
      <w:szCs w:val="24"/>
    </w:rPr>
  </w:style>
  <w:style w:type="paragraph" w:styleId="9">
    <w:name w:val="heading 7"/>
    <w:basedOn w:val="1"/>
    <w:next w:val="1"/>
    <w:qFormat/>
    <w:uiPriority w:val="13"/>
    <w:pPr>
      <w:tabs>
        <w:tab w:val="left" w:pos="1296"/>
      </w:tabs>
      <w:spacing w:before="240" w:after="64" w:line="316" w:lineRule="auto"/>
      <w:ind w:left="1296" w:hanging="1296"/>
      <w:outlineLvl w:val="6"/>
    </w:pPr>
    <w:rPr>
      <w:rFonts w:ascii="Arial" w:hAnsi="Arial" w:eastAsia="黑体" w:cs="Arial"/>
      <w:b/>
      <w:sz w:val="24"/>
      <w:szCs w:val="24"/>
    </w:rPr>
  </w:style>
  <w:style w:type="paragraph" w:styleId="10">
    <w:name w:val="heading 8"/>
    <w:basedOn w:val="1"/>
    <w:next w:val="1"/>
    <w:qFormat/>
    <w:uiPriority w:val="14"/>
    <w:pPr>
      <w:tabs>
        <w:tab w:val="left" w:pos="1440"/>
      </w:tabs>
      <w:spacing w:before="240" w:after="64" w:line="316" w:lineRule="auto"/>
      <w:ind w:left="1440" w:hanging="1440"/>
      <w:outlineLvl w:val="7"/>
    </w:pPr>
    <w:rPr>
      <w:rFonts w:ascii="Arial" w:hAnsi="Arial" w:eastAsia="黑体" w:cs="Arial"/>
      <w:b/>
      <w:sz w:val="24"/>
      <w:szCs w:val="24"/>
    </w:rPr>
  </w:style>
  <w:style w:type="paragraph" w:styleId="11">
    <w:name w:val="heading 9"/>
    <w:basedOn w:val="1"/>
    <w:next w:val="1"/>
    <w:qFormat/>
    <w:uiPriority w:val="15"/>
    <w:pPr>
      <w:tabs>
        <w:tab w:val="left" w:pos="1584"/>
      </w:tabs>
      <w:spacing w:before="240" w:after="64" w:line="316" w:lineRule="auto"/>
      <w:ind w:left="1584" w:hanging="1584"/>
      <w:outlineLvl w:val="8"/>
    </w:pPr>
    <w:rPr>
      <w:rFonts w:ascii="Arial" w:hAnsi="Arial" w:eastAsia="黑体" w:cs="Arial"/>
      <w:b/>
      <w:sz w:val="24"/>
      <w:szCs w:val="24"/>
    </w:rPr>
  </w:style>
  <w:style w:type="character" w:default="1" w:styleId="59">
    <w:name w:val="Default Paragraph Font"/>
    <w:semiHidden/>
    <w:unhideWhenUsed/>
    <w:uiPriority w:val="1"/>
  </w:style>
  <w:style w:type="table" w:default="1" w:styleId="57">
    <w:name w:val="Normal Table"/>
    <w:semiHidden/>
    <w:unhideWhenUsed/>
    <w:uiPriority w:val="99"/>
    <w:tblPr>
      <w:tblCellMar>
        <w:top w:w="0" w:type="dxa"/>
        <w:left w:w="108" w:type="dxa"/>
        <w:bottom w:w="0" w:type="dxa"/>
        <w:right w:w="108" w:type="dxa"/>
      </w:tblCellMar>
    </w:tblPr>
  </w:style>
  <w:style w:type="paragraph" w:styleId="2">
    <w:name w:val="Body Text First Indent 2"/>
    <w:basedOn w:val="1"/>
    <w:next w:val="1"/>
    <w:qFormat/>
    <w:uiPriority w:val="0"/>
    <w:pPr>
      <w:spacing w:after="120"/>
      <w:ind w:left="420" w:firstLine="420"/>
    </w:pPr>
    <w:rPr>
      <w:sz w:val="21"/>
      <w:szCs w:val="21"/>
    </w:rPr>
  </w:style>
  <w:style w:type="paragraph" w:styleId="12">
    <w:name w:val="List 3"/>
    <w:basedOn w:val="1"/>
    <w:qFormat/>
    <w:uiPriority w:val="0"/>
    <w:pPr>
      <w:spacing w:line="360" w:lineRule="auto"/>
      <w:ind w:left="100" w:hanging="200"/>
    </w:pPr>
    <w:rPr>
      <w:sz w:val="24"/>
      <w:szCs w:val="24"/>
    </w:rPr>
  </w:style>
  <w:style w:type="paragraph" w:styleId="13">
    <w:name w:val="toc 7"/>
    <w:basedOn w:val="1"/>
    <w:next w:val="1"/>
    <w:qFormat/>
    <w:uiPriority w:val="34"/>
    <w:pPr>
      <w:ind w:left="2520"/>
    </w:pPr>
  </w:style>
  <w:style w:type="paragraph" w:styleId="14">
    <w:name w:val="List Number 2"/>
    <w:basedOn w:val="1"/>
    <w:qFormat/>
    <w:uiPriority w:val="0"/>
    <w:pPr>
      <w:tabs>
        <w:tab w:val="left" w:pos="780"/>
      </w:tabs>
      <w:spacing w:line="360" w:lineRule="auto"/>
      <w:ind w:left="780" w:hanging="360"/>
    </w:pPr>
    <w:rPr>
      <w:sz w:val="24"/>
      <w:szCs w:val="24"/>
    </w:rPr>
  </w:style>
  <w:style w:type="paragraph" w:styleId="15">
    <w:name w:val="List Bullet 4"/>
    <w:basedOn w:val="1"/>
    <w:qFormat/>
    <w:uiPriority w:val="0"/>
    <w:pPr>
      <w:tabs>
        <w:tab w:val="left" w:pos="1134"/>
      </w:tabs>
      <w:spacing w:before="120" w:line="280" w:lineRule="atLeast"/>
      <w:ind w:left="1418" w:hanging="284"/>
      <w:jc w:val="left"/>
    </w:pPr>
    <w:rPr>
      <w:rFonts w:ascii="宋体" w:hAnsi="宋体"/>
      <w:sz w:val="22"/>
      <w:szCs w:val="22"/>
    </w:rPr>
  </w:style>
  <w:style w:type="paragraph" w:styleId="16">
    <w:name w:val="Normal Indent"/>
    <w:basedOn w:val="1"/>
    <w:qFormat/>
    <w:uiPriority w:val="0"/>
    <w:pPr>
      <w:spacing w:line="360" w:lineRule="auto"/>
      <w:ind w:firstLine="420"/>
    </w:pPr>
    <w:rPr>
      <w:sz w:val="24"/>
      <w:szCs w:val="24"/>
    </w:rPr>
  </w:style>
  <w:style w:type="paragraph" w:styleId="17">
    <w:name w:val="Document Map"/>
    <w:basedOn w:val="1"/>
    <w:qFormat/>
    <w:uiPriority w:val="0"/>
    <w:pPr>
      <w:shd w:val="clear" w:color="000000" w:fill="00007F"/>
    </w:pPr>
  </w:style>
  <w:style w:type="paragraph" w:styleId="18">
    <w:name w:val="toa heading"/>
    <w:basedOn w:val="1"/>
    <w:next w:val="1"/>
    <w:qFormat/>
    <w:uiPriority w:val="0"/>
    <w:pPr>
      <w:spacing w:before="120"/>
    </w:pPr>
    <w:rPr>
      <w:rFonts w:ascii="Arial" w:hAnsi="Arial" w:cs="Arial"/>
      <w:sz w:val="24"/>
      <w:szCs w:val="24"/>
    </w:rPr>
  </w:style>
  <w:style w:type="paragraph" w:styleId="19">
    <w:name w:val="annotation text"/>
    <w:basedOn w:val="1"/>
    <w:qFormat/>
    <w:uiPriority w:val="0"/>
    <w:pPr>
      <w:tabs>
        <w:tab w:val="left" w:pos="1134"/>
      </w:tabs>
      <w:spacing w:line="280" w:lineRule="atLeast"/>
      <w:jc w:val="left"/>
    </w:pPr>
    <w:rPr>
      <w:rFonts w:eastAsia="PMingLiU"/>
      <w:sz w:val="24"/>
      <w:szCs w:val="24"/>
      <w:lang w:val="zh-CN" w:eastAsia="zh-TW"/>
    </w:rPr>
  </w:style>
  <w:style w:type="paragraph" w:styleId="20">
    <w:name w:val="Salutation"/>
    <w:basedOn w:val="1"/>
    <w:next w:val="1"/>
    <w:link w:val="92"/>
    <w:qFormat/>
    <w:uiPriority w:val="0"/>
    <w:rPr>
      <w:rFonts w:ascii="仿宋_GB2312" w:eastAsia="仿宋_GB2312"/>
      <w:color w:val="auto"/>
      <w:sz w:val="32"/>
      <w:szCs w:val="32"/>
    </w:rPr>
  </w:style>
  <w:style w:type="paragraph" w:styleId="21">
    <w:name w:val="Body Text 3"/>
    <w:basedOn w:val="1"/>
    <w:qFormat/>
    <w:uiPriority w:val="0"/>
    <w:pPr>
      <w:spacing w:after="120" w:line="360" w:lineRule="auto"/>
    </w:pPr>
    <w:rPr>
      <w:sz w:val="16"/>
      <w:szCs w:val="16"/>
    </w:rPr>
  </w:style>
  <w:style w:type="paragraph" w:styleId="22">
    <w:name w:val="List Bullet 3"/>
    <w:basedOn w:val="1"/>
    <w:qFormat/>
    <w:uiPriority w:val="0"/>
    <w:pPr>
      <w:tabs>
        <w:tab w:val="left" w:pos="1200"/>
      </w:tabs>
      <w:spacing w:line="360" w:lineRule="auto"/>
      <w:ind w:left="1200" w:hanging="360"/>
    </w:pPr>
    <w:rPr>
      <w:sz w:val="24"/>
      <w:szCs w:val="24"/>
    </w:rPr>
  </w:style>
  <w:style w:type="paragraph" w:styleId="23">
    <w:name w:val="Body Text"/>
    <w:basedOn w:val="1"/>
    <w:link w:val="67"/>
    <w:qFormat/>
    <w:uiPriority w:val="99"/>
    <w:rPr>
      <w:rFonts w:ascii="仿宋_GB2312" w:hAnsi="仿宋_GB2312" w:eastAsia="仿宋"/>
      <w:sz w:val="32"/>
      <w:szCs w:val="32"/>
    </w:rPr>
  </w:style>
  <w:style w:type="paragraph" w:styleId="24">
    <w:name w:val="Body Text Indent"/>
    <w:basedOn w:val="1"/>
    <w:qFormat/>
    <w:uiPriority w:val="0"/>
    <w:pPr>
      <w:spacing w:line="700" w:lineRule="exact"/>
      <w:ind w:left="960"/>
    </w:pPr>
    <w:rPr>
      <w:sz w:val="44"/>
      <w:szCs w:val="44"/>
      <w:lang w:val="zh-CN"/>
    </w:rPr>
  </w:style>
  <w:style w:type="paragraph" w:styleId="25">
    <w:name w:val="List Number 3"/>
    <w:basedOn w:val="1"/>
    <w:qFormat/>
    <w:uiPriority w:val="0"/>
    <w:pPr>
      <w:tabs>
        <w:tab w:val="left" w:pos="2120"/>
      </w:tabs>
      <w:spacing w:line="360" w:lineRule="auto"/>
      <w:ind w:left="2120" w:hanging="720"/>
    </w:pPr>
    <w:rPr>
      <w:sz w:val="24"/>
      <w:szCs w:val="24"/>
    </w:rPr>
  </w:style>
  <w:style w:type="paragraph" w:styleId="26">
    <w:name w:val="List 2"/>
    <w:basedOn w:val="1"/>
    <w:qFormat/>
    <w:uiPriority w:val="0"/>
    <w:pPr>
      <w:spacing w:line="360" w:lineRule="auto"/>
      <w:ind w:left="100" w:hanging="200"/>
    </w:pPr>
    <w:rPr>
      <w:sz w:val="24"/>
      <w:szCs w:val="24"/>
    </w:rPr>
  </w:style>
  <w:style w:type="paragraph" w:styleId="27">
    <w:name w:val="List Continue"/>
    <w:basedOn w:val="1"/>
    <w:qFormat/>
    <w:uiPriority w:val="0"/>
    <w:pPr>
      <w:spacing w:after="120" w:line="360" w:lineRule="auto"/>
      <w:ind w:left="420"/>
    </w:pPr>
    <w:rPr>
      <w:sz w:val="24"/>
      <w:szCs w:val="24"/>
    </w:rPr>
  </w:style>
  <w:style w:type="paragraph" w:styleId="28">
    <w:name w:val="List Bullet 2"/>
    <w:basedOn w:val="1"/>
    <w:qFormat/>
    <w:uiPriority w:val="0"/>
    <w:pPr>
      <w:tabs>
        <w:tab w:val="left" w:pos="780"/>
      </w:tabs>
      <w:spacing w:line="360" w:lineRule="auto"/>
      <w:ind w:left="780" w:hanging="360"/>
    </w:pPr>
    <w:rPr>
      <w:sz w:val="24"/>
      <w:szCs w:val="24"/>
    </w:rPr>
  </w:style>
  <w:style w:type="paragraph" w:styleId="29">
    <w:name w:val="toc 5"/>
    <w:basedOn w:val="1"/>
    <w:next w:val="1"/>
    <w:qFormat/>
    <w:uiPriority w:val="32"/>
    <w:pPr>
      <w:ind w:left="1680"/>
    </w:pPr>
  </w:style>
  <w:style w:type="paragraph" w:styleId="30">
    <w:name w:val="toc 3"/>
    <w:basedOn w:val="1"/>
    <w:next w:val="1"/>
    <w:qFormat/>
    <w:uiPriority w:val="30"/>
    <w:pPr>
      <w:ind w:left="840"/>
    </w:pPr>
  </w:style>
  <w:style w:type="paragraph" w:styleId="31">
    <w:name w:val="Plain Text"/>
    <w:basedOn w:val="1"/>
    <w:link w:val="78"/>
    <w:qFormat/>
    <w:uiPriority w:val="0"/>
    <w:pPr>
      <w:spacing w:line="360" w:lineRule="auto"/>
    </w:pPr>
    <w:rPr>
      <w:rFonts w:hint="eastAsia" w:ascii="宋体" w:hAnsi="Courier New"/>
      <w:color w:val="auto"/>
      <w:kern w:val="2"/>
      <w:sz w:val="21"/>
      <w:szCs w:val="20"/>
    </w:rPr>
  </w:style>
  <w:style w:type="paragraph" w:styleId="32">
    <w:name w:val="toc 8"/>
    <w:basedOn w:val="1"/>
    <w:next w:val="1"/>
    <w:qFormat/>
    <w:uiPriority w:val="35"/>
    <w:pPr>
      <w:ind w:left="2940"/>
    </w:pPr>
  </w:style>
  <w:style w:type="paragraph" w:styleId="33">
    <w:name w:val="Date"/>
    <w:basedOn w:val="1"/>
    <w:next w:val="1"/>
    <w:qFormat/>
    <w:uiPriority w:val="0"/>
    <w:rPr>
      <w:lang w:val="zh-CN"/>
    </w:rPr>
  </w:style>
  <w:style w:type="paragraph" w:styleId="34">
    <w:name w:val="Body Text Indent 2"/>
    <w:basedOn w:val="1"/>
    <w:qFormat/>
    <w:uiPriority w:val="0"/>
    <w:pPr>
      <w:spacing w:line="440" w:lineRule="atLeast"/>
      <w:ind w:firstLine="570"/>
    </w:pPr>
    <w:rPr>
      <w:rFonts w:ascii="宋体" w:hAnsi="宋体"/>
    </w:rPr>
  </w:style>
  <w:style w:type="paragraph" w:styleId="35">
    <w:name w:val="Balloon Text"/>
    <w:basedOn w:val="1"/>
    <w:qFormat/>
    <w:uiPriority w:val="0"/>
    <w:rPr>
      <w:sz w:val="18"/>
      <w:szCs w:val="18"/>
    </w:rPr>
  </w:style>
  <w:style w:type="paragraph" w:styleId="36">
    <w:name w:val="footer"/>
    <w:basedOn w:val="1"/>
    <w:link w:val="90"/>
    <w:qFormat/>
    <w:uiPriority w:val="99"/>
    <w:pPr>
      <w:tabs>
        <w:tab w:val="center" w:pos="4153"/>
        <w:tab w:val="right" w:pos="8306"/>
      </w:tabs>
      <w:jc w:val="left"/>
    </w:pPr>
    <w:rPr>
      <w:sz w:val="18"/>
      <w:szCs w:val="18"/>
    </w:rPr>
  </w:style>
  <w:style w:type="paragraph" w:styleId="37">
    <w:name w:val="header"/>
    <w:basedOn w:val="1"/>
    <w:link w:val="91"/>
    <w:qFormat/>
    <w:uiPriority w:val="99"/>
    <w:pPr>
      <w:pBdr>
        <w:bottom w:val="single" w:color="000000" w:sz="6" w:space="1"/>
      </w:pBdr>
      <w:tabs>
        <w:tab w:val="center" w:pos="4153"/>
        <w:tab w:val="right" w:pos="8306"/>
      </w:tabs>
      <w:jc w:val="center"/>
    </w:pPr>
    <w:rPr>
      <w:sz w:val="18"/>
      <w:szCs w:val="18"/>
    </w:rPr>
  </w:style>
  <w:style w:type="paragraph" w:styleId="38">
    <w:name w:val="toc 1"/>
    <w:basedOn w:val="1"/>
    <w:next w:val="1"/>
    <w:qFormat/>
    <w:uiPriority w:val="39"/>
    <w:pPr>
      <w:tabs>
        <w:tab w:val="left" w:pos="1260"/>
        <w:tab w:val="left" w:pos="1685"/>
        <w:tab w:val="right" w:leader="dot" w:pos="8400"/>
      </w:tabs>
      <w:spacing w:line="320" w:lineRule="exact"/>
      <w:ind w:firstLine="280"/>
    </w:pPr>
  </w:style>
  <w:style w:type="paragraph" w:styleId="39">
    <w:name w:val="List Continue 4"/>
    <w:basedOn w:val="1"/>
    <w:qFormat/>
    <w:uiPriority w:val="0"/>
    <w:pPr>
      <w:spacing w:after="120" w:line="360" w:lineRule="auto"/>
      <w:ind w:left="1680"/>
    </w:pPr>
    <w:rPr>
      <w:sz w:val="24"/>
      <w:szCs w:val="24"/>
    </w:rPr>
  </w:style>
  <w:style w:type="paragraph" w:styleId="40">
    <w:name w:val="toc 4"/>
    <w:basedOn w:val="1"/>
    <w:next w:val="1"/>
    <w:qFormat/>
    <w:uiPriority w:val="31"/>
    <w:pPr>
      <w:ind w:left="1260"/>
    </w:pPr>
  </w:style>
  <w:style w:type="paragraph" w:styleId="41">
    <w:name w:val="footnote text"/>
    <w:basedOn w:val="1"/>
    <w:qFormat/>
    <w:uiPriority w:val="0"/>
    <w:pPr>
      <w:spacing w:line="360" w:lineRule="auto"/>
    </w:pPr>
    <w:rPr>
      <w:sz w:val="18"/>
      <w:szCs w:val="18"/>
    </w:rPr>
  </w:style>
  <w:style w:type="paragraph" w:styleId="42">
    <w:name w:val="toc 6"/>
    <w:basedOn w:val="1"/>
    <w:next w:val="1"/>
    <w:qFormat/>
    <w:uiPriority w:val="33"/>
    <w:pPr>
      <w:ind w:left="2100"/>
    </w:pPr>
  </w:style>
  <w:style w:type="paragraph" w:styleId="43">
    <w:name w:val="List 5"/>
    <w:basedOn w:val="1"/>
    <w:qFormat/>
    <w:uiPriority w:val="0"/>
    <w:pPr>
      <w:spacing w:line="360" w:lineRule="auto"/>
      <w:ind w:left="100" w:hanging="200"/>
    </w:pPr>
    <w:rPr>
      <w:sz w:val="24"/>
      <w:szCs w:val="24"/>
    </w:rPr>
  </w:style>
  <w:style w:type="paragraph" w:styleId="44">
    <w:name w:val="Body Text Indent 3"/>
    <w:basedOn w:val="1"/>
    <w:qFormat/>
    <w:uiPriority w:val="0"/>
    <w:pPr>
      <w:spacing w:line="360" w:lineRule="auto"/>
      <w:ind w:firstLine="632"/>
    </w:pPr>
    <w:rPr>
      <w:rFonts w:ascii="黑体" w:hAnsi="黑体" w:eastAsia="黑体"/>
    </w:rPr>
  </w:style>
  <w:style w:type="paragraph" w:styleId="45">
    <w:name w:val="table of figures"/>
    <w:basedOn w:val="1"/>
    <w:next w:val="1"/>
    <w:qFormat/>
    <w:uiPriority w:val="0"/>
    <w:pPr>
      <w:tabs>
        <w:tab w:val="right" w:leader="dot" w:pos="8640"/>
      </w:tabs>
      <w:spacing w:line="360" w:lineRule="auto"/>
      <w:ind w:left="400" w:hanging="400"/>
    </w:pPr>
    <w:rPr>
      <w:sz w:val="24"/>
      <w:szCs w:val="24"/>
    </w:rPr>
  </w:style>
  <w:style w:type="paragraph" w:styleId="46">
    <w:name w:val="toc 2"/>
    <w:basedOn w:val="1"/>
    <w:next w:val="1"/>
    <w:qFormat/>
    <w:uiPriority w:val="39"/>
    <w:pPr>
      <w:tabs>
        <w:tab w:val="right" w:leader="dot" w:pos="8400"/>
      </w:tabs>
      <w:spacing w:line="440" w:lineRule="exact"/>
      <w:ind w:left="280"/>
    </w:pPr>
  </w:style>
  <w:style w:type="paragraph" w:styleId="47">
    <w:name w:val="toc 9"/>
    <w:basedOn w:val="1"/>
    <w:next w:val="1"/>
    <w:qFormat/>
    <w:uiPriority w:val="36"/>
    <w:pPr>
      <w:ind w:left="3360"/>
    </w:pPr>
  </w:style>
  <w:style w:type="paragraph" w:styleId="48">
    <w:name w:val="Body Text 2"/>
    <w:basedOn w:val="1"/>
    <w:qFormat/>
    <w:uiPriority w:val="0"/>
    <w:pPr>
      <w:spacing w:after="120" w:line="480" w:lineRule="auto"/>
    </w:pPr>
    <w:rPr>
      <w:sz w:val="24"/>
      <w:szCs w:val="24"/>
    </w:rPr>
  </w:style>
  <w:style w:type="paragraph" w:styleId="49">
    <w:name w:val="List 4"/>
    <w:basedOn w:val="1"/>
    <w:qFormat/>
    <w:uiPriority w:val="0"/>
    <w:pPr>
      <w:spacing w:line="360" w:lineRule="auto"/>
      <w:ind w:left="100" w:hanging="200"/>
    </w:pPr>
    <w:rPr>
      <w:sz w:val="24"/>
      <w:szCs w:val="24"/>
    </w:rPr>
  </w:style>
  <w:style w:type="paragraph" w:styleId="50">
    <w:name w:val="List Continue 2"/>
    <w:basedOn w:val="1"/>
    <w:qFormat/>
    <w:uiPriority w:val="0"/>
    <w:pPr>
      <w:spacing w:after="120" w:line="360" w:lineRule="auto"/>
      <w:ind w:left="840"/>
    </w:pPr>
    <w:rPr>
      <w:sz w:val="24"/>
      <w:szCs w:val="24"/>
    </w:rPr>
  </w:style>
  <w:style w:type="paragraph" w:styleId="51">
    <w:name w:val="Normal (Web)"/>
    <w:basedOn w:val="1"/>
    <w:qFormat/>
    <w:uiPriority w:val="99"/>
    <w:pPr>
      <w:spacing w:before="100" w:beforeAutospacing="1" w:after="100" w:afterAutospacing="1"/>
      <w:jc w:val="left"/>
    </w:pPr>
    <w:rPr>
      <w:rFonts w:ascii="Arial Unicode MS" w:hAnsi="Arial Unicode MS" w:eastAsia="Arial Unicode MS" w:cs="Arial Unicode MS"/>
      <w:sz w:val="24"/>
      <w:szCs w:val="24"/>
    </w:rPr>
  </w:style>
  <w:style w:type="paragraph" w:styleId="52">
    <w:name w:val="List Continue 3"/>
    <w:basedOn w:val="1"/>
    <w:qFormat/>
    <w:uiPriority w:val="0"/>
    <w:pPr>
      <w:spacing w:after="120" w:line="360" w:lineRule="auto"/>
      <w:ind w:left="1260"/>
    </w:pPr>
    <w:rPr>
      <w:sz w:val="24"/>
      <w:szCs w:val="24"/>
    </w:rPr>
  </w:style>
  <w:style w:type="paragraph" w:styleId="53">
    <w:name w:val="index 1"/>
    <w:basedOn w:val="1"/>
    <w:next w:val="1"/>
    <w:qFormat/>
    <w:uiPriority w:val="0"/>
    <w:pPr>
      <w:spacing w:line="240" w:lineRule="atLeast"/>
    </w:pPr>
    <w:rPr>
      <w:rFonts w:ascii="宋体" w:hAnsi="宋体"/>
      <w:sz w:val="21"/>
      <w:szCs w:val="21"/>
    </w:rPr>
  </w:style>
  <w:style w:type="paragraph" w:styleId="54">
    <w:name w:val="Title"/>
    <w:basedOn w:val="1"/>
    <w:qFormat/>
    <w:uiPriority w:val="6"/>
    <w:pPr>
      <w:spacing w:after="240" w:line="360" w:lineRule="auto"/>
      <w:jc w:val="center"/>
    </w:pPr>
    <w:rPr>
      <w:rFonts w:ascii="Arial" w:hAnsi="Arial" w:cs="Arial"/>
      <w:b/>
      <w:smallCaps/>
      <w:sz w:val="36"/>
      <w:szCs w:val="36"/>
      <w:lang w:eastAsia="en-US"/>
    </w:rPr>
  </w:style>
  <w:style w:type="paragraph" w:styleId="55">
    <w:name w:val="annotation subject"/>
    <w:next w:val="19"/>
    <w:qFormat/>
    <w:uiPriority w:val="0"/>
    <w:rPr>
      <w:rFonts w:ascii="Times New Roman" w:hAnsi="Times New Roman" w:eastAsia="宋体" w:cs="Times New Roman"/>
      <w:b/>
      <w:sz w:val="21"/>
      <w:szCs w:val="21"/>
      <w:lang w:val="en-US" w:eastAsia="zh-CN" w:bidi="ar-SA"/>
    </w:rPr>
  </w:style>
  <w:style w:type="paragraph" w:styleId="56">
    <w:name w:val="Body Text First Indent"/>
    <w:basedOn w:val="1"/>
    <w:qFormat/>
    <w:uiPriority w:val="0"/>
    <w:pPr>
      <w:spacing w:line="360" w:lineRule="auto"/>
      <w:ind w:firstLine="420"/>
    </w:pPr>
    <w:rPr>
      <w:rFonts w:ascii="宋体" w:hAnsi="宋体" w:cs="宋体"/>
      <w:sz w:val="24"/>
      <w:szCs w:val="24"/>
    </w:rPr>
  </w:style>
  <w:style w:type="table" w:styleId="58">
    <w:name w:val="Table Grid"/>
    <w:basedOn w:val="57"/>
    <w:qFormat/>
    <w:uiPriority w:val="3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0">
    <w:name w:val="Strong"/>
    <w:qFormat/>
    <w:uiPriority w:val="22"/>
    <w:rPr>
      <w:b/>
    </w:rPr>
  </w:style>
  <w:style w:type="character" w:styleId="61">
    <w:name w:val="page number"/>
    <w:basedOn w:val="59"/>
    <w:qFormat/>
    <w:uiPriority w:val="0"/>
  </w:style>
  <w:style w:type="character" w:styleId="62">
    <w:name w:val="FollowedHyperlink"/>
    <w:unhideWhenUsed/>
    <w:qFormat/>
    <w:uiPriority w:val="99"/>
    <w:rPr>
      <w:color w:val="800080"/>
      <w:u w:val="single"/>
    </w:rPr>
  </w:style>
  <w:style w:type="character" w:styleId="63">
    <w:name w:val="Emphasis"/>
    <w:qFormat/>
    <w:uiPriority w:val="20"/>
    <w:rPr>
      <w:i/>
    </w:rPr>
  </w:style>
  <w:style w:type="character" w:styleId="64">
    <w:name w:val="Hyperlink"/>
    <w:qFormat/>
    <w:uiPriority w:val="99"/>
    <w:rPr>
      <w:color w:val="0000FF"/>
      <w:u w:val="single"/>
    </w:rPr>
  </w:style>
  <w:style w:type="character" w:styleId="65">
    <w:name w:val="annotation reference"/>
    <w:qFormat/>
    <w:uiPriority w:val="0"/>
    <w:rPr>
      <w:sz w:val="21"/>
      <w:szCs w:val="21"/>
    </w:rPr>
  </w:style>
  <w:style w:type="character" w:styleId="66">
    <w:name w:val="footnote reference"/>
    <w:qFormat/>
    <w:uiPriority w:val="0"/>
    <w:rPr>
      <w:position w:val="-1"/>
      <w:sz w:val="14"/>
      <w:szCs w:val="14"/>
      <w:vertAlign w:val="superscript"/>
    </w:rPr>
  </w:style>
  <w:style w:type="character" w:customStyle="1" w:styleId="67">
    <w:name w:val="正文文本 字符"/>
    <w:link w:val="23"/>
    <w:qFormat/>
    <w:uiPriority w:val="99"/>
    <w:rPr>
      <w:rFonts w:ascii="仿宋_GB2312" w:hAnsi="仿宋_GB2312" w:eastAsia="仿宋"/>
      <w:color w:val="000000"/>
      <w:sz w:val="32"/>
      <w:szCs w:val="32"/>
    </w:rPr>
  </w:style>
  <w:style w:type="character" w:customStyle="1" w:styleId="68">
    <w:name w:val="标题 4 字符"/>
    <w:link w:val="6"/>
    <w:qFormat/>
    <w:uiPriority w:val="9"/>
    <w:rPr>
      <w:rFonts w:ascii="Arial" w:hAnsi="Arial" w:eastAsia="黑体" w:cs="Arial"/>
      <w:b/>
      <w:color w:val="000000"/>
      <w:sz w:val="28"/>
      <w:szCs w:val="28"/>
    </w:rPr>
  </w:style>
  <w:style w:type="character" w:customStyle="1" w:styleId="69">
    <w:name w:val="content-white1"/>
    <w:qFormat/>
    <w:uiPriority w:val="0"/>
    <w:rPr>
      <w:color w:val="000000"/>
      <w:sz w:val="18"/>
      <w:szCs w:val="18"/>
      <w:u w:val="none"/>
    </w:rPr>
  </w:style>
  <w:style w:type="character" w:customStyle="1" w:styleId="70">
    <w:name w:val="crowed11"/>
    <w:qFormat/>
    <w:uiPriority w:val="0"/>
    <w:rPr>
      <w:sz w:val="24"/>
      <w:szCs w:val="24"/>
    </w:rPr>
  </w:style>
  <w:style w:type="character" w:customStyle="1" w:styleId="71">
    <w:name w:val="标题 2 Char"/>
    <w:qFormat/>
    <w:uiPriority w:val="0"/>
    <w:rPr>
      <w:rFonts w:ascii="宋体" w:hAnsi="宋体"/>
      <w:sz w:val="28"/>
      <w:szCs w:val="28"/>
    </w:rPr>
  </w:style>
  <w:style w:type="character" w:customStyle="1" w:styleId="72">
    <w:name w:val="小 Char"/>
    <w:qFormat/>
    <w:uiPriority w:val="0"/>
    <w:rPr>
      <w:rFonts w:ascii="宋体" w:hAnsi="宋体" w:eastAsia="宋体"/>
      <w:sz w:val="21"/>
      <w:szCs w:val="21"/>
      <w:lang w:val="en-US" w:eastAsia="zh-CN" w:bidi="ar-SA"/>
    </w:rPr>
  </w:style>
  <w:style w:type="character" w:customStyle="1" w:styleId="73">
    <w:name w:val="纯文本 字符"/>
    <w:qFormat/>
    <w:uiPriority w:val="0"/>
    <w:rPr>
      <w:rFonts w:ascii="宋体" w:hAnsi="宋体" w:cs="Courier New"/>
      <w:color w:val="000000"/>
      <w:sz w:val="21"/>
      <w:szCs w:val="21"/>
    </w:rPr>
  </w:style>
  <w:style w:type="character" w:customStyle="1" w:styleId="74">
    <w:name w:val="访问过的超链接1"/>
    <w:qFormat/>
    <w:uiPriority w:val="0"/>
    <w:rPr>
      <w:color w:val="7F007F"/>
      <w:u w:val="single"/>
    </w:rPr>
  </w:style>
  <w:style w:type="character" w:customStyle="1" w:styleId="75">
    <w:name w:val="Table Text Char Char Char Char"/>
    <w:qFormat/>
    <w:uiPriority w:val="0"/>
    <w:rPr>
      <w:rFonts w:ascii="Arial" w:hAnsi="Arial"/>
      <w:sz w:val="18"/>
      <w:szCs w:val="18"/>
      <w:lang w:val="en-US" w:eastAsia="zh-CN" w:bidi="ar-SA"/>
    </w:rPr>
  </w:style>
  <w:style w:type="character" w:customStyle="1" w:styleId="76">
    <w:name w:val="无间隔 字符"/>
    <w:link w:val="77"/>
    <w:qFormat/>
    <w:uiPriority w:val="1"/>
    <w:rPr>
      <w:rFonts w:ascii="Calibri" w:hAnsi="Calibri"/>
      <w:sz w:val="22"/>
      <w:szCs w:val="22"/>
      <w:lang w:val="en-US" w:eastAsia="zh-CN" w:bidi="ar-SA"/>
    </w:rPr>
  </w:style>
  <w:style w:type="paragraph" w:styleId="77">
    <w:name w:val="No Spacing"/>
    <w:link w:val="76"/>
    <w:qFormat/>
    <w:uiPriority w:val="1"/>
    <w:rPr>
      <w:rFonts w:ascii="Calibri" w:hAnsi="Calibri" w:eastAsia="宋体" w:cs="Times New Roman"/>
      <w:sz w:val="22"/>
      <w:szCs w:val="22"/>
      <w:lang w:val="en-US" w:eastAsia="zh-CN" w:bidi="ar-SA"/>
    </w:rPr>
  </w:style>
  <w:style w:type="character" w:customStyle="1" w:styleId="78">
    <w:name w:val="纯文本 字符1"/>
    <w:link w:val="31"/>
    <w:qFormat/>
    <w:uiPriority w:val="0"/>
    <w:rPr>
      <w:rFonts w:hint="eastAsia" w:ascii="宋体" w:hAnsi="Courier New" w:eastAsia="宋体" w:cs="宋体"/>
      <w:kern w:val="2"/>
      <w:sz w:val="21"/>
    </w:rPr>
  </w:style>
  <w:style w:type="character" w:customStyle="1" w:styleId="79">
    <w:name w:val="样式 宋体"/>
    <w:qFormat/>
    <w:uiPriority w:val="0"/>
    <w:rPr>
      <w:rFonts w:ascii="宋体" w:hAnsi="宋体" w:eastAsia="宋体"/>
      <w:sz w:val="28"/>
      <w:szCs w:val="28"/>
    </w:rPr>
  </w:style>
  <w:style w:type="character" w:customStyle="1" w:styleId="80">
    <w:name w:val="Table Heading Char Char"/>
    <w:qFormat/>
    <w:uiPriority w:val="0"/>
    <w:rPr>
      <w:rFonts w:ascii="Arial" w:hAnsi="Arial" w:eastAsia="黑体"/>
      <w:sz w:val="18"/>
      <w:szCs w:val="18"/>
      <w:lang w:val="en-US" w:eastAsia="zh-CN"/>
    </w:rPr>
  </w:style>
  <w:style w:type="character" w:customStyle="1" w:styleId="81">
    <w:name w:val="font1"/>
    <w:qFormat/>
    <w:uiPriority w:val="0"/>
    <w:rPr>
      <w:color w:val="000000"/>
      <w:sz w:val="18"/>
      <w:szCs w:val="18"/>
    </w:rPr>
  </w:style>
  <w:style w:type="character" w:customStyle="1" w:styleId="82">
    <w:name w:val="Char Char4"/>
    <w:qFormat/>
    <w:uiPriority w:val="0"/>
    <w:rPr>
      <w:rFonts w:eastAsia="宋体"/>
      <w:b/>
      <w:sz w:val="21"/>
      <w:szCs w:val="21"/>
      <w:lang w:val="en-US" w:eastAsia="zh-CN"/>
    </w:rPr>
  </w:style>
  <w:style w:type="character" w:customStyle="1" w:styleId="83">
    <w:name w:val="未命名11"/>
    <w:qFormat/>
    <w:uiPriority w:val="0"/>
    <w:rPr>
      <w:color w:val="77FFFF"/>
      <w:sz w:val="24"/>
      <w:szCs w:val="24"/>
    </w:rPr>
  </w:style>
  <w:style w:type="character" w:customStyle="1" w:styleId="84">
    <w:name w:val="Char Char5"/>
    <w:qFormat/>
    <w:uiPriority w:val="0"/>
    <w:rPr>
      <w:rFonts w:ascii="Arial" w:hAnsi="Arial" w:eastAsia="宋体"/>
      <w:b/>
      <w:smallCaps/>
      <w:sz w:val="36"/>
      <w:szCs w:val="36"/>
      <w:lang w:val="en-US" w:eastAsia="en-US"/>
    </w:rPr>
  </w:style>
  <w:style w:type="character" w:customStyle="1" w:styleId="85">
    <w:name w:val="Char Char7"/>
    <w:qFormat/>
    <w:uiPriority w:val="0"/>
    <w:rPr>
      <w:rFonts w:ascii="宋体" w:hAnsi="宋体" w:eastAsia="宋体"/>
      <w:sz w:val="28"/>
      <w:szCs w:val="28"/>
    </w:rPr>
  </w:style>
  <w:style w:type="character" w:customStyle="1" w:styleId="86">
    <w:name w:val="标书正文:  0.74 厘米 Char1"/>
    <w:qFormat/>
    <w:uiPriority w:val="0"/>
    <w:rPr>
      <w:rFonts w:eastAsia="宋体"/>
      <w:sz w:val="24"/>
      <w:szCs w:val="24"/>
      <w:lang w:val="en-US" w:eastAsia="zh-CN"/>
    </w:rPr>
  </w:style>
  <w:style w:type="character" w:customStyle="1" w:styleId="87">
    <w:name w:val="批注文字 Char"/>
    <w:qFormat/>
    <w:uiPriority w:val="0"/>
    <w:rPr>
      <w:rFonts w:eastAsia="PMingLiU"/>
      <w:sz w:val="24"/>
      <w:szCs w:val="24"/>
      <w:lang w:eastAsia="zh-TW"/>
    </w:rPr>
  </w:style>
  <w:style w:type="character" w:customStyle="1" w:styleId="88">
    <w:name w:val="Char Char6"/>
    <w:qFormat/>
    <w:uiPriority w:val="0"/>
    <w:rPr>
      <w:rFonts w:ascii="仿宋_GB2312" w:hAnsi="仿宋_GB2312" w:eastAsia="仿宋"/>
      <w:sz w:val="32"/>
      <w:szCs w:val="32"/>
    </w:rPr>
  </w:style>
  <w:style w:type="character" w:customStyle="1" w:styleId="89">
    <w:name w:val="正文 + 三号 Char"/>
    <w:qFormat/>
    <w:uiPriority w:val="0"/>
    <w:rPr>
      <w:rFonts w:eastAsia="宋体"/>
      <w:sz w:val="21"/>
      <w:szCs w:val="21"/>
      <w:lang w:val="en-US" w:eastAsia="zh-CN"/>
    </w:rPr>
  </w:style>
  <w:style w:type="character" w:customStyle="1" w:styleId="90">
    <w:name w:val="页脚 字符"/>
    <w:link w:val="36"/>
    <w:qFormat/>
    <w:uiPriority w:val="99"/>
    <w:rPr>
      <w:color w:val="000000"/>
      <w:sz w:val="18"/>
      <w:szCs w:val="18"/>
    </w:rPr>
  </w:style>
  <w:style w:type="character" w:customStyle="1" w:styleId="91">
    <w:name w:val="页眉 字符"/>
    <w:link w:val="37"/>
    <w:qFormat/>
    <w:uiPriority w:val="99"/>
    <w:rPr>
      <w:color w:val="000000"/>
      <w:sz w:val="18"/>
      <w:szCs w:val="18"/>
    </w:rPr>
  </w:style>
  <w:style w:type="character" w:customStyle="1" w:styleId="92">
    <w:name w:val="称呼 字符"/>
    <w:link w:val="20"/>
    <w:qFormat/>
    <w:uiPriority w:val="0"/>
    <w:rPr>
      <w:rFonts w:ascii="仿宋_GB2312" w:eastAsia="仿宋_GB2312"/>
      <w:sz w:val="32"/>
      <w:szCs w:val="32"/>
    </w:rPr>
  </w:style>
  <w:style w:type="character" w:customStyle="1" w:styleId="93">
    <w:name w:val="正文文本缩进 Char"/>
    <w:qFormat/>
    <w:uiPriority w:val="0"/>
    <w:rPr>
      <w:sz w:val="44"/>
      <w:szCs w:val="44"/>
    </w:rPr>
  </w:style>
  <w:style w:type="character" w:customStyle="1" w:styleId="94">
    <w:name w:val="Char Char"/>
    <w:qFormat/>
    <w:uiPriority w:val="0"/>
    <w:rPr>
      <w:rFonts w:ascii="宋体" w:hAnsi="宋体" w:eastAsia="宋体"/>
      <w:sz w:val="24"/>
      <w:szCs w:val="24"/>
      <w:lang w:val="en-US" w:eastAsia="zh-CN" w:bidi="ar-SA"/>
    </w:rPr>
  </w:style>
  <w:style w:type="character" w:customStyle="1" w:styleId="95">
    <w:name w:val="Char Char3"/>
    <w:qFormat/>
    <w:uiPriority w:val="0"/>
    <w:rPr>
      <w:rFonts w:eastAsia="宋体"/>
      <w:sz w:val="18"/>
      <w:szCs w:val="18"/>
      <w:lang w:val="en-US" w:eastAsia="zh-CN"/>
    </w:rPr>
  </w:style>
  <w:style w:type="character" w:customStyle="1" w:styleId="96">
    <w:name w:val="top-det1"/>
    <w:qFormat/>
    <w:uiPriority w:val="0"/>
    <w:rPr>
      <w:b/>
      <w:color w:val="000000"/>
    </w:rPr>
  </w:style>
  <w:style w:type="character" w:customStyle="1" w:styleId="97">
    <w:name w:val="日期 Char"/>
    <w:qFormat/>
    <w:uiPriority w:val="0"/>
    <w:rPr>
      <w:sz w:val="28"/>
      <w:szCs w:val="28"/>
    </w:rPr>
  </w:style>
  <w:style w:type="character" w:customStyle="1" w:styleId="98">
    <w:name w:val="Table Text Char1 Char"/>
    <w:qFormat/>
    <w:uiPriority w:val="0"/>
    <w:rPr>
      <w:rFonts w:ascii="Arial" w:hAnsi="Arial"/>
      <w:sz w:val="18"/>
      <w:szCs w:val="18"/>
      <w:lang w:val="en-US" w:eastAsia="zh-CN" w:bidi="ar-SA"/>
    </w:rPr>
  </w:style>
  <w:style w:type="character" w:customStyle="1" w:styleId="99">
    <w:name w:val="Char Char2"/>
    <w:qFormat/>
    <w:uiPriority w:val="0"/>
    <w:rPr>
      <w:rFonts w:eastAsia="宋体"/>
      <w:sz w:val="18"/>
      <w:szCs w:val="18"/>
      <w:lang w:val="en-US" w:eastAsia="zh-CN"/>
    </w:rPr>
  </w:style>
  <w:style w:type="character" w:customStyle="1" w:styleId="100">
    <w:name w:val="Table Text Char"/>
    <w:qFormat/>
    <w:uiPriority w:val="0"/>
    <w:rPr>
      <w:rFonts w:ascii="Arial" w:hAnsi="Arial"/>
      <w:sz w:val="18"/>
      <w:szCs w:val="18"/>
      <w:lang w:val="en-US" w:eastAsia="zh-CN" w:bidi="ar-SA"/>
    </w:rPr>
  </w:style>
  <w:style w:type="character" w:customStyle="1" w:styleId="101">
    <w:name w:val="文字 Char"/>
    <w:qFormat/>
    <w:uiPriority w:val="0"/>
    <w:rPr>
      <w:rFonts w:ascii="宋体" w:hAnsi="宋体" w:eastAsia="宋体"/>
      <w:sz w:val="28"/>
      <w:szCs w:val="28"/>
      <w:lang w:val="en-US" w:eastAsia="zh-CN" w:bidi="ar-SA"/>
    </w:rPr>
  </w:style>
  <w:style w:type="character" w:customStyle="1" w:styleId="102">
    <w:name w:val="v151"/>
    <w:qFormat/>
    <w:uiPriority w:val="0"/>
    <w:rPr>
      <w:sz w:val="18"/>
      <w:szCs w:val="18"/>
    </w:rPr>
  </w:style>
  <w:style w:type="paragraph" w:customStyle="1" w:styleId="103">
    <w:name w:val="样式 宋体 五号 两端对齐 行距: 单倍行距"/>
    <w:basedOn w:val="1"/>
    <w:qFormat/>
    <w:uiPriority w:val="0"/>
    <w:rPr>
      <w:rFonts w:ascii="宋体" w:hAnsi="宋体" w:cs="宋体"/>
      <w:sz w:val="21"/>
      <w:szCs w:val="21"/>
    </w:rPr>
  </w:style>
  <w:style w:type="paragraph" w:customStyle="1" w:styleId="104">
    <w:name w:val="表头样式"/>
    <w:basedOn w:val="1"/>
    <w:qFormat/>
    <w:uiPriority w:val="0"/>
    <w:pPr>
      <w:spacing w:line="360" w:lineRule="auto"/>
      <w:jc w:val="left"/>
    </w:pPr>
    <w:rPr>
      <w:b/>
      <w:sz w:val="21"/>
      <w:szCs w:val="21"/>
    </w:rPr>
  </w:style>
  <w:style w:type="paragraph" w:customStyle="1" w:styleId="105">
    <w:name w:val="文字"/>
    <w:basedOn w:val="1"/>
    <w:qFormat/>
    <w:uiPriority w:val="0"/>
    <w:pPr>
      <w:tabs>
        <w:tab w:val="left" w:pos="8520"/>
      </w:tabs>
      <w:spacing w:line="312" w:lineRule="auto"/>
      <w:ind w:right="-210" w:firstLine="556"/>
    </w:pPr>
    <w:rPr>
      <w:rFonts w:ascii="宋体" w:hAnsi="宋体"/>
    </w:rPr>
  </w:style>
  <w:style w:type="paragraph" w:customStyle="1" w:styleId="106">
    <w:name w:val="图标"/>
    <w:basedOn w:val="1"/>
    <w:next w:val="1"/>
    <w:qFormat/>
    <w:uiPriority w:val="0"/>
    <w:pPr>
      <w:tabs>
        <w:tab w:val="left" w:pos="420"/>
        <w:tab w:val="left" w:pos="567"/>
        <w:tab w:val="left" w:pos="720"/>
      </w:tabs>
      <w:spacing w:before="120" w:after="120" w:line="320" w:lineRule="atLeast"/>
      <w:ind w:left="420" w:hanging="420"/>
      <w:jc w:val="center"/>
    </w:pPr>
    <w:rPr>
      <w:rFonts w:eastAsia="仿宋"/>
      <w:sz w:val="24"/>
      <w:szCs w:val="24"/>
    </w:rPr>
  </w:style>
  <w:style w:type="paragraph" w:customStyle="1" w:styleId="107">
    <w:name w:val="默认段落字体 Para Char Char Char Char Char Char Char Char Char1 Char Char Char Char"/>
    <w:basedOn w:val="1"/>
    <w:qFormat/>
    <w:uiPriority w:val="0"/>
    <w:rPr>
      <w:rFonts w:ascii="Tahoma" w:hAnsi="Tahoma" w:cs="Tahoma"/>
      <w:sz w:val="24"/>
      <w:szCs w:val="24"/>
    </w:rPr>
  </w:style>
  <w:style w:type="paragraph" w:customStyle="1" w:styleId="108">
    <w:name w:val="xl40"/>
    <w:basedOn w:val="1"/>
    <w:qFormat/>
    <w:uiPriority w:val="0"/>
    <w:pPr>
      <w:pBdr>
        <w:left w:val="single" w:color="000000" w:sz="4" w:space="0"/>
        <w:right w:val="single" w:color="000000" w:sz="4" w:space="0"/>
      </w:pBdr>
      <w:spacing w:before="100" w:beforeAutospacing="1" w:after="100" w:afterAutospacing="1"/>
      <w:jc w:val="center"/>
    </w:pPr>
    <w:rPr>
      <w:rFonts w:ascii="宋体" w:hAnsi="宋体" w:cs="宋体"/>
      <w:sz w:val="24"/>
      <w:szCs w:val="24"/>
    </w:rPr>
  </w:style>
  <w:style w:type="paragraph" w:customStyle="1" w:styleId="109">
    <w:name w:val="文档正文"/>
    <w:basedOn w:val="1"/>
    <w:qFormat/>
    <w:uiPriority w:val="0"/>
    <w:pPr>
      <w:spacing w:line="440" w:lineRule="exact"/>
      <w:ind w:firstLine="567"/>
    </w:pPr>
    <w:rPr>
      <w:rFonts w:ascii="Arial Narrow" w:hAnsi="Arial Narrow" w:cs="Arial Narrow"/>
      <w:sz w:val="24"/>
      <w:szCs w:val="24"/>
    </w:rPr>
  </w:style>
  <w:style w:type="paragraph" w:customStyle="1" w:styleId="110">
    <w:name w:val="编号正文"/>
    <w:basedOn w:val="109"/>
    <w:qFormat/>
    <w:uiPriority w:val="0"/>
    <w:pPr>
      <w:spacing w:line="360" w:lineRule="auto"/>
      <w:ind w:left="1407" w:hanging="1047"/>
      <w:jc w:val="left"/>
    </w:pPr>
    <w:rPr>
      <w:rFonts w:eastAsia="仿宋"/>
    </w:rPr>
  </w:style>
  <w:style w:type="paragraph" w:customStyle="1" w:styleId="111">
    <w:name w:val="Figure Description"/>
    <w:next w:val="1"/>
    <w:qFormat/>
    <w:uiPriority w:val="0"/>
    <w:pPr>
      <w:spacing w:before="80" w:after="320"/>
      <w:ind w:left="1134"/>
      <w:jc w:val="center"/>
    </w:pPr>
    <w:rPr>
      <w:rFonts w:ascii="Arial" w:hAnsi="Arial" w:eastAsia="黑体" w:cs="Arial"/>
      <w:color w:val="000000"/>
      <w:sz w:val="18"/>
      <w:szCs w:val="18"/>
      <w:lang w:val="en-US" w:eastAsia="zh-CN" w:bidi="ar-SA"/>
    </w:rPr>
  </w:style>
  <w:style w:type="paragraph" w:customStyle="1" w:styleId="112">
    <w:name w:val="附录1"/>
    <w:basedOn w:val="1"/>
    <w:next w:val="1"/>
    <w:qFormat/>
    <w:uiPriority w:val="0"/>
    <w:pPr>
      <w:tabs>
        <w:tab w:val="left" w:pos="1304"/>
      </w:tabs>
      <w:ind w:left="425" w:hanging="425"/>
      <w:outlineLvl w:val="0"/>
    </w:pPr>
    <w:rPr>
      <w:rFonts w:ascii="黑体" w:hAnsi="黑体" w:eastAsia="黑体" w:cs="黑体"/>
      <w:b/>
      <w:sz w:val="44"/>
      <w:szCs w:val="44"/>
    </w:rPr>
  </w:style>
  <w:style w:type="paragraph" w:customStyle="1" w:styleId="113">
    <w:name w:val="修订1"/>
    <w:qFormat/>
    <w:uiPriority w:val="0"/>
    <w:rPr>
      <w:rFonts w:ascii="Times New Roman" w:hAnsi="Times New Roman" w:eastAsia="宋体" w:cs="Times New Roman"/>
      <w:color w:val="000000"/>
      <w:sz w:val="21"/>
      <w:szCs w:val="21"/>
      <w:lang w:val="en-US" w:eastAsia="zh-CN" w:bidi="ar-SA"/>
    </w:rPr>
  </w:style>
  <w:style w:type="paragraph" w:customStyle="1" w:styleId="114">
    <w:name w:val="标题3——2"/>
    <w:basedOn w:val="5"/>
    <w:next w:val="56"/>
    <w:qFormat/>
    <w:uiPriority w:val="0"/>
    <w:pPr>
      <w:tabs>
        <w:tab w:val="left" w:pos="1280"/>
        <w:tab w:val="right" w:leader="dot" w:pos="8777"/>
      </w:tabs>
      <w:spacing w:before="312" w:after="0" w:line="240" w:lineRule="auto"/>
      <w:ind w:left="851" w:hanging="851"/>
      <w:jc w:val="both"/>
      <w:outlineLvl w:val="9"/>
    </w:pPr>
    <w:rPr>
      <w:rFonts w:ascii="黑体" w:hAnsi="黑体" w:eastAsia="黑体" w:cs="宋体"/>
      <w:sz w:val="30"/>
      <w:szCs w:val="30"/>
    </w:rPr>
  </w:style>
  <w:style w:type="paragraph" w:customStyle="1" w:styleId="115">
    <w:name w:val="Char Char Char Char Char Char1 Char"/>
    <w:basedOn w:val="1"/>
    <w:qFormat/>
    <w:uiPriority w:val="0"/>
    <w:pPr>
      <w:spacing w:after="160" w:line="240" w:lineRule="exact"/>
      <w:jc w:val="left"/>
    </w:pPr>
    <w:rPr>
      <w:rFonts w:ascii="Verdana" w:hAnsi="Verdana" w:cs="Verdana"/>
      <w:sz w:val="21"/>
      <w:szCs w:val="21"/>
      <w:lang w:eastAsia="en-US"/>
    </w:rPr>
  </w:style>
  <w:style w:type="paragraph" w:customStyle="1" w:styleId="116">
    <w:name w:val="标题2"/>
    <w:basedOn w:val="4"/>
    <w:qFormat/>
    <w:uiPriority w:val="0"/>
    <w:pPr>
      <w:ind w:firstLine="574"/>
      <w:outlineLvl w:val="9"/>
    </w:pPr>
    <w:rPr>
      <w:b/>
      <w:spacing w:val="6"/>
      <w:u w:val="single"/>
      <w:lang w:val="zh-CN"/>
    </w:rPr>
  </w:style>
  <w:style w:type="paragraph" w:customStyle="1" w:styleId="117">
    <w:name w:val="正文字缩2字"/>
    <w:basedOn w:val="1"/>
    <w:qFormat/>
    <w:uiPriority w:val="0"/>
    <w:pPr>
      <w:spacing w:before="60" w:after="60" w:line="360" w:lineRule="auto"/>
      <w:ind w:left="200" w:firstLine="200"/>
    </w:pPr>
    <w:rPr>
      <w:sz w:val="24"/>
      <w:szCs w:val="24"/>
    </w:rPr>
  </w:style>
  <w:style w:type="paragraph" w:customStyle="1" w:styleId="118">
    <w:name w:val="段落正文"/>
    <w:basedOn w:val="1"/>
    <w:qFormat/>
    <w:uiPriority w:val="0"/>
    <w:pPr>
      <w:spacing w:before="156" w:line="360" w:lineRule="auto"/>
      <w:ind w:firstLine="200"/>
    </w:pPr>
    <w:rPr>
      <w:spacing w:val="2"/>
      <w:sz w:val="24"/>
      <w:szCs w:val="24"/>
    </w:rPr>
  </w:style>
  <w:style w:type="paragraph" w:customStyle="1" w:styleId="119">
    <w:name w:val="正文 + 三号"/>
    <w:basedOn w:val="1"/>
    <w:qFormat/>
    <w:uiPriority w:val="0"/>
    <w:rPr>
      <w:sz w:val="21"/>
      <w:szCs w:val="21"/>
    </w:rPr>
  </w:style>
  <w:style w:type="paragraph" w:customStyle="1" w:styleId="120">
    <w:name w:val="Pull Quote"/>
    <w:basedOn w:val="1"/>
    <w:qFormat/>
    <w:uiPriority w:val="0"/>
    <w:pPr>
      <w:pBdr>
        <w:top w:val="single" w:color="000000" w:sz="18" w:space="12"/>
        <w:left w:val="single" w:color="FFFFFF" w:sz="6" w:space="12"/>
        <w:bottom w:val="single" w:color="000000" w:sz="6" w:space="12"/>
        <w:right w:val="single" w:color="FFFFFF" w:sz="6" w:space="12"/>
      </w:pBdr>
      <w:shd w:val="pct10" w:color="000000" w:fill="FFFFFF"/>
      <w:spacing w:before="120" w:after="240" w:line="288" w:lineRule="auto"/>
      <w:ind w:left="144" w:right="144"/>
      <w:jc w:val="center"/>
    </w:pPr>
    <w:rPr>
      <w:b/>
      <w:i/>
      <w:sz w:val="24"/>
      <w:szCs w:val="24"/>
    </w:rPr>
  </w:style>
  <w:style w:type="paragraph" w:customStyle="1" w:styleId="121">
    <w:name w:val="Char Char1 Char"/>
    <w:basedOn w:val="1"/>
    <w:qFormat/>
    <w:uiPriority w:val="0"/>
    <w:rPr>
      <w:rFonts w:ascii="Tahoma" w:hAnsi="Tahoma" w:cs="Tahoma"/>
      <w:sz w:val="24"/>
      <w:szCs w:val="24"/>
    </w:rPr>
  </w:style>
  <w:style w:type="paragraph" w:customStyle="1" w:styleId="122">
    <w:name w:val="正文格式 Char"/>
    <w:basedOn w:val="1"/>
    <w:qFormat/>
    <w:uiPriority w:val="0"/>
    <w:pPr>
      <w:spacing w:line="440" w:lineRule="atLeast"/>
      <w:ind w:firstLine="510"/>
    </w:pPr>
    <w:rPr>
      <w:sz w:val="24"/>
      <w:szCs w:val="24"/>
    </w:rPr>
  </w:style>
  <w:style w:type="paragraph" w:customStyle="1" w:styleId="123">
    <w:name w:val="Char Char 字元 字元 字元 Char Char Char Char"/>
    <w:basedOn w:val="1"/>
    <w:qFormat/>
    <w:uiPriority w:val="0"/>
    <w:pPr>
      <w:spacing w:line="360" w:lineRule="auto"/>
    </w:pPr>
    <w:rPr>
      <w:sz w:val="24"/>
      <w:szCs w:val="24"/>
    </w:rPr>
  </w:style>
  <w:style w:type="paragraph" w:customStyle="1" w:styleId="124">
    <w:name w:val="1"/>
    <w:basedOn w:val="1"/>
    <w:qFormat/>
    <w:uiPriority w:val="0"/>
    <w:rPr>
      <w:rFonts w:ascii="Tahoma" w:hAnsi="Tahoma" w:cs="Tahoma"/>
      <w:sz w:val="24"/>
      <w:szCs w:val="24"/>
    </w:rPr>
  </w:style>
  <w:style w:type="paragraph" w:customStyle="1" w:styleId="125">
    <w:name w:val="Char1 Char Char Char1"/>
    <w:basedOn w:val="1"/>
    <w:qFormat/>
    <w:uiPriority w:val="0"/>
    <w:rPr>
      <w:rFonts w:ascii="Tahoma" w:hAnsi="Tahoma" w:cs="Tahoma"/>
      <w:sz w:val="21"/>
      <w:szCs w:val="21"/>
    </w:rPr>
  </w:style>
  <w:style w:type="paragraph" w:customStyle="1" w:styleId="126">
    <w:name w:val="Table Text Char Char"/>
    <w:qFormat/>
    <w:uiPriority w:val="0"/>
    <w:pPr>
      <w:spacing w:before="80" w:after="80"/>
    </w:pPr>
    <w:rPr>
      <w:rFonts w:ascii="Arial" w:hAnsi="Arial" w:eastAsia="宋体" w:cs="Arial"/>
      <w:color w:val="000000"/>
      <w:sz w:val="18"/>
      <w:szCs w:val="18"/>
      <w:lang w:val="en-US" w:eastAsia="zh-CN" w:bidi="ar-SA"/>
    </w:rPr>
  </w:style>
  <w:style w:type="paragraph" w:customStyle="1" w:styleId="127">
    <w:name w:val="附录4"/>
    <w:basedOn w:val="1"/>
    <w:next w:val="1"/>
    <w:qFormat/>
    <w:uiPriority w:val="0"/>
    <w:pPr>
      <w:tabs>
        <w:tab w:val="left" w:pos="1134"/>
      </w:tabs>
      <w:spacing w:line="300" w:lineRule="auto"/>
      <w:ind w:left="1361" w:hanging="1361"/>
      <w:outlineLvl w:val="3"/>
    </w:pPr>
    <w:rPr>
      <w:rFonts w:ascii="Arial" w:hAnsi="Arial" w:eastAsia="黑体" w:cs="Arial"/>
    </w:rPr>
  </w:style>
  <w:style w:type="paragraph" w:customStyle="1" w:styleId="128">
    <w:name w:val="样式 样式 首行缩进:  2 字符 + 首行缩进:  2 字符"/>
    <w:basedOn w:val="1"/>
    <w:qFormat/>
    <w:uiPriority w:val="0"/>
    <w:pPr>
      <w:spacing w:line="360" w:lineRule="auto"/>
      <w:ind w:firstLine="480"/>
    </w:pPr>
    <w:rPr>
      <w:sz w:val="24"/>
      <w:szCs w:val="24"/>
    </w:rPr>
  </w:style>
  <w:style w:type="paragraph" w:customStyle="1" w:styleId="129">
    <w:name w:val="章标题"/>
    <w:next w:val="1"/>
    <w:qFormat/>
    <w:uiPriority w:val="0"/>
    <w:pPr>
      <w:spacing w:before="156" w:after="156"/>
      <w:jc w:val="both"/>
      <w:outlineLvl w:val="1"/>
    </w:pPr>
    <w:rPr>
      <w:rFonts w:ascii="黑体" w:hAnsi="黑体" w:eastAsia="黑体" w:cs="Times New Roman"/>
      <w:color w:val="000000"/>
      <w:sz w:val="24"/>
      <w:szCs w:val="24"/>
      <w:lang w:val="en-US" w:eastAsia="zh-CN" w:bidi="ar-SA"/>
    </w:rPr>
  </w:style>
  <w:style w:type="paragraph" w:customStyle="1" w:styleId="130">
    <w:name w:val="简单回函地址"/>
    <w:basedOn w:val="1"/>
    <w:qFormat/>
    <w:uiPriority w:val="0"/>
    <w:pPr>
      <w:spacing w:line="360" w:lineRule="auto"/>
    </w:pPr>
    <w:rPr>
      <w:sz w:val="24"/>
      <w:szCs w:val="24"/>
    </w:rPr>
  </w:style>
  <w:style w:type="paragraph" w:customStyle="1" w:styleId="131">
    <w:name w:val="样式1"/>
    <w:basedOn w:val="6"/>
    <w:qFormat/>
    <w:uiPriority w:val="0"/>
    <w:pPr>
      <w:spacing w:before="500" w:after="260" w:line="560" w:lineRule="atLeast"/>
    </w:pPr>
  </w:style>
  <w:style w:type="paragraph" w:customStyle="1" w:styleId="132">
    <w:name w:val="小标题 1"/>
    <w:basedOn w:val="1"/>
    <w:qFormat/>
    <w:uiPriority w:val="0"/>
    <w:pPr>
      <w:spacing w:line="360" w:lineRule="atLeast"/>
    </w:pPr>
    <w:rPr>
      <w:rFonts w:ascii="文鼎粗黑" w:hAnsi="文鼎粗黑" w:eastAsia="黑体"/>
      <w:sz w:val="22"/>
      <w:szCs w:val="22"/>
    </w:rPr>
  </w:style>
  <w:style w:type="paragraph" w:customStyle="1" w:styleId="133">
    <w:name w:val="样式 标题 1 + 居中 段前: 6 磅 段后: 6 磅 行距: 1.5 倍行距"/>
    <w:basedOn w:val="3"/>
    <w:qFormat/>
    <w:uiPriority w:val="0"/>
    <w:pPr>
      <w:tabs>
        <w:tab w:val="clear" w:pos="3360"/>
      </w:tabs>
      <w:spacing w:before="120" w:line="360" w:lineRule="auto"/>
    </w:pPr>
    <w:rPr>
      <w:rFonts w:eastAsia="宋体"/>
      <w:b/>
      <w:sz w:val="32"/>
      <w:szCs w:val="32"/>
    </w:rPr>
  </w:style>
  <w:style w:type="paragraph" w:customStyle="1" w:styleId="134">
    <w:name w:val="Body Text Indent 2*"/>
    <w:basedOn w:val="1"/>
    <w:qFormat/>
    <w:uiPriority w:val="0"/>
    <w:pPr>
      <w:spacing w:before="120"/>
      <w:ind w:firstLine="420"/>
    </w:pPr>
    <w:rPr>
      <w:sz w:val="24"/>
      <w:szCs w:val="24"/>
    </w:rPr>
  </w:style>
  <w:style w:type="paragraph" w:customStyle="1" w:styleId="135">
    <w:name w:val="样式 正文首行缩进 2 + 首行缩进:  2 字符"/>
    <w:basedOn w:val="1"/>
    <w:qFormat/>
    <w:uiPriority w:val="0"/>
    <w:pPr>
      <w:tabs>
        <w:tab w:val="left" w:pos="987"/>
      </w:tabs>
      <w:spacing w:line="360" w:lineRule="auto"/>
      <w:ind w:left="987" w:hanging="420"/>
    </w:pPr>
    <w:rPr>
      <w:rFonts w:ascii="Arial" w:hAnsi="Arial" w:cs="Arial"/>
      <w:b/>
      <w:sz w:val="24"/>
      <w:szCs w:val="24"/>
    </w:rPr>
  </w:style>
  <w:style w:type="paragraph" w:customStyle="1" w:styleId="136">
    <w:name w:val="表格1"/>
    <w:basedOn w:val="1"/>
    <w:next w:val="1"/>
    <w:qFormat/>
    <w:uiPriority w:val="0"/>
    <w:pPr>
      <w:spacing w:line="288" w:lineRule="auto"/>
      <w:jc w:val="center"/>
    </w:pPr>
    <w:rPr>
      <w:rFonts w:ascii="宋体" w:hAnsi="宋体"/>
      <w:sz w:val="18"/>
      <w:szCs w:val="18"/>
    </w:rPr>
  </w:style>
  <w:style w:type="paragraph" w:customStyle="1" w:styleId="137">
    <w:name w:val="文本1"/>
    <w:basedOn w:val="1"/>
    <w:qFormat/>
    <w:uiPriority w:val="0"/>
    <w:pPr>
      <w:spacing w:line="312" w:lineRule="atLeast"/>
      <w:jc w:val="center"/>
    </w:pPr>
    <w:rPr>
      <w:sz w:val="18"/>
      <w:szCs w:val="18"/>
    </w:rPr>
  </w:style>
  <w:style w:type="paragraph" w:customStyle="1" w:styleId="138">
    <w:name w:val="文章正文"/>
    <w:basedOn w:val="1"/>
    <w:qFormat/>
    <w:uiPriority w:val="0"/>
    <w:pPr>
      <w:ind w:firstLine="560"/>
    </w:pPr>
    <w:rPr>
      <w:rFonts w:ascii="仿宋_GB2312" w:hAnsi="仿宋_GB2312" w:eastAsia="仿宋" w:cs="宋体"/>
    </w:rPr>
  </w:style>
  <w:style w:type="paragraph" w:customStyle="1" w:styleId="139">
    <w:name w:val="表格文本"/>
    <w:qFormat/>
    <w:uiPriority w:val="0"/>
    <w:pPr>
      <w:tabs>
        <w:tab w:val="decimal" w:pos="0"/>
      </w:tabs>
    </w:pPr>
    <w:rPr>
      <w:rFonts w:ascii="Arial" w:hAnsi="Arial" w:eastAsia="宋体" w:cs="Arial"/>
      <w:color w:val="000000"/>
      <w:sz w:val="21"/>
      <w:szCs w:val="21"/>
      <w:lang w:val="en-US" w:eastAsia="zh-CN" w:bidi="ar-SA"/>
    </w:rPr>
  </w:style>
  <w:style w:type="paragraph" w:customStyle="1" w:styleId="140">
    <w:name w:val="Item Step"/>
    <w:qFormat/>
    <w:uiPriority w:val="0"/>
    <w:pPr>
      <w:tabs>
        <w:tab w:val="left" w:pos="1644"/>
      </w:tabs>
      <w:ind w:left="1644" w:hanging="510"/>
      <w:outlineLvl w:val="4"/>
    </w:pPr>
    <w:rPr>
      <w:rFonts w:ascii="Arial" w:hAnsi="Arial" w:eastAsia="宋体" w:cs="Arial"/>
      <w:color w:val="000000"/>
      <w:sz w:val="21"/>
      <w:szCs w:val="21"/>
      <w:lang w:val="en-US" w:eastAsia="zh-CN" w:bidi="ar-SA"/>
    </w:rPr>
  </w:style>
  <w:style w:type="paragraph" w:customStyle="1" w:styleId="141">
    <w:name w:val="Table Description"/>
    <w:next w:val="1"/>
    <w:qFormat/>
    <w:uiPriority w:val="0"/>
    <w:pPr>
      <w:spacing w:before="160" w:after="80"/>
      <w:ind w:left="1134"/>
      <w:jc w:val="center"/>
    </w:pPr>
    <w:rPr>
      <w:rFonts w:ascii="Arial" w:hAnsi="Arial" w:eastAsia="黑体" w:cs="Arial"/>
      <w:color w:val="000000"/>
      <w:sz w:val="18"/>
      <w:szCs w:val="18"/>
      <w:lang w:val="en-US" w:eastAsia="zh-CN" w:bidi="ar-SA"/>
    </w:rPr>
  </w:style>
  <w:style w:type="paragraph" w:customStyle="1" w:styleId="142">
    <w:name w:val="IN Step"/>
    <w:basedOn w:val="1"/>
    <w:qFormat/>
    <w:uiPriority w:val="0"/>
    <w:pPr>
      <w:tabs>
        <w:tab w:val="left" w:pos="1134"/>
      </w:tabs>
      <w:spacing w:before="80" w:after="80" w:line="300" w:lineRule="auto"/>
      <w:ind w:left="1134" w:hanging="907"/>
      <w:outlineLvl w:val="8"/>
    </w:pPr>
    <w:rPr>
      <w:rFonts w:ascii="Arial" w:hAnsi="Arial" w:cs="Arial"/>
      <w:sz w:val="21"/>
      <w:szCs w:val="21"/>
    </w:rPr>
  </w:style>
  <w:style w:type="paragraph" w:customStyle="1" w:styleId="143">
    <w:name w:val="样式 宋体 五号 行距: 单倍行距"/>
    <w:basedOn w:val="1"/>
    <w:qFormat/>
    <w:uiPriority w:val="0"/>
    <w:pPr>
      <w:jc w:val="left"/>
    </w:pPr>
    <w:rPr>
      <w:rFonts w:ascii="宋体" w:hAnsi="宋体" w:cs="宋体"/>
      <w:sz w:val="21"/>
      <w:szCs w:val="21"/>
    </w:rPr>
  </w:style>
  <w:style w:type="paragraph" w:customStyle="1" w:styleId="144">
    <w:name w:val="Char Char Char Char Char Char Char"/>
    <w:basedOn w:val="1"/>
    <w:qFormat/>
    <w:uiPriority w:val="0"/>
    <w:pPr>
      <w:spacing w:after="160" w:line="240" w:lineRule="exact"/>
      <w:jc w:val="left"/>
    </w:pPr>
    <w:rPr>
      <w:rFonts w:ascii="Verdana" w:hAnsi="Verdana" w:eastAsia="仿宋" w:cs="Verdana"/>
      <w:sz w:val="24"/>
      <w:szCs w:val="24"/>
      <w:lang w:eastAsia="en-US"/>
    </w:rPr>
  </w:style>
  <w:style w:type="paragraph" w:customStyle="1" w:styleId="145">
    <w:name w:val="Char1"/>
    <w:basedOn w:val="1"/>
    <w:qFormat/>
    <w:uiPriority w:val="0"/>
    <w:rPr>
      <w:sz w:val="21"/>
      <w:szCs w:val="21"/>
    </w:rPr>
  </w:style>
  <w:style w:type="paragraph" w:customStyle="1" w:styleId="146">
    <w:name w:val="表文字"/>
    <w:qFormat/>
    <w:uiPriority w:val="0"/>
    <w:rPr>
      <w:rFonts w:ascii="宋体" w:hAnsi="宋体" w:eastAsia="宋体" w:cs="Times New Roman"/>
      <w:color w:val="000000"/>
      <w:lang w:val="en-US" w:eastAsia="zh-CN" w:bidi="ar-SA"/>
    </w:rPr>
  </w:style>
  <w:style w:type="paragraph" w:customStyle="1" w:styleId="147">
    <w:name w:val="Char1 Char Char Char"/>
    <w:basedOn w:val="1"/>
    <w:qFormat/>
    <w:uiPriority w:val="0"/>
    <w:rPr>
      <w:rFonts w:ascii="Tahoma" w:hAnsi="Tahoma" w:cs="Tahoma"/>
      <w:sz w:val="24"/>
      <w:szCs w:val="24"/>
    </w:rPr>
  </w:style>
  <w:style w:type="paragraph" w:customStyle="1" w:styleId="148">
    <w:name w:val="Body Text 2*"/>
    <w:basedOn w:val="1"/>
    <w:qFormat/>
    <w:uiPriority w:val="0"/>
    <w:pPr>
      <w:spacing w:before="120" w:line="360" w:lineRule="auto"/>
      <w:ind w:firstLine="480"/>
    </w:pPr>
    <w:rPr>
      <w:sz w:val="24"/>
      <w:szCs w:val="24"/>
    </w:rPr>
  </w:style>
  <w:style w:type="paragraph" w:customStyle="1" w:styleId="149">
    <w:name w:val="IN Feature"/>
    <w:qFormat/>
    <w:uiPriority w:val="0"/>
    <w:pPr>
      <w:spacing w:before="240" w:after="240"/>
      <w:outlineLvl w:val="7"/>
    </w:pPr>
    <w:rPr>
      <w:rFonts w:ascii="Arial" w:hAnsi="Arial" w:eastAsia="黑体" w:cs="Arial"/>
      <w:color w:val="000000"/>
      <w:sz w:val="21"/>
      <w:szCs w:val="21"/>
      <w:lang w:val="en-US" w:eastAsia="zh-CN" w:bidi="ar-SA"/>
    </w:rPr>
  </w:style>
  <w:style w:type="paragraph" w:customStyle="1" w:styleId="150">
    <w:name w:val="缺省文本"/>
    <w:basedOn w:val="1"/>
    <w:qFormat/>
    <w:uiPriority w:val="0"/>
    <w:pPr>
      <w:tabs>
        <w:tab w:val="left" w:pos="1260"/>
      </w:tabs>
      <w:spacing w:line="360" w:lineRule="auto"/>
      <w:jc w:val="left"/>
    </w:pPr>
    <w:rPr>
      <w:sz w:val="24"/>
      <w:szCs w:val="24"/>
    </w:rPr>
  </w:style>
  <w:style w:type="paragraph" w:customStyle="1" w:styleId="151">
    <w:name w:val="样式 首行缩进:  0.74 厘米"/>
    <w:basedOn w:val="1"/>
    <w:qFormat/>
    <w:uiPriority w:val="0"/>
    <w:pPr>
      <w:spacing w:line="360" w:lineRule="auto"/>
      <w:ind w:firstLine="420"/>
    </w:pPr>
    <w:rPr>
      <w:sz w:val="24"/>
      <w:szCs w:val="24"/>
    </w:rPr>
  </w:style>
  <w:style w:type="paragraph" w:customStyle="1" w:styleId="152">
    <w:name w:val="正文4"/>
    <w:basedOn w:val="1"/>
    <w:qFormat/>
    <w:uiPriority w:val="0"/>
    <w:pPr>
      <w:tabs>
        <w:tab w:val="left" w:pos="1275"/>
      </w:tabs>
      <w:spacing w:before="60" w:after="60" w:line="360" w:lineRule="auto"/>
      <w:ind w:left="820" w:hanging="705"/>
    </w:pPr>
    <w:rPr>
      <w:sz w:val="24"/>
      <w:szCs w:val="24"/>
    </w:rPr>
  </w:style>
  <w:style w:type="paragraph" w:customStyle="1" w:styleId="153">
    <w:name w:val="Char Char Char"/>
    <w:basedOn w:val="1"/>
    <w:qFormat/>
    <w:uiPriority w:val="0"/>
    <w:rPr>
      <w:rFonts w:ascii="Tahoma" w:hAnsi="Tahoma" w:cs="Tahoma"/>
      <w:sz w:val="24"/>
      <w:szCs w:val="24"/>
    </w:rPr>
  </w:style>
  <w:style w:type="paragraph" w:customStyle="1" w:styleId="154">
    <w:name w:val="style1"/>
    <w:basedOn w:val="1"/>
    <w:qFormat/>
    <w:uiPriority w:val="0"/>
    <w:pPr>
      <w:spacing w:before="100" w:beforeAutospacing="1" w:after="100" w:afterAutospacing="1"/>
      <w:jc w:val="left"/>
    </w:pPr>
    <w:rPr>
      <w:rFonts w:ascii="宋体" w:hAnsi="宋体" w:cs="宋体"/>
      <w:sz w:val="21"/>
      <w:szCs w:val="21"/>
    </w:rPr>
  </w:style>
  <w:style w:type="paragraph" w:customStyle="1" w:styleId="155">
    <w:name w:val="表号"/>
    <w:basedOn w:val="1"/>
    <w:qFormat/>
    <w:uiPriority w:val="0"/>
    <w:pPr>
      <w:tabs>
        <w:tab w:val="left" w:pos="648"/>
      </w:tabs>
      <w:spacing w:before="210" w:after="210"/>
      <w:ind w:left="425" w:hanging="137"/>
      <w:jc w:val="center"/>
    </w:pPr>
    <w:rPr>
      <w:sz w:val="21"/>
      <w:szCs w:val="21"/>
      <w:lang w:eastAsia="en-US"/>
    </w:rPr>
  </w:style>
  <w:style w:type="paragraph" w:customStyle="1" w:styleId="156">
    <w:name w:val="Table Text Char1"/>
    <w:qFormat/>
    <w:uiPriority w:val="0"/>
    <w:pPr>
      <w:spacing w:before="80" w:after="80"/>
    </w:pPr>
    <w:rPr>
      <w:rFonts w:ascii="Arial" w:hAnsi="Arial" w:eastAsia="宋体" w:cs="Arial"/>
      <w:color w:val="000000"/>
      <w:sz w:val="18"/>
      <w:szCs w:val="18"/>
      <w:lang w:val="en-US" w:eastAsia="zh-CN" w:bidi="ar-SA"/>
    </w:rPr>
  </w:style>
  <w:style w:type="paragraph" w:customStyle="1" w:styleId="157">
    <w:name w:val="首行缩进"/>
    <w:basedOn w:val="1"/>
    <w:qFormat/>
    <w:uiPriority w:val="0"/>
    <w:pPr>
      <w:spacing w:line="360" w:lineRule="auto"/>
      <w:ind w:firstLine="420"/>
    </w:pPr>
    <w:rPr>
      <w:sz w:val="21"/>
      <w:szCs w:val="21"/>
    </w:rPr>
  </w:style>
  <w:style w:type="paragraph" w:customStyle="1" w:styleId="158">
    <w:name w:val="标题5"/>
    <w:basedOn w:val="1"/>
    <w:qFormat/>
    <w:uiPriority w:val="0"/>
    <w:pPr>
      <w:tabs>
        <w:tab w:val="left" w:pos="0"/>
      </w:tabs>
      <w:spacing w:line="320" w:lineRule="atLeast"/>
    </w:pPr>
    <w:rPr>
      <w:rFonts w:ascii="宋体" w:hAnsi="宋体"/>
      <w:sz w:val="21"/>
      <w:szCs w:val="21"/>
    </w:rPr>
  </w:style>
  <w:style w:type="paragraph" w:customStyle="1" w:styleId="159">
    <w:name w:val="Char Char Char Char Char"/>
    <w:basedOn w:val="1"/>
    <w:qFormat/>
    <w:uiPriority w:val="0"/>
    <w:pPr>
      <w:tabs>
        <w:tab w:val="left" w:pos="425"/>
      </w:tabs>
      <w:ind w:left="425" w:hanging="425"/>
    </w:pPr>
    <w:rPr>
      <w:rFonts w:ascii="Tahoma" w:hAnsi="Tahoma" w:cs="Tahoma"/>
      <w:sz w:val="24"/>
      <w:szCs w:val="24"/>
    </w:rPr>
  </w:style>
  <w:style w:type="paragraph" w:customStyle="1" w:styleId="160">
    <w:name w:val="CSS1级正文 Char"/>
    <w:basedOn w:val="23"/>
    <w:qFormat/>
    <w:uiPriority w:val="0"/>
    <w:pPr>
      <w:spacing w:line="360" w:lineRule="auto"/>
      <w:ind w:firstLine="480"/>
    </w:pPr>
    <w:rPr>
      <w:rFonts w:ascii="Times New Roman" w:hAnsi="Times New Roman" w:eastAsia="宋体"/>
      <w:sz w:val="24"/>
      <w:szCs w:val="24"/>
    </w:rPr>
  </w:style>
  <w:style w:type="paragraph" w:customStyle="1" w:styleId="161">
    <w:name w:val="Title - Date"/>
    <w:basedOn w:val="54"/>
    <w:next w:val="1"/>
    <w:qFormat/>
    <w:uiPriority w:val="0"/>
    <w:pPr>
      <w:spacing w:before="240" w:after="720"/>
    </w:pPr>
    <w:rPr>
      <w:sz w:val="28"/>
      <w:szCs w:val="28"/>
    </w:rPr>
  </w:style>
  <w:style w:type="paragraph" w:customStyle="1" w:styleId="162">
    <w:name w:val="样式2"/>
    <w:basedOn w:val="6"/>
    <w:qFormat/>
    <w:uiPriority w:val="0"/>
    <w:pPr>
      <w:spacing w:line="400" w:lineRule="exact"/>
      <w:jc w:val="center"/>
      <w:outlineLvl w:val="0"/>
    </w:pPr>
    <w:rPr>
      <w:b w:val="0"/>
      <w:sz w:val="44"/>
      <w:szCs w:val="44"/>
    </w:rPr>
  </w:style>
  <w:style w:type="paragraph" w:customStyle="1" w:styleId="163">
    <w:name w:val="附录2"/>
    <w:basedOn w:val="1"/>
    <w:next w:val="1"/>
    <w:qFormat/>
    <w:uiPriority w:val="0"/>
    <w:pPr>
      <w:tabs>
        <w:tab w:val="left" w:pos="420"/>
        <w:tab w:val="left" w:pos="624"/>
      </w:tabs>
      <w:ind w:left="420" w:hanging="420"/>
      <w:outlineLvl w:val="1"/>
    </w:pPr>
    <w:rPr>
      <w:rFonts w:ascii="黑体" w:hAnsi="黑体" w:eastAsia="黑体" w:cs="黑体"/>
      <w:b/>
      <w:sz w:val="32"/>
      <w:szCs w:val="32"/>
    </w:rPr>
  </w:style>
  <w:style w:type="paragraph" w:customStyle="1" w:styleId="164">
    <w:name w:val="样式3"/>
    <w:basedOn w:val="3"/>
    <w:next w:val="3"/>
    <w:qFormat/>
    <w:uiPriority w:val="0"/>
    <w:pPr>
      <w:tabs>
        <w:tab w:val="clear" w:pos="3360"/>
      </w:tabs>
      <w:spacing w:before="340" w:after="330" w:line="576" w:lineRule="auto"/>
      <w:jc w:val="both"/>
    </w:pPr>
    <w:rPr>
      <w:b/>
    </w:rPr>
  </w:style>
  <w:style w:type="paragraph" w:customStyle="1" w:styleId="165">
    <w:name w:val="Table Heading"/>
    <w:qFormat/>
    <w:uiPriority w:val="0"/>
    <w:pPr>
      <w:spacing w:before="80" w:after="80"/>
      <w:jc w:val="center"/>
    </w:pPr>
    <w:rPr>
      <w:rFonts w:ascii="Arial" w:hAnsi="Arial" w:eastAsia="黑体" w:cs="Arial"/>
      <w:color w:val="000000"/>
      <w:sz w:val="18"/>
      <w:szCs w:val="18"/>
      <w:lang w:val="en-US" w:eastAsia="zh-CN" w:bidi="ar-SA"/>
    </w:rPr>
  </w:style>
  <w:style w:type="paragraph" w:customStyle="1" w:styleId="166">
    <w:name w:val="bt"/>
    <w:basedOn w:val="1"/>
    <w:next w:val="23"/>
    <w:qFormat/>
    <w:uiPriority w:val="0"/>
    <w:pPr>
      <w:spacing w:before="100" w:after="100" w:line="240" w:lineRule="atLeast"/>
      <w:ind w:left="2880" w:hanging="360"/>
    </w:pPr>
    <w:rPr>
      <w:rFonts w:ascii="宋体" w:hAnsi="宋体"/>
      <w:sz w:val="20"/>
      <w:szCs w:val="20"/>
    </w:rPr>
  </w:style>
  <w:style w:type="paragraph" w:styleId="167">
    <w:name w:val="List Paragraph"/>
    <w:basedOn w:val="1"/>
    <w:qFormat/>
    <w:uiPriority w:val="26"/>
    <w:pPr>
      <w:ind w:firstLine="420"/>
    </w:pPr>
  </w:style>
  <w:style w:type="paragraph" w:customStyle="1" w:styleId="168">
    <w:name w:val="样式4"/>
    <w:basedOn w:val="6"/>
    <w:qFormat/>
    <w:uiPriority w:val="0"/>
    <w:pPr>
      <w:spacing w:before="280" w:line="372" w:lineRule="auto"/>
      <w:ind w:left="0" w:firstLine="0"/>
    </w:pPr>
  </w:style>
  <w:style w:type="paragraph" w:customStyle="1" w:styleId="169">
    <w:name w:val="样式1xz"/>
    <w:basedOn w:val="1"/>
    <w:qFormat/>
    <w:uiPriority w:val="0"/>
    <w:pPr>
      <w:tabs>
        <w:tab w:val="left" w:pos="1050"/>
        <w:tab w:val="right" w:leader="dot" w:pos="8296"/>
      </w:tabs>
    </w:pPr>
    <w:rPr>
      <w:caps/>
      <w:spacing w:val="20"/>
      <w:sz w:val="24"/>
      <w:szCs w:val="24"/>
    </w:rPr>
  </w:style>
  <w:style w:type="paragraph" w:customStyle="1" w:styleId="170">
    <w:name w:val="文档正文 Char Char Char Char"/>
    <w:basedOn w:val="1"/>
    <w:qFormat/>
    <w:uiPriority w:val="0"/>
    <w:pPr>
      <w:spacing w:line="440" w:lineRule="exact"/>
      <w:ind w:firstLine="420"/>
    </w:pPr>
    <w:rPr>
      <w:rFonts w:ascii="Arial Narrow" w:hAnsi="Arial Narrow" w:cs="Arial Narrow"/>
      <w:sz w:val="24"/>
      <w:szCs w:val="24"/>
    </w:rPr>
  </w:style>
  <w:style w:type="paragraph" w:customStyle="1" w:styleId="171">
    <w:name w:val="Char Char1 Char Char Char Char Char Char Char Char Char Char Char Char Char Char"/>
    <w:basedOn w:val="1"/>
    <w:qFormat/>
    <w:uiPriority w:val="0"/>
    <w:pPr>
      <w:spacing w:after="160" w:line="240" w:lineRule="exact"/>
      <w:jc w:val="left"/>
    </w:pPr>
    <w:rPr>
      <w:rFonts w:ascii="Verdana" w:hAnsi="Verdana" w:cs="Verdana"/>
      <w:sz w:val="20"/>
      <w:szCs w:val="20"/>
      <w:lang w:eastAsia="en-US"/>
    </w:rPr>
  </w:style>
  <w:style w:type="paragraph" w:customStyle="1" w:styleId="172">
    <w:name w:val="Style Heading 3h3Heading 3 - oldLevel 3 HeadH3level_3PIM 3se..."/>
    <w:basedOn w:val="5"/>
    <w:qFormat/>
    <w:uiPriority w:val="0"/>
    <w:pPr>
      <w:tabs>
        <w:tab w:val="left" w:pos="709"/>
      </w:tabs>
      <w:ind w:left="709" w:hanging="709"/>
      <w:jc w:val="both"/>
    </w:pPr>
    <w:rPr>
      <w:sz w:val="32"/>
      <w:szCs w:val="32"/>
    </w:rPr>
  </w:style>
  <w:style w:type="paragraph" w:customStyle="1" w:styleId="173">
    <w:name w:val="正文（首行不缩进）"/>
    <w:basedOn w:val="1"/>
    <w:qFormat/>
    <w:uiPriority w:val="0"/>
    <w:pPr>
      <w:spacing w:line="360" w:lineRule="auto"/>
      <w:jc w:val="left"/>
    </w:pPr>
    <w:rPr>
      <w:sz w:val="21"/>
      <w:szCs w:val="21"/>
    </w:rPr>
  </w:style>
  <w:style w:type="paragraph" w:customStyle="1" w:styleId="174">
    <w:name w:val="xl27"/>
    <w:basedOn w:val="1"/>
    <w:qFormat/>
    <w:uiPriority w:val="0"/>
    <w:pPr>
      <w:pBdr>
        <w:left w:val="single" w:color="000000" w:sz="8" w:space="0"/>
        <w:bottom w:val="single" w:color="000000" w:sz="4" w:space="0"/>
        <w:right w:val="single" w:color="000000" w:sz="4" w:space="0"/>
      </w:pBdr>
      <w:spacing w:before="100" w:beforeAutospacing="1" w:after="100" w:afterAutospacing="1"/>
      <w:jc w:val="center"/>
    </w:pPr>
    <w:rPr>
      <w:rFonts w:ascii="宋体" w:hAnsi="宋体" w:cs="宋体"/>
      <w:sz w:val="21"/>
      <w:szCs w:val="21"/>
    </w:rPr>
  </w:style>
  <w:style w:type="paragraph" w:customStyle="1" w:styleId="175">
    <w:name w:val="项目"/>
    <w:basedOn w:val="1"/>
    <w:qFormat/>
    <w:uiPriority w:val="0"/>
    <w:pPr>
      <w:tabs>
        <w:tab w:val="left" w:pos="1280"/>
      </w:tabs>
      <w:spacing w:before="120" w:after="120" w:line="360" w:lineRule="auto"/>
      <w:ind w:left="-7" w:firstLine="567"/>
      <w:jc w:val="left"/>
    </w:pPr>
    <w:rPr>
      <w:rFonts w:ascii="宋体" w:hAnsi="宋体"/>
      <w:sz w:val="24"/>
      <w:szCs w:val="24"/>
    </w:rPr>
  </w:style>
  <w:style w:type="paragraph" w:customStyle="1" w:styleId="176">
    <w:name w:val="关键词"/>
    <w:basedOn w:val="1"/>
    <w:next w:val="1"/>
    <w:qFormat/>
    <w:uiPriority w:val="0"/>
    <w:pPr>
      <w:spacing w:line="360" w:lineRule="auto"/>
    </w:pPr>
    <w:rPr>
      <w:rFonts w:eastAsia="黑体"/>
      <w:sz w:val="20"/>
      <w:szCs w:val="20"/>
    </w:rPr>
  </w:style>
  <w:style w:type="paragraph" w:customStyle="1" w:styleId="177">
    <w:name w:val="附录3"/>
    <w:basedOn w:val="1"/>
    <w:next w:val="1"/>
    <w:qFormat/>
    <w:uiPriority w:val="0"/>
    <w:pPr>
      <w:tabs>
        <w:tab w:val="left" w:pos="851"/>
      </w:tabs>
      <w:ind w:left="425" w:hanging="425"/>
      <w:outlineLvl w:val="2"/>
    </w:pPr>
    <w:rPr>
      <w:rFonts w:eastAsia="黑体"/>
      <w:b/>
      <w:sz w:val="32"/>
      <w:szCs w:val="32"/>
    </w:rPr>
  </w:style>
  <w:style w:type="paragraph" w:customStyle="1" w:styleId="178">
    <w:name w:val="样式 行距: 1.5 倍行距1"/>
    <w:basedOn w:val="1"/>
    <w:qFormat/>
    <w:uiPriority w:val="0"/>
    <w:rPr>
      <w:sz w:val="21"/>
      <w:szCs w:val="21"/>
    </w:rPr>
  </w:style>
  <w:style w:type="paragraph" w:customStyle="1" w:styleId="179">
    <w:name w:val="样式 正文缩进正文（首行缩进两字）表正文正文非缩进特点标题4段1 + 首行缩进:  2 字符"/>
    <w:basedOn w:val="16"/>
    <w:qFormat/>
    <w:uiPriority w:val="0"/>
    <w:pPr>
      <w:ind w:firstLine="480"/>
    </w:pPr>
  </w:style>
  <w:style w:type="paragraph" w:customStyle="1" w:styleId="180">
    <w:name w:val="样式 标题 6第五层条 + 三号 段前: 0.5 行"/>
    <w:basedOn w:val="8"/>
    <w:qFormat/>
    <w:uiPriority w:val="0"/>
    <w:pPr>
      <w:spacing w:before="156"/>
      <w:jc w:val="left"/>
    </w:pPr>
    <w:rPr>
      <w:sz w:val="28"/>
      <w:szCs w:val="28"/>
    </w:rPr>
  </w:style>
  <w:style w:type="paragraph" w:customStyle="1" w:styleId="181">
    <w:name w:val="表头文本"/>
    <w:qFormat/>
    <w:uiPriority w:val="0"/>
    <w:pPr>
      <w:jc w:val="center"/>
    </w:pPr>
    <w:rPr>
      <w:rFonts w:ascii="Arial" w:hAnsi="Arial" w:eastAsia="宋体" w:cs="Arial"/>
      <w:b/>
      <w:color w:val="000000"/>
      <w:sz w:val="21"/>
      <w:szCs w:val="21"/>
      <w:lang w:val="en-US" w:eastAsia="zh-CN" w:bidi="ar-SA"/>
    </w:rPr>
  </w:style>
  <w:style w:type="paragraph" w:customStyle="1" w:styleId="182">
    <w:name w:val="Char Char Char Char Char Char Char Char1 Char Char Char Char"/>
    <w:basedOn w:val="1"/>
    <w:qFormat/>
    <w:uiPriority w:val="0"/>
    <w:pPr>
      <w:spacing w:before="312" w:after="160" w:line="240" w:lineRule="exact"/>
      <w:jc w:val="left"/>
    </w:pPr>
    <w:rPr>
      <w:rFonts w:ascii="Arial" w:hAnsi="Arial" w:cs="Arial"/>
      <w:sz w:val="24"/>
      <w:szCs w:val="24"/>
    </w:rPr>
  </w:style>
  <w:style w:type="paragraph" w:customStyle="1" w:styleId="183">
    <w:name w:val="图片文字"/>
    <w:basedOn w:val="1"/>
    <w:qFormat/>
    <w:uiPriority w:val="0"/>
    <w:pPr>
      <w:spacing w:line="240" w:lineRule="atLeast"/>
      <w:jc w:val="center"/>
    </w:pPr>
    <w:rPr>
      <w:sz w:val="21"/>
      <w:szCs w:val="21"/>
    </w:rPr>
  </w:style>
  <w:style w:type="paragraph" w:customStyle="1" w:styleId="184">
    <w:name w:val="普通正文"/>
    <w:basedOn w:val="1"/>
    <w:qFormat/>
    <w:uiPriority w:val="0"/>
    <w:pPr>
      <w:spacing w:before="120" w:after="120" w:line="360" w:lineRule="auto"/>
      <w:ind w:firstLine="480"/>
      <w:jc w:val="left"/>
    </w:pPr>
    <w:rPr>
      <w:rFonts w:ascii="Arial" w:hAnsi="Arial" w:cs="Arial"/>
      <w:sz w:val="24"/>
      <w:szCs w:val="24"/>
    </w:rPr>
  </w:style>
  <w:style w:type="paragraph" w:customStyle="1" w:styleId="185">
    <w:name w:val="Table Contents"/>
    <w:basedOn w:val="23"/>
    <w:qFormat/>
    <w:uiPriority w:val="0"/>
    <w:pPr>
      <w:jc w:val="left"/>
    </w:pPr>
    <w:rPr>
      <w:rFonts w:ascii="Times New Roman" w:hAnsi="Times New Roman" w:eastAsia="Times New Roman"/>
      <w:sz w:val="24"/>
      <w:szCs w:val="24"/>
    </w:rPr>
  </w:style>
  <w:style w:type="paragraph" w:customStyle="1" w:styleId="186">
    <w:name w:val="Char Char Char Char"/>
    <w:basedOn w:val="1"/>
    <w:qFormat/>
    <w:uiPriority w:val="0"/>
    <w:pPr>
      <w:pageBreakBefore/>
      <w:spacing w:after="160" w:line="240" w:lineRule="exact"/>
      <w:jc w:val="left"/>
    </w:pPr>
    <w:rPr>
      <w:rFonts w:ascii="Verdana" w:hAnsi="Verdana" w:cs="Verdana"/>
      <w:sz w:val="20"/>
      <w:szCs w:val="20"/>
      <w:lang w:eastAsia="en-US"/>
    </w:rPr>
  </w:style>
  <w:style w:type="paragraph" w:customStyle="1" w:styleId="187">
    <w:name w:val="Note"/>
    <w:basedOn w:val="1"/>
    <w:qFormat/>
    <w:uiPriority w:val="0"/>
    <w:pPr>
      <w:pBdr>
        <w:top w:val="single" w:color="000000" w:sz="12" w:space="3"/>
        <w:bottom w:val="single" w:color="000000" w:sz="12" w:space="3"/>
      </w:pBdr>
      <w:spacing w:line="360" w:lineRule="auto"/>
    </w:pPr>
    <w:rPr>
      <w:sz w:val="24"/>
      <w:szCs w:val="24"/>
    </w:rPr>
  </w:style>
  <w:style w:type="paragraph" w:customStyle="1" w:styleId="188">
    <w:name w:val="xl23"/>
    <w:basedOn w:val="1"/>
    <w:qFormat/>
    <w:uiPriority w:val="0"/>
    <w:pPr>
      <w:spacing w:before="100" w:beforeAutospacing="1" w:after="100" w:afterAutospacing="1" w:line="360" w:lineRule="auto"/>
    </w:pPr>
    <w:rPr>
      <w:sz w:val="24"/>
      <w:szCs w:val="24"/>
    </w:rPr>
  </w:style>
  <w:style w:type="paragraph" w:customStyle="1" w:styleId="189">
    <w:name w:val="00"/>
    <w:basedOn w:val="1"/>
    <w:qFormat/>
    <w:uiPriority w:val="0"/>
    <w:pPr>
      <w:jc w:val="left"/>
    </w:pPr>
    <w:rPr>
      <w:rFonts w:ascii="黑体" w:hAnsi="黑体" w:eastAsia="黑体"/>
      <w:b/>
      <w:sz w:val="20"/>
      <w:szCs w:val="20"/>
    </w:rPr>
  </w:style>
  <w:style w:type="paragraph" w:customStyle="1" w:styleId="190">
    <w:name w:val="Table Text Char Char Char"/>
    <w:qFormat/>
    <w:uiPriority w:val="0"/>
    <w:pPr>
      <w:spacing w:before="80" w:after="80"/>
    </w:pPr>
    <w:rPr>
      <w:rFonts w:ascii="Arial" w:hAnsi="Arial" w:eastAsia="宋体" w:cs="Arial"/>
      <w:color w:val="000000"/>
      <w:sz w:val="18"/>
      <w:szCs w:val="18"/>
      <w:lang w:val="en-US" w:eastAsia="zh-CN" w:bidi="ar-SA"/>
    </w:rPr>
  </w:style>
  <w:style w:type="paragraph" w:customStyle="1" w:styleId="191">
    <w:name w:val="样式 样式 正文首行缩进 2 + 左  0 字符 + 首行缩进:  2.57 字符"/>
    <w:basedOn w:val="1"/>
    <w:next w:val="1"/>
    <w:qFormat/>
    <w:uiPriority w:val="0"/>
    <w:pPr>
      <w:spacing w:after="120"/>
      <w:ind w:firstLine="540"/>
    </w:pPr>
    <w:rPr>
      <w:sz w:val="21"/>
      <w:szCs w:val="21"/>
    </w:rPr>
  </w:style>
  <w:style w:type="paragraph" w:customStyle="1" w:styleId="192">
    <w:name w:val="Char Char Char Char Char Char Char Char Char Char Char Char Char"/>
    <w:basedOn w:val="1"/>
    <w:qFormat/>
    <w:uiPriority w:val="0"/>
    <w:pPr>
      <w:spacing w:after="160" w:line="240" w:lineRule="exact"/>
      <w:jc w:val="left"/>
    </w:pPr>
    <w:rPr>
      <w:rFonts w:ascii="Verdana" w:hAnsi="Verdana" w:eastAsia="仿宋" w:cs="Verdana"/>
      <w:sz w:val="24"/>
      <w:szCs w:val="24"/>
      <w:lang w:eastAsia="en-US"/>
    </w:rPr>
  </w:style>
  <w:style w:type="paragraph" w:customStyle="1" w:styleId="193">
    <w:name w:val="图例"/>
    <w:basedOn w:val="1"/>
    <w:qFormat/>
    <w:uiPriority w:val="0"/>
    <w:pPr>
      <w:spacing w:before="120" w:after="120" w:line="360" w:lineRule="auto"/>
      <w:jc w:val="center"/>
    </w:pPr>
    <w:rPr>
      <w:rFonts w:eastAsia="仿宋"/>
      <w:b/>
      <w:sz w:val="24"/>
      <w:szCs w:val="24"/>
    </w:rPr>
  </w:style>
  <w:style w:type="paragraph" w:customStyle="1" w:styleId="194">
    <w:name w:val="Title - Revision"/>
    <w:basedOn w:val="54"/>
    <w:qFormat/>
    <w:uiPriority w:val="0"/>
    <w:pPr>
      <w:spacing w:before="720"/>
    </w:pPr>
  </w:style>
  <w:style w:type="paragraph" w:customStyle="1" w:styleId="195">
    <w:name w:val="Char Char1"/>
    <w:basedOn w:val="1"/>
    <w:qFormat/>
    <w:uiPriority w:val="0"/>
    <w:pPr>
      <w:spacing w:after="160" w:line="240" w:lineRule="exact"/>
      <w:jc w:val="left"/>
    </w:pPr>
    <w:rPr>
      <w:rFonts w:ascii="Verdana" w:hAnsi="Verdana" w:cs="Verdana"/>
      <w:sz w:val="20"/>
      <w:szCs w:val="20"/>
      <w:lang w:eastAsia="en-US"/>
    </w:rPr>
  </w:style>
  <w:style w:type="paragraph" w:customStyle="1" w:styleId="196">
    <w:name w:val="二级列表"/>
    <w:basedOn w:val="118"/>
    <w:next w:val="118"/>
    <w:qFormat/>
    <w:uiPriority w:val="0"/>
    <w:pPr>
      <w:tabs>
        <w:tab w:val="left" w:pos="2120"/>
      </w:tabs>
      <w:ind w:firstLine="0"/>
    </w:pPr>
    <w:rPr>
      <w:b/>
    </w:rPr>
  </w:style>
  <w:style w:type="paragraph" w:customStyle="1" w:styleId="197">
    <w:name w:val="Item Step in Table"/>
    <w:qFormat/>
    <w:uiPriority w:val="0"/>
    <w:pPr>
      <w:tabs>
        <w:tab w:val="left" w:pos="397"/>
      </w:tabs>
      <w:spacing w:before="40" w:after="40"/>
      <w:ind w:left="397" w:hanging="397"/>
      <w:jc w:val="both"/>
    </w:pPr>
    <w:rPr>
      <w:rFonts w:ascii="Arial" w:hAnsi="Arial" w:eastAsia="宋体" w:cs="Arial"/>
      <w:color w:val="000000"/>
      <w:sz w:val="18"/>
      <w:szCs w:val="18"/>
      <w:lang w:val="en-US" w:eastAsia="zh-CN" w:bidi="ar-SA"/>
    </w:rPr>
  </w:style>
  <w:style w:type="paragraph" w:customStyle="1" w:styleId="198">
    <w:name w:val="正文1"/>
    <w:basedOn w:val="1"/>
    <w:qFormat/>
    <w:uiPriority w:val="0"/>
    <w:pPr>
      <w:spacing w:line="300" w:lineRule="auto"/>
      <w:ind w:firstLine="200"/>
    </w:pPr>
    <w:rPr>
      <w:sz w:val="24"/>
      <w:szCs w:val="24"/>
    </w:rPr>
  </w:style>
  <w:style w:type="paragraph" w:customStyle="1" w:styleId="199">
    <w:name w:val="Table Text"/>
    <w:qFormat/>
    <w:uiPriority w:val="0"/>
    <w:pPr>
      <w:spacing w:before="80" w:after="80"/>
    </w:pPr>
    <w:rPr>
      <w:rFonts w:ascii="Arial" w:hAnsi="Arial" w:eastAsia="宋体" w:cs="Arial"/>
      <w:color w:val="000000"/>
      <w:sz w:val="18"/>
      <w:szCs w:val="18"/>
      <w:lang w:val="en-US" w:eastAsia="zh-CN" w:bidi="ar-SA"/>
    </w:rPr>
  </w:style>
  <w:style w:type="paragraph" w:customStyle="1" w:styleId="200">
    <w:name w:val="AA Numbering"/>
    <w:basedOn w:val="1"/>
    <w:qFormat/>
    <w:uiPriority w:val="0"/>
    <w:pPr>
      <w:tabs>
        <w:tab w:val="left" w:pos="1134"/>
        <w:tab w:val="left" w:pos="1280"/>
      </w:tabs>
      <w:spacing w:line="280" w:lineRule="atLeast"/>
      <w:jc w:val="left"/>
    </w:pPr>
    <w:rPr>
      <w:rFonts w:eastAsia="PMingLiU"/>
      <w:sz w:val="24"/>
      <w:szCs w:val="24"/>
      <w:lang w:eastAsia="zh-TW"/>
    </w:rPr>
  </w:style>
  <w:style w:type="paragraph" w:customStyle="1" w:styleId="201">
    <w:name w:val="Char Char Char Char Char Char Char1"/>
    <w:basedOn w:val="17"/>
    <w:qFormat/>
    <w:uiPriority w:val="0"/>
    <w:rPr>
      <w:rFonts w:ascii="宋体" w:hAnsi="宋体" w:cs="Tahoma"/>
    </w:rPr>
  </w:style>
  <w:style w:type="paragraph" w:customStyle="1" w:styleId="202">
    <w:name w:val="标书正文:  0.74 厘米"/>
    <w:basedOn w:val="1"/>
    <w:qFormat/>
    <w:uiPriority w:val="0"/>
    <w:pPr>
      <w:spacing w:line="360" w:lineRule="auto"/>
      <w:ind w:firstLine="420"/>
    </w:pPr>
    <w:rPr>
      <w:sz w:val="24"/>
      <w:szCs w:val="24"/>
    </w:rPr>
  </w:style>
  <w:style w:type="paragraph" w:customStyle="1" w:styleId="203">
    <w:name w:val="默认段落字体 Para Char Char Char Char Char Char Char"/>
    <w:basedOn w:val="1"/>
    <w:qFormat/>
    <w:uiPriority w:val="0"/>
    <w:rPr>
      <w:rFonts w:ascii="Tahoma" w:hAnsi="Tahoma" w:cs="Tahoma"/>
      <w:sz w:val="24"/>
      <w:szCs w:val="24"/>
    </w:rPr>
  </w:style>
  <w:style w:type="paragraph" w:customStyle="1" w:styleId="204">
    <w:name w:val="文档正文 Char Char Char Char Char"/>
    <w:basedOn w:val="1"/>
    <w:qFormat/>
    <w:uiPriority w:val="0"/>
    <w:pPr>
      <w:spacing w:line="440" w:lineRule="exact"/>
      <w:ind w:firstLine="420"/>
    </w:pPr>
    <w:rPr>
      <w:rFonts w:ascii="Arial Narrow" w:hAnsi="Arial Narrow" w:cs="Arial Narrow"/>
      <w:sz w:val="24"/>
      <w:szCs w:val="24"/>
    </w:rPr>
  </w:style>
  <w:style w:type="paragraph" w:customStyle="1" w:styleId="205">
    <w:name w:val="内容标题"/>
    <w:basedOn w:val="17"/>
    <w:qFormat/>
    <w:uiPriority w:val="0"/>
    <w:rPr>
      <w:rFonts w:ascii="Tahoma" w:hAnsi="Tahoma" w:cs="Tahoma"/>
      <w:sz w:val="24"/>
      <w:szCs w:val="24"/>
    </w:rPr>
  </w:style>
  <w:style w:type="paragraph" w:customStyle="1" w:styleId="206">
    <w:name w:val="Item List"/>
    <w:qFormat/>
    <w:uiPriority w:val="0"/>
    <w:pPr>
      <w:tabs>
        <w:tab w:val="left" w:pos="1644"/>
      </w:tabs>
      <w:spacing w:line="300" w:lineRule="auto"/>
      <w:ind w:left="1644" w:hanging="510"/>
      <w:jc w:val="both"/>
    </w:pPr>
    <w:rPr>
      <w:rFonts w:ascii="Arial" w:hAnsi="Arial" w:eastAsia="宋体" w:cs="Arial"/>
      <w:color w:val="000000"/>
      <w:sz w:val="21"/>
      <w:szCs w:val="21"/>
      <w:lang w:val="en-US" w:eastAsia="zh-CN" w:bidi="ar-SA"/>
    </w:rPr>
  </w:style>
  <w:style w:type="paragraph" w:customStyle="1" w:styleId="207">
    <w:name w:val="文本框样式1"/>
    <w:basedOn w:val="1"/>
    <w:qFormat/>
    <w:uiPriority w:val="0"/>
    <w:pPr>
      <w:spacing w:before="60" w:line="180" w:lineRule="exact"/>
      <w:jc w:val="center"/>
    </w:pPr>
    <w:rPr>
      <w:sz w:val="21"/>
      <w:szCs w:val="21"/>
    </w:rPr>
  </w:style>
  <w:style w:type="paragraph" w:customStyle="1" w:styleId="208">
    <w:name w:val="表格内文字"/>
    <w:basedOn w:val="31"/>
    <w:qFormat/>
    <w:uiPriority w:val="0"/>
    <w:pPr>
      <w:spacing w:line="240" w:lineRule="auto"/>
    </w:pPr>
    <w:rPr>
      <w:lang w:val="en-GB"/>
    </w:rPr>
  </w:style>
  <w:style w:type="paragraph" w:customStyle="1" w:styleId="209">
    <w:name w:val="标题无"/>
    <w:basedOn w:val="1"/>
    <w:qFormat/>
    <w:uiPriority w:val="0"/>
    <w:pPr>
      <w:spacing w:line="360" w:lineRule="auto"/>
    </w:pPr>
    <w:rPr>
      <w:sz w:val="24"/>
      <w:szCs w:val="24"/>
    </w:rPr>
  </w:style>
  <w:style w:type="paragraph" w:customStyle="1" w:styleId="210">
    <w:name w:val="tabletext"/>
    <w:basedOn w:val="1"/>
    <w:qFormat/>
    <w:uiPriority w:val="0"/>
    <w:pPr>
      <w:spacing w:before="100" w:beforeAutospacing="1" w:after="100" w:afterAutospacing="1"/>
      <w:jc w:val="left"/>
    </w:pPr>
    <w:rPr>
      <w:rFonts w:ascii="宋体" w:hAnsi="宋体" w:cs="宋体"/>
      <w:sz w:val="24"/>
      <w:szCs w:val="24"/>
    </w:rPr>
  </w:style>
  <w:style w:type="paragraph" w:customStyle="1" w:styleId="211">
    <w:name w:val="列表项目"/>
    <w:basedOn w:val="1"/>
    <w:qFormat/>
    <w:uiPriority w:val="0"/>
    <w:pPr>
      <w:tabs>
        <w:tab w:val="left" w:pos="420"/>
      </w:tabs>
      <w:spacing w:line="288" w:lineRule="auto"/>
      <w:ind w:left="840" w:hanging="420"/>
    </w:pPr>
    <w:rPr>
      <w:sz w:val="21"/>
      <w:szCs w:val="21"/>
    </w:rPr>
  </w:style>
  <w:style w:type="paragraph" w:customStyle="1" w:styleId="212">
    <w:name w:val="_"/>
    <w:basedOn w:val="1"/>
    <w:qFormat/>
    <w:uiPriority w:val="0"/>
    <w:pPr>
      <w:spacing w:line="360" w:lineRule="auto"/>
      <w:ind w:left="480" w:firstLine="200"/>
    </w:pPr>
    <w:rPr>
      <w:sz w:val="24"/>
      <w:szCs w:val="24"/>
    </w:rPr>
  </w:style>
  <w:style w:type="paragraph" w:customStyle="1" w:styleId="213">
    <w:name w:val="1.正文"/>
    <w:basedOn w:val="1"/>
    <w:qFormat/>
    <w:uiPriority w:val="0"/>
    <w:pPr>
      <w:spacing w:line="360" w:lineRule="auto"/>
      <w:ind w:left="540" w:firstLine="540"/>
    </w:pPr>
    <w:rPr>
      <w:sz w:val="24"/>
      <w:szCs w:val="24"/>
    </w:rPr>
  </w:style>
  <w:style w:type="paragraph" w:customStyle="1" w:styleId="214">
    <w:name w:val="摘要"/>
    <w:basedOn w:val="1"/>
    <w:next w:val="4"/>
    <w:qFormat/>
    <w:uiPriority w:val="0"/>
    <w:pPr>
      <w:spacing w:line="360" w:lineRule="auto"/>
    </w:pPr>
    <w:rPr>
      <w:rFonts w:eastAsia="黑体"/>
      <w:sz w:val="20"/>
      <w:szCs w:val="20"/>
    </w:rPr>
  </w:style>
  <w:style w:type="paragraph" w:customStyle="1" w:styleId="215">
    <w:name w:val="操作步骤"/>
    <w:basedOn w:val="1"/>
    <w:qFormat/>
    <w:uiPriority w:val="0"/>
    <w:pPr>
      <w:tabs>
        <w:tab w:val="left" w:pos="425"/>
      </w:tabs>
      <w:spacing w:line="40" w:lineRule="atLeast"/>
      <w:ind w:left="425" w:hanging="425"/>
    </w:pPr>
    <w:rPr>
      <w:rFonts w:ascii="昆仑楷体" w:hAnsi="昆仑楷体" w:eastAsia="楷体"/>
      <w:sz w:val="21"/>
      <w:szCs w:val="21"/>
    </w:rPr>
  </w:style>
  <w:style w:type="paragraph" w:customStyle="1" w:styleId="216">
    <w:name w:val="标准正文"/>
    <w:basedOn w:val="24"/>
    <w:qFormat/>
    <w:uiPriority w:val="0"/>
    <w:pPr>
      <w:spacing w:before="60" w:after="60" w:line="360" w:lineRule="auto"/>
      <w:ind w:left="0" w:firstLine="482"/>
    </w:pPr>
    <w:rPr>
      <w:rFonts w:ascii="Arial" w:hAnsi="Arial" w:cs="Arial"/>
      <w:sz w:val="24"/>
      <w:szCs w:val="24"/>
    </w:rPr>
  </w:style>
  <w:style w:type="paragraph" w:customStyle="1" w:styleId="217">
    <w:name w:val="xl53"/>
    <w:basedOn w:val="1"/>
    <w:qFormat/>
    <w:uiPriority w:val="0"/>
    <w:pPr>
      <w:pBdr>
        <w:left w:val="single" w:color="000000" w:sz="4" w:space="0"/>
        <w:bottom w:val="single" w:color="000000" w:sz="4" w:space="0"/>
      </w:pBdr>
      <w:spacing w:before="100" w:beforeAutospacing="1" w:after="100" w:afterAutospacing="1"/>
      <w:jc w:val="center"/>
    </w:pPr>
    <w:rPr>
      <w:rFonts w:ascii="宋体" w:hAnsi="宋体" w:cs="宋体"/>
      <w:sz w:val="24"/>
      <w:szCs w:val="24"/>
    </w:rPr>
  </w:style>
  <w:style w:type="paragraph" w:customStyle="1" w:styleId="218">
    <w:name w:val="没有缩进（为图形使用）"/>
    <w:basedOn w:val="1"/>
    <w:qFormat/>
    <w:uiPriority w:val="0"/>
    <w:pPr>
      <w:spacing w:before="120" w:after="120" w:line="360" w:lineRule="auto"/>
    </w:pPr>
    <w:rPr>
      <w:sz w:val="24"/>
      <w:szCs w:val="24"/>
    </w:rPr>
  </w:style>
  <w:style w:type="paragraph" w:customStyle="1" w:styleId="219">
    <w:name w:val="content"/>
    <w:basedOn w:val="1"/>
    <w:qFormat/>
    <w:uiPriority w:val="0"/>
    <w:pPr>
      <w:spacing w:before="100" w:beforeAutospacing="1" w:after="100" w:afterAutospacing="1" w:line="280" w:lineRule="atLeast"/>
      <w:ind w:firstLine="375"/>
      <w:jc w:val="left"/>
    </w:pPr>
    <w:rPr>
      <w:rFonts w:ascii="宋体" w:hAnsi="宋体" w:cs="宋体"/>
      <w:sz w:val="18"/>
      <w:szCs w:val="18"/>
    </w:rPr>
  </w:style>
  <w:style w:type="paragraph" w:customStyle="1" w:styleId="220">
    <w:name w:val="Char2"/>
    <w:basedOn w:val="1"/>
    <w:qFormat/>
    <w:uiPriority w:val="0"/>
    <w:pPr>
      <w:spacing w:line="400" w:lineRule="exact"/>
      <w:jc w:val="center"/>
    </w:pPr>
    <w:rPr>
      <w:sz w:val="24"/>
      <w:szCs w:val="24"/>
    </w:rPr>
  </w:style>
  <w:style w:type="paragraph" w:customStyle="1" w:styleId="221">
    <w:name w:val="正文表格"/>
    <w:basedOn w:val="1"/>
    <w:qFormat/>
    <w:uiPriority w:val="0"/>
    <w:pPr>
      <w:spacing w:before="40" w:after="40"/>
    </w:pPr>
    <w:rPr>
      <w:sz w:val="24"/>
      <w:szCs w:val="24"/>
    </w:rPr>
  </w:style>
  <w:style w:type="paragraph" w:customStyle="1" w:styleId="222">
    <w:name w:val="可研正文"/>
    <w:basedOn w:val="23"/>
    <w:qFormat/>
    <w:uiPriority w:val="0"/>
    <w:pPr>
      <w:spacing w:line="440" w:lineRule="exact"/>
      <w:ind w:firstLine="567"/>
    </w:pPr>
    <w:rPr>
      <w:sz w:val="28"/>
      <w:szCs w:val="28"/>
    </w:rPr>
  </w:style>
  <w:style w:type="paragraph" w:customStyle="1" w:styleId="223">
    <w:name w:val="首行缩进 1"/>
    <w:basedOn w:val="1"/>
    <w:qFormat/>
    <w:uiPriority w:val="0"/>
    <w:pPr>
      <w:spacing w:after="120" w:line="360" w:lineRule="auto"/>
      <w:ind w:firstLine="200"/>
    </w:pPr>
    <w:rPr>
      <w:sz w:val="24"/>
      <w:szCs w:val="24"/>
    </w:rPr>
  </w:style>
  <w:style w:type="paragraph" w:customStyle="1" w:styleId="224">
    <w:name w:val="Char"/>
    <w:basedOn w:val="1"/>
    <w:qFormat/>
    <w:uiPriority w:val="0"/>
    <w:pPr>
      <w:spacing w:line="240" w:lineRule="atLeast"/>
      <w:ind w:left="420" w:firstLine="420"/>
    </w:pPr>
    <w:rPr>
      <w:sz w:val="21"/>
      <w:szCs w:val="21"/>
    </w:rPr>
  </w:style>
  <w:style w:type="paragraph" w:customStyle="1" w:styleId="225">
    <w:name w:val="È±Ê¡ÎÄ±¾"/>
    <w:basedOn w:val="1"/>
    <w:qFormat/>
    <w:uiPriority w:val="0"/>
    <w:pPr>
      <w:jc w:val="left"/>
    </w:pPr>
    <w:rPr>
      <w:sz w:val="24"/>
      <w:szCs w:val="24"/>
    </w:rPr>
  </w:style>
  <w:style w:type="paragraph" w:customStyle="1" w:styleId="226">
    <w:name w:val="Char Char1 Char Char Char Char Char Char Char Char"/>
    <w:basedOn w:val="1"/>
    <w:qFormat/>
    <w:uiPriority w:val="0"/>
    <w:pPr>
      <w:spacing w:after="160" w:line="240" w:lineRule="exact"/>
      <w:jc w:val="left"/>
    </w:pPr>
    <w:rPr>
      <w:rFonts w:ascii="Verdana" w:hAnsi="Verdana" w:cs="Verdana"/>
      <w:sz w:val="20"/>
      <w:szCs w:val="20"/>
      <w:lang w:eastAsia="en-US"/>
    </w:rPr>
  </w:style>
  <w:style w:type="paragraph" w:customStyle="1" w:styleId="227">
    <w:name w:val="样式 标题 1章标题Heading 0Section HeadPIM 1H1h11st levell11H1..."/>
    <w:basedOn w:val="3"/>
    <w:qFormat/>
    <w:uiPriority w:val="0"/>
    <w:pPr>
      <w:pageBreakBefore/>
      <w:tabs>
        <w:tab w:val="left" w:pos="432"/>
        <w:tab w:val="clear" w:pos="3360"/>
      </w:tabs>
      <w:spacing w:before="340" w:after="330" w:line="578" w:lineRule="atLeast"/>
      <w:jc w:val="both"/>
    </w:pPr>
    <w:rPr>
      <w:rFonts w:ascii="宋体" w:hAnsi="宋体" w:cs="宋体"/>
      <w:b/>
      <w:sz w:val="36"/>
      <w:szCs w:val="36"/>
    </w:rPr>
  </w:style>
  <w:style w:type="character" w:customStyle="1" w:styleId="228">
    <w:name w:val="_Style 227"/>
    <w:semiHidden/>
    <w:unhideWhenUsed/>
    <w:qFormat/>
    <w:uiPriority w:val="99"/>
    <w:rPr>
      <w:color w:val="605E5C"/>
      <w:shd w:val="clear" w:color="auto" w:fill="E1DFDD"/>
    </w:rPr>
  </w:style>
  <w:style w:type="character" w:customStyle="1" w:styleId="229">
    <w:name w:val="正文文本 Char"/>
    <w:qFormat/>
    <w:uiPriority w:val="99"/>
    <w:rPr>
      <w:rFonts w:ascii="仿宋_GB2312" w:hAnsi="仿宋_GB2312" w:eastAsia="仿宋"/>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0"/>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47</Pages>
  <Words>19375</Words>
  <Characters>20232</Characters>
  <Lines>168</Lines>
  <Paragraphs>47</Paragraphs>
  <TotalTime>9</TotalTime>
  <ScaleCrop>false</ScaleCrop>
  <LinksUpToDate>false</LinksUpToDate>
  <CharactersWithSpaces>21781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2021-11-08T09:52:00Z</dcterms:created>
  <dc:creator>admin</dc:creator>
  <cp:lastModifiedBy>QJH</cp:lastModifiedBy>
  <cp:lastPrinted>2021-12-17T08:25:00Z</cp:lastPrinted>
  <dcterms:modified xsi:type="dcterms:W3CDTF">2022-05-23T09:11:41Z</dcterms:modified>
  <dc:title>货物</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D060EE05920B4E269F6540DB375DFACB</vt:lpwstr>
  </property>
</Properties>
</file>