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7B" w:rsidRDefault="00F0480B">
      <w:pPr>
        <w:spacing w:line="560" w:lineRule="exact"/>
      </w:pPr>
      <w:r>
        <w:rPr>
          <w:noProof/>
        </w:rPr>
        <mc:AlternateContent>
          <mc:Choice Requires="wps">
            <w:drawing>
              <wp:anchor distT="0" distB="0" distL="114300" distR="114300" simplePos="0" relativeHeight="251660288" behindDoc="0" locked="0" layoutInCell="1" allowOverlap="1">
                <wp:simplePos x="0" y="0"/>
                <wp:positionH relativeFrom="margin">
                  <wp:posOffset>64135</wp:posOffset>
                </wp:positionH>
                <wp:positionV relativeFrom="paragraph">
                  <wp:posOffset>974725</wp:posOffset>
                </wp:positionV>
                <wp:extent cx="6038850" cy="9525"/>
                <wp:effectExtent l="0" t="38100" r="57150" b="66675"/>
                <wp:wrapNone/>
                <wp:docPr id="6" name="直接连接符 6"/>
                <wp:cNvGraphicFramePr/>
                <a:graphic xmlns:a="http://schemas.openxmlformats.org/drawingml/2006/main">
                  <a:graphicData uri="http://schemas.microsoft.com/office/word/2010/wordprocessingShape">
                    <wps:wsp>
                      <wps:cNvCnPr/>
                      <wps:spPr>
                        <a:xfrm>
                          <a:off x="0" y="0"/>
                          <a:ext cx="6038850" cy="9525"/>
                        </a:xfrm>
                        <a:prstGeom prst="line">
                          <a:avLst/>
                        </a:prstGeom>
                        <a:ln w="9525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05pt;margin-top:76.75pt;height:0.75pt;width:475.5pt;mso-position-horizontal-relative:margin;z-index:251660288;mso-width-relative:page;mso-height-relative:page;" filled="f" stroked="t" coordsize="21600,21600" o:gfxdata="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22Kf9gAAAAKAQAADwAAAAAAAAABACAAAAAiAAAAZHJzL2Rvd25yZXYueG1sUEsBAhQAFAAAAAgA&#10;h07iQNyw0bzsAQAAuwMAAA4AAAAAAAAAAQAgAAAAJwEAAGRycy9lMm9Eb2MueG1sUEsFBgAAAAAG&#10;AAYAWQEAAIUFAAAAAA==&#10;">
                <v:fill on="f" focussize="0,0"/>
                <v:stroke weight="7.5pt" color="#FF0000 [3204]" linestyle="thickThin" miterlimit="8" joinstyle="miter"/>
                <v:imagedata o:title=""/>
                <o:lock v:ext="edit" aspectratio="f"/>
              </v:lin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posOffset>66675</wp:posOffset>
                </wp:positionH>
                <wp:positionV relativeFrom="paragraph">
                  <wp:posOffset>0</wp:posOffset>
                </wp:positionV>
                <wp:extent cx="6124575" cy="866775"/>
                <wp:effectExtent l="0" t="0" r="9525" b="952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noFill/>
                          <a:miter lim="800000"/>
                        </a:ln>
                      </wps:spPr>
                      <wps:txbx>
                        <w:txbxContent>
                          <w:p w:rsidR="00663A7B" w:rsidRDefault="00F0480B">
                            <w:pPr>
                              <w:rPr>
                                <w:rFonts w:ascii="华文中宋" w:eastAsia="华文中宋" w:hAnsi="华文中宋"/>
                                <w:b/>
                                <w:color w:val="FF0000"/>
                                <w:position w:val="6"/>
                                <w:sz w:val="90"/>
                                <w:szCs w:val="90"/>
                              </w:rPr>
                            </w:pPr>
                            <w:r>
                              <w:rPr>
                                <w:rFonts w:ascii="华文中宋" w:eastAsia="华文中宋" w:hAnsi="华文中宋" w:hint="eastAsia"/>
                                <w:b/>
                                <w:color w:val="FF0000"/>
                                <w:spacing w:val="-40"/>
                                <w:position w:val="6"/>
                                <w:sz w:val="90"/>
                                <w:szCs w:val="90"/>
                              </w:rPr>
                              <w:t xml:space="preserve">重 庆 教 育 后 勤 协 </w:t>
                            </w:r>
                            <w:r>
                              <w:rPr>
                                <w:rFonts w:ascii="华文中宋" w:eastAsia="华文中宋" w:hAnsi="华文中宋" w:hint="eastAsia"/>
                                <w:b/>
                                <w:color w:val="FF0000"/>
                                <w:position w:val="6"/>
                                <w:sz w:val="90"/>
                                <w:szCs w:val="90"/>
                              </w:rPr>
                              <w:t xml:space="preserve">会  </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0;width:482.25pt;height:68.2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" stroked="f">
                <v:textbox>
                  <w:txbxContent>
                    <w:p w:rsidR="00663A7B" w:rsidRDefault="00F0480B">
                      <w:pPr>
                        <w:rPr>
                          <w:rFonts w:ascii="华文中宋" w:eastAsia="华文中宋" w:hAnsi="华文中宋"/>
                          <w:b/>
                          <w:color w:val="FF0000"/>
                          <w:position w:val="6"/>
                          <w:sz w:val="90"/>
                          <w:szCs w:val="90"/>
                        </w:rPr>
                      </w:pPr>
                      <w:r>
                        <w:rPr>
                          <w:rFonts w:ascii="华文中宋" w:eastAsia="华文中宋" w:hAnsi="华文中宋" w:hint="eastAsia"/>
                          <w:b/>
                          <w:color w:val="FF0000"/>
                          <w:spacing w:val="-40"/>
                          <w:position w:val="6"/>
                          <w:sz w:val="90"/>
                          <w:szCs w:val="90"/>
                        </w:rPr>
                        <w:t xml:space="preserve">重 庆 教 育 后 勤 协 </w:t>
                      </w:r>
                      <w:r>
                        <w:rPr>
                          <w:rFonts w:ascii="华文中宋" w:eastAsia="华文中宋" w:hAnsi="华文中宋" w:hint="eastAsia"/>
                          <w:b/>
                          <w:color w:val="FF0000"/>
                          <w:position w:val="6"/>
                          <w:sz w:val="90"/>
                          <w:szCs w:val="90"/>
                        </w:rPr>
                        <w:t xml:space="preserve">会  </w:t>
                      </w:r>
                    </w:p>
                  </w:txbxContent>
                </v:textbox>
                <w10:wrap type="square" anchorx="margin"/>
              </v:shape>
            </w:pict>
          </mc:Fallback>
        </mc:AlternateContent>
      </w:r>
      <w:r>
        <w:rPr>
          <w:rFonts w:hint="eastAsia"/>
        </w:rPr>
        <w:t xml:space="preserve"> </w:t>
      </w:r>
      <w:r>
        <w:t xml:space="preserve">                                                                                                                                 </w:t>
      </w:r>
    </w:p>
    <w:p w:rsidR="00663A7B" w:rsidRDefault="00F0480B">
      <w:pPr>
        <w:spacing w:line="560" w:lineRule="exact"/>
        <w:jc w:val="center"/>
        <w:rPr>
          <w:rFonts w:ascii="方正小标宋_GBK" w:eastAsia="方正小标宋_GBK" w:hAnsi="宋体"/>
          <w:b/>
          <w:sz w:val="44"/>
          <w:szCs w:val="44"/>
        </w:rPr>
      </w:pPr>
      <w:r>
        <w:rPr>
          <w:rFonts w:ascii="方正小标宋_GBK" w:eastAsia="方正小标宋_GBK" w:hAnsi="宋体" w:hint="eastAsia"/>
          <w:b/>
          <w:sz w:val="44"/>
          <w:szCs w:val="44"/>
        </w:rPr>
        <w:t>关于公布企业会员名单的通知</w:t>
      </w:r>
    </w:p>
    <w:p w:rsidR="00663A7B" w:rsidRDefault="00663A7B">
      <w:pPr>
        <w:spacing w:line="560" w:lineRule="exact"/>
        <w:jc w:val="center"/>
        <w:rPr>
          <w:rFonts w:ascii="仿宋_GB2312" w:eastAsia="仿宋_GB2312" w:hAnsi="宋体"/>
          <w:b/>
          <w:sz w:val="32"/>
          <w:szCs w:val="32"/>
        </w:rPr>
      </w:pPr>
    </w:p>
    <w:p w:rsidR="00663A7B" w:rsidRDefault="00F0480B">
      <w:pPr>
        <w:spacing w:after="0" w:line="500" w:lineRule="exact"/>
        <w:rPr>
          <w:rFonts w:ascii="仿宋_GB2312" w:eastAsia="仿宋_GB2312" w:hAnsi="宋体"/>
          <w:sz w:val="28"/>
          <w:szCs w:val="28"/>
        </w:rPr>
      </w:pPr>
      <w:r>
        <w:rPr>
          <w:rFonts w:ascii="仿宋_GB2312" w:eastAsia="仿宋_GB2312" w:hAnsi="宋体" w:hint="eastAsia"/>
          <w:sz w:val="28"/>
          <w:szCs w:val="28"/>
        </w:rPr>
        <w:t>各会员单位：</w:t>
      </w:r>
    </w:p>
    <w:p w:rsidR="00663A7B" w:rsidRDefault="00F0480B">
      <w:pPr>
        <w:spacing w:after="0"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现将协会换届以来取得重庆教育后勤协会企业会员资格的单位公布于后，企业会员超过一年没有审核的协会将视为退会（将不在此名单之列）,</w:t>
      </w:r>
      <w:r>
        <w:rPr>
          <w:rFonts w:ascii="仿宋_GB2312" w:eastAsia="仿宋_GB2312" w:hAnsi="宋体" w:hint="eastAsia"/>
          <w:color w:val="000000" w:themeColor="text1"/>
          <w:sz w:val="28"/>
          <w:szCs w:val="28"/>
        </w:rPr>
        <w:t>关于企业的具体经营范围以会员证书内容为准</w:t>
      </w:r>
      <w:r>
        <w:rPr>
          <w:rFonts w:ascii="仿宋_GB2312" w:eastAsia="仿宋_GB2312" w:hAnsi="宋体" w:hint="eastAsia"/>
          <w:sz w:val="28"/>
          <w:szCs w:val="28"/>
        </w:rPr>
        <w:t>,企业会员</w:t>
      </w:r>
      <w:r>
        <w:rPr>
          <w:rFonts w:ascii="仿宋_GB2312" w:eastAsia="仿宋_GB2312" w:hAnsi="宋体"/>
          <w:sz w:val="28"/>
          <w:szCs w:val="28"/>
        </w:rPr>
        <w:t>名单每</w:t>
      </w:r>
      <w:r>
        <w:rPr>
          <w:rFonts w:ascii="仿宋_GB2312" w:eastAsia="仿宋_GB2312" w:hAnsi="宋体" w:hint="eastAsia"/>
          <w:sz w:val="28"/>
          <w:szCs w:val="28"/>
        </w:rPr>
        <w:t>月</w:t>
      </w:r>
      <w:r>
        <w:rPr>
          <w:rFonts w:ascii="仿宋_GB2312" w:eastAsia="仿宋_GB2312" w:hAnsi="宋体"/>
          <w:sz w:val="28"/>
          <w:szCs w:val="28"/>
        </w:rPr>
        <w:t>月底更新一次。</w:t>
      </w:r>
    </w:p>
    <w:p w:rsidR="00663A7B" w:rsidRDefault="00663A7B">
      <w:pPr>
        <w:spacing w:after="0" w:line="500" w:lineRule="exact"/>
        <w:ind w:firstLineChars="200" w:firstLine="560"/>
        <w:rPr>
          <w:rFonts w:ascii="仿宋_GB2312" w:eastAsia="仿宋_GB2312" w:hAnsi="宋体"/>
          <w:sz w:val="28"/>
          <w:szCs w:val="28"/>
        </w:rPr>
      </w:pPr>
    </w:p>
    <w:p w:rsidR="00663A7B" w:rsidRDefault="00F0480B">
      <w:pPr>
        <w:spacing w:after="0" w:line="500" w:lineRule="exact"/>
        <w:jc w:val="center"/>
        <w:rPr>
          <w:rFonts w:ascii="仿宋_GB2312" w:eastAsia="仿宋_GB2312" w:hAnsi="宋体" w:cs="宋体"/>
          <w:b/>
          <w:sz w:val="28"/>
          <w:szCs w:val="28"/>
        </w:rPr>
      </w:pPr>
      <w:r>
        <w:rPr>
          <w:rFonts w:ascii="仿宋_GB2312" w:eastAsia="仿宋_GB2312" w:hAnsi="宋体" w:cs="宋体" w:hint="eastAsia"/>
          <w:b/>
          <w:sz w:val="28"/>
          <w:szCs w:val="28"/>
        </w:rPr>
        <w:t>家具</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重庆昆鹏家具有限公司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重庆宏宇家具有限公司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w:t>
      </w:r>
      <w:proofErr w:type="gramStart"/>
      <w:r>
        <w:rPr>
          <w:rFonts w:ascii="仿宋_GB2312" w:eastAsia="仿宋_GB2312" w:hAnsi="宋体" w:cs="宋体" w:hint="eastAsia"/>
          <w:sz w:val="28"/>
          <w:szCs w:val="28"/>
        </w:rPr>
        <w:t>澜林教学</w:t>
      </w:r>
      <w:proofErr w:type="gramEnd"/>
      <w:r>
        <w:rPr>
          <w:rFonts w:ascii="仿宋_GB2312" w:eastAsia="仿宋_GB2312" w:hAnsi="宋体" w:cs="宋体" w:hint="eastAsia"/>
          <w:sz w:val="28"/>
          <w:szCs w:val="28"/>
        </w:rPr>
        <w:t>设备有限公司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w:t>
      </w:r>
      <w:proofErr w:type="gramStart"/>
      <w:r>
        <w:rPr>
          <w:rFonts w:ascii="仿宋_GB2312" w:eastAsia="仿宋_GB2312" w:hAnsi="宋体" w:cs="宋体" w:hint="eastAsia"/>
          <w:sz w:val="28"/>
          <w:szCs w:val="28"/>
        </w:rPr>
        <w:t>恒洪教学</w:t>
      </w:r>
      <w:proofErr w:type="gramEnd"/>
      <w:r>
        <w:rPr>
          <w:rFonts w:ascii="仿宋_GB2312" w:eastAsia="仿宋_GB2312" w:hAnsi="宋体" w:cs="宋体" w:hint="eastAsia"/>
          <w:sz w:val="28"/>
          <w:szCs w:val="28"/>
        </w:rPr>
        <w:t>设备有限公司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重庆民意家具制造有限公司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重庆普惠教学设备有限公司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重庆华亚家私有限公司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重庆市港</w:t>
      </w:r>
      <w:proofErr w:type="gramEnd"/>
      <w:r>
        <w:rPr>
          <w:rFonts w:ascii="仿宋_GB2312" w:eastAsia="仿宋_GB2312" w:hAnsi="宋体" w:cs="宋体" w:hint="eastAsia"/>
          <w:sz w:val="28"/>
          <w:szCs w:val="28"/>
        </w:rPr>
        <w:t>风办公家私有限公司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四川省永亨实业有限责任公司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欧菲斯办公伙伴重庆有限公司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重庆久哥商贸有限公司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重庆恒弘家具制造有限公司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四川森森展示设备有限公司</w:t>
      </w:r>
    </w:p>
    <w:p w:rsidR="00663A7B" w:rsidRDefault="00F0480B">
      <w:pPr>
        <w:spacing w:after="0" w:line="500" w:lineRule="exact"/>
        <w:jc w:val="center"/>
        <w:rPr>
          <w:rFonts w:ascii="仿宋_GB2312" w:eastAsia="仿宋_GB2312" w:hAnsi="宋体" w:cs="宋体"/>
          <w:b/>
          <w:sz w:val="28"/>
          <w:szCs w:val="28"/>
        </w:rPr>
      </w:pPr>
      <w:r>
        <w:rPr>
          <w:rFonts w:ascii="仿宋_GB2312" w:eastAsia="仿宋_GB2312" w:hAnsi="宋体" w:cs="宋体" w:hint="eastAsia"/>
          <w:b/>
          <w:sz w:val="28"/>
          <w:szCs w:val="28"/>
        </w:rPr>
        <w:t>床上用品</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lastRenderedPageBreak/>
        <w:t>重庆市棉麻集团有限公司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重庆市松诚纺织品</w:t>
      </w:r>
      <w:proofErr w:type="gramEnd"/>
      <w:r>
        <w:rPr>
          <w:rFonts w:ascii="仿宋_GB2312" w:eastAsia="仿宋_GB2312" w:hAnsi="宋体" w:cs="宋体" w:hint="eastAsia"/>
          <w:sz w:val="28"/>
          <w:szCs w:val="28"/>
        </w:rPr>
        <w:t>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重庆舒梦纺织品有限公司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缔</w:t>
      </w:r>
      <w:proofErr w:type="gramEnd"/>
      <w:r>
        <w:rPr>
          <w:rFonts w:ascii="仿宋_GB2312" w:eastAsia="仿宋_GB2312" w:hAnsi="宋体" w:cs="宋体" w:hint="eastAsia"/>
          <w:sz w:val="28"/>
          <w:szCs w:val="28"/>
        </w:rPr>
        <w:t>大床上用品有限公司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重庆市南岸区柯兰床上用品厂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重庆成宇棉纺织品有限公司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重庆建荣针纺织品有限公司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重庆三诚棉纺织品有限公司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重庆泰来纺织品有限公司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重庆湖滨商贸有限公司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重庆佳</w:t>
      </w:r>
      <w:proofErr w:type="gramStart"/>
      <w:r>
        <w:rPr>
          <w:rFonts w:ascii="仿宋_GB2312" w:eastAsia="仿宋_GB2312" w:hAnsi="宋体" w:cs="宋体" w:hint="eastAsia"/>
          <w:sz w:val="28"/>
          <w:szCs w:val="28"/>
        </w:rPr>
        <w:t>妍</w:t>
      </w:r>
      <w:proofErr w:type="gramEnd"/>
      <w:r>
        <w:rPr>
          <w:rFonts w:ascii="仿宋_GB2312" w:eastAsia="仿宋_GB2312" w:hAnsi="宋体" w:cs="宋体" w:hint="eastAsia"/>
          <w:sz w:val="28"/>
          <w:szCs w:val="28"/>
        </w:rPr>
        <w:t>棉织品有限公司</w:t>
      </w:r>
    </w:p>
    <w:p w:rsidR="00F56C73" w:rsidRDefault="00F56C73">
      <w:pPr>
        <w:widowControl w:val="0"/>
        <w:spacing w:after="0" w:line="500" w:lineRule="exact"/>
        <w:jc w:val="both"/>
        <w:rPr>
          <w:rFonts w:ascii="仿宋_GB2312" w:eastAsia="仿宋_GB2312" w:hAnsi="宋体" w:cs="宋体"/>
          <w:sz w:val="28"/>
          <w:szCs w:val="28"/>
        </w:rPr>
      </w:pPr>
      <w:proofErr w:type="gramStart"/>
      <w:r w:rsidRPr="00F56C73">
        <w:rPr>
          <w:rFonts w:ascii="仿宋_GB2312" w:eastAsia="仿宋_GB2312" w:hAnsi="宋体" w:cs="宋体" w:hint="eastAsia"/>
          <w:sz w:val="28"/>
          <w:szCs w:val="28"/>
        </w:rPr>
        <w:t>重庆弘亚床上用品</w:t>
      </w:r>
      <w:proofErr w:type="gramEnd"/>
      <w:r w:rsidRPr="00F56C73">
        <w:rPr>
          <w:rFonts w:ascii="仿宋_GB2312" w:eastAsia="仿宋_GB2312" w:hAnsi="宋体" w:cs="宋体" w:hint="eastAsia"/>
          <w:sz w:val="28"/>
          <w:szCs w:val="28"/>
        </w:rPr>
        <w:t>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重庆小林被服有限公司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重庆市俊业床上用品有限公司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重庆永亚实业发展有限责任公司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重庆卓永纺织品有限公司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重庆沙鸥被服厂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沙</w:t>
      </w:r>
      <w:proofErr w:type="gramStart"/>
      <w:r>
        <w:rPr>
          <w:rFonts w:ascii="仿宋_GB2312" w:eastAsia="仿宋_GB2312" w:hAnsi="宋体" w:cs="宋体" w:hint="eastAsia"/>
          <w:sz w:val="28"/>
          <w:szCs w:val="28"/>
        </w:rPr>
        <w:t>坪坝区琳宇</w:t>
      </w:r>
      <w:proofErr w:type="gramEnd"/>
      <w:r>
        <w:rPr>
          <w:rFonts w:ascii="仿宋_GB2312" w:eastAsia="仿宋_GB2312" w:hAnsi="宋体" w:cs="宋体" w:hint="eastAsia"/>
          <w:sz w:val="28"/>
          <w:szCs w:val="28"/>
        </w:rPr>
        <w:t>床上用品制造厂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重庆美</w:t>
      </w:r>
      <w:proofErr w:type="gramStart"/>
      <w:r>
        <w:rPr>
          <w:rFonts w:ascii="仿宋_GB2312" w:eastAsia="仿宋_GB2312" w:hAnsi="宋体" w:cs="宋体" w:hint="eastAsia"/>
          <w:sz w:val="28"/>
          <w:szCs w:val="28"/>
        </w:rPr>
        <w:t>家圆</w:t>
      </w:r>
      <w:proofErr w:type="gramEnd"/>
      <w:r>
        <w:rPr>
          <w:rFonts w:ascii="仿宋_GB2312" w:eastAsia="仿宋_GB2312" w:hAnsi="宋体" w:cs="宋体" w:hint="eastAsia"/>
          <w:sz w:val="28"/>
          <w:szCs w:val="28"/>
        </w:rPr>
        <w:t>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重庆民康纺织有限公司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重庆艾琳针纺织品有限公司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重庆豪纳斯纺织品有限公司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四川乐棉床上用品</w:t>
      </w:r>
      <w:proofErr w:type="gramEnd"/>
      <w:r>
        <w:rPr>
          <w:rFonts w:ascii="仿宋_GB2312" w:eastAsia="仿宋_GB2312" w:hAnsi="宋体" w:cs="宋体" w:hint="eastAsia"/>
          <w:sz w:val="28"/>
          <w:szCs w:val="28"/>
        </w:rPr>
        <w:t>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重庆市重</w:t>
      </w:r>
      <w:proofErr w:type="gramStart"/>
      <w:r>
        <w:rPr>
          <w:rFonts w:ascii="仿宋_GB2312" w:eastAsia="仿宋_GB2312" w:hAnsi="宋体" w:cs="宋体" w:hint="eastAsia"/>
          <w:sz w:val="28"/>
          <w:szCs w:val="28"/>
        </w:rPr>
        <w:t>棉家纺</w:t>
      </w:r>
      <w:proofErr w:type="gramEnd"/>
      <w:r>
        <w:rPr>
          <w:rFonts w:ascii="仿宋_GB2312" w:eastAsia="仿宋_GB2312" w:hAnsi="宋体" w:cs="宋体" w:hint="eastAsia"/>
          <w:sz w:val="28"/>
          <w:szCs w:val="28"/>
        </w:rPr>
        <w:t>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重庆珈贝商贸有限公司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重庆市澳思梦</w:t>
      </w:r>
      <w:proofErr w:type="gramEnd"/>
      <w:r>
        <w:rPr>
          <w:rFonts w:ascii="仿宋_GB2312" w:eastAsia="仿宋_GB2312" w:hAnsi="宋体" w:cs="宋体" w:hint="eastAsia"/>
          <w:sz w:val="28"/>
          <w:szCs w:val="28"/>
        </w:rPr>
        <w:t>床上用品有限公司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鑫</w:t>
      </w:r>
      <w:proofErr w:type="gramEnd"/>
      <w:r>
        <w:rPr>
          <w:rFonts w:ascii="仿宋_GB2312" w:eastAsia="仿宋_GB2312" w:hAnsi="宋体" w:cs="宋体" w:hint="eastAsia"/>
          <w:sz w:val="28"/>
          <w:szCs w:val="28"/>
        </w:rPr>
        <w:t>丰利商贸有限公司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lastRenderedPageBreak/>
        <w:t>重庆朵棉科技有限公司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裕维腾</w:t>
      </w:r>
      <w:proofErr w:type="gramEnd"/>
      <w:r>
        <w:rPr>
          <w:rFonts w:ascii="仿宋_GB2312" w:eastAsia="仿宋_GB2312" w:hAnsi="宋体" w:cs="宋体" w:hint="eastAsia"/>
          <w:sz w:val="28"/>
          <w:szCs w:val="28"/>
        </w:rPr>
        <w:t>（重庆）商贸有限公司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重庆鑫永诚纺织有限责任公司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成都星思宇</w:t>
      </w:r>
      <w:proofErr w:type="gramEnd"/>
      <w:r>
        <w:rPr>
          <w:rFonts w:ascii="仿宋_GB2312" w:eastAsia="仿宋_GB2312" w:hAnsi="宋体" w:cs="宋体" w:hint="eastAsia"/>
          <w:sz w:val="28"/>
          <w:szCs w:val="28"/>
        </w:rPr>
        <w:t>家纺有限公司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重庆市南川区年学棉絮加工厂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四川爱瑞斯家居用品有限公司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重庆棉润床上用品</w:t>
      </w:r>
      <w:proofErr w:type="gramEnd"/>
      <w:r>
        <w:rPr>
          <w:rFonts w:ascii="仿宋_GB2312" w:eastAsia="仿宋_GB2312" w:hAnsi="宋体" w:cs="宋体" w:hint="eastAsia"/>
          <w:sz w:val="28"/>
          <w:szCs w:val="28"/>
        </w:rPr>
        <w:t>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中</w:t>
      </w:r>
      <w:proofErr w:type="gramStart"/>
      <w:r>
        <w:rPr>
          <w:rFonts w:ascii="仿宋_GB2312" w:eastAsia="仿宋_GB2312" w:hAnsi="宋体" w:cs="宋体" w:hint="eastAsia"/>
          <w:sz w:val="28"/>
          <w:szCs w:val="28"/>
        </w:rPr>
        <w:t>晟</w:t>
      </w:r>
      <w:proofErr w:type="gramEnd"/>
      <w:r>
        <w:rPr>
          <w:rFonts w:ascii="仿宋_GB2312" w:eastAsia="仿宋_GB2312" w:hAnsi="宋体" w:cs="宋体" w:hint="eastAsia"/>
          <w:sz w:val="28"/>
          <w:szCs w:val="28"/>
        </w:rPr>
        <w:t>融合（重庆）供应链管理有限公司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重庆校园春床上用品销售有限公司</w:t>
      </w:r>
    </w:p>
    <w:p w:rsidR="00663A7B" w:rsidRDefault="00F0480B">
      <w:pPr>
        <w:spacing w:after="0" w:line="500" w:lineRule="exact"/>
        <w:jc w:val="center"/>
        <w:rPr>
          <w:rFonts w:ascii="仿宋_GB2312" w:eastAsia="仿宋_GB2312" w:hAnsi="宋体" w:cs="宋体"/>
          <w:b/>
          <w:sz w:val="28"/>
          <w:szCs w:val="28"/>
        </w:rPr>
      </w:pPr>
      <w:r>
        <w:rPr>
          <w:rFonts w:ascii="仿宋_GB2312" w:eastAsia="仿宋_GB2312" w:hAnsi="宋体" w:cs="宋体" w:hint="eastAsia"/>
          <w:b/>
          <w:sz w:val="28"/>
          <w:szCs w:val="28"/>
        </w:rPr>
        <w:t>服装</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九龙坡区富强服装厂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重庆追派服装有限公司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w:t>
      </w:r>
      <w:r>
        <w:rPr>
          <w:rFonts w:ascii="宋体" w:hAnsi="宋体" w:cs="宋体" w:hint="eastAsia"/>
          <w:sz w:val="28"/>
          <w:szCs w:val="28"/>
        </w:rPr>
        <w:t>犇</w:t>
      </w:r>
      <w:r>
        <w:rPr>
          <w:rFonts w:ascii="仿宋_GB2312" w:eastAsia="仿宋_GB2312" w:hAnsi="仿宋_GB2312" w:cs="仿宋_GB2312" w:hint="eastAsia"/>
          <w:sz w:val="28"/>
          <w:szCs w:val="28"/>
        </w:rPr>
        <w:t>鑫服饰有限公司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重庆源泰服饰有限公司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重庆晓佳服装有限公司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巴南区平安服装经营部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重庆市莱雅服饰有限公司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w:t>
      </w:r>
      <w:proofErr w:type="gramStart"/>
      <w:r>
        <w:rPr>
          <w:rFonts w:ascii="仿宋_GB2312" w:eastAsia="仿宋_GB2312" w:hAnsi="宋体" w:cs="宋体" w:hint="eastAsia"/>
          <w:sz w:val="28"/>
          <w:szCs w:val="28"/>
        </w:rPr>
        <w:t>北碚区先立</w:t>
      </w:r>
      <w:proofErr w:type="gramEnd"/>
      <w:r>
        <w:rPr>
          <w:rFonts w:ascii="仿宋_GB2312" w:eastAsia="仿宋_GB2312" w:hAnsi="宋体" w:cs="宋体" w:hint="eastAsia"/>
          <w:sz w:val="28"/>
          <w:szCs w:val="28"/>
        </w:rPr>
        <w:t>布厂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重庆立泰服饰集团有限公司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重庆新杰服装有限公司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重庆恩璐商贸有限公司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重庆红冠服饰有限公司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圣华盾防护科技股份有限公司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成都波尔顿服饰有限公司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重庆竞豪商贸有限公司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重庆贝德服饰集团有限公司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重庆玺睿服饰有限公司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lastRenderedPageBreak/>
        <w:t>重庆景洛服饰有限公司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w:t>
      </w:r>
      <w:proofErr w:type="gramStart"/>
      <w:r>
        <w:rPr>
          <w:rFonts w:ascii="仿宋_GB2312" w:eastAsia="仿宋_GB2312" w:hAnsi="宋体" w:cs="宋体" w:hint="eastAsia"/>
          <w:sz w:val="28"/>
          <w:szCs w:val="28"/>
        </w:rPr>
        <w:t>衿</w:t>
      </w:r>
      <w:proofErr w:type="gramEnd"/>
      <w:r>
        <w:rPr>
          <w:rFonts w:ascii="仿宋_GB2312" w:eastAsia="仿宋_GB2312" w:hAnsi="宋体" w:cs="宋体" w:hint="eastAsia"/>
          <w:sz w:val="28"/>
          <w:szCs w:val="28"/>
        </w:rPr>
        <w:t>华服饰有限公司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重庆森威服饰集团有限公司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重庆段氏服饰实业有限公司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重庆市英琦服饰有限公司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重庆市名派服饰有限公司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w:t>
      </w:r>
      <w:proofErr w:type="gramStart"/>
      <w:r>
        <w:rPr>
          <w:rFonts w:ascii="仿宋_GB2312" w:eastAsia="仿宋_GB2312" w:hAnsi="宋体" w:cs="宋体" w:hint="eastAsia"/>
          <w:sz w:val="28"/>
          <w:szCs w:val="28"/>
        </w:rPr>
        <w:t>璧</w:t>
      </w:r>
      <w:proofErr w:type="gramEnd"/>
      <w:r>
        <w:rPr>
          <w:rFonts w:ascii="仿宋_GB2312" w:eastAsia="仿宋_GB2312" w:hAnsi="宋体" w:cs="宋体" w:hint="eastAsia"/>
          <w:sz w:val="28"/>
          <w:szCs w:val="28"/>
        </w:rPr>
        <w:t>山区家之春被服有限公司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泳沐泽</w:t>
      </w:r>
      <w:proofErr w:type="gramEnd"/>
      <w:r>
        <w:rPr>
          <w:rFonts w:ascii="仿宋_GB2312" w:eastAsia="仿宋_GB2312" w:hAnsi="宋体" w:cs="宋体" w:hint="eastAsia"/>
          <w:sz w:val="28"/>
          <w:szCs w:val="28"/>
        </w:rPr>
        <w:t>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重庆青于</w:t>
      </w:r>
      <w:proofErr w:type="gramStart"/>
      <w:r>
        <w:rPr>
          <w:rFonts w:ascii="仿宋_GB2312" w:eastAsia="仿宋_GB2312" w:hAnsi="宋体" w:cs="宋体" w:hint="eastAsia"/>
          <w:sz w:val="28"/>
          <w:szCs w:val="28"/>
        </w:rPr>
        <w:t>蓝教育</w:t>
      </w:r>
      <w:proofErr w:type="gramEnd"/>
      <w:r>
        <w:rPr>
          <w:rFonts w:ascii="仿宋_GB2312" w:eastAsia="仿宋_GB2312" w:hAnsi="宋体" w:cs="宋体" w:hint="eastAsia"/>
          <w:sz w:val="28"/>
          <w:szCs w:val="28"/>
        </w:rPr>
        <w:t>科技有限公司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重庆市尚讯服饰</w:t>
      </w:r>
      <w:proofErr w:type="gramEnd"/>
      <w:r>
        <w:rPr>
          <w:rFonts w:ascii="仿宋_GB2312" w:eastAsia="仿宋_GB2312" w:hAnsi="宋体" w:cs="宋体" w:hint="eastAsia"/>
          <w:sz w:val="28"/>
          <w:szCs w:val="28"/>
        </w:rPr>
        <w:t>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重庆梦之诗服饰有限公司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重庆鹭伊丹服饰集团有限公司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重庆旌旗商贸有限公司</w:t>
      </w:r>
    </w:p>
    <w:p w:rsidR="003C6500" w:rsidRDefault="003C6500">
      <w:pPr>
        <w:widowControl w:val="0"/>
        <w:spacing w:after="0" w:line="500" w:lineRule="exact"/>
        <w:jc w:val="both"/>
        <w:rPr>
          <w:rFonts w:ascii="仿宋_GB2312" w:eastAsia="仿宋_GB2312" w:hAnsi="宋体" w:cs="宋体"/>
          <w:sz w:val="28"/>
          <w:szCs w:val="28"/>
        </w:rPr>
      </w:pPr>
      <w:r w:rsidRPr="003C6500">
        <w:rPr>
          <w:rFonts w:ascii="仿宋_GB2312" w:eastAsia="仿宋_GB2312" w:hAnsi="宋体" w:cs="宋体" w:hint="eastAsia"/>
          <w:sz w:val="28"/>
          <w:szCs w:val="28"/>
        </w:rPr>
        <w:t>重庆戴蒙服饰有限责任公司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重庆结美雅服饰有限公司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重庆笃仁商贸有限公司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重庆领彩实业集团有限公司</w:t>
      </w:r>
    </w:p>
    <w:p w:rsidR="0055446E" w:rsidRPr="0055446E" w:rsidRDefault="0055446E">
      <w:pPr>
        <w:widowControl w:val="0"/>
        <w:spacing w:after="0" w:line="500" w:lineRule="exact"/>
        <w:jc w:val="both"/>
        <w:rPr>
          <w:rFonts w:ascii="仿宋_GB2312" w:eastAsia="仿宋_GB2312" w:hAnsi="宋体" w:cs="宋体"/>
          <w:sz w:val="28"/>
          <w:szCs w:val="28"/>
        </w:rPr>
      </w:pPr>
      <w:r w:rsidRPr="0055446E">
        <w:rPr>
          <w:rFonts w:ascii="仿宋_GB2312" w:eastAsia="仿宋_GB2312" w:hAnsi="宋体" w:cs="宋体" w:hint="eastAsia"/>
          <w:sz w:val="28"/>
          <w:szCs w:val="28"/>
        </w:rPr>
        <w:t>重庆锦衣纺织品有限公司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sz w:val="28"/>
          <w:szCs w:val="28"/>
        </w:rPr>
        <w:t>重庆亿乐新</w:t>
      </w:r>
      <w:proofErr w:type="gramEnd"/>
      <w:r>
        <w:rPr>
          <w:rFonts w:ascii="仿宋_GB2312" w:eastAsia="仿宋_GB2312" w:hAnsi="宋体" w:cs="宋体"/>
          <w:sz w:val="28"/>
          <w:szCs w:val="28"/>
        </w:rPr>
        <w:t>超市管理有限公司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重庆天雅制衣有限公司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成都凯润腾达实业有限公司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重庆芸熙服装有限公司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重庆弘博士服饰集团有限公司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重庆市巴南区陆氏服装加工厂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成都宏冠服饰有限公司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重庆梦里香针织品有限公司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四川省</w:t>
      </w:r>
      <w:proofErr w:type="gramStart"/>
      <w:r>
        <w:rPr>
          <w:rFonts w:ascii="仿宋_GB2312" w:eastAsia="仿宋_GB2312" w:hAnsi="宋体" w:cs="宋体"/>
          <w:sz w:val="28"/>
          <w:szCs w:val="28"/>
        </w:rPr>
        <w:t>淇</w:t>
      </w:r>
      <w:proofErr w:type="gramEnd"/>
      <w:r>
        <w:rPr>
          <w:rFonts w:ascii="仿宋_GB2312" w:eastAsia="仿宋_GB2312" w:hAnsi="宋体" w:cs="宋体"/>
          <w:sz w:val="28"/>
          <w:szCs w:val="28"/>
        </w:rPr>
        <w:t>航助</w:t>
      </w:r>
      <w:proofErr w:type="gramStart"/>
      <w:r>
        <w:rPr>
          <w:rFonts w:ascii="仿宋_GB2312" w:eastAsia="仿宋_GB2312" w:hAnsi="宋体" w:cs="宋体"/>
          <w:sz w:val="28"/>
          <w:szCs w:val="28"/>
        </w:rPr>
        <w:t>邦</w:t>
      </w:r>
      <w:proofErr w:type="gramEnd"/>
      <w:r>
        <w:rPr>
          <w:rFonts w:ascii="仿宋_GB2312" w:eastAsia="仿宋_GB2312" w:hAnsi="宋体" w:cs="宋体"/>
          <w:sz w:val="28"/>
          <w:szCs w:val="28"/>
        </w:rPr>
        <w:t>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lastRenderedPageBreak/>
        <w:t>江苏圣</w:t>
      </w:r>
      <w:proofErr w:type="gramStart"/>
      <w:r>
        <w:rPr>
          <w:rFonts w:ascii="仿宋_GB2312" w:eastAsia="仿宋_GB2312" w:hAnsi="宋体" w:cs="宋体"/>
          <w:sz w:val="28"/>
          <w:szCs w:val="28"/>
        </w:rPr>
        <w:t>澜</w:t>
      </w:r>
      <w:proofErr w:type="gramEnd"/>
      <w:r>
        <w:rPr>
          <w:rFonts w:ascii="仿宋_GB2312" w:eastAsia="仿宋_GB2312" w:hAnsi="宋体" w:cs="宋体"/>
          <w:sz w:val="28"/>
          <w:szCs w:val="28"/>
        </w:rPr>
        <w:t>服饰创意有限公司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重庆富欣德服饰有限公司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深圳市</w:t>
      </w:r>
      <w:proofErr w:type="gramStart"/>
      <w:r>
        <w:rPr>
          <w:rFonts w:ascii="仿宋_GB2312" w:eastAsia="仿宋_GB2312" w:hAnsi="宋体" w:cs="宋体"/>
          <w:sz w:val="28"/>
          <w:szCs w:val="28"/>
        </w:rPr>
        <w:t>昊</w:t>
      </w:r>
      <w:proofErr w:type="gramEnd"/>
      <w:r>
        <w:rPr>
          <w:rFonts w:ascii="仿宋_GB2312" w:eastAsia="仿宋_GB2312" w:hAnsi="宋体" w:cs="宋体"/>
          <w:sz w:val="28"/>
          <w:szCs w:val="28"/>
        </w:rPr>
        <w:t>悦服饰有限公司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北京校园明珠服饰有限公司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重庆春熙服装有限公司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重庆塑人服装有限公司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成都市蓝鸟服装有限公司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重庆市奇米度教育科技有限公司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遂宁市</w:t>
      </w:r>
      <w:proofErr w:type="gramStart"/>
      <w:r>
        <w:rPr>
          <w:rFonts w:ascii="仿宋_GB2312" w:eastAsia="仿宋_GB2312" w:hAnsi="宋体" w:cs="宋体" w:hint="eastAsia"/>
          <w:sz w:val="28"/>
          <w:szCs w:val="28"/>
        </w:rPr>
        <w:t>迪枫服装</w:t>
      </w:r>
      <w:proofErr w:type="gramEnd"/>
      <w:r>
        <w:rPr>
          <w:rFonts w:ascii="仿宋_GB2312" w:eastAsia="仿宋_GB2312" w:hAnsi="宋体" w:cs="宋体" w:hint="eastAsia"/>
          <w:sz w:val="28"/>
          <w:szCs w:val="28"/>
        </w:rPr>
        <w:t>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重庆华羿贝尔服饰有限公司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重庆华羿</w:t>
      </w:r>
      <w:r>
        <w:rPr>
          <w:rFonts w:ascii="微软雅黑" w:eastAsia="仿宋_GB2312" w:hAnsi="微软雅黑" w:cs="微软雅黑"/>
          <w:sz w:val="28"/>
          <w:szCs w:val="28"/>
        </w:rPr>
        <w:t>雲</w:t>
      </w:r>
      <w:r>
        <w:rPr>
          <w:rFonts w:ascii="仿宋_GB2312" w:eastAsia="仿宋_GB2312" w:hAnsi="仿宋_GB2312" w:cs="仿宋_GB2312" w:hint="eastAsia"/>
          <w:sz w:val="28"/>
          <w:szCs w:val="28"/>
        </w:rPr>
        <w:t>润服饰有限公司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山东</w:t>
      </w:r>
      <w:proofErr w:type="gramStart"/>
      <w:r>
        <w:rPr>
          <w:rFonts w:ascii="仿宋_GB2312" w:eastAsia="仿宋_GB2312" w:hAnsi="宋体" w:cs="宋体" w:hint="eastAsia"/>
          <w:sz w:val="28"/>
          <w:szCs w:val="28"/>
        </w:rPr>
        <w:t>迪尚职业</w:t>
      </w:r>
      <w:proofErr w:type="gramEnd"/>
      <w:r>
        <w:rPr>
          <w:rFonts w:ascii="仿宋_GB2312" w:eastAsia="仿宋_GB2312" w:hAnsi="宋体" w:cs="宋体" w:hint="eastAsia"/>
          <w:sz w:val="28"/>
          <w:szCs w:val="28"/>
        </w:rPr>
        <w:t>工装集团有限公司</w:t>
      </w:r>
    </w:p>
    <w:p w:rsidR="00C017EC" w:rsidRDefault="00C017EC">
      <w:pPr>
        <w:widowControl w:val="0"/>
        <w:spacing w:after="0" w:line="500" w:lineRule="exact"/>
        <w:jc w:val="both"/>
        <w:rPr>
          <w:rFonts w:ascii="仿宋_GB2312" w:eastAsia="仿宋_GB2312" w:hAnsi="宋体" w:cs="宋体"/>
          <w:sz w:val="28"/>
          <w:szCs w:val="28"/>
        </w:rPr>
      </w:pPr>
      <w:r w:rsidRPr="00C017EC">
        <w:rPr>
          <w:rFonts w:ascii="仿宋_GB2312" w:eastAsia="仿宋_GB2312" w:hAnsi="宋体" w:cs="宋体" w:hint="eastAsia"/>
          <w:sz w:val="28"/>
          <w:szCs w:val="28"/>
        </w:rPr>
        <w:t>重庆择优品商贸有限公司</w:t>
      </w:r>
    </w:p>
    <w:p w:rsidR="00663A7B" w:rsidRDefault="00F0480B">
      <w:pPr>
        <w:spacing w:after="0" w:line="500" w:lineRule="exact"/>
        <w:jc w:val="center"/>
        <w:rPr>
          <w:rFonts w:ascii="仿宋_GB2312" w:eastAsia="仿宋_GB2312" w:hAnsi="宋体" w:cs="宋体"/>
          <w:b/>
          <w:sz w:val="28"/>
          <w:szCs w:val="28"/>
        </w:rPr>
      </w:pPr>
      <w:r>
        <w:rPr>
          <w:rFonts w:ascii="仿宋_GB2312" w:eastAsia="仿宋_GB2312" w:hAnsi="宋体" w:cs="宋体" w:hint="eastAsia"/>
          <w:b/>
          <w:sz w:val="28"/>
          <w:szCs w:val="28"/>
        </w:rPr>
        <w:t>水电</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重庆昕杰环保科技有限公司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重庆银拓信息技术</w:t>
      </w:r>
      <w:proofErr w:type="gramEnd"/>
      <w:r>
        <w:rPr>
          <w:rFonts w:ascii="仿宋_GB2312" w:eastAsia="仿宋_GB2312" w:hAnsi="宋体" w:cs="宋体" w:hint="eastAsia"/>
          <w:sz w:val="28"/>
          <w:szCs w:val="28"/>
        </w:rPr>
        <w:t>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重庆水彩科技有限公司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重庆丹尼奥贸易有限公司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广州市五宫</w:t>
      </w:r>
      <w:proofErr w:type="gramStart"/>
      <w:r>
        <w:rPr>
          <w:rFonts w:ascii="仿宋_GB2312" w:eastAsia="仿宋_GB2312" w:hAnsi="宋体" w:cs="宋体"/>
          <w:sz w:val="28"/>
          <w:szCs w:val="28"/>
        </w:rPr>
        <w:t>格信息</w:t>
      </w:r>
      <w:proofErr w:type="gramEnd"/>
      <w:r>
        <w:rPr>
          <w:rFonts w:ascii="仿宋_GB2312" w:eastAsia="仿宋_GB2312" w:hAnsi="宋体" w:cs="宋体"/>
          <w:sz w:val="28"/>
          <w:szCs w:val="28"/>
        </w:rPr>
        <w:t>科技有限责任公司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sz w:val="28"/>
          <w:szCs w:val="28"/>
        </w:rPr>
        <w:t>重庆强荣科技有限公司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sz w:val="28"/>
          <w:szCs w:val="28"/>
        </w:rPr>
        <w:t>重庆市利铭有害生物</w:t>
      </w:r>
      <w:proofErr w:type="gramEnd"/>
      <w:r>
        <w:rPr>
          <w:rFonts w:ascii="仿宋_GB2312" w:eastAsia="仿宋_GB2312" w:hAnsi="宋体" w:cs="宋体"/>
          <w:sz w:val="28"/>
          <w:szCs w:val="28"/>
        </w:rPr>
        <w:t>防制有限公司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重庆分质供水有限公司</w:t>
      </w:r>
    </w:p>
    <w:p w:rsidR="00EC072F" w:rsidRDefault="00EC072F">
      <w:pPr>
        <w:widowControl w:val="0"/>
        <w:spacing w:after="0" w:line="500" w:lineRule="exact"/>
        <w:jc w:val="both"/>
        <w:rPr>
          <w:rFonts w:ascii="仿宋_GB2312" w:eastAsia="仿宋_GB2312" w:hAnsi="宋体" w:cs="宋体"/>
          <w:sz w:val="28"/>
          <w:szCs w:val="28"/>
        </w:rPr>
      </w:pPr>
      <w:r w:rsidRPr="00EC072F">
        <w:rPr>
          <w:rFonts w:ascii="仿宋_GB2312" w:eastAsia="仿宋_GB2312" w:hAnsi="宋体" w:cs="宋体" w:hint="eastAsia"/>
          <w:sz w:val="28"/>
          <w:szCs w:val="28"/>
        </w:rPr>
        <w:t>兰和科技（深圳）有限公司</w:t>
      </w:r>
    </w:p>
    <w:p w:rsidR="00C017EC" w:rsidRDefault="00C017EC">
      <w:pPr>
        <w:widowControl w:val="0"/>
        <w:spacing w:after="0" w:line="500" w:lineRule="exact"/>
        <w:jc w:val="both"/>
        <w:rPr>
          <w:rFonts w:ascii="仿宋_GB2312" w:eastAsia="仿宋_GB2312" w:hAnsi="宋体" w:cs="宋体"/>
          <w:sz w:val="28"/>
          <w:szCs w:val="28"/>
        </w:rPr>
      </w:pPr>
      <w:r w:rsidRPr="00C017EC">
        <w:rPr>
          <w:rFonts w:ascii="仿宋_GB2312" w:eastAsia="仿宋_GB2312" w:hAnsi="宋体" w:cs="宋体" w:hint="eastAsia"/>
          <w:sz w:val="28"/>
          <w:szCs w:val="28"/>
        </w:rPr>
        <w:t>重庆司瓦图科技有限公司</w:t>
      </w:r>
    </w:p>
    <w:p w:rsidR="00537912" w:rsidRPr="00537912" w:rsidRDefault="00537912">
      <w:pPr>
        <w:widowControl w:val="0"/>
        <w:spacing w:after="0" w:line="500" w:lineRule="exact"/>
        <w:jc w:val="both"/>
        <w:rPr>
          <w:rFonts w:ascii="仿宋_GB2312" w:eastAsia="仿宋_GB2312" w:hAnsi="宋体" w:cs="宋体" w:hint="eastAsia"/>
          <w:sz w:val="28"/>
          <w:szCs w:val="28"/>
        </w:rPr>
      </w:pPr>
      <w:r w:rsidRPr="00537912">
        <w:rPr>
          <w:rFonts w:ascii="仿宋_GB2312" w:eastAsia="仿宋_GB2312" w:hAnsi="宋体" w:cs="宋体" w:hint="eastAsia"/>
          <w:sz w:val="28"/>
          <w:szCs w:val="28"/>
        </w:rPr>
        <w:t>重庆秉德致福节能环保科技有限责任公司</w:t>
      </w:r>
    </w:p>
    <w:p w:rsidR="00663A7B" w:rsidRDefault="00F0480B">
      <w:pPr>
        <w:spacing w:after="0" w:line="500" w:lineRule="exact"/>
        <w:jc w:val="center"/>
        <w:rPr>
          <w:rFonts w:ascii="仿宋_GB2312" w:eastAsia="仿宋_GB2312" w:hAnsi="宋体" w:cs="宋体"/>
          <w:b/>
          <w:sz w:val="28"/>
          <w:szCs w:val="28"/>
        </w:rPr>
      </w:pPr>
      <w:r>
        <w:rPr>
          <w:rFonts w:ascii="仿宋_GB2312" w:eastAsia="仿宋_GB2312" w:hAnsi="宋体" w:cs="宋体" w:hint="eastAsia"/>
          <w:b/>
          <w:sz w:val="28"/>
          <w:szCs w:val="28"/>
        </w:rPr>
        <w:t>厨房设备</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重庆千久金属制品</w:t>
      </w:r>
      <w:proofErr w:type="gramEnd"/>
      <w:r>
        <w:rPr>
          <w:rFonts w:ascii="仿宋_GB2312" w:eastAsia="仿宋_GB2312" w:hAnsi="宋体" w:hint="eastAsia"/>
          <w:sz w:val="28"/>
          <w:szCs w:val="28"/>
        </w:rPr>
        <w:t>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lastRenderedPageBreak/>
        <w:t>重庆高发工贸有限公司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重庆华邦厨房设备有限公司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重庆雨良洁牌化工产品有限公司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重庆新佳杰厨房设备有限公司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重庆华阳厨房设备有限公司</w:t>
      </w:r>
    </w:p>
    <w:p w:rsidR="00663A7B" w:rsidRDefault="00F0480B">
      <w:pPr>
        <w:spacing w:after="0" w:line="500" w:lineRule="exact"/>
        <w:jc w:val="center"/>
        <w:rPr>
          <w:rFonts w:ascii="仿宋_GB2312" w:eastAsia="仿宋_GB2312" w:hAnsi="宋体"/>
          <w:b/>
          <w:sz w:val="28"/>
          <w:szCs w:val="28"/>
        </w:rPr>
      </w:pPr>
      <w:r>
        <w:rPr>
          <w:rFonts w:ascii="仿宋_GB2312" w:eastAsia="仿宋_GB2312" w:hAnsi="宋体" w:hint="eastAsia"/>
          <w:b/>
          <w:sz w:val="28"/>
          <w:szCs w:val="28"/>
        </w:rPr>
        <w:t>肉类</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重庆市涪陵区生意</w:t>
      </w:r>
      <w:proofErr w:type="gramStart"/>
      <w:r>
        <w:rPr>
          <w:rFonts w:ascii="仿宋_GB2312" w:eastAsia="仿宋_GB2312" w:hAnsi="宋体" w:cs="宋体" w:hint="eastAsia"/>
          <w:sz w:val="28"/>
          <w:szCs w:val="28"/>
        </w:rPr>
        <w:t>洪食品</w:t>
      </w:r>
      <w:proofErr w:type="gramEnd"/>
      <w:r>
        <w:rPr>
          <w:rFonts w:ascii="仿宋_GB2312" w:eastAsia="仿宋_GB2312" w:hAnsi="宋体" w:cs="宋体" w:hint="eastAsia"/>
          <w:sz w:val="28"/>
          <w:szCs w:val="28"/>
        </w:rPr>
        <w:t>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重庆结义食品有限公司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钟跃武（个体）</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重庆兰威农副产品销售中心</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重庆市巴南教育发展有限公司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重庆久运农产品</w:t>
      </w:r>
      <w:proofErr w:type="gramEnd"/>
      <w:r>
        <w:rPr>
          <w:rFonts w:ascii="仿宋_GB2312" w:eastAsia="仿宋_GB2312" w:hAnsi="宋体" w:cs="宋体" w:hint="eastAsia"/>
          <w:sz w:val="28"/>
          <w:szCs w:val="28"/>
        </w:rPr>
        <w:t>销售有限公司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重庆密邻商贸有限责任公司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重庆烨原冷冻食品有限公司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重庆渝教科贸集团有限公司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南岸区王伦农产品经营部</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重庆传发食品有限公司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重庆捷翠食品有限公司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重庆市涪陵区建勇肉制品厂</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重庆市瑞年来食品有限公司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重庆旺峰肉业有限公司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w:t>
      </w:r>
      <w:proofErr w:type="gramStart"/>
      <w:r>
        <w:rPr>
          <w:rFonts w:ascii="仿宋_GB2312" w:eastAsia="仿宋_GB2312" w:hAnsi="宋体" w:hint="eastAsia"/>
          <w:sz w:val="28"/>
          <w:szCs w:val="28"/>
        </w:rPr>
        <w:t>望家欢</w:t>
      </w:r>
      <w:proofErr w:type="gramEnd"/>
      <w:r>
        <w:rPr>
          <w:rFonts w:ascii="仿宋_GB2312" w:eastAsia="仿宋_GB2312" w:hAnsi="宋体" w:hint="eastAsia"/>
          <w:sz w:val="28"/>
          <w:szCs w:val="28"/>
        </w:rPr>
        <w:t>农副产品配送有限公司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重庆遂阳食品有限公司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重庆腾驰食品有限公司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重庆琪金食品集团有限公司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重庆哲豪农业发展有限公司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鹏冠蔬菜</w:t>
      </w:r>
      <w:proofErr w:type="gramEnd"/>
      <w:r>
        <w:rPr>
          <w:rFonts w:ascii="仿宋_GB2312" w:eastAsia="仿宋_GB2312" w:hAnsi="宋体" w:hint="eastAsia"/>
          <w:sz w:val="28"/>
          <w:szCs w:val="28"/>
        </w:rPr>
        <w:t>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lastRenderedPageBreak/>
        <w:t>重庆农投肉食品有限公司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福建福美鲜食品有限公司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重庆福</w:t>
      </w:r>
      <w:proofErr w:type="gramStart"/>
      <w:r>
        <w:rPr>
          <w:rFonts w:ascii="仿宋_GB2312" w:eastAsia="仿宋_GB2312" w:hAnsi="宋体" w:hint="eastAsia"/>
          <w:sz w:val="28"/>
          <w:szCs w:val="28"/>
        </w:rPr>
        <w:t>壤</w:t>
      </w:r>
      <w:proofErr w:type="gramEnd"/>
      <w:r>
        <w:rPr>
          <w:rFonts w:ascii="仿宋_GB2312" w:eastAsia="仿宋_GB2312" w:hAnsi="宋体" w:hint="eastAsia"/>
          <w:sz w:val="28"/>
          <w:szCs w:val="28"/>
        </w:rPr>
        <w:t>商贸连锁有限公司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重庆市阔态农副产品</w:t>
      </w:r>
      <w:proofErr w:type="gramEnd"/>
      <w:r>
        <w:rPr>
          <w:rFonts w:ascii="仿宋_GB2312" w:eastAsia="仿宋_GB2312" w:hAnsi="宋体" w:hint="eastAsia"/>
          <w:sz w:val="28"/>
          <w:szCs w:val="28"/>
        </w:rPr>
        <w:t>经营部</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重庆田之</w:t>
      </w:r>
      <w:proofErr w:type="gramStart"/>
      <w:r>
        <w:rPr>
          <w:rFonts w:ascii="仿宋_GB2312" w:eastAsia="仿宋_GB2312" w:hAnsi="宋体" w:hint="eastAsia"/>
          <w:sz w:val="28"/>
          <w:szCs w:val="28"/>
        </w:rPr>
        <w:t>乐农业</w:t>
      </w:r>
      <w:proofErr w:type="gramEnd"/>
      <w:r>
        <w:rPr>
          <w:rFonts w:ascii="仿宋_GB2312" w:eastAsia="仿宋_GB2312" w:hAnsi="宋体" w:hint="eastAsia"/>
          <w:sz w:val="28"/>
          <w:szCs w:val="28"/>
        </w:rPr>
        <w:t>发展股份有限公司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重庆松辉农业发展有限公司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重庆倍禧农业股份有限公司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重庆均</w:t>
      </w:r>
      <w:proofErr w:type="gramStart"/>
      <w:r>
        <w:rPr>
          <w:rFonts w:ascii="仿宋_GB2312" w:eastAsia="仿宋_GB2312" w:hAnsi="宋体" w:hint="eastAsia"/>
          <w:sz w:val="28"/>
          <w:szCs w:val="28"/>
        </w:rPr>
        <w:t>安食品</w:t>
      </w:r>
      <w:proofErr w:type="gramEnd"/>
      <w:r>
        <w:rPr>
          <w:rFonts w:ascii="仿宋_GB2312" w:eastAsia="仿宋_GB2312" w:hAnsi="宋体" w:hint="eastAsia"/>
          <w:sz w:val="28"/>
          <w:szCs w:val="28"/>
        </w:rPr>
        <w:t>销售有限公司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蒲代均</w:t>
      </w:r>
      <w:proofErr w:type="gramEnd"/>
      <w:r>
        <w:rPr>
          <w:rFonts w:ascii="仿宋_GB2312" w:eastAsia="仿宋_GB2312" w:hAnsi="宋体" w:hint="eastAsia"/>
          <w:sz w:val="28"/>
          <w:szCs w:val="28"/>
        </w:rPr>
        <w:t>（个体）</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重庆均鸿食品有限公司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重庆渝昌源食品有限公司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重庆鲜渝沣农业开发有限公司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重庆益之鲜农副产品有限公司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重庆盛军鸿食品有限公司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重庆市涪陵</w:t>
      </w:r>
      <w:proofErr w:type="gramStart"/>
      <w:r>
        <w:rPr>
          <w:rFonts w:ascii="仿宋_GB2312" w:eastAsia="仿宋_GB2312" w:hAnsi="宋体" w:hint="eastAsia"/>
          <w:sz w:val="28"/>
          <w:szCs w:val="28"/>
        </w:rPr>
        <w:t>区宏吉</w:t>
      </w:r>
      <w:proofErr w:type="gramEnd"/>
      <w:r>
        <w:rPr>
          <w:rFonts w:ascii="仿宋_GB2312" w:eastAsia="仿宋_GB2312" w:hAnsi="宋体" w:hint="eastAsia"/>
          <w:sz w:val="28"/>
          <w:szCs w:val="28"/>
        </w:rPr>
        <w:t>肉类食品有限公司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重庆民和丰农产品配送有限公司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重庆零下十八度科技有限公司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重庆市香</w:t>
      </w:r>
      <w:proofErr w:type="gramEnd"/>
      <w:r>
        <w:rPr>
          <w:rFonts w:ascii="仿宋_GB2312" w:eastAsia="仿宋_GB2312" w:hAnsi="宋体" w:hint="eastAsia"/>
          <w:sz w:val="28"/>
          <w:szCs w:val="28"/>
        </w:rPr>
        <w:t>悦乐商贸有限公司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重庆润冠食品有限公司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欣享鲜商贸</w:t>
      </w:r>
      <w:proofErr w:type="gramEnd"/>
      <w:r>
        <w:rPr>
          <w:rFonts w:ascii="仿宋_GB2312" w:eastAsia="仿宋_GB2312" w:hAnsi="宋体" w:hint="eastAsia"/>
          <w:sz w:val="28"/>
          <w:szCs w:val="28"/>
        </w:rPr>
        <w:t>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重庆宙宇农业开发有限公司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重庆维邦商贸有限公司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重庆市永川区金瑞丰冷冻食品有限公司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重庆鎏鑫食品有限公司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重庆瀚澜食品有限公司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重庆旭帆食品有限公司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沙坪坝区钟四二冻品经营部</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lastRenderedPageBreak/>
        <w:t>重庆福美鲜食品有限公司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重庆几何食品有限公司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重庆瑞芯食品有限公司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江津</w:t>
      </w:r>
      <w:proofErr w:type="gramStart"/>
      <w:r>
        <w:rPr>
          <w:rFonts w:ascii="仿宋_GB2312" w:eastAsia="仿宋_GB2312" w:hAnsi="宋体" w:hint="eastAsia"/>
          <w:sz w:val="28"/>
          <w:szCs w:val="28"/>
        </w:rPr>
        <w:t>区渝辉</w:t>
      </w:r>
      <w:proofErr w:type="gramEnd"/>
      <w:r>
        <w:rPr>
          <w:rFonts w:ascii="仿宋_GB2312" w:eastAsia="仿宋_GB2312" w:hAnsi="宋体" w:hint="eastAsia"/>
          <w:sz w:val="28"/>
          <w:szCs w:val="28"/>
        </w:rPr>
        <w:t>冻品经营部</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重庆优配农产品</w:t>
      </w:r>
      <w:proofErr w:type="gramEnd"/>
      <w:r>
        <w:rPr>
          <w:rFonts w:ascii="仿宋_GB2312" w:eastAsia="仿宋_GB2312" w:hAnsi="宋体" w:hint="eastAsia"/>
          <w:sz w:val="28"/>
          <w:szCs w:val="28"/>
        </w:rPr>
        <w:t>配送有限公司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重庆英缘生态农业</w:t>
      </w:r>
      <w:proofErr w:type="gramEnd"/>
      <w:r>
        <w:rPr>
          <w:rFonts w:ascii="仿宋_GB2312" w:eastAsia="仿宋_GB2312" w:hAnsi="宋体" w:hint="eastAsia"/>
          <w:sz w:val="28"/>
          <w:szCs w:val="28"/>
        </w:rPr>
        <w:t>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小溢家</w:t>
      </w:r>
      <w:proofErr w:type="gramEnd"/>
      <w:r>
        <w:rPr>
          <w:rFonts w:ascii="仿宋_GB2312" w:eastAsia="仿宋_GB2312" w:hAnsi="宋体" w:hint="eastAsia"/>
          <w:sz w:val="28"/>
          <w:szCs w:val="28"/>
        </w:rPr>
        <w:t>餐饮管理有限公司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重庆绿</w:t>
      </w:r>
      <w:proofErr w:type="gramStart"/>
      <w:r>
        <w:rPr>
          <w:rFonts w:ascii="仿宋_GB2312" w:eastAsia="仿宋_GB2312" w:hAnsi="宋体" w:hint="eastAsia"/>
          <w:sz w:val="28"/>
          <w:szCs w:val="28"/>
        </w:rPr>
        <w:t>之鲜冷链</w:t>
      </w:r>
      <w:proofErr w:type="gramEnd"/>
      <w:r>
        <w:rPr>
          <w:rFonts w:ascii="仿宋_GB2312" w:eastAsia="仿宋_GB2312" w:hAnsi="宋体" w:hint="eastAsia"/>
          <w:sz w:val="28"/>
          <w:szCs w:val="28"/>
        </w:rPr>
        <w:t>物流有限公司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重庆市永川</w:t>
      </w:r>
      <w:proofErr w:type="gramStart"/>
      <w:r>
        <w:rPr>
          <w:rFonts w:ascii="仿宋_GB2312" w:eastAsia="仿宋_GB2312" w:hAnsi="宋体" w:hint="eastAsia"/>
          <w:sz w:val="28"/>
          <w:szCs w:val="28"/>
        </w:rPr>
        <w:t>区糖巢</w:t>
      </w:r>
      <w:proofErr w:type="gramEnd"/>
      <w:r>
        <w:rPr>
          <w:rFonts w:ascii="仿宋_GB2312" w:eastAsia="仿宋_GB2312" w:hAnsi="宋体" w:hint="eastAsia"/>
          <w:sz w:val="28"/>
          <w:szCs w:val="28"/>
        </w:rPr>
        <w:t>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永川</w:t>
      </w:r>
      <w:proofErr w:type="gramStart"/>
      <w:r>
        <w:rPr>
          <w:rFonts w:ascii="仿宋_GB2312" w:eastAsia="仿宋_GB2312" w:hAnsi="宋体" w:hint="eastAsia"/>
          <w:sz w:val="28"/>
          <w:szCs w:val="28"/>
        </w:rPr>
        <w:t>区曹小华鲜</w:t>
      </w:r>
      <w:proofErr w:type="gramEnd"/>
      <w:r>
        <w:rPr>
          <w:rFonts w:ascii="仿宋_GB2312" w:eastAsia="仿宋_GB2312" w:hAnsi="宋体" w:hint="eastAsia"/>
          <w:sz w:val="28"/>
          <w:szCs w:val="28"/>
        </w:rPr>
        <w:t>肉店</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重庆恒全农副产品</w:t>
      </w:r>
      <w:proofErr w:type="gramEnd"/>
      <w:r>
        <w:rPr>
          <w:rFonts w:ascii="仿宋_GB2312" w:eastAsia="仿宋_GB2312" w:hAnsi="宋体" w:hint="eastAsia"/>
          <w:sz w:val="28"/>
          <w:szCs w:val="28"/>
        </w:rPr>
        <w:t>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重庆文世鲜农副产品有限公司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重庆市巴南区康宁农业开发有限公司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重庆稀程食品有限公司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盛汇供应链服务</w:t>
      </w:r>
      <w:proofErr w:type="gramEnd"/>
      <w:r>
        <w:rPr>
          <w:rFonts w:ascii="仿宋_GB2312" w:eastAsia="仿宋_GB2312" w:hAnsi="宋体" w:hint="eastAsia"/>
          <w:sz w:val="28"/>
          <w:szCs w:val="28"/>
        </w:rPr>
        <w:t>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重庆怡美捷农产品贸易有限责任公司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重庆春</w:t>
      </w:r>
      <w:proofErr w:type="gramStart"/>
      <w:r>
        <w:rPr>
          <w:rFonts w:ascii="仿宋_GB2312" w:eastAsia="仿宋_GB2312" w:hAnsi="宋体" w:hint="eastAsia"/>
          <w:sz w:val="28"/>
          <w:szCs w:val="28"/>
        </w:rPr>
        <w:t>玉食品</w:t>
      </w:r>
      <w:proofErr w:type="gramEnd"/>
      <w:r>
        <w:rPr>
          <w:rFonts w:ascii="仿宋_GB2312" w:eastAsia="仿宋_GB2312" w:hAnsi="宋体" w:hint="eastAsia"/>
          <w:sz w:val="28"/>
          <w:szCs w:val="28"/>
        </w:rPr>
        <w:t>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重庆本恒食品有限公司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重庆禾牧食品有限公司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重庆福豚子食品有限公司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重庆钦贤商贸有限公司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重庆市红勺商贸有限公司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重庆犇滢餐饮管理有限责任公司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重庆尼纽福农副产品配送有限公司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凡品（重庆）食品供应</w:t>
      </w:r>
      <w:proofErr w:type="gramStart"/>
      <w:r>
        <w:rPr>
          <w:rFonts w:ascii="仿宋_GB2312" w:eastAsia="仿宋_GB2312" w:hAnsi="宋体" w:hint="eastAsia"/>
          <w:sz w:val="28"/>
          <w:szCs w:val="28"/>
        </w:rPr>
        <w:t>链科技</w:t>
      </w:r>
      <w:proofErr w:type="gramEnd"/>
      <w:r>
        <w:rPr>
          <w:rFonts w:ascii="仿宋_GB2312" w:eastAsia="仿宋_GB2312" w:hAnsi="宋体" w:hint="eastAsia"/>
          <w:sz w:val="28"/>
          <w:szCs w:val="28"/>
        </w:rPr>
        <w:t>集团有限公司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重庆润物农副产品配送有限公司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重庆乐波食品有限公司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lastRenderedPageBreak/>
        <w:t>蓝森食品</w:t>
      </w:r>
      <w:proofErr w:type="gramEnd"/>
      <w:r>
        <w:rPr>
          <w:rFonts w:ascii="仿宋_GB2312" w:eastAsia="仿宋_GB2312" w:hAnsi="宋体" w:hint="eastAsia"/>
          <w:sz w:val="28"/>
          <w:szCs w:val="28"/>
        </w:rPr>
        <w:t>（重庆）有限公司</w:t>
      </w:r>
    </w:p>
    <w:p w:rsidR="00EC072F" w:rsidRDefault="00EC072F">
      <w:pPr>
        <w:widowControl w:val="0"/>
        <w:spacing w:after="0" w:line="500" w:lineRule="exact"/>
        <w:jc w:val="both"/>
        <w:rPr>
          <w:rFonts w:ascii="仿宋_GB2312" w:eastAsia="仿宋_GB2312" w:hAnsi="宋体"/>
          <w:sz w:val="28"/>
          <w:szCs w:val="28"/>
        </w:rPr>
      </w:pPr>
      <w:r w:rsidRPr="00EC072F">
        <w:rPr>
          <w:rFonts w:ascii="仿宋_GB2312" w:eastAsia="仿宋_GB2312" w:hAnsi="宋体" w:hint="eastAsia"/>
          <w:sz w:val="28"/>
          <w:szCs w:val="28"/>
        </w:rPr>
        <w:t>重庆速鲜丰农副产品有限公司</w:t>
      </w:r>
    </w:p>
    <w:p w:rsidR="00C017EC" w:rsidRPr="00C017EC" w:rsidRDefault="00C017EC" w:rsidP="00C017EC">
      <w:pPr>
        <w:widowControl w:val="0"/>
        <w:spacing w:after="0" w:line="500" w:lineRule="exact"/>
        <w:jc w:val="both"/>
        <w:rPr>
          <w:rFonts w:ascii="仿宋_GB2312" w:eastAsia="仿宋_GB2312" w:hAnsi="宋体"/>
          <w:sz w:val="28"/>
          <w:szCs w:val="28"/>
        </w:rPr>
      </w:pPr>
      <w:r w:rsidRPr="00C017EC">
        <w:rPr>
          <w:rFonts w:ascii="仿宋_GB2312" w:eastAsia="仿宋_GB2312" w:hAnsi="宋体" w:hint="eastAsia"/>
          <w:sz w:val="28"/>
          <w:szCs w:val="28"/>
        </w:rPr>
        <w:t>重庆</w:t>
      </w:r>
      <w:proofErr w:type="gramStart"/>
      <w:r w:rsidRPr="00C017EC">
        <w:rPr>
          <w:rFonts w:ascii="仿宋_GB2312" w:eastAsia="仿宋_GB2312" w:hAnsi="宋体" w:hint="eastAsia"/>
          <w:sz w:val="28"/>
          <w:szCs w:val="28"/>
        </w:rPr>
        <w:t>冬菊汇农产品</w:t>
      </w:r>
      <w:proofErr w:type="gramEnd"/>
      <w:r w:rsidRPr="00C017EC">
        <w:rPr>
          <w:rFonts w:ascii="仿宋_GB2312" w:eastAsia="仿宋_GB2312" w:hAnsi="宋体" w:hint="eastAsia"/>
          <w:sz w:val="28"/>
          <w:szCs w:val="28"/>
        </w:rPr>
        <w:t>配送有限公司</w:t>
      </w:r>
    </w:p>
    <w:p w:rsidR="00C017EC" w:rsidRDefault="00C017EC" w:rsidP="00C017EC">
      <w:pPr>
        <w:widowControl w:val="0"/>
        <w:spacing w:after="0" w:line="500" w:lineRule="exact"/>
        <w:jc w:val="both"/>
        <w:rPr>
          <w:rFonts w:ascii="仿宋_GB2312" w:eastAsia="仿宋_GB2312" w:hAnsi="宋体"/>
          <w:sz w:val="28"/>
          <w:szCs w:val="28"/>
        </w:rPr>
      </w:pPr>
      <w:r w:rsidRPr="00C017EC">
        <w:rPr>
          <w:rFonts w:ascii="仿宋_GB2312" w:eastAsia="仿宋_GB2312" w:hAnsi="宋体" w:hint="eastAsia"/>
          <w:sz w:val="28"/>
          <w:szCs w:val="28"/>
        </w:rPr>
        <w:t>重庆供销电商产业发展有限公司</w:t>
      </w:r>
    </w:p>
    <w:p w:rsidR="00537912" w:rsidRPr="00537912" w:rsidRDefault="00537912" w:rsidP="00537912">
      <w:pPr>
        <w:widowControl w:val="0"/>
        <w:spacing w:after="0" w:line="500" w:lineRule="exact"/>
        <w:jc w:val="both"/>
        <w:rPr>
          <w:rFonts w:ascii="仿宋_GB2312" w:eastAsia="仿宋_GB2312" w:hAnsi="宋体" w:hint="eastAsia"/>
          <w:sz w:val="28"/>
          <w:szCs w:val="28"/>
        </w:rPr>
      </w:pPr>
      <w:r w:rsidRPr="00537912">
        <w:rPr>
          <w:rFonts w:ascii="仿宋_GB2312" w:eastAsia="仿宋_GB2312" w:hAnsi="宋体" w:hint="eastAsia"/>
          <w:sz w:val="28"/>
          <w:szCs w:val="28"/>
        </w:rPr>
        <w:t>重庆国味瑞农业有限公司</w:t>
      </w:r>
    </w:p>
    <w:p w:rsidR="00537912" w:rsidRPr="00537912" w:rsidRDefault="00537912" w:rsidP="00537912">
      <w:pPr>
        <w:widowControl w:val="0"/>
        <w:spacing w:after="0" w:line="500" w:lineRule="exact"/>
        <w:jc w:val="both"/>
        <w:rPr>
          <w:rFonts w:ascii="仿宋_GB2312" w:eastAsia="仿宋_GB2312" w:hAnsi="宋体" w:hint="eastAsia"/>
          <w:sz w:val="28"/>
          <w:szCs w:val="28"/>
        </w:rPr>
      </w:pPr>
      <w:r w:rsidRPr="00537912">
        <w:rPr>
          <w:rFonts w:ascii="仿宋_GB2312" w:eastAsia="仿宋_GB2312" w:hAnsi="宋体" w:hint="eastAsia"/>
          <w:sz w:val="28"/>
          <w:szCs w:val="28"/>
        </w:rPr>
        <w:t>山东思</w:t>
      </w:r>
      <w:proofErr w:type="gramStart"/>
      <w:r w:rsidRPr="00537912">
        <w:rPr>
          <w:rFonts w:ascii="仿宋_GB2312" w:eastAsia="仿宋_GB2312" w:hAnsi="宋体" w:hint="eastAsia"/>
          <w:sz w:val="28"/>
          <w:szCs w:val="28"/>
        </w:rPr>
        <w:t>溥莱</w:t>
      </w:r>
      <w:proofErr w:type="gramEnd"/>
      <w:r w:rsidRPr="00537912">
        <w:rPr>
          <w:rFonts w:ascii="仿宋_GB2312" w:eastAsia="仿宋_GB2312" w:hAnsi="宋体" w:hint="eastAsia"/>
          <w:sz w:val="28"/>
          <w:szCs w:val="28"/>
        </w:rPr>
        <w:t>供应链管理有限公司</w:t>
      </w:r>
    </w:p>
    <w:p w:rsidR="00537912" w:rsidRPr="00537912" w:rsidRDefault="00537912" w:rsidP="00537912">
      <w:pPr>
        <w:widowControl w:val="0"/>
        <w:spacing w:after="0" w:line="500" w:lineRule="exact"/>
        <w:jc w:val="both"/>
        <w:rPr>
          <w:rFonts w:ascii="仿宋_GB2312" w:eastAsia="仿宋_GB2312" w:hAnsi="宋体" w:hint="eastAsia"/>
          <w:sz w:val="28"/>
          <w:szCs w:val="28"/>
        </w:rPr>
      </w:pPr>
      <w:r w:rsidRPr="00537912">
        <w:rPr>
          <w:rFonts w:ascii="仿宋_GB2312" w:eastAsia="仿宋_GB2312" w:hAnsi="宋体" w:hint="eastAsia"/>
          <w:sz w:val="28"/>
          <w:szCs w:val="28"/>
        </w:rPr>
        <w:t>重庆新鹭王食品有限公司</w:t>
      </w:r>
    </w:p>
    <w:p w:rsidR="00663A7B" w:rsidRDefault="00F0480B">
      <w:pPr>
        <w:spacing w:after="0" w:line="500" w:lineRule="exact"/>
        <w:jc w:val="center"/>
        <w:rPr>
          <w:rFonts w:ascii="仿宋_GB2312" w:eastAsia="仿宋_GB2312" w:hAnsi="宋体" w:cs="宋体"/>
          <w:b/>
          <w:sz w:val="28"/>
          <w:szCs w:val="28"/>
        </w:rPr>
      </w:pPr>
      <w:r>
        <w:rPr>
          <w:rFonts w:ascii="仿宋_GB2312" w:eastAsia="仿宋_GB2312" w:hAnsi="宋体" w:cs="宋体" w:hint="eastAsia"/>
          <w:b/>
          <w:sz w:val="28"/>
          <w:szCs w:val="28"/>
        </w:rPr>
        <w:t>粮油</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重庆红蜻蜓君惠粮油有限责任公司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永川区徐安</w:t>
      </w:r>
      <w:proofErr w:type="gramStart"/>
      <w:r>
        <w:rPr>
          <w:rFonts w:ascii="仿宋_GB2312" w:eastAsia="仿宋_GB2312" w:hAnsi="宋体" w:cs="宋体" w:hint="eastAsia"/>
          <w:sz w:val="28"/>
          <w:szCs w:val="28"/>
        </w:rPr>
        <w:t>红食品</w:t>
      </w:r>
      <w:proofErr w:type="gramEnd"/>
      <w:r>
        <w:rPr>
          <w:rFonts w:ascii="仿宋_GB2312" w:eastAsia="仿宋_GB2312" w:hAnsi="宋体" w:cs="宋体" w:hint="eastAsia"/>
          <w:sz w:val="28"/>
          <w:szCs w:val="28"/>
        </w:rPr>
        <w:t>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重庆市江津区储备粮有限公司德感分公司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重庆市沙坪坝区储备粮有限公司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重庆市大足区储备粮有限公司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重庆东强粮油食品有限公司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重庆吉佳粮油有限公司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永川区王</w:t>
      </w:r>
      <w:proofErr w:type="gramStart"/>
      <w:r>
        <w:rPr>
          <w:rFonts w:ascii="仿宋_GB2312" w:eastAsia="仿宋_GB2312" w:hAnsi="宋体" w:cs="宋体" w:hint="eastAsia"/>
          <w:sz w:val="28"/>
          <w:szCs w:val="28"/>
        </w:rPr>
        <w:t>喻食品</w:t>
      </w:r>
      <w:proofErr w:type="gramEnd"/>
      <w:r>
        <w:rPr>
          <w:rFonts w:ascii="仿宋_GB2312" w:eastAsia="仿宋_GB2312" w:hAnsi="宋体" w:cs="宋体" w:hint="eastAsia"/>
          <w:sz w:val="28"/>
          <w:szCs w:val="28"/>
        </w:rPr>
        <w:t>经营部</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重庆本家本佳食品有限公司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重庆恒杨粮油有限公司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重庆莱耀食品有限公司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重庆友安食品有限公司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重庆健淳粮油有限公司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永川区福旺粮油经营部</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重庆磐恒商贸有限公司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重庆渝鼎粮油有限公司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重庆滋采粮油有限公司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重庆粮食集团人和</w:t>
      </w:r>
      <w:proofErr w:type="gramStart"/>
      <w:r>
        <w:rPr>
          <w:rFonts w:ascii="仿宋_GB2312" w:eastAsia="仿宋_GB2312" w:hAnsi="宋体" w:hint="eastAsia"/>
          <w:sz w:val="28"/>
          <w:szCs w:val="28"/>
        </w:rPr>
        <w:t>臻源米</w:t>
      </w:r>
      <w:proofErr w:type="gramEnd"/>
      <w:r>
        <w:rPr>
          <w:rFonts w:ascii="仿宋_GB2312" w:eastAsia="仿宋_GB2312" w:hAnsi="宋体" w:hint="eastAsia"/>
          <w:sz w:val="28"/>
          <w:szCs w:val="28"/>
        </w:rPr>
        <w:t>业有限公司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重庆市四季风日用品有限公司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lastRenderedPageBreak/>
        <w:t>重庆市</w:t>
      </w:r>
      <w:proofErr w:type="gramStart"/>
      <w:r>
        <w:rPr>
          <w:rFonts w:ascii="仿宋_GB2312" w:eastAsia="仿宋_GB2312" w:hAnsi="宋体" w:hint="eastAsia"/>
          <w:sz w:val="28"/>
          <w:szCs w:val="28"/>
        </w:rPr>
        <w:t>恒禾九</w:t>
      </w:r>
      <w:proofErr w:type="gramEnd"/>
      <w:r>
        <w:rPr>
          <w:rFonts w:ascii="仿宋_GB2312" w:eastAsia="仿宋_GB2312" w:hAnsi="宋体" w:hint="eastAsia"/>
          <w:sz w:val="28"/>
          <w:szCs w:val="28"/>
        </w:rPr>
        <w:t>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重庆羽书农副产品有限公司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重庆浩双商贸有限公司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双桥经开</w:t>
      </w:r>
      <w:proofErr w:type="gramStart"/>
      <w:r>
        <w:rPr>
          <w:rFonts w:ascii="仿宋_GB2312" w:eastAsia="仿宋_GB2312" w:hAnsi="宋体" w:hint="eastAsia"/>
          <w:sz w:val="28"/>
          <w:szCs w:val="28"/>
        </w:rPr>
        <w:t>区雷涵</w:t>
      </w:r>
      <w:proofErr w:type="gramEnd"/>
      <w:r>
        <w:rPr>
          <w:rFonts w:ascii="仿宋_GB2312" w:eastAsia="仿宋_GB2312" w:hAnsi="宋体" w:hint="eastAsia"/>
          <w:sz w:val="28"/>
          <w:szCs w:val="28"/>
        </w:rPr>
        <w:t>食品店</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重庆绿优</w:t>
      </w:r>
      <w:proofErr w:type="gramStart"/>
      <w:r>
        <w:rPr>
          <w:rFonts w:ascii="仿宋_GB2312" w:eastAsia="仿宋_GB2312" w:hAnsi="宋体" w:hint="eastAsia"/>
          <w:sz w:val="28"/>
          <w:szCs w:val="28"/>
        </w:rPr>
        <w:t>优</w:t>
      </w:r>
      <w:proofErr w:type="gramEnd"/>
      <w:r>
        <w:rPr>
          <w:rFonts w:ascii="仿宋_GB2312" w:eastAsia="仿宋_GB2312" w:hAnsi="宋体" w:hint="eastAsia"/>
          <w:sz w:val="28"/>
          <w:szCs w:val="28"/>
        </w:rPr>
        <w:t>生态农业有限公司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彩食鲜供应链发展</w:t>
      </w:r>
      <w:proofErr w:type="gramEnd"/>
      <w:r>
        <w:rPr>
          <w:rFonts w:ascii="仿宋_GB2312" w:eastAsia="仿宋_GB2312" w:hAnsi="宋体" w:hint="eastAsia"/>
          <w:sz w:val="28"/>
          <w:szCs w:val="28"/>
        </w:rPr>
        <w:t>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重庆小池塘餐饮有限公司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重庆三湖商务会展有限公司食品销售分公司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重庆申琼商贸有限公司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重庆农懿商贸有限公司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重庆禾可香粮油有限公司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重报电商</w:t>
      </w:r>
      <w:proofErr w:type="gramEnd"/>
      <w:r>
        <w:rPr>
          <w:rFonts w:ascii="仿宋_GB2312" w:eastAsia="仿宋_GB2312" w:hAnsi="宋体" w:hint="eastAsia"/>
          <w:sz w:val="28"/>
          <w:szCs w:val="28"/>
        </w:rPr>
        <w:t>物流有限公司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鑫鑫</w:t>
      </w:r>
      <w:proofErr w:type="gramEnd"/>
      <w:r>
        <w:rPr>
          <w:rFonts w:ascii="仿宋_GB2312" w:eastAsia="仿宋_GB2312" w:hAnsi="宋体" w:hint="eastAsia"/>
          <w:sz w:val="28"/>
          <w:szCs w:val="28"/>
        </w:rPr>
        <w:t>农业集团有限公司重庆分公司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重庆玉玲珑商贸有限公司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重庆菜鲜</w:t>
      </w:r>
      <w:proofErr w:type="gramStart"/>
      <w:r>
        <w:rPr>
          <w:rFonts w:ascii="仿宋_GB2312" w:eastAsia="仿宋_GB2312" w:hAnsi="宋体" w:hint="eastAsia"/>
          <w:sz w:val="28"/>
          <w:szCs w:val="28"/>
        </w:rPr>
        <w:t>轩</w:t>
      </w:r>
      <w:proofErr w:type="gramEnd"/>
      <w:r>
        <w:rPr>
          <w:rFonts w:ascii="仿宋_GB2312" w:eastAsia="仿宋_GB2312" w:hAnsi="宋体" w:hint="eastAsia"/>
          <w:sz w:val="28"/>
          <w:szCs w:val="28"/>
        </w:rPr>
        <w:t>商贸有限责任公司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重庆炯奇食品有限公司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永川区徐邦建食品经营部</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重庆市岳掌柜餐饮有限公司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重庆捷而希商贸有限公司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佳琪愿</w:t>
      </w:r>
      <w:proofErr w:type="gramEnd"/>
      <w:r>
        <w:rPr>
          <w:rFonts w:ascii="仿宋_GB2312" w:eastAsia="仿宋_GB2312" w:hAnsi="宋体" w:hint="eastAsia"/>
          <w:sz w:val="28"/>
          <w:szCs w:val="28"/>
        </w:rPr>
        <w:t>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重庆耐卓商贸有限公司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重庆绿美佳源农副产品有限公司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欧菲斯</w:t>
      </w:r>
      <w:proofErr w:type="gramStart"/>
      <w:r>
        <w:rPr>
          <w:rFonts w:ascii="仿宋_GB2312" w:eastAsia="仿宋_GB2312" w:hAnsi="宋体" w:hint="eastAsia"/>
          <w:sz w:val="28"/>
          <w:szCs w:val="28"/>
        </w:rPr>
        <w:t>办公伙伴</w:t>
      </w:r>
      <w:proofErr w:type="gramEnd"/>
      <w:r>
        <w:rPr>
          <w:rFonts w:ascii="仿宋_GB2312" w:eastAsia="仿宋_GB2312" w:hAnsi="宋体" w:hint="eastAsia"/>
          <w:sz w:val="28"/>
          <w:szCs w:val="28"/>
        </w:rPr>
        <w:t>重庆有限公司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重庆稻田香粮油有限公司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重庆膳源汇农业发展有限公司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重庆熙高农产品</w:t>
      </w:r>
      <w:proofErr w:type="gramEnd"/>
      <w:r>
        <w:rPr>
          <w:rFonts w:ascii="仿宋_GB2312" w:eastAsia="仿宋_GB2312" w:hAnsi="宋体" w:hint="eastAsia"/>
          <w:sz w:val="28"/>
          <w:szCs w:val="28"/>
        </w:rPr>
        <w:t>销售有限公司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重庆传久商贸有限公司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lastRenderedPageBreak/>
        <w:t>重庆市江津区储备粮有限公司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重庆启商商贸有限公司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重庆百姓之家农业发展有限公司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重庆鲜掌柜供应链管理有限公司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重庆融盛鑫粮油有限公司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重庆望族食品有限公司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重庆雨辉农产品开发有限公司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安星食品</w:t>
      </w:r>
      <w:proofErr w:type="gramEnd"/>
      <w:r>
        <w:rPr>
          <w:rFonts w:ascii="仿宋_GB2312" w:eastAsia="仿宋_GB2312" w:hAnsi="宋体" w:hint="eastAsia"/>
          <w:sz w:val="28"/>
          <w:szCs w:val="28"/>
        </w:rPr>
        <w:t>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重庆福鑫威农业科技有限公司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重庆新雅供应链管理有限公司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重庆家佳味商贸有限公司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合序（重庆）生态农业科技有限公司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鑫鑫</w:t>
      </w:r>
      <w:proofErr w:type="gramEnd"/>
      <w:r>
        <w:rPr>
          <w:rFonts w:ascii="仿宋_GB2312" w:eastAsia="仿宋_GB2312" w:hAnsi="宋体" w:hint="eastAsia"/>
          <w:sz w:val="28"/>
          <w:szCs w:val="28"/>
        </w:rPr>
        <w:t>为民农业发展有限公司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重庆允实农业开发有限公司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重庆金厨餐饮管理有限公司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重庆凡希健康管理有限公司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重庆鲜亦惠农业发展有限公司</w:t>
      </w:r>
    </w:p>
    <w:p w:rsidR="00663A7B" w:rsidRDefault="00F0480B">
      <w:pPr>
        <w:widowControl w:val="0"/>
        <w:spacing w:after="0" w:line="500" w:lineRule="exact"/>
        <w:jc w:val="both"/>
        <w:rPr>
          <w:rFonts w:ascii="仿宋_GB2312" w:eastAsia="仿宋_GB2312" w:hAnsi="宋体"/>
          <w:sz w:val="28"/>
          <w:szCs w:val="28"/>
        </w:rPr>
      </w:pPr>
      <w:proofErr w:type="gramStart"/>
      <w:r>
        <w:rPr>
          <w:rFonts w:ascii="仿宋_GB2312" w:eastAsia="仿宋_GB2312" w:hAnsi="宋体" w:hint="eastAsia"/>
          <w:sz w:val="28"/>
          <w:szCs w:val="28"/>
        </w:rPr>
        <w:t>重庆玉尚礼</w:t>
      </w:r>
      <w:proofErr w:type="gramEnd"/>
      <w:r>
        <w:rPr>
          <w:rFonts w:ascii="仿宋_GB2312" w:eastAsia="仿宋_GB2312" w:hAnsi="宋体" w:hint="eastAsia"/>
          <w:sz w:val="28"/>
          <w:szCs w:val="28"/>
        </w:rPr>
        <w:t>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重庆念川米业有限公司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重庆朴真农业发展股份有限公司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井研县</w:t>
      </w:r>
      <w:proofErr w:type="gramStart"/>
      <w:r>
        <w:rPr>
          <w:rFonts w:ascii="仿宋_GB2312" w:eastAsia="仿宋_GB2312" w:hAnsi="宋体" w:hint="eastAsia"/>
          <w:sz w:val="28"/>
          <w:szCs w:val="28"/>
        </w:rPr>
        <w:t>林翔米</w:t>
      </w:r>
      <w:proofErr w:type="gramEnd"/>
      <w:r>
        <w:rPr>
          <w:rFonts w:ascii="仿宋_GB2312" w:eastAsia="仿宋_GB2312" w:hAnsi="宋体" w:hint="eastAsia"/>
          <w:sz w:val="28"/>
          <w:szCs w:val="28"/>
        </w:rPr>
        <w:t>业有限责任公司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食本鲜</w:t>
      </w:r>
      <w:proofErr w:type="gramEnd"/>
      <w:r>
        <w:rPr>
          <w:rFonts w:ascii="仿宋_GB2312" w:eastAsia="仿宋_GB2312" w:hAnsi="宋体" w:hint="eastAsia"/>
          <w:sz w:val="28"/>
          <w:szCs w:val="28"/>
        </w:rPr>
        <w:t>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重庆华夏粮仓供应链管理有限公司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w:t>
      </w:r>
      <w:proofErr w:type="gramStart"/>
      <w:r>
        <w:rPr>
          <w:rFonts w:ascii="仿宋_GB2312" w:eastAsia="仿宋_GB2312" w:hAnsi="宋体" w:hint="eastAsia"/>
          <w:sz w:val="28"/>
          <w:szCs w:val="28"/>
        </w:rPr>
        <w:t>绿绿顺渝生态农业</w:t>
      </w:r>
      <w:proofErr w:type="gramEnd"/>
      <w:r>
        <w:rPr>
          <w:rFonts w:ascii="仿宋_GB2312" w:eastAsia="仿宋_GB2312" w:hAnsi="宋体" w:hint="eastAsia"/>
          <w:sz w:val="28"/>
          <w:szCs w:val="28"/>
        </w:rPr>
        <w:t>有限公司渝北分公司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重庆粒粒香粮油有限公司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云阳县尚之品农产品配送有限公司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重庆诚保实业有限公司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lastRenderedPageBreak/>
        <w:t>重庆峰</w:t>
      </w:r>
      <w:proofErr w:type="gramStart"/>
      <w:r>
        <w:rPr>
          <w:rFonts w:ascii="仿宋_GB2312" w:eastAsia="仿宋_GB2312" w:hAnsi="宋体" w:hint="eastAsia"/>
          <w:sz w:val="28"/>
          <w:szCs w:val="28"/>
        </w:rPr>
        <w:t>芸</w:t>
      </w:r>
      <w:proofErr w:type="gramEnd"/>
      <w:r>
        <w:rPr>
          <w:rFonts w:ascii="仿宋_GB2312" w:eastAsia="仿宋_GB2312" w:hAnsi="宋体" w:hint="eastAsia"/>
          <w:sz w:val="28"/>
          <w:szCs w:val="28"/>
        </w:rPr>
        <w:t>食品配送有限公司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重庆壹坊田科技有限公司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重庆华辰生态农业发展有限公司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重庆金润华彩农业发展有限公司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重庆载禾农业发展股份有限公司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重庆市谢祥商贸有限公司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重庆食乐轩餐饮管理有限公司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重庆卓之珏科技发展有限公司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重庆美菜美农业科技有限公司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重庆市潼南区绿色菜园食品贸易有限公司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重庆农投良食品集团有限公司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重庆新景粮贸易有限公司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重庆交运</w:t>
      </w:r>
      <w:proofErr w:type="gramStart"/>
      <w:r>
        <w:rPr>
          <w:rFonts w:ascii="仿宋_GB2312" w:eastAsia="仿宋_GB2312" w:hAnsi="宋体" w:hint="eastAsia"/>
          <w:sz w:val="28"/>
          <w:szCs w:val="28"/>
        </w:rPr>
        <w:t>优链云食城供应</w:t>
      </w:r>
      <w:proofErr w:type="gramEnd"/>
      <w:r>
        <w:rPr>
          <w:rFonts w:ascii="仿宋_GB2312" w:eastAsia="仿宋_GB2312" w:hAnsi="宋体" w:hint="eastAsia"/>
          <w:sz w:val="28"/>
          <w:szCs w:val="28"/>
        </w:rPr>
        <w:t>链有限公司</w:t>
      </w:r>
    </w:p>
    <w:p w:rsidR="00663A7B" w:rsidRDefault="00F0480B">
      <w:pPr>
        <w:widowControl w:val="0"/>
        <w:spacing w:after="0" w:line="500" w:lineRule="exact"/>
        <w:jc w:val="both"/>
        <w:rPr>
          <w:rFonts w:ascii="仿宋_GB2312" w:eastAsia="仿宋_GB2312" w:hAnsi="宋体"/>
          <w:sz w:val="28"/>
          <w:szCs w:val="28"/>
        </w:rPr>
      </w:pPr>
      <w:r>
        <w:rPr>
          <w:rFonts w:ascii="仿宋_GB2312" w:eastAsia="仿宋_GB2312" w:hAnsi="宋体" w:hint="eastAsia"/>
          <w:sz w:val="28"/>
          <w:szCs w:val="28"/>
        </w:rPr>
        <w:t>重庆广汇食品有限公司</w:t>
      </w:r>
    </w:p>
    <w:p w:rsidR="00EC072F" w:rsidRDefault="00EC072F">
      <w:pPr>
        <w:widowControl w:val="0"/>
        <w:spacing w:after="0" w:line="500" w:lineRule="exact"/>
        <w:jc w:val="both"/>
        <w:rPr>
          <w:rFonts w:ascii="仿宋_GB2312" w:eastAsia="仿宋_GB2312" w:hAnsi="宋体"/>
          <w:sz w:val="28"/>
          <w:szCs w:val="28"/>
        </w:rPr>
      </w:pPr>
      <w:r w:rsidRPr="00EC072F">
        <w:rPr>
          <w:rFonts w:ascii="仿宋_GB2312" w:eastAsia="仿宋_GB2312" w:hAnsi="宋体" w:hint="eastAsia"/>
          <w:sz w:val="28"/>
          <w:szCs w:val="28"/>
        </w:rPr>
        <w:t>生命树（重庆）智能科技有限公司</w:t>
      </w:r>
    </w:p>
    <w:p w:rsidR="00EC072F" w:rsidRDefault="00EC072F">
      <w:pPr>
        <w:widowControl w:val="0"/>
        <w:spacing w:after="0" w:line="500" w:lineRule="exact"/>
        <w:jc w:val="both"/>
        <w:rPr>
          <w:rFonts w:ascii="仿宋_GB2312" w:eastAsia="仿宋_GB2312" w:hAnsi="宋体"/>
          <w:sz w:val="28"/>
          <w:szCs w:val="28"/>
        </w:rPr>
      </w:pPr>
      <w:proofErr w:type="gramStart"/>
      <w:r w:rsidRPr="00EC072F">
        <w:rPr>
          <w:rFonts w:ascii="仿宋_GB2312" w:eastAsia="仿宋_GB2312" w:hAnsi="宋体" w:hint="eastAsia"/>
          <w:sz w:val="28"/>
          <w:szCs w:val="28"/>
        </w:rPr>
        <w:t>凰鼎供应</w:t>
      </w:r>
      <w:proofErr w:type="gramEnd"/>
      <w:r w:rsidRPr="00EC072F">
        <w:rPr>
          <w:rFonts w:ascii="仿宋_GB2312" w:eastAsia="仿宋_GB2312" w:hAnsi="宋体" w:hint="eastAsia"/>
          <w:sz w:val="28"/>
          <w:szCs w:val="28"/>
        </w:rPr>
        <w:t>链（重庆）有限公司</w:t>
      </w:r>
    </w:p>
    <w:p w:rsidR="00537912" w:rsidRPr="00537912" w:rsidRDefault="00537912" w:rsidP="00537912">
      <w:pPr>
        <w:widowControl w:val="0"/>
        <w:spacing w:after="0" w:line="500" w:lineRule="exact"/>
        <w:jc w:val="both"/>
        <w:rPr>
          <w:rFonts w:ascii="仿宋_GB2312" w:eastAsia="仿宋_GB2312" w:hAnsi="宋体" w:hint="eastAsia"/>
          <w:sz w:val="28"/>
          <w:szCs w:val="28"/>
        </w:rPr>
      </w:pPr>
      <w:r w:rsidRPr="00537912">
        <w:rPr>
          <w:rFonts w:ascii="仿宋_GB2312" w:eastAsia="仿宋_GB2312" w:hAnsi="宋体" w:hint="eastAsia"/>
          <w:sz w:val="28"/>
          <w:szCs w:val="28"/>
        </w:rPr>
        <w:t>重庆兴欣粮油有限公司</w:t>
      </w:r>
    </w:p>
    <w:p w:rsidR="00537912" w:rsidRPr="00537912" w:rsidRDefault="00537912" w:rsidP="00537912">
      <w:pPr>
        <w:widowControl w:val="0"/>
        <w:spacing w:after="0" w:line="500" w:lineRule="exact"/>
        <w:jc w:val="both"/>
        <w:rPr>
          <w:rFonts w:ascii="仿宋_GB2312" w:eastAsia="仿宋_GB2312" w:hAnsi="宋体" w:hint="eastAsia"/>
          <w:sz w:val="28"/>
          <w:szCs w:val="28"/>
        </w:rPr>
      </w:pPr>
      <w:r w:rsidRPr="00537912">
        <w:rPr>
          <w:rFonts w:ascii="仿宋_GB2312" w:eastAsia="仿宋_GB2312" w:hAnsi="宋体" w:hint="eastAsia"/>
          <w:sz w:val="28"/>
          <w:szCs w:val="28"/>
        </w:rPr>
        <w:t>重庆重粮健康产业有限公司</w:t>
      </w:r>
    </w:p>
    <w:p w:rsidR="00537912" w:rsidRPr="00537912" w:rsidRDefault="00537912" w:rsidP="00537912">
      <w:pPr>
        <w:widowControl w:val="0"/>
        <w:spacing w:after="0" w:line="500" w:lineRule="exact"/>
        <w:jc w:val="both"/>
        <w:rPr>
          <w:rFonts w:ascii="仿宋_GB2312" w:eastAsia="仿宋_GB2312" w:hAnsi="宋体" w:hint="eastAsia"/>
          <w:sz w:val="28"/>
          <w:szCs w:val="28"/>
        </w:rPr>
      </w:pPr>
      <w:r w:rsidRPr="00537912">
        <w:rPr>
          <w:rFonts w:ascii="仿宋_GB2312" w:eastAsia="仿宋_GB2312" w:hAnsi="宋体" w:hint="eastAsia"/>
          <w:sz w:val="28"/>
          <w:szCs w:val="28"/>
        </w:rPr>
        <w:t>重庆大班粮油有限公司</w:t>
      </w:r>
    </w:p>
    <w:p w:rsidR="00663A7B" w:rsidRDefault="00F0480B">
      <w:pPr>
        <w:spacing w:after="0" w:line="500" w:lineRule="exact"/>
        <w:jc w:val="center"/>
        <w:rPr>
          <w:rFonts w:ascii="仿宋_GB2312" w:eastAsia="仿宋_GB2312" w:hAnsi="宋体"/>
          <w:b/>
          <w:sz w:val="28"/>
          <w:szCs w:val="28"/>
        </w:rPr>
      </w:pPr>
      <w:r>
        <w:rPr>
          <w:rFonts w:ascii="仿宋_GB2312" w:eastAsia="仿宋_GB2312" w:hAnsi="宋体" w:hint="eastAsia"/>
          <w:b/>
          <w:sz w:val="28"/>
          <w:szCs w:val="28"/>
        </w:rPr>
        <w:t>调味干副食</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永川区李文芳食品经营部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重庆喜登食品有限公司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沙坪坝区嘉文食品加工厂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重庆京隆港商贸有限公司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沙坪坝区</w:t>
      </w:r>
      <w:proofErr w:type="gramStart"/>
      <w:r>
        <w:rPr>
          <w:rFonts w:ascii="仿宋_GB2312" w:eastAsia="仿宋_GB2312" w:hAnsi="宋体" w:cs="宋体" w:hint="eastAsia"/>
          <w:sz w:val="28"/>
          <w:szCs w:val="28"/>
        </w:rPr>
        <w:t>双恩食品</w:t>
      </w:r>
      <w:proofErr w:type="gramEnd"/>
      <w:r>
        <w:rPr>
          <w:rFonts w:ascii="仿宋_GB2312" w:eastAsia="仿宋_GB2312" w:hAnsi="宋体" w:cs="宋体" w:hint="eastAsia"/>
          <w:sz w:val="28"/>
          <w:szCs w:val="28"/>
        </w:rPr>
        <w:t>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永川区谭昌清食品经营部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重庆浩润食品有限公司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lastRenderedPageBreak/>
        <w:t>重庆双歌食品有限公司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重庆赵老五商贸有限责任公司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重庆市梁家制面厂</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重庆本尊农副产品配送有限公司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重庆龙派安吉尔饮品有限公司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重庆夯勤商贸有限公司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重庆秉朗餐饮管理有限公司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重庆笑园食品配送有限公司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沙坪坝</w:t>
      </w:r>
      <w:proofErr w:type="gramStart"/>
      <w:r>
        <w:rPr>
          <w:rFonts w:ascii="仿宋_GB2312" w:eastAsia="仿宋_GB2312" w:hAnsi="宋体" w:cs="宋体" w:hint="eastAsia"/>
          <w:sz w:val="28"/>
          <w:szCs w:val="28"/>
        </w:rPr>
        <w:t>区沐凌</w:t>
      </w:r>
      <w:proofErr w:type="gramEnd"/>
      <w:r>
        <w:rPr>
          <w:rFonts w:ascii="仿宋_GB2312" w:eastAsia="仿宋_GB2312" w:hAnsi="宋体" w:cs="宋体" w:hint="eastAsia"/>
          <w:sz w:val="28"/>
          <w:szCs w:val="28"/>
        </w:rPr>
        <w:t>副食经营部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沙坪坝</w:t>
      </w:r>
      <w:proofErr w:type="gramStart"/>
      <w:r>
        <w:rPr>
          <w:rFonts w:ascii="仿宋_GB2312" w:eastAsia="仿宋_GB2312" w:hAnsi="宋体" w:cs="宋体" w:hint="eastAsia"/>
          <w:sz w:val="28"/>
          <w:szCs w:val="28"/>
        </w:rPr>
        <w:t>区雨博蔬菜</w:t>
      </w:r>
      <w:proofErr w:type="gramEnd"/>
      <w:r>
        <w:rPr>
          <w:rFonts w:ascii="仿宋_GB2312" w:eastAsia="仿宋_GB2312" w:hAnsi="宋体" w:cs="宋体" w:hint="eastAsia"/>
          <w:sz w:val="28"/>
          <w:szCs w:val="28"/>
        </w:rPr>
        <w:t>批发部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四川跨世纪农业发展有限公司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江北</w:t>
      </w:r>
      <w:proofErr w:type="gramStart"/>
      <w:r>
        <w:rPr>
          <w:rFonts w:ascii="仿宋_GB2312" w:eastAsia="仿宋_GB2312" w:hAnsi="宋体" w:cs="宋体" w:hint="eastAsia"/>
          <w:sz w:val="28"/>
          <w:szCs w:val="28"/>
        </w:rPr>
        <w:t>区俏农食品</w:t>
      </w:r>
      <w:proofErr w:type="gramEnd"/>
      <w:r>
        <w:rPr>
          <w:rFonts w:ascii="仿宋_GB2312" w:eastAsia="仿宋_GB2312" w:hAnsi="宋体" w:cs="宋体" w:hint="eastAsia"/>
          <w:sz w:val="28"/>
          <w:szCs w:val="28"/>
        </w:rPr>
        <w:t>批发部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江津区福</w:t>
      </w:r>
      <w:proofErr w:type="gramStart"/>
      <w:r>
        <w:rPr>
          <w:rFonts w:ascii="仿宋_GB2312" w:eastAsia="仿宋_GB2312" w:hAnsi="宋体" w:cs="宋体" w:hint="eastAsia"/>
          <w:sz w:val="28"/>
          <w:szCs w:val="28"/>
        </w:rPr>
        <w:t>聚食品</w:t>
      </w:r>
      <w:proofErr w:type="gramEnd"/>
      <w:r>
        <w:rPr>
          <w:rFonts w:ascii="仿宋_GB2312" w:eastAsia="仿宋_GB2312" w:hAnsi="宋体" w:cs="宋体" w:hint="eastAsia"/>
          <w:sz w:val="28"/>
          <w:szCs w:val="28"/>
        </w:rPr>
        <w:t>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重庆黑克商贸有限公司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李根（个体）</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高新技术产业开发区云宽蛋类</w:t>
      </w:r>
      <w:proofErr w:type="gramEnd"/>
      <w:r>
        <w:rPr>
          <w:rFonts w:ascii="仿宋_GB2312" w:eastAsia="仿宋_GB2312" w:hAnsi="宋体" w:cs="宋体" w:hint="eastAsia"/>
          <w:sz w:val="28"/>
          <w:szCs w:val="28"/>
        </w:rPr>
        <w:t>销售经营部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沙</w:t>
      </w:r>
      <w:proofErr w:type="gramStart"/>
      <w:r>
        <w:rPr>
          <w:rFonts w:ascii="仿宋_GB2312" w:eastAsia="仿宋_GB2312" w:hAnsi="宋体" w:cs="宋体" w:hint="eastAsia"/>
          <w:sz w:val="28"/>
          <w:szCs w:val="28"/>
        </w:rPr>
        <w:t>坪坝区谢荣华</w:t>
      </w:r>
      <w:proofErr w:type="gramEnd"/>
      <w:r>
        <w:rPr>
          <w:rFonts w:ascii="仿宋_GB2312" w:eastAsia="仿宋_GB2312" w:hAnsi="宋体" w:cs="宋体" w:hint="eastAsia"/>
          <w:sz w:val="28"/>
          <w:szCs w:val="28"/>
        </w:rPr>
        <w:t>农副产品经营部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重庆市永川豆豉食品有限公司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重庆盛世繁华食品有限公司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永川区谭昌术蔬菜经营部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重庆廖明蔬菜种植有限公司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重庆水彩科技有限公司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重庆丹尼奥贸易有限公司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重庆杜杨农业发展有限公司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重庆市铜梁区永丰蔬菜种植专业合作社</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重庆楠智栖慧科技有限公司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渝北区椒</w:t>
      </w:r>
      <w:proofErr w:type="gramStart"/>
      <w:r>
        <w:rPr>
          <w:rFonts w:ascii="仿宋_GB2312" w:eastAsia="仿宋_GB2312" w:hAnsi="宋体" w:cs="宋体" w:hint="eastAsia"/>
          <w:sz w:val="28"/>
          <w:szCs w:val="28"/>
        </w:rPr>
        <w:t>戏食品</w:t>
      </w:r>
      <w:proofErr w:type="gramEnd"/>
      <w:r>
        <w:rPr>
          <w:rFonts w:ascii="仿宋_GB2312" w:eastAsia="仿宋_GB2312" w:hAnsi="宋体" w:cs="宋体" w:hint="eastAsia"/>
          <w:sz w:val="28"/>
          <w:szCs w:val="28"/>
        </w:rPr>
        <w:t>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lastRenderedPageBreak/>
        <w:t>南岸</w:t>
      </w:r>
      <w:proofErr w:type="gramStart"/>
      <w:r>
        <w:rPr>
          <w:rFonts w:ascii="仿宋_GB2312" w:eastAsia="仿宋_GB2312" w:hAnsi="宋体" w:cs="宋体" w:hint="eastAsia"/>
          <w:sz w:val="28"/>
          <w:szCs w:val="28"/>
        </w:rPr>
        <w:t>区昌贵蔬菜</w:t>
      </w:r>
      <w:proofErr w:type="gramEnd"/>
      <w:r>
        <w:rPr>
          <w:rFonts w:ascii="仿宋_GB2312" w:eastAsia="仿宋_GB2312" w:hAnsi="宋体" w:cs="宋体" w:hint="eastAsia"/>
          <w:sz w:val="28"/>
          <w:szCs w:val="28"/>
        </w:rPr>
        <w:t>配送中心</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永川区高</w:t>
      </w:r>
      <w:proofErr w:type="gramStart"/>
      <w:r>
        <w:rPr>
          <w:rFonts w:ascii="仿宋_GB2312" w:eastAsia="仿宋_GB2312" w:hAnsi="宋体" w:cs="宋体" w:hint="eastAsia"/>
          <w:sz w:val="28"/>
          <w:szCs w:val="28"/>
        </w:rPr>
        <w:t>俊食品</w:t>
      </w:r>
      <w:proofErr w:type="gramEnd"/>
      <w:r>
        <w:rPr>
          <w:rFonts w:ascii="仿宋_GB2312" w:eastAsia="仿宋_GB2312" w:hAnsi="宋体" w:cs="宋体" w:hint="eastAsia"/>
          <w:sz w:val="28"/>
          <w:szCs w:val="28"/>
        </w:rPr>
        <w:t>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重庆蔬之源农业开发有限公司</w:t>
      </w:r>
    </w:p>
    <w:p w:rsidR="00663A7B" w:rsidRDefault="00F0480B">
      <w:pPr>
        <w:widowControl w:val="0"/>
        <w:spacing w:after="0" w:line="500" w:lineRule="exact"/>
        <w:jc w:val="both"/>
        <w:rPr>
          <w:rFonts w:ascii="仿宋_GB2312" w:eastAsia="仿宋_GB2312" w:hAnsi="宋体" w:cs="宋体"/>
          <w:sz w:val="28"/>
          <w:szCs w:val="28"/>
        </w:rPr>
      </w:pPr>
      <w:proofErr w:type="gramStart"/>
      <w:r>
        <w:rPr>
          <w:rFonts w:ascii="仿宋_GB2312" w:eastAsia="仿宋_GB2312" w:hAnsi="宋体" w:cs="宋体" w:hint="eastAsia"/>
          <w:sz w:val="28"/>
          <w:szCs w:val="28"/>
        </w:rPr>
        <w:t>重庆市泓利业</w:t>
      </w:r>
      <w:proofErr w:type="gramEnd"/>
      <w:r>
        <w:rPr>
          <w:rFonts w:ascii="仿宋_GB2312" w:eastAsia="仿宋_GB2312" w:hAnsi="宋体" w:cs="宋体" w:hint="eastAsia"/>
          <w:sz w:val="28"/>
          <w:szCs w:val="28"/>
        </w:rPr>
        <w:t>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重庆田浪商贸有限公司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沙坪坝</w:t>
      </w:r>
      <w:proofErr w:type="gramStart"/>
      <w:r>
        <w:rPr>
          <w:rFonts w:ascii="仿宋_GB2312" w:eastAsia="仿宋_GB2312" w:hAnsi="宋体" w:cs="宋体" w:hint="eastAsia"/>
          <w:sz w:val="28"/>
          <w:szCs w:val="28"/>
        </w:rPr>
        <w:t>区新渝食品店</w:t>
      </w:r>
      <w:proofErr w:type="gramEnd"/>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巴南区</w:t>
      </w:r>
      <w:proofErr w:type="gramStart"/>
      <w:r>
        <w:rPr>
          <w:rFonts w:ascii="仿宋_GB2312" w:eastAsia="仿宋_GB2312" w:hAnsi="宋体" w:cs="宋体" w:hint="eastAsia"/>
          <w:sz w:val="28"/>
          <w:szCs w:val="28"/>
        </w:rPr>
        <w:t>尚品食品</w:t>
      </w:r>
      <w:proofErr w:type="gramEnd"/>
      <w:r>
        <w:rPr>
          <w:rFonts w:ascii="仿宋_GB2312" w:eastAsia="仿宋_GB2312" w:hAnsi="宋体" w:cs="宋体" w:hint="eastAsia"/>
          <w:sz w:val="28"/>
          <w:szCs w:val="28"/>
        </w:rPr>
        <w:t>经营部</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点头（重庆）农产品有限公司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重庆市高德江食品销售有限责任公司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重庆辰栖商贸有限公司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重庆新红九霞食品有限公司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食聚熙</w:t>
      </w:r>
      <w:proofErr w:type="gramEnd"/>
      <w:r>
        <w:rPr>
          <w:rFonts w:ascii="仿宋_GB2312" w:eastAsia="仿宋_GB2312" w:hAnsi="宋体" w:cs="宋体" w:hint="eastAsia"/>
          <w:sz w:val="28"/>
          <w:szCs w:val="28"/>
        </w:rPr>
        <w:t>餐饮管理有限公司</w:t>
      </w:r>
    </w:p>
    <w:p w:rsidR="00663A7B" w:rsidRDefault="00F0480B">
      <w:pPr>
        <w:widowControl w:val="0"/>
        <w:spacing w:after="0" w:line="500" w:lineRule="exact"/>
        <w:jc w:val="both"/>
        <w:rPr>
          <w:rFonts w:ascii="仿宋_GB2312" w:eastAsia="仿宋_GB2312" w:hAnsi="宋体" w:cs="宋体"/>
          <w:sz w:val="28"/>
          <w:szCs w:val="28"/>
        </w:rPr>
      </w:pPr>
      <w:r>
        <w:rPr>
          <w:rFonts w:ascii="仿宋_GB2312" w:eastAsia="仿宋_GB2312" w:hAnsi="宋体" w:cs="宋体" w:hint="eastAsia"/>
          <w:sz w:val="28"/>
          <w:szCs w:val="28"/>
        </w:rPr>
        <w:t>携手旺农产品销售（重庆）有限公司</w:t>
      </w:r>
    </w:p>
    <w:p w:rsidR="00C017EC" w:rsidRDefault="00C017EC">
      <w:pPr>
        <w:widowControl w:val="0"/>
        <w:spacing w:after="0" w:line="500" w:lineRule="exact"/>
        <w:jc w:val="both"/>
        <w:rPr>
          <w:rFonts w:ascii="仿宋_GB2312" w:eastAsia="仿宋_GB2312" w:hAnsi="宋体" w:cs="宋体"/>
          <w:sz w:val="28"/>
          <w:szCs w:val="28"/>
        </w:rPr>
      </w:pPr>
      <w:r w:rsidRPr="00C017EC">
        <w:rPr>
          <w:rFonts w:ascii="仿宋_GB2312" w:eastAsia="仿宋_GB2312" w:hAnsi="宋体" w:cs="宋体" w:hint="eastAsia"/>
          <w:sz w:val="28"/>
          <w:szCs w:val="28"/>
        </w:rPr>
        <w:t>永川区梁可进食品加工坊</w:t>
      </w:r>
    </w:p>
    <w:p w:rsidR="00537912" w:rsidRPr="00537912" w:rsidRDefault="00537912" w:rsidP="00537912">
      <w:pPr>
        <w:widowControl w:val="0"/>
        <w:spacing w:after="0" w:line="500" w:lineRule="exact"/>
        <w:jc w:val="both"/>
        <w:rPr>
          <w:rFonts w:ascii="仿宋_GB2312" w:eastAsia="仿宋_GB2312" w:hAnsi="宋体" w:cs="宋体" w:hint="eastAsia"/>
          <w:sz w:val="28"/>
          <w:szCs w:val="28"/>
        </w:rPr>
      </w:pPr>
      <w:r w:rsidRPr="00537912">
        <w:rPr>
          <w:rFonts w:ascii="仿宋_GB2312" w:eastAsia="仿宋_GB2312" w:hAnsi="宋体" w:cs="宋体" w:hint="eastAsia"/>
          <w:sz w:val="28"/>
          <w:szCs w:val="28"/>
        </w:rPr>
        <w:t>重庆鼎点食品有限公司</w:t>
      </w:r>
    </w:p>
    <w:p w:rsidR="00537912" w:rsidRPr="00537912" w:rsidRDefault="00537912" w:rsidP="00537912">
      <w:pPr>
        <w:widowControl w:val="0"/>
        <w:spacing w:after="0" w:line="500" w:lineRule="exact"/>
        <w:jc w:val="both"/>
        <w:rPr>
          <w:rFonts w:ascii="仿宋_GB2312" w:eastAsia="仿宋_GB2312" w:hAnsi="宋体" w:cs="宋体" w:hint="eastAsia"/>
          <w:sz w:val="28"/>
          <w:szCs w:val="28"/>
        </w:rPr>
      </w:pPr>
      <w:r w:rsidRPr="00537912">
        <w:rPr>
          <w:rFonts w:ascii="仿宋_GB2312" w:eastAsia="仿宋_GB2312" w:hAnsi="宋体" w:cs="宋体" w:hint="eastAsia"/>
          <w:sz w:val="28"/>
          <w:szCs w:val="28"/>
        </w:rPr>
        <w:t>重庆首创农业开发有限公司</w:t>
      </w:r>
    </w:p>
    <w:p w:rsidR="00663A7B" w:rsidRDefault="00F0480B">
      <w:pPr>
        <w:spacing w:after="0" w:line="500" w:lineRule="exact"/>
        <w:jc w:val="center"/>
        <w:rPr>
          <w:rFonts w:ascii="黑体" w:eastAsia="黑体" w:hAnsi="黑体" w:cs="宋体"/>
          <w:b/>
          <w:sz w:val="32"/>
          <w:szCs w:val="32"/>
        </w:rPr>
      </w:pPr>
      <w:r>
        <w:rPr>
          <w:rFonts w:ascii="黑体" w:eastAsia="黑体" w:hAnsi="黑体" w:cs="宋体" w:hint="eastAsia"/>
          <w:b/>
          <w:sz w:val="32"/>
          <w:szCs w:val="32"/>
        </w:rPr>
        <w:t>经营学生食堂餐饮企业名单</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重庆市吉好食</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御珍苑</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重庆九和</w:t>
      </w:r>
      <w:proofErr w:type="gramStart"/>
      <w:r>
        <w:rPr>
          <w:rFonts w:ascii="仿宋_GB2312" w:eastAsia="仿宋_GB2312" w:hAnsi="宋体" w:cs="宋体" w:hint="eastAsia"/>
          <w:sz w:val="28"/>
          <w:szCs w:val="28"/>
        </w:rPr>
        <w:t>源饮食</w:t>
      </w:r>
      <w:proofErr w:type="gramEnd"/>
      <w:r>
        <w:rPr>
          <w:rFonts w:ascii="仿宋_GB2312" w:eastAsia="仿宋_GB2312" w:hAnsi="宋体" w:cs="宋体" w:hint="eastAsia"/>
          <w:sz w:val="28"/>
          <w:szCs w:val="28"/>
        </w:rPr>
        <w:t>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重庆市麦恩餐饮管理有限公司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重庆莘莘餐饮管理有限公司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重庆友之尊餐饮文化发展有限公司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重庆阳乐餐饮管理有限公司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重庆凡谷餐饮管理有限公司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重庆市延生饮食服务有限公司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重庆韵涵餐饮文化有限公司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四川兴百年餐饮管理有限公司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重庆浩正餐饮管理有限公司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重庆康润饮食</w:t>
      </w:r>
      <w:proofErr w:type="gramEnd"/>
      <w:r>
        <w:rPr>
          <w:rFonts w:ascii="仿宋_GB2312" w:eastAsia="仿宋_GB2312" w:hAnsi="宋体" w:cs="宋体" w:hint="eastAsia"/>
          <w:sz w:val="28"/>
          <w:szCs w:val="28"/>
        </w:rPr>
        <w:t>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河北千喜鹤饮食股份有限公司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重庆永和豆浆餐饮经营管理有限公司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珠海东森企业管理服务有限公司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重庆前勤餐饮有限公司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重庆恩璐商贸有限公司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重庆快乐食间餐饮管理有限责任公司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重庆品赛餐饮管理有限公司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重庆市永川</w:t>
      </w:r>
      <w:proofErr w:type="gramStart"/>
      <w:r>
        <w:rPr>
          <w:rFonts w:ascii="仿宋_GB2312" w:eastAsia="仿宋_GB2312" w:hAnsi="宋体" w:cs="宋体" w:hint="eastAsia"/>
          <w:sz w:val="28"/>
          <w:szCs w:val="28"/>
        </w:rPr>
        <w:t>区雄利</w:t>
      </w:r>
      <w:proofErr w:type="gramEnd"/>
      <w:r>
        <w:rPr>
          <w:rFonts w:ascii="仿宋_GB2312" w:eastAsia="仿宋_GB2312" w:hAnsi="宋体" w:cs="宋体" w:hint="eastAsia"/>
          <w:sz w:val="28"/>
          <w:szCs w:val="28"/>
        </w:rPr>
        <w:t>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汤师傅秘厨餐饮</w:t>
      </w:r>
      <w:proofErr w:type="gramEnd"/>
      <w:r>
        <w:rPr>
          <w:rFonts w:ascii="仿宋_GB2312" w:eastAsia="仿宋_GB2312" w:hAnsi="宋体" w:cs="宋体" w:hint="eastAsia"/>
          <w:sz w:val="28"/>
          <w:szCs w:val="28"/>
        </w:rPr>
        <w:t>管理（集团）有限公司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重庆宏丰园餐饮管理有限公司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重庆海嘉饮食文化有限公司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龙之毅餐饮</w:t>
      </w:r>
      <w:proofErr w:type="gramEnd"/>
      <w:r>
        <w:rPr>
          <w:rFonts w:ascii="仿宋_GB2312" w:eastAsia="仿宋_GB2312" w:hAnsi="宋体" w:cs="宋体" w:hint="eastAsia"/>
          <w:sz w:val="28"/>
          <w:szCs w:val="28"/>
        </w:rPr>
        <w:t>管理有限公司</w:t>
      </w:r>
    </w:p>
    <w:p w:rsidR="00663A7B" w:rsidRDefault="00F0480B">
      <w:pPr>
        <w:spacing w:after="0" w:line="500" w:lineRule="exac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重庆汇齐餐饮文化有限公司</w:t>
      </w:r>
    </w:p>
    <w:p w:rsidR="00663A7B" w:rsidRDefault="00F0480B">
      <w:pPr>
        <w:spacing w:after="0" w:line="500" w:lineRule="exact"/>
        <w:rPr>
          <w:rFonts w:ascii="仿宋_GB2312" w:eastAsia="仿宋_GB2312" w:hAnsi="宋体" w:cs="宋体"/>
          <w:color w:val="000000" w:themeColor="text1"/>
          <w:sz w:val="28"/>
          <w:szCs w:val="28"/>
        </w:rPr>
      </w:pPr>
      <w:r>
        <w:rPr>
          <w:rFonts w:ascii="仿宋_GB2312" w:eastAsia="仿宋_GB2312" w:hAnsi="宋体" w:cs="宋体" w:hint="eastAsia"/>
          <w:color w:val="000000" w:themeColor="text1"/>
          <w:sz w:val="28"/>
          <w:szCs w:val="28"/>
        </w:rPr>
        <w:t>重庆均衡餐饮管理有限公司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重庆恩通餐饮管理有限公司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重庆融智学校后勤服务有限公司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西科餐饮管理集团有限公司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重庆釜藏餐饮文化有限公司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重庆贤集饮食</w:t>
      </w:r>
      <w:proofErr w:type="gramEnd"/>
      <w:r>
        <w:rPr>
          <w:rFonts w:ascii="仿宋_GB2312" w:eastAsia="仿宋_GB2312" w:hAnsi="宋体" w:cs="宋体" w:hint="eastAsia"/>
          <w:sz w:val="28"/>
          <w:szCs w:val="28"/>
        </w:rPr>
        <w:t>文化传播有限公司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重庆粟菽餐饮管理有限公司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重庆喜满生餐饮文化有限公司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重庆绿点餐饮有限公司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重庆厨胜餐饮管理有限公司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重庆渝教科贸集团有限公司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重庆互兴餐饮管理有限公司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重庆多美佳餐饮有限公司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广东利群膳食管理服务有限公司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巴渝春餐饮</w:t>
      </w:r>
      <w:proofErr w:type="gramEnd"/>
      <w:r>
        <w:rPr>
          <w:rFonts w:ascii="仿宋_GB2312" w:eastAsia="仿宋_GB2312" w:hAnsi="宋体" w:cs="宋体" w:hint="eastAsia"/>
          <w:sz w:val="28"/>
          <w:szCs w:val="28"/>
        </w:rPr>
        <w:t>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重庆市登峰餐饮管理有限公司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重庆雅福食品股份有限公司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驷</w:t>
      </w:r>
      <w:proofErr w:type="gramEnd"/>
      <w:r>
        <w:rPr>
          <w:rFonts w:ascii="仿宋_GB2312" w:eastAsia="仿宋_GB2312" w:hAnsi="宋体" w:cs="宋体" w:hint="eastAsia"/>
          <w:sz w:val="28"/>
          <w:szCs w:val="28"/>
        </w:rPr>
        <w:t>和后勤服务有限公司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重庆腾泽餐饮管理有限公司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江苏安信餐饮管理有限公司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武汉锦康餐饮管理有限公司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深圳市统和饮食服务有限公司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广东中膳健康产业科技有限公司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郑州</w:t>
      </w:r>
      <w:proofErr w:type="gramStart"/>
      <w:r>
        <w:rPr>
          <w:rFonts w:ascii="仿宋_GB2312" w:eastAsia="仿宋_GB2312" w:hAnsi="宋体" w:cs="宋体" w:hint="eastAsia"/>
          <w:sz w:val="28"/>
          <w:szCs w:val="28"/>
        </w:rPr>
        <w:t>育贤斋餐饮</w:t>
      </w:r>
      <w:proofErr w:type="gramEnd"/>
      <w:r>
        <w:rPr>
          <w:rFonts w:ascii="仿宋_GB2312" w:eastAsia="仿宋_GB2312" w:hAnsi="宋体" w:cs="宋体" w:hint="eastAsia"/>
          <w:sz w:val="28"/>
          <w:szCs w:val="28"/>
        </w:rPr>
        <w:t>管理有限公司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重庆鼎宏后勤</w:t>
      </w:r>
      <w:proofErr w:type="gramEnd"/>
      <w:r>
        <w:rPr>
          <w:rFonts w:ascii="仿宋_GB2312" w:eastAsia="仿宋_GB2312" w:hAnsi="宋体" w:cs="宋体" w:hint="eastAsia"/>
          <w:sz w:val="28"/>
          <w:szCs w:val="28"/>
        </w:rPr>
        <w:t>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怡</w:t>
      </w:r>
      <w:proofErr w:type="gramEnd"/>
      <w:r>
        <w:rPr>
          <w:rFonts w:ascii="仿宋_GB2312" w:eastAsia="仿宋_GB2312" w:hAnsi="宋体" w:cs="宋体" w:hint="eastAsia"/>
          <w:sz w:val="28"/>
          <w:szCs w:val="28"/>
        </w:rPr>
        <w:t>麦</w:t>
      </w:r>
      <w:proofErr w:type="gramStart"/>
      <w:r>
        <w:rPr>
          <w:rFonts w:ascii="仿宋_GB2312" w:eastAsia="仿宋_GB2312" w:hAnsi="宋体" w:cs="宋体" w:hint="eastAsia"/>
          <w:sz w:val="28"/>
          <w:szCs w:val="28"/>
        </w:rPr>
        <w:t>迩</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食街区</w:t>
      </w:r>
      <w:proofErr w:type="gramEnd"/>
      <w:r>
        <w:rPr>
          <w:rFonts w:ascii="仿宋_GB2312" w:eastAsia="仿宋_GB2312" w:hAnsi="宋体" w:cs="宋体" w:hint="eastAsia"/>
          <w:sz w:val="28"/>
          <w:szCs w:val="28"/>
        </w:rPr>
        <w:t>餐饮文化投资管理有限责任公司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重庆蓝泊湾学校后勤管理服务有限公司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重庆厨界餐饮管理有限责任公司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广州市</w:t>
      </w:r>
      <w:proofErr w:type="gramStart"/>
      <w:r>
        <w:rPr>
          <w:rFonts w:ascii="仿宋_GB2312" w:eastAsia="仿宋_GB2312" w:hAnsi="宋体" w:cs="宋体" w:hint="eastAsia"/>
          <w:sz w:val="28"/>
          <w:szCs w:val="28"/>
        </w:rPr>
        <w:t>蓝波旺餐饮</w:t>
      </w:r>
      <w:proofErr w:type="gramEnd"/>
      <w:r>
        <w:rPr>
          <w:rFonts w:ascii="仿宋_GB2312" w:eastAsia="仿宋_GB2312" w:hAnsi="宋体" w:cs="宋体" w:hint="eastAsia"/>
          <w:sz w:val="28"/>
          <w:szCs w:val="28"/>
        </w:rPr>
        <w:t>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成都金源</w:t>
      </w:r>
      <w:proofErr w:type="gramStart"/>
      <w:r>
        <w:rPr>
          <w:rFonts w:ascii="仿宋_GB2312" w:eastAsia="仿宋_GB2312" w:hAnsi="宋体" w:cs="宋体" w:hint="eastAsia"/>
          <w:sz w:val="28"/>
          <w:szCs w:val="28"/>
        </w:rPr>
        <w:t>鸿</w:t>
      </w:r>
      <w:proofErr w:type="gramEnd"/>
      <w:r>
        <w:rPr>
          <w:rFonts w:ascii="仿宋_GB2312" w:eastAsia="仿宋_GB2312" w:hAnsi="宋体" w:cs="宋体" w:hint="eastAsia"/>
          <w:sz w:val="28"/>
          <w:szCs w:val="28"/>
        </w:rPr>
        <w:t>餐饮集团有限公司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重庆腾和餐饮管理有限公司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重庆重房院后勤服务有限公司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重庆小池塘餐饮有限公司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重庆市岳掌柜餐饮有限公司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齐膳雅</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南京梅花餐饮管理有限公司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深圳市万民餐饮管理有限公司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杭州</w:t>
      </w:r>
      <w:proofErr w:type="gramStart"/>
      <w:r>
        <w:rPr>
          <w:rFonts w:ascii="仿宋_GB2312" w:eastAsia="仿宋_GB2312" w:hAnsi="宋体" w:cs="宋体" w:hint="eastAsia"/>
          <w:sz w:val="28"/>
          <w:szCs w:val="28"/>
        </w:rPr>
        <w:t>笨</w:t>
      </w:r>
      <w:proofErr w:type="gramEnd"/>
      <w:r>
        <w:rPr>
          <w:rFonts w:ascii="仿宋_GB2312" w:eastAsia="仿宋_GB2312" w:hAnsi="宋体" w:cs="宋体" w:hint="eastAsia"/>
          <w:sz w:val="28"/>
          <w:szCs w:val="28"/>
        </w:rPr>
        <w:t>笨熊餐饮有限公司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重庆丹莉餐饮管理有限公司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重庆康膳餐饮管理有限公司</w:t>
      </w:r>
    </w:p>
    <w:p w:rsidR="00D35A01" w:rsidRPr="00D35A01" w:rsidRDefault="00D35A01">
      <w:pPr>
        <w:spacing w:after="0" w:line="500" w:lineRule="exact"/>
        <w:rPr>
          <w:rFonts w:ascii="仿宋_GB2312" w:eastAsia="仿宋_GB2312" w:hAnsi="宋体" w:cs="宋体"/>
          <w:sz w:val="28"/>
          <w:szCs w:val="28"/>
        </w:rPr>
      </w:pPr>
      <w:r w:rsidRPr="00D35A01">
        <w:rPr>
          <w:rFonts w:ascii="仿宋_GB2312" w:eastAsia="仿宋_GB2312" w:hAnsi="宋体" w:cs="宋体" w:hint="eastAsia"/>
          <w:sz w:val="28"/>
          <w:szCs w:val="28"/>
        </w:rPr>
        <w:t>重庆翔吉餐饮管理有限公司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广州市宝隆饮食管理服务有限公司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重庆市天虹学校</w:t>
      </w:r>
      <w:proofErr w:type="gramEnd"/>
      <w:r>
        <w:rPr>
          <w:rFonts w:ascii="仿宋_GB2312" w:eastAsia="仿宋_GB2312" w:hAnsi="宋体" w:cs="宋体" w:hint="eastAsia"/>
          <w:sz w:val="28"/>
          <w:szCs w:val="28"/>
        </w:rPr>
        <w:t>后勤服务有限公司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重庆市玖</w:t>
      </w:r>
      <w:proofErr w:type="gramStart"/>
      <w:r>
        <w:rPr>
          <w:rFonts w:ascii="仿宋_GB2312" w:eastAsia="仿宋_GB2312" w:hAnsi="宋体" w:cs="宋体" w:hint="eastAsia"/>
          <w:sz w:val="28"/>
          <w:szCs w:val="28"/>
        </w:rPr>
        <w:t>鑫</w:t>
      </w:r>
      <w:proofErr w:type="gramEnd"/>
      <w:r>
        <w:rPr>
          <w:rFonts w:ascii="仿宋_GB2312" w:eastAsia="仿宋_GB2312" w:hAnsi="宋体" w:cs="宋体" w:hint="eastAsia"/>
          <w:sz w:val="28"/>
          <w:szCs w:val="28"/>
        </w:rPr>
        <w:t>酒店有限公司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重庆两江丽景酒店有限公司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北京金丰餐饮有限公司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深圳市都市嘉餐饮管理服务有限公司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四川</w:t>
      </w:r>
      <w:proofErr w:type="gramStart"/>
      <w:r>
        <w:rPr>
          <w:rFonts w:ascii="仿宋_GB2312" w:eastAsia="仿宋_GB2312" w:hAnsi="宋体" w:cs="宋体" w:hint="eastAsia"/>
          <w:sz w:val="28"/>
          <w:szCs w:val="28"/>
        </w:rPr>
        <w:t>丰合瑞餐饮</w:t>
      </w:r>
      <w:proofErr w:type="gramEnd"/>
      <w:r>
        <w:rPr>
          <w:rFonts w:ascii="仿宋_GB2312" w:eastAsia="仿宋_GB2312" w:hAnsi="宋体" w:cs="宋体" w:hint="eastAsia"/>
          <w:sz w:val="28"/>
          <w:szCs w:val="28"/>
        </w:rPr>
        <w:t>管理有限责任公司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重庆凯源餐饮管理有限公司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重庆秉朗餐饮管理有限公司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重庆市朗</w:t>
      </w:r>
      <w:proofErr w:type="gramStart"/>
      <w:r>
        <w:rPr>
          <w:rFonts w:ascii="仿宋_GB2312" w:eastAsia="仿宋_GB2312" w:hAnsi="宋体" w:cs="宋体" w:hint="eastAsia"/>
          <w:sz w:val="28"/>
          <w:szCs w:val="28"/>
        </w:rPr>
        <w:t>粟食品</w:t>
      </w:r>
      <w:proofErr w:type="gramEnd"/>
      <w:r>
        <w:rPr>
          <w:rFonts w:ascii="仿宋_GB2312" w:eastAsia="仿宋_GB2312" w:hAnsi="宋体" w:cs="宋体" w:hint="eastAsia"/>
          <w:sz w:val="28"/>
          <w:szCs w:val="28"/>
        </w:rPr>
        <w:t>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重庆市合川区学礼饮食服务有限公司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重庆育英学校后勤管理有限公司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重庆涛琪餐饮管理有限公司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重庆金芮侨实业有限公司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北京天府邓家菜餐饮管理有限公司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w:t>
      </w:r>
      <w:proofErr w:type="gramStart"/>
      <w:r>
        <w:rPr>
          <w:rFonts w:ascii="仿宋_GB2312" w:eastAsia="仿宋_GB2312" w:hAnsi="宋体" w:cs="宋体" w:hint="eastAsia"/>
          <w:sz w:val="28"/>
          <w:szCs w:val="28"/>
        </w:rPr>
        <w:t>浩</w:t>
      </w:r>
      <w:proofErr w:type="gramEnd"/>
      <w:r>
        <w:rPr>
          <w:rFonts w:ascii="仿宋_GB2312" w:eastAsia="仿宋_GB2312" w:hAnsi="宋体" w:cs="宋体" w:hint="eastAsia"/>
          <w:sz w:val="28"/>
          <w:szCs w:val="28"/>
        </w:rPr>
        <w:t>源饮食文化有限公司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重庆金科两江大酒店有限公司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重庆菜香源餐饮文化有限公司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四川顺心餐饮投资管理有限公司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云阳县学成餐饮服务有限公司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广东香两岸膳食管理服务有限公司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温州好味园餐饮管理服务有限公司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江苏鸿达餐饮管理有限公司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重庆</w:t>
      </w:r>
      <w:proofErr w:type="gramStart"/>
      <w:r>
        <w:rPr>
          <w:rFonts w:ascii="仿宋_GB2312" w:eastAsia="仿宋_GB2312" w:hAnsi="宋体" w:cs="宋体" w:hint="eastAsia"/>
          <w:sz w:val="28"/>
          <w:szCs w:val="28"/>
        </w:rPr>
        <w:t>钰</w:t>
      </w:r>
      <w:proofErr w:type="gramEnd"/>
      <w:r>
        <w:rPr>
          <w:rFonts w:ascii="仿宋_GB2312" w:eastAsia="仿宋_GB2312" w:hAnsi="宋体" w:cs="宋体" w:hint="eastAsia"/>
          <w:sz w:val="28"/>
          <w:szCs w:val="28"/>
        </w:rPr>
        <w:t>滨</w:t>
      </w:r>
      <w:proofErr w:type="gramStart"/>
      <w:r>
        <w:rPr>
          <w:rFonts w:ascii="仿宋_GB2312" w:eastAsia="仿宋_GB2312" w:hAnsi="宋体" w:cs="宋体" w:hint="eastAsia"/>
          <w:sz w:val="28"/>
          <w:szCs w:val="28"/>
        </w:rPr>
        <w:t>鑫</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重庆煮纪餐饮文化有限公司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乐味餐饮</w:t>
      </w:r>
      <w:proofErr w:type="gramEnd"/>
      <w:r>
        <w:rPr>
          <w:rFonts w:ascii="仿宋_GB2312" w:eastAsia="仿宋_GB2312" w:hAnsi="宋体" w:cs="宋体" w:hint="eastAsia"/>
          <w:sz w:val="28"/>
          <w:szCs w:val="28"/>
        </w:rPr>
        <w:t>集团有限公司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重庆迈航餐饮文化有限公司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重庆市鸿恩寺公园管理有限公司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重庆韵椒餐饮管理有限公司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重庆淳丰餐饮有限公司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北京千喜鹤餐饮管理有限公司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重庆春家益餐饮管理有限公司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东莞市联宏膳食</w:t>
      </w:r>
      <w:proofErr w:type="gramEnd"/>
      <w:r>
        <w:rPr>
          <w:rFonts w:ascii="仿宋_GB2312" w:eastAsia="仿宋_GB2312" w:hAnsi="宋体" w:cs="宋体" w:hint="eastAsia"/>
          <w:sz w:val="28"/>
          <w:szCs w:val="28"/>
        </w:rPr>
        <w:t>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北京万喜餐饮管理有限公司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楷</w:t>
      </w:r>
      <w:proofErr w:type="gramEnd"/>
      <w:r>
        <w:rPr>
          <w:rFonts w:ascii="仿宋_GB2312" w:eastAsia="仿宋_GB2312" w:hAnsi="宋体" w:cs="宋体" w:hint="eastAsia"/>
          <w:sz w:val="28"/>
          <w:szCs w:val="28"/>
        </w:rPr>
        <w:t>乐柠餐饮服务有限公司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常州百味餐饮管理有限公司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四川喜鹊后勤管理服务有限公司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重庆品睿餐饮管理有限公司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重庆市上生餐饮管理有限公司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上海荷特宝配餐服务有限公司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云南燕军餐饮管理有限公司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重庆御禾园实业有限公司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巫溪县帝豪</w:t>
      </w:r>
      <w:proofErr w:type="gramEnd"/>
      <w:r>
        <w:rPr>
          <w:rFonts w:ascii="仿宋_GB2312" w:eastAsia="仿宋_GB2312" w:hAnsi="宋体" w:cs="宋体" w:hint="eastAsia"/>
          <w:sz w:val="28"/>
          <w:szCs w:val="28"/>
        </w:rPr>
        <w:t>大酒店有限公司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重庆重房院后勤服务有限公司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北京美餐好客科技有限公司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成都西红柿餐饮管理有限公司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成都双红林餐饮管理有限公司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誉膳道</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w:t>
      </w:r>
      <w:proofErr w:type="gramStart"/>
      <w:r>
        <w:rPr>
          <w:rFonts w:ascii="仿宋_GB2312" w:eastAsia="仿宋_GB2312" w:hAnsi="宋体" w:cs="宋体" w:hint="eastAsia"/>
          <w:sz w:val="28"/>
          <w:szCs w:val="28"/>
        </w:rPr>
        <w:t>名格轩餐饮</w:t>
      </w:r>
      <w:proofErr w:type="gramEnd"/>
      <w:r>
        <w:rPr>
          <w:rFonts w:ascii="仿宋_GB2312" w:eastAsia="仿宋_GB2312" w:hAnsi="宋体" w:cs="宋体" w:hint="eastAsia"/>
          <w:sz w:val="28"/>
          <w:szCs w:val="28"/>
        </w:rPr>
        <w:t>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北京中铁快餐有限公司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lastRenderedPageBreak/>
        <w:t>贵州恒亿餐饮管理有限公司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深圳市东旭餐饮管理有限公司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江西芒果青年实业有限公司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西安晏皇餐饮管理有限公司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重庆瀚瑞宏酒店管理有限公司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河北康味餐饮管理有限公司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重庆赛迪物业管理有限公司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成都海澳思餐饮管理有限公司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重庆辰午餐饮管理有限公司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重庆人人森人力资源管理有限公司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重庆功佳餐饮管理有限公司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重庆捷孚</w:t>
      </w:r>
      <w:proofErr w:type="gramStart"/>
      <w:r>
        <w:rPr>
          <w:rFonts w:ascii="仿宋_GB2312" w:eastAsia="仿宋_GB2312" w:hAnsi="宋体" w:cs="宋体" w:hint="eastAsia"/>
          <w:sz w:val="28"/>
          <w:szCs w:val="28"/>
        </w:rPr>
        <w:t>凯</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广东新又好集团有限公司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深圳市德保膳食管理有限公司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广州市盛昌餐饮企业管理有限公司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重庆景</w:t>
      </w:r>
      <w:proofErr w:type="gramStart"/>
      <w:r>
        <w:rPr>
          <w:rFonts w:ascii="仿宋_GB2312" w:eastAsia="仿宋_GB2312" w:hAnsi="宋体" w:cs="宋体" w:hint="eastAsia"/>
          <w:sz w:val="28"/>
          <w:szCs w:val="28"/>
        </w:rPr>
        <w:t>运舒长</w:t>
      </w:r>
      <w:proofErr w:type="gramEnd"/>
      <w:r>
        <w:rPr>
          <w:rFonts w:ascii="仿宋_GB2312" w:eastAsia="仿宋_GB2312" w:hAnsi="宋体" w:cs="宋体" w:hint="eastAsia"/>
          <w:sz w:val="28"/>
          <w:szCs w:val="28"/>
        </w:rPr>
        <w:t>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四川惠才餐饮文化有限公司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四川锦瑞餐饮管理有限公司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四川锦荣后勤服务有限公司</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四川泰之和韵后勤管理服务有限公司</w:t>
      </w:r>
    </w:p>
    <w:p w:rsidR="00663A7B" w:rsidRDefault="00F0480B">
      <w:pPr>
        <w:spacing w:after="0" w:line="500" w:lineRule="exact"/>
        <w:rPr>
          <w:rFonts w:ascii="仿宋_GB2312" w:eastAsia="仿宋_GB2312" w:hAnsi="宋体" w:cs="宋体"/>
          <w:sz w:val="28"/>
          <w:szCs w:val="28"/>
        </w:rPr>
      </w:pPr>
      <w:proofErr w:type="gramStart"/>
      <w:r>
        <w:rPr>
          <w:rFonts w:ascii="仿宋_GB2312" w:eastAsia="仿宋_GB2312" w:hAnsi="宋体" w:cs="宋体" w:hint="eastAsia"/>
          <w:sz w:val="28"/>
          <w:szCs w:val="28"/>
        </w:rPr>
        <w:t>四川德羽后勤</w:t>
      </w:r>
      <w:proofErr w:type="gramEnd"/>
      <w:r>
        <w:rPr>
          <w:rFonts w:ascii="仿宋_GB2312" w:eastAsia="仿宋_GB2312" w:hAnsi="宋体" w:cs="宋体" w:hint="eastAsia"/>
          <w:sz w:val="28"/>
          <w:szCs w:val="28"/>
        </w:rPr>
        <w:t>管理服务有限公司</w:t>
      </w:r>
    </w:p>
    <w:p w:rsidR="00EC072F" w:rsidRPr="00EC072F" w:rsidRDefault="00EC072F" w:rsidP="00EC072F">
      <w:pPr>
        <w:spacing w:after="0" w:line="500" w:lineRule="exact"/>
        <w:rPr>
          <w:rFonts w:ascii="仿宋_GB2312" w:eastAsia="仿宋_GB2312" w:hAnsi="宋体" w:cs="宋体"/>
          <w:sz w:val="28"/>
          <w:szCs w:val="28"/>
        </w:rPr>
      </w:pPr>
      <w:r w:rsidRPr="00EC072F">
        <w:rPr>
          <w:rFonts w:ascii="仿宋_GB2312" w:eastAsia="仿宋_GB2312" w:hAnsi="宋体" w:cs="宋体" w:hint="eastAsia"/>
          <w:sz w:val="28"/>
          <w:szCs w:val="28"/>
        </w:rPr>
        <w:t>北京</w:t>
      </w:r>
      <w:proofErr w:type="gramStart"/>
      <w:r w:rsidRPr="00EC072F">
        <w:rPr>
          <w:rFonts w:ascii="仿宋_GB2312" w:eastAsia="仿宋_GB2312" w:hAnsi="宋体" w:cs="宋体" w:hint="eastAsia"/>
          <w:sz w:val="28"/>
          <w:szCs w:val="28"/>
        </w:rPr>
        <w:t>汇诚聚</w:t>
      </w:r>
      <w:proofErr w:type="gramEnd"/>
      <w:r w:rsidRPr="00EC072F">
        <w:rPr>
          <w:rFonts w:ascii="仿宋_GB2312" w:eastAsia="仿宋_GB2312" w:hAnsi="宋体" w:cs="宋体" w:hint="eastAsia"/>
          <w:sz w:val="28"/>
          <w:szCs w:val="28"/>
        </w:rPr>
        <w:t>德餐饮管理有限公司</w:t>
      </w:r>
    </w:p>
    <w:p w:rsidR="00EC072F" w:rsidRPr="00EC072F" w:rsidRDefault="00EC072F" w:rsidP="00EC072F">
      <w:pPr>
        <w:spacing w:after="0" w:line="500" w:lineRule="exact"/>
        <w:rPr>
          <w:rFonts w:ascii="仿宋_GB2312" w:eastAsia="仿宋_GB2312" w:hAnsi="宋体" w:cs="宋体"/>
          <w:sz w:val="28"/>
          <w:szCs w:val="28"/>
        </w:rPr>
      </w:pPr>
      <w:r w:rsidRPr="00EC072F">
        <w:rPr>
          <w:rFonts w:ascii="仿宋_GB2312" w:eastAsia="仿宋_GB2312" w:hAnsi="宋体" w:cs="宋体" w:hint="eastAsia"/>
          <w:sz w:val="28"/>
          <w:szCs w:val="28"/>
        </w:rPr>
        <w:t>重庆九福餐饮管理服务有限公司</w:t>
      </w:r>
    </w:p>
    <w:p w:rsidR="00EC072F" w:rsidRDefault="00EC072F" w:rsidP="00EC072F">
      <w:pPr>
        <w:spacing w:after="0" w:line="500" w:lineRule="exact"/>
        <w:rPr>
          <w:rFonts w:ascii="仿宋_GB2312" w:eastAsia="仿宋_GB2312" w:hAnsi="宋体" w:cs="宋体"/>
          <w:sz w:val="28"/>
          <w:szCs w:val="28"/>
        </w:rPr>
      </w:pPr>
      <w:r w:rsidRPr="00EC072F">
        <w:rPr>
          <w:rFonts w:ascii="仿宋_GB2312" w:eastAsia="仿宋_GB2312" w:hAnsi="宋体" w:cs="宋体" w:hint="eastAsia"/>
          <w:sz w:val="28"/>
          <w:szCs w:val="28"/>
        </w:rPr>
        <w:t>重庆中叠餐饮管理有限公司</w:t>
      </w:r>
    </w:p>
    <w:p w:rsidR="00C017EC" w:rsidRPr="00C017EC" w:rsidRDefault="00C017EC" w:rsidP="00C017EC">
      <w:pPr>
        <w:spacing w:after="0" w:line="500" w:lineRule="exact"/>
        <w:rPr>
          <w:rFonts w:ascii="仿宋_GB2312" w:eastAsia="仿宋_GB2312" w:hAnsi="宋体" w:cs="宋体"/>
          <w:sz w:val="28"/>
          <w:szCs w:val="28"/>
        </w:rPr>
      </w:pPr>
      <w:r w:rsidRPr="00C017EC">
        <w:rPr>
          <w:rFonts w:ascii="仿宋_GB2312" w:eastAsia="仿宋_GB2312" w:hAnsi="宋体" w:cs="宋体" w:hint="eastAsia"/>
          <w:sz w:val="28"/>
          <w:szCs w:val="28"/>
        </w:rPr>
        <w:t>成都天大餐饮管理有限公司</w:t>
      </w:r>
    </w:p>
    <w:p w:rsidR="00C017EC" w:rsidRPr="00C017EC" w:rsidRDefault="00C017EC" w:rsidP="00C017EC">
      <w:pPr>
        <w:spacing w:after="0" w:line="500" w:lineRule="exact"/>
        <w:rPr>
          <w:rFonts w:ascii="仿宋_GB2312" w:eastAsia="仿宋_GB2312" w:hAnsi="宋体" w:cs="宋体"/>
          <w:sz w:val="28"/>
          <w:szCs w:val="28"/>
        </w:rPr>
      </w:pPr>
      <w:r w:rsidRPr="00C017EC">
        <w:rPr>
          <w:rFonts w:ascii="仿宋_GB2312" w:eastAsia="仿宋_GB2312" w:hAnsi="宋体" w:cs="宋体" w:hint="eastAsia"/>
          <w:sz w:val="28"/>
          <w:szCs w:val="28"/>
        </w:rPr>
        <w:t>四川</w:t>
      </w:r>
      <w:proofErr w:type="gramStart"/>
      <w:r w:rsidRPr="00C017EC">
        <w:rPr>
          <w:rFonts w:ascii="仿宋_GB2312" w:eastAsia="仿宋_GB2312" w:hAnsi="宋体" w:cs="宋体" w:hint="eastAsia"/>
          <w:sz w:val="28"/>
          <w:szCs w:val="28"/>
        </w:rPr>
        <w:t>合丰春餐饮</w:t>
      </w:r>
      <w:proofErr w:type="gramEnd"/>
      <w:r w:rsidRPr="00C017EC">
        <w:rPr>
          <w:rFonts w:ascii="仿宋_GB2312" w:eastAsia="仿宋_GB2312" w:hAnsi="宋体" w:cs="宋体" w:hint="eastAsia"/>
          <w:sz w:val="28"/>
          <w:szCs w:val="28"/>
        </w:rPr>
        <w:t>管理有限公司</w:t>
      </w:r>
    </w:p>
    <w:p w:rsidR="00C017EC" w:rsidRPr="00C017EC" w:rsidRDefault="00C017EC" w:rsidP="00C017EC">
      <w:pPr>
        <w:spacing w:after="0" w:line="500" w:lineRule="exact"/>
        <w:rPr>
          <w:rFonts w:ascii="仿宋_GB2312" w:eastAsia="仿宋_GB2312" w:hAnsi="宋体" w:cs="宋体"/>
          <w:sz w:val="28"/>
          <w:szCs w:val="28"/>
        </w:rPr>
      </w:pPr>
      <w:r w:rsidRPr="00C017EC">
        <w:rPr>
          <w:rFonts w:ascii="仿宋_GB2312" w:eastAsia="仿宋_GB2312" w:hAnsi="宋体" w:cs="宋体" w:hint="eastAsia"/>
          <w:sz w:val="28"/>
          <w:szCs w:val="28"/>
        </w:rPr>
        <w:t>重庆众生</w:t>
      </w:r>
      <w:proofErr w:type="gramStart"/>
      <w:r w:rsidRPr="00C017EC">
        <w:rPr>
          <w:rFonts w:ascii="仿宋_GB2312" w:eastAsia="仿宋_GB2312" w:hAnsi="宋体" w:cs="宋体" w:hint="eastAsia"/>
          <w:sz w:val="28"/>
          <w:szCs w:val="28"/>
        </w:rPr>
        <w:t>膳</w:t>
      </w:r>
      <w:proofErr w:type="gramEnd"/>
      <w:r w:rsidRPr="00C017EC">
        <w:rPr>
          <w:rFonts w:ascii="仿宋_GB2312" w:eastAsia="仿宋_GB2312" w:hAnsi="宋体" w:cs="宋体" w:hint="eastAsia"/>
          <w:sz w:val="28"/>
          <w:szCs w:val="28"/>
        </w:rPr>
        <w:t>餐饮管理有限公司</w:t>
      </w:r>
    </w:p>
    <w:p w:rsidR="00C017EC" w:rsidRPr="00C017EC" w:rsidRDefault="00C017EC" w:rsidP="00C017EC">
      <w:pPr>
        <w:spacing w:after="0" w:line="500" w:lineRule="exact"/>
        <w:rPr>
          <w:rFonts w:ascii="仿宋_GB2312" w:eastAsia="仿宋_GB2312" w:hAnsi="宋体" w:cs="宋体"/>
          <w:sz w:val="28"/>
          <w:szCs w:val="28"/>
        </w:rPr>
      </w:pPr>
      <w:r w:rsidRPr="00C017EC">
        <w:rPr>
          <w:rFonts w:ascii="仿宋_GB2312" w:eastAsia="仿宋_GB2312" w:hAnsi="宋体" w:cs="宋体" w:hint="eastAsia"/>
          <w:sz w:val="28"/>
          <w:szCs w:val="28"/>
        </w:rPr>
        <w:lastRenderedPageBreak/>
        <w:t>北京百灵鸟餐饮管理有限公司</w:t>
      </w:r>
    </w:p>
    <w:p w:rsidR="00C017EC" w:rsidRPr="00C017EC" w:rsidRDefault="00C017EC" w:rsidP="00C017EC">
      <w:pPr>
        <w:spacing w:after="0" w:line="500" w:lineRule="exact"/>
        <w:rPr>
          <w:rFonts w:ascii="仿宋_GB2312" w:eastAsia="仿宋_GB2312" w:hAnsi="宋体" w:cs="宋体"/>
          <w:sz w:val="28"/>
          <w:szCs w:val="28"/>
        </w:rPr>
      </w:pPr>
      <w:r w:rsidRPr="00C017EC">
        <w:rPr>
          <w:rFonts w:ascii="仿宋_GB2312" w:eastAsia="仿宋_GB2312" w:hAnsi="宋体" w:cs="宋体" w:hint="eastAsia"/>
          <w:sz w:val="28"/>
          <w:szCs w:val="28"/>
        </w:rPr>
        <w:t>成都锦城杏岛餐饮管理有限公司</w:t>
      </w:r>
      <w:bookmarkStart w:id="0" w:name="_GoBack"/>
      <w:bookmarkEnd w:id="0"/>
    </w:p>
    <w:p w:rsidR="00EC072F" w:rsidRPr="00EC072F" w:rsidRDefault="00EC072F" w:rsidP="00EC072F">
      <w:pPr>
        <w:spacing w:after="0" w:line="500" w:lineRule="exact"/>
        <w:rPr>
          <w:rFonts w:ascii="仿宋_GB2312" w:eastAsia="仿宋_GB2312" w:hAnsi="宋体" w:cs="宋体"/>
          <w:sz w:val="28"/>
          <w:szCs w:val="28"/>
        </w:rPr>
      </w:pP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 xml:space="preserve">                                      重庆教育后勤协会</w:t>
      </w:r>
    </w:p>
    <w:p w:rsidR="00663A7B" w:rsidRDefault="00F0480B">
      <w:pPr>
        <w:spacing w:after="0" w:line="500" w:lineRule="exact"/>
        <w:rPr>
          <w:rFonts w:ascii="仿宋_GB2312" w:eastAsia="仿宋_GB2312" w:hAnsi="宋体" w:cs="宋体"/>
          <w:sz w:val="28"/>
          <w:szCs w:val="28"/>
        </w:rPr>
      </w:pPr>
      <w:r>
        <w:rPr>
          <w:rFonts w:ascii="仿宋_GB2312" w:eastAsia="仿宋_GB2312" w:hAnsi="宋体" w:cs="宋体" w:hint="eastAsia"/>
          <w:sz w:val="28"/>
          <w:szCs w:val="28"/>
        </w:rPr>
        <w:t xml:space="preserve">                                      </w:t>
      </w:r>
      <w:r>
        <w:rPr>
          <w:rFonts w:ascii="仿宋_GB2312" w:eastAsia="仿宋_GB2312" w:hAnsi="宋体" w:cs="宋体"/>
          <w:sz w:val="28"/>
          <w:szCs w:val="28"/>
        </w:rPr>
        <w:t>20</w:t>
      </w:r>
      <w:r>
        <w:rPr>
          <w:rFonts w:ascii="仿宋_GB2312" w:eastAsia="仿宋_GB2312" w:hAnsi="宋体" w:cs="宋体" w:hint="eastAsia"/>
          <w:sz w:val="28"/>
          <w:szCs w:val="28"/>
        </w:rPr>
        <w:t>23</w:t>
      </w:r>
      <w:r>
        <w:rPr>
          <w:rFonts w:ascii="仿宋_GB2312" w:eastAsia="仿宋_GB2312" w:hAnsi="宋体" w:cs="宋体"/>
          <w:sz w:val="28"/>
          <w:szCs w:val="28"/>
        </w:rPr>
        <w:t>年</w:t>
      </w:r>
      <w:r w:rsidR="00537912">
        <w:rPr>
          <w:rFonts w:ascii="仿宋_GB2312" w:eastAsia="仿宋_GB2312" w:hAnsi="宋体" w:cs="宋体"/>
          <w:sz w:val="28"/>
          <w:szCs w:val="28"/>
        </w:rPr>
        <w:t>10</w:t>
      </w:r>
      <w:r>
        <w:rPr>
          <w:rFonts w:ascii="仿宋_GB2312" w:eastAsia="仿宋_GB2312" w:hAnsi="宋体" w:cs="宋体"/>
          <w:sz w:val="28"/>
          <w:szCs w:val="28"/>
        </w:rPr>
        <w:t>月</w:t>
      </w:r>
      <w:r w:rsidR="00537912">
        <w:rPr>
          <w:rFonts w:ascii="仿宋_GB2312" w:eastAsia="仿宋_GB2312" w:hAnsi="宋体" w:cs="宋体"/>
          <w:sz w:val="28"/>
          <w:szCs w:val="28"/>
        </w:rPr>
        <w:t>7</w:t>
      </w:r>
      <w:r>
        <w:rPr>
          <w:rFonts w:ascii="仿宋_GB2312" w:eastAsia="仿宋_GB2312" w:hAnsi="宋体" w:cs="宋体"/>
          <w:sz w:val="28"/>
          <w:szCs w:val="28"/>
        </w:rPr>
        <w:t>日</w:t>
      </w:r>
    </w:p>
    <w:sectPr w:rsidR="00663A7B">
      <w:headerReference w:type="even" r:id="rId8"/>
      <w:headerReference w:type="default" r:id="rId9"/>
      <w:pgSz w:w="11906" w:h="16838"/>
      <w:pgMar w:top="1440" w:right="1080" w:bottom="1440" w:left="1080"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9D" w:rsidRDefault="00DA7B9D">
      <w:pPr>
        <w:spacing w:line="240" w:lineRule="auto"/>
      </w:pPr>
      <w:r>
        <w:separator/>
      </w:r>
    </w:p>
  </w:endnote>
  <w:endnote w:type="continuationSeparator" w:id="0">
    <w:p w:rsidR="00DA7B9D" w:rsidRDefault="00DA7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9D" w:rsidRDefault="00DA7B9D">
      <w:pPr>
        <w:spacing w:after="0"/>
      </w:pPr>
      <w:r>
        <w:separator/>
      </w:r>
    </w:p>
  </w:footnote>
  <w:footnote w:type="continuationSeparator" w:id="0">
    <w:p w:rsidR="00DA7B9D" w:rsidRDefault="00DA7B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A7B" w:rsidRDefault="00663A7B">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A7B" w:rsidRDefault="00663A7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OWMwZmYyMzc4MTExNDcwZGRlODFhMzhlMmNmZjQifQ=="/>
  </w:docVars>
  <w:rsids>
    <w:rsidRoot w:val="005077A1"/>
    <w:rsid w:val="000022CD"/>
    <w:rsid w:val="00035D08"/>
    <w:rsid w:val="00046BC6"/>
    <w:rsid w:val="00056CE2"/>
    <w:rsid w:val="000741FC"/>
    <w:rsid w:val="000A6221"/>
    <w:rsid w:val="00111440"/>
    <w:rsid w:val="00115309"/>
    <w:rsid w:val="00117765"/>
    <w:rsid w:val="0013703B"/>
    <w:rsid w:val="00156123"/>
    <w:rsid w:val="001774C1"/>
    <w:rsid w:val="00190005"/>
    <w:rsid w:val="001B3264"/>
    <w:rsid w:val="001C3540"/>
    <w:rsid w:val="001C6FCA"/>
    <w:rsid w:val="001D34F5"/>
    <w:rsid w:val="001E770E"/>
    <w:rsid w:val="00203570"/>
    <w:rsid w:val="002328B8"/>
    <w:rsid w:val="00243216"/>
    <w:rsid w:val="002503F9"/>
    <w:rsid w:val="002C3C31"/>
    <w:rsid w:val="002D55C3"/>
    <w:rsid w:val="002E344B"/>
    <w:rsid w:val="002F0A47"/>
    <w:rsid w:val="002F7208"/>
    <w:rsid w:val="003122F3"/>
    <w:rsid w:val="003258BF"/>
    <w:rsid w:val="00347F19"/>
    <w:rsid w:val="00350C31"/>
    <w:rsid w:val="00364DFE"/>
    <w:rsid w:val="003716AA"/>
    <w:rsid w:val="003A21E0"/>
    <w:rsid w:val="003B3FB1"/>
    <w:rsid w:val="003C0551"/>
    <w:rsid w:val="003C6500"/>
    <w:rsid w:val="003D7F8C"/>
    <w:rsid w:val="003E2FB4"/>
    <w:rsid w:val="00413EBE"/>
    <w:rsid w:val="00413FB2"/>
    <w:rsid w:val="0048441D"/>
    <w:rsid w:val="00492408"/>
    <w:rsid w:val="004D7DAC"/>
    <w:rsid w:val="004F2A6A"/>
    <w:rsid w:val="00504883"/>
    <w:rsid w:val="005077A1"/>
    <w:rsid w:val="00517881"/>
    <w:rsid w:val="00521C85"/>
    <w:rsid w:val="0053478E"/>
    <w:rsid w:val="00537912"/>
    <w:rsid w:val="0055446E"/>
    <w:rsid w:val="00567F27"/>
    <w:rsid w:val="005A7B5C"/>
    <w:rsid w:val="005D4B00"/>
    <w:rsid w:val="005F5EA2"/>
    <w:rsid w:val="005F618F"/>
    <w:rsid w:val="005F7185"/>
    <w:rsid w:val="0060381F"/>
    <w:rsid w:val="006122DA"/>
    <w:rsid w:val="00615989"/>
    <w:rsid w:val="00663A7B"/>
    <w:rsid w:val="00663CA8"/>
    <w:rsid w:val="006833C1"/>
    <w:rsid w:val="00697573"/>
    <w:rsid w:val="006A045C"/>
    <w:rsid w:val="006A2F69"/>
    <w:rsid w:val="006C4488"/>
    <w:rsid w:val="00701939"/>
    <w:rsid w:val="00715012"/>
    <w:rsid w:val="00730A0B"/>
    <w:rsid w:val="007578E3"/>
    <w:rsid w:val="007640EE"/>
    <w:rsid w:val="0076630A"/>
    <w:rsid w:val="007960DC"/>
    <w:rsid w:val="007B2E75"/>
    <w:rsid w:val="0080194B"/>
    <w:rsid w:val="008020AA"/>
    <w:rsid w:val="008303BC"/>
    <w:rsid w:val="00864EEE"/>
    <w:rsid w:val="008A7A20"/>
    <w:rsid w:val="008E4F5B"/>
    <w:rsid w:val="0094290B"/>
    <w:rsid w:val="00964AC2"/>
    <w:rsid w:val="009F3CE6"/>
    <w:rsid w:val="00A400A8"/>
    <w:rsid w:val="00A7722A"/>
    <w:rsid w:val="00A77313"/>
    <w:rsid w:val="00A94501"/>
    <w:rsid w:val="00AA7358"/>
    <w:rsid w:val="00AE36BF"/>
    <w:rsid w:val="00AF161C"/>
    <w:rsid w:val="00B040D5"/>
    <w:rsid w:val="00B238AC"/>
    <w:rsid w:val="00B50188"/>
    <w:rsid w:val="00B5540E"/>
    <w:rsid w:val="00B57853"/>
    <w:rsid w:val="00B63B98"/>
    <w:rsid w:val="00BA25E4"/>
    <w:rsid w:val="00BB12D3"/>
    <w:rsid w:val="00BC3C49"/>
    <w:rsid w:val="00C017EC"/>
    <w:rsid w:val="00C242A3"/>
    <w:rsid w:val="00C7339E"/>
    <w:rsid w:val="00CE280C"/>
    <w:rsid w:val="00CE6FA8"/>
    <w:rsid w:val="00D17507"/>
    <w:rsid w:val="00D31A21"/>
    <w:rsid w:val="00D34D6D"/>
    <w:rsid w:val="00D35A01"/>
    <w:rsid w:val="00D47348"/>
    <w:rsid w:val="00D5015D"/>
    <w:rsid w:val="00D742A0"/>
    <w:rsid w:val="00DA7B9D"/>
    <w:rsid w:val="00DE3798"/>
    <w:rsid w:val="00E17ED4"/>
    <w:rsid w:val="00E206E3"/>
    <w:rsid w:val="00E2268D"/>
    <w:rsid w:val="00E34457"/>
    <w:rsid w:val="00E62A3B"/>
    <w:rsid w:val="00E80457"/>
    <w:rsid w:val="00EC072F"/>
    <w:rsid w:val="00EC4266"/>
    <w:rsid w:val="00F0480B"/>
    <w:rsid w:val="00F1232B"/>
    <w:rsid w:val="00F41308"/>
    <w:rsid w:val="00F44727"/>
    <w:rsid w:val="00F52886"/>
    <w:rsid w:val="00F56C73"/>
    <w:rsid w:val="00F57C2E"/>
    <w:rsid w:val="00F808BE"/>
    <w:rsid w:val="00F84363"/>
    <w:rsid w:val="00F87A86"/>
    <w:rsid w:val="00FA1AE9"/>
    <w:rsid w:val="00FB2BAC"/>
    <w:rsid w:val="00FC6FC0"/>
    <w:rsid w:val="00FE11B2"/>
    <w:rsid w:val="00FE5638"/>
    <w:rsid w:val="066066D8"/>
    <w:rsid w:val="07D61A3E"/>
    <w:rsid w:val="07E30C73"/>
    <w:rsid w:val="0B5E1A89"/>
    <w:rsid w:val="124605F5"/>
    <w:rsid w:val="15CF3406"/>
    <w:rsid w:val="1662358F"/>
    <w:rsid w:val="1BC4465C"/>
    <w:rsid w:val="1C09684E"/>
    <w:rsid w:val="1C8D38FB"/>
    <w:rsid w:val="1DF9364B"/>
    <w:rsid w:val="1E94507D"/>
    <w:rsid w:val="2529036B"/>
    <w:rsid w:val="2602365F"/>
    <w:rsid w:val="26A5662E"/>
    <w:rsid w:val="27C7563B"/>
    <w:rsid w:val="27C86C61"/>
    <w:rsid w:val="284D6BA2"/>
    <w:rsid w:val="28954A87"/>
    <w:rsid w:val="290640B0"/>
    <w:rsid w:val="2E132B1F"/>
    <w:rsid w:val="30E74D20"/>
    <w:rsid w:val="31CB4981"/>
    <w:rsid w:val="34D16EC3"/>
    <w:rsid w:val="35D14446"/>
    <w:rsid w:val="38A56112"/>
    <w:rsid w:val="397F5773"/>
    <w:rsid w:val="3ACE561A"/>
    <w:rsid w:val="469F1626"/>
    <w:rsid w:val="47A63AEF"/>
    <w:rsid w:val="49647CCC"/>
    <w:rsid w:val="4B3C0BB5"/>
    <w:rsid w:val="51582490"/>
    <w:rsid w:val="524860E9"/>
    <w:rsid w:val="529B7CF7"/>
    <w:rsid w:val="536C140C"/>
    <w:rsid w:val="53B83194"/>
    <w:rsid w:val="54F534E5"/>
    <w:rsid w:val="58012760"/>
    <w:rsid w:val="58B8616B"/>
    <w:rsid w:val="6186668A"/>
    <w:rsid w:val="66B14F65"/>
    <w:rsid w:val="67BA6F5F"/>
    <w:rsid w:val="68950709"/>
    <w:rsid w:val="68B625CC"/>
    <w:rsid w:val="6E1D048A"/>
    <w:rsid w:val="6E9F1FB8"/>
    <w:rsid w:val="6F110C23"/>
    <w:rsid w:val="6F77616D"/>
    <w:rsid w:val="708A16F1"/>
    <w:rsid w:val="71817440"/>
    <w:rsid w:val="71DE584B"/>
    <w:rsid w:val="71FE7512"/>
    <w:rsid w:val="72BD6AD7"/>
    <w:rsid w:val="75CA70F1"/>
    <w:rsid w:val="75EF59CA"/>
    <w:rsid w:val="7B1750C8"/>
    <w:rsid w:val="7B906273"/>
    <w:rsid w:val="7CC90B91"/>
    <w:rsid w:val="7DD71179"/>
    <w:rsid w:val="7EAB64AA"/>
    <w:rsid w:val="7F122229"/>
    <w:rsid w:val="7FF4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6648630-CEC6-4929-9D10-C7C68C34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Char"/>
    <w:uiPriority w:val="9"/>
    <w:semiHidden/>
    <w:unhideWhenUsed/>
    <w:qFormat/>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Char"/>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after="200" w:line="240" w:lineRule="auto"/>
    </w:pPr>
    <w:rPr>
      <w:i/>
      <w:iCs/>
      <w:color w:val="44546A" w:themeColor="text2"/>
      <w:sz w:val="18"/>
      <w:szCs w:val="18"/>
    </w:rPr>
  </w:style>
  <w:style w:type="paragraph" w:styleId="a4">
    <w:name w:val="Balloon Text"/>
    <w:basedOn w:val="a"/>
    <w:link w:val="Char"/>
    <w:uiPriority w:val="99"/>
    <w:semiHidden/>
    <w:unhideWhenUsed/>
    <w:qFormat/>
    <w:pPr>
      <w:spacing w:after="0" w:line="240" w:lineRule="auto"/>
    </w:pPr>
    <w:rPr>
      <w:sz w:val="18"/>
      <w:szCs w:val="18"/>
    </w:rPr>
  </w:style>
  <w:style w:type="paragraph" w:styleId="a5">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Subtitle"/>
    <w:basedOn w:val="a"/>
    <w:next w:val="a"/>
    <w:link w:val="Char2"/>
    <w:uiPriority w:val="11"/>
    <w:qFormat/>
    <w:rPr>
      <w:color w:val="595959" w:themeColor="text1" w:themeTint="A6"/>
      <w:spacing w:val="15"/>
    </w:rPr>
  </w:style>
  <w:style w:type="paragraph" w:styleId="a8">
    <w:name w:val="Normal (Web)"/>
    <w:basedOn w:val="a"/>
    <w:qFormat/>
    <w:pPr>
      <w:spacing w:before="100" w:beforeAutospacing="1" w:after="100" w:afterAutospacing="1" w:line="240" w:lineRule="auto"/>
    </w:pPr>
    <w:rPr>
      <w:rFonts w:ascii="宋体" w:eastAsia="宋体" w:hAnsi="宋体" w:cs="宋体"/>
      <w:sz w:val="24"/>
      <w:szCs w:val="24"/>
    </w:rPr>
  </w:style>
  <w:style w:type="paragraph" w:styleId="a9">
    <w:name w:val="Title"/>
    <w:basedOn w:val="a"/>
    <w:next w:val="a"/>
    <w:link w:val="Char3"/>
    <w:uiPriority w:val="10"/>
    <w:qFormat/>
    <w:pPr>
      <w:spacing w:after="0" w:line="240" w:lineRule="auto"/>
      <w:contextualSpacing/>
    </w:pPr>
    <w:rPr>
      <w:rFonts w:asciiTheme="majorHAnsi" w:eastAsiaTheme="majorEastAsia" w:hAnsiTheme="majorHAnsi" w:cstheme="majorBidi"/>
      <w:spacing w:val="-10"/>
      <w:sz w:val="56"/>
      <w:szCs w:val="56"/>
    </w:rPr>
  </w:style>
  <w:style w:type="character" w:styleId="aa">
    <w:name w:val="Strong"/>
    <w:basedOn w:val="a0"/>
    <w:uiPriority w:val="22"/>
    <w:qFormat/>
    <w:rPr>
      <w:b/>
      <w:bCs/>
      <w:color w:val="auto"/>
    </w:rPr>
  </w:style>
  <w:style w:type="character" w:styleId="ab">
    <w:name w:val="Emphasis"/>
    <w:basedOn w:val="a0"/>
    <w:uiPriority w:val="20"/>
    <w:qFormat/>
    <w:rPr>
      <w:i/>
      <w:iCs/>
      <w:color w:val="auto"/>
    </w:rPr>
  </w:style>
  <w:style w:type="character" w:customStyle="1" w:styleId="1Char">
    <w:name w:val="标题 1 Char"/>
    <w:basedOn w:val="a0"/>
    <w:link w:val="1"/>
    <w:uiPriority w:val="9"/>
    <w:qFormat/>
    <w:rPr>
      <w:rFonts w:asciiTheme="majorHAnsi" w:eastAsiaTheme="majorEastAsia" w:hAnsiTheme="majorHAnsi" w:cstheme="majorBidi"/>
      <w:color w:val="262626" w:themeColor="text1" w:themeTint="D9"/>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color w:val="262626" w:themeColor="text1" w:themeTint="D9"/>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color w:val="0D0D0D" w:themeColor="text1" w:themeTint="F2"/>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color w:val="404040" w:themeColor="text1" w:themeTint="BF"/>
    </w:rPr>
  </w:style>
  <w:style w:type="character" w:customStyle="1" w:styleId="5Char">
    <w:name w:val="标题 5 Char"/>
    <w:basedOn w:val="a0"/>
    <w:link w:val="5"/>
    <w:uiPriority w:val="9"/>
    <w:semiHidden/>
    <w:qFormat/>
    <w:rPr>
      <w:rFonts w:asciiTheme="majorHAnsi" w:eastAsiaTheme="majorEastAsia" w:hAnsiTheme="majorHAnsi" w:cstheme="majorBidi"/>
      <w:color w:val="404040" w:themeColor="text1" w:themeTint="BF"/>
    </w:rPr>
  </w:style>
  <w:style w:type="character" w:customStyle="1" w:styleId="6Char">
    <w:name w:val="标题 6 Char"/>
    <w:basedOn w:val="a0"/>
    <w:link w:val="6"/>
    <w:uiPriority w:val="9"/>
    <w:semiHidden/>
    <w:qFormat/>
    <w:rPr>
      <w:rFonts w:asciiTheme="majorHAnsi" w:eastAsiaTheme="majorEastAsia" w:hAnsiTheme="majorHAnsi" w:cstheme="majorBidi"/>
    </w:rPr>
  </w:style>
  <w:style w:type="character" w:customStyle="1" w:styleId="7Char">
    <w:name w:val="标题 7 Char"/>
    <w:basedOn w:val="a0"/>
    <w:link w:val="7"/>
    <w:uiPriority w:val="9"/>
    <w:semiHidden/>
    <w:qFormat/>
    <w:rPr>
      <w:rFonts w:asciiTheme="majorHAnsi" w:eastAsiaTheme="majorEastAsia" w:hAnsiTheme="majorHAnsi" w:cstheme="majorBidi"/>
      <w:i/>
      <w:iCs/>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3">
    <w:name w:val="标题 Char"/>
    <w:basedOn w:val="a0"/>
    <w:link w:val="a9"/>
    <w:uiPriority w:val="10"/>
    <w:qFormat/>
    <w:rPr>
      <w:rFonts w:asciiTheme="majorHAnsi" w:eastAsiaTheme="majorEastAsia" w:hAnsiTheme="majorHAnsi" w:cstheme="majorBidi"/>
      <w:spacing w:val="-10"/>
      <w:sz w:val="56"/>
      <w:szCs w:val="56"/>
    </w:rPr>
  </w:style>
  <w:style w:type="character" w:customStyle="1" w:styleId="Char2">
    <w:name w:val="副标题 Char"/>
    <w:basedOn w:val="a0"/>
    <w:link w:val="a7"/>
    <w:uiPriority w:val="11"/>
    <w:qFormat/>
    <w:rPr>
      <w:color w:val="595959" w:themeColor="text1" w:themeTint="A6"/>
      <w:spacing w:val="15"/>
    </w:rPr>
  </w:style>
  <w:style w:type="paragraph" w:styleId="ac">
    <w:name w:val="No Spacing"/>
    <w:uiPriority w:val="1"/>
    <w:qFormat/>
    <w:rPr>
      <w:rFonts w:asciiTheme="minorHAnsi" w:eastAsiaTheme="minorEastAsia" w:hAnsiTheme="minorHAnsi" w:cstheme="minorBidi"/>
      <w:sz w:val="22"/>
      <w:szCs w:val="22"/>
    </w:rPr>
  </w:style>
  <w:style w:type="paragraph" w:styleId="ad">
    <w:name w:val="List Paragraph"/>
    <w:basedOn w:val="a"/>
    <w:uiPriority w:val="34"/>
    <w:qFormat/>
    <w:pPr>
      <w:ind w:firstLineChars="200" w:firstLine="420"/>
    </w:pPr>
  </w:style>
  <w:style w:type="paragraph" w:styleId="ae">
    <w:name w:val="Quote"/>
    <w:basedOn w:val="a"/>
    <w:next w:val="a"/>
    <w:link w:val="Char4"/>
    <w:uiPriority w:val="29"/>
    <w:qFormat/>
    <w:pPr>
      <w:spacing w:before="200"/>
      <w:ind w:left="864" w:right="864"/>
    </w:pPr>
    <w:rPr>
      <w:i/>
      <w:iCs/>
      <w:color w:val="404040" w:themeColor="text1" w:themeTint="BF"/>
    </w:rPr>
  </w:style>
  <w:style w:type="character" w:customStyle="1" w:styleId="Char4">
    <w:name w:val="引用 Char"/>
    <w:basedOn w:val="a0"/>
    <w:link w:val="ae"/>
    <w:uiPriority w:val="29"/>
    <w:qFormat/>
    <w:rPr>
      <w:i/>
      <w:iCs/>
      <w:color w:val="404040" w:themeColor="text1" w:themeTint="BF"/>
    </w:rPr>
  </w:style>
  <w:style w:type="paragraph" w:styleId="af">
    <w:name w:val="Intense Quote"/>
    <w:basedOn w:val="a"/>
    <w:next w:val="a"/>
    <w:link w:val="Char5"/>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har5">
    <w:name w:val="明显引用 Char"/>
    <w:basedOn w:val="a0"/>
    <w:link w:val="af"/>
    <w:uiPriority w:val="30"/>
    <w:qFormat/>
    <w:rPr>
      <w:i/>
      <w:iCs/>
      <w:color w:val="404040" w:themeColor="text1" w:themeTint="BF"/>
    </w:rPr>
  </w:style>
  <w:style w:type="character" w:customStyle="1" w:styleId="10">
    <w:name w:val="不明显强调1"/>
    <w:basedOn w:val="a0"/>
    <w:uiPriority w:val="19"/>
    <w:qFormat/>
    <w:rPr>
      <w:i/>
      <w:iCs/>
      <w:color w:val="404040" w:themeColor="text1" w:themeTint="BF"/>
    </w:rPr>
  </w:style>
  <w:style w:type="character" w:customStyle="1" w:styleId="11">
    <w:name w:val="明显强调1"/>
    <w:basedOn w:val="a0"/>
    <w:uiPriority w:val="21"/>
    <w:qFormat/>
    <w:rPr>
      <w:b/>
      <w:bCs/>
      <w:i/>
      <w:iCs/>
      <w:color w:val="auto"/>
    </w:rPr>
  </w:style>
  <w:style w:type="character" w:customStyle="1" w:styleId="12">
    <w:name w:val="不明显参考1"/>
    <w:basedOn w:val="a0"/>
    <w:uiPriority w:val="31"/>
    <w:qFormat/>
    <w:rPr>
      <w:smallCaps/>
      <w:color w:val="404040" w:themeColor="text1" w:themeTint="BF"/>
    </w:rPr>
  </w:style>
  <w:style w:type="character" w:customStyle="1" w:styleId="13">
    <w:name w:val="明显参考1"/>
    <w:basedOn w:val="a0"/>
    <w:uiPriority w:val="32"/>
    <w:qFormat/>
    <w:rPr>
      <w:b/>
      <w:bCs/>
      <w:smallCaps/>
      <w:color w:val="404040" w:themeColor="text1" w:themeTint="BF"/>
      <w:spacing w:val="5"/>
    </w:rPr>
  </w:style>
  <w:style w:type="character" w:customStyle="1" w:styleId="14">
    <w:name w:val="书籍标题1"/>
    <w:basedOn w:val="a0"/>
    <w:uiPriority w:val="33"/>
    <w:qFormat/>
    <w:rPr>
      <w:b/>
      <w:bCs/>
      <w:i/>
      <w:iCs/>
      <w:spacing w:val="5"/>
    </w:rPr>
  </w:style>
  <w:style w:type="paragraph" w:customStyle="1" w:styleId="TOC1">
    <w:name w:val="TOC 标题1"/>
    <w:basedOn w:val="1"/>
    <w:next w:val="a"/>
    <w:uiPriority w:val="39"/>
    <w:semiHidden/>
    <w:unhideWhenUsed/>
    <w:qFormat/>
    <w:pPr>
      <w:outlineLvl w:val="9"/>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5005">
      <w:bodyDiv w:val="1"/>
      <w:marLeft w:val="0"/>
      <w:marRight w:val="0"/>
      <w:marTop w:val="0"/>
      <w:marBottom w:val="0"/>
      <w:divBdr>
        <w:top w:val="none" w:sz="0" w:space="0" w:color="auto"/>
        <w:left w:val="none" w:sz="0" w:space="0" w:color="auto"/>
        <w:bottom w:val="none" w:sz="0" w:space="0" w:color="auto"/>
        <w:right w:val="none" w:sz="0" w:space="0" w:color="auto"/>
      </w:divBdr>
    </w:div>
    <w:div w:id="967976452">
      <w:bodyDiv w:val="1"/>
      <w:marLeft w:val="0"/>
      <w:marRight w:val="0"/>
      <w:marTop w:val="0"/>
      <w:marBottom w:val="0"/>
      <w:divBdr>
        <w:top w:val="none" w:sz="0" w:space="0" w:color="auto"/>
        <w:left w:val="none" w:sz="0" w:space="0" w:color="auto"/>
        <w:bottom w:val="none" w:sz="0" w:space="0" w:color="auto"/>
        <w:right w:val="none" w:sz="0" w:space="0" w:color="auto"/>
      </w:divBdr>
    </w:div>
    <w:div w:id="1041981305">
      <w:bodyDiv w:val="1"/>
      <w:marLeft w:val="0"/>
      <w:marRight w:val="0"/>
      <w:marTop w:val="0"/>
      <w:marBottom w:val="0"/>
      <w:divBdr>
        <w:top w:val="none" w:sz="0" w:space="0" w:color="auto"/>
        <w:left w:val="none" w:sz="0" w:space="0" w:color="auto"/>
        <w:bottom w:val="none" w:sz="0" w:space="0" w:color="auto"/>
        <w:right w:val="none" w:sz="0" w:space="0" w:color="auto"/>
      </w:divBdr>
    </w:div>
    <w:div w:id="1350523414">
      <w:bodyDiv w:val="1"/>
      <w:marLeft w:val="0"/>
      <w:marRight w:val="0"/>
      <w:marTop w:val="0"/>
      <w:marBottom w:val="0"/>
      <w:divBdr>
        <w:top w:val="none" w:sz="0" w:space="0" w:color="auto"/>
        <w:left w:val="none" w:sz="0" w:space="0" w:color="auto"/>
        <w:bottom w:val="none" w:sz="0" w:space="0" w:color="auto"/>
        <w:right w:val="none" w:sz="0" w:space="0" w:color="auto"/>
      </w:divBdr>
    </w:div>
    <w:div w:id="1384789378">
      <w:bodyDiv w:val="1"/>
      <w:marLeft w:val="0"/>
      <w:marRight w:val="0"/>
      <w:marTop w:val="0"/>
      <w:marBottom w:val="0"/>
      <w:divBdr>
        <w:top w:val="none" w:sz="0" w:space="0" w:color="auto"/>
        <w:left w:val="none" w:sz="0" w:space="0" w:color="auto"/>
        <w:bottom w:val="none" w:sz="0" w:space="0" w:color="auto"/>
        <w:right w:val="none" w:sz="0" w:space="0" w:color="auto"/>
      </w:divBdr>
    </w:div>
    <w:div w:id="1416827140">
      <w:bodyDiv w:val="1"/>
      <w:marLeft w:val="0"/>
      <w:marRight w:val="0"/>
      <w:marTop w:val="0"/>
      <w:marBottom w:val="0"/>
      <w:divBdr>
        <w:top w:val="none" w:sz="0" w:space="0" w:color="auto"/>
        <w:left w:val="none" w:sz="0" w:space="0" w:color="auto"/>
        <w:bottom w:val="none" w:sz="0" w:space="0" w:color="auto"/>
        <w:right w:val="none" w:sz="0" w:space="0" w:color="auto"/>
      </w:divBdr>
    </w:div>
    <w:div w:id="1457288654">
      <w:bodyDiv w:val="1"/>
      <w:marLeft w:val="0"/>
      <w:marRight w:val="0"/>
      <w:marTop w:val="0"/>
      <w:marBottom w:val="0"/>
      <w:divBdr>
        <w:top w:val="none" w:sz="0" w:space="0" w:color="auto"/>
        <w:left w:val="none" w:sz="0" w:space="0" w:color="auto"/>
        <w:bottom w:val="none" w:sz="0" w:space="0" w:color="auto"/>
        <w:right w:val="none" w:sz="0" w:space="0" w:color="auto"/>
      </w:divBdr>
    </w:div>
    <w:div w:id="1555920764">
      <w:bodyDiv w:val="1"/>
      <w:marLeft w:val="0"/>
      <w:marRight w:val="0"/>
      <w:marTop w:val="0"/>
      <w:marBottom w:val="0"/>
      <w:divBdr>
        <w:top w:val="none" w:sz="0" w:space="0" w:color="auto"/>
        <w:left w:val="none" w:sz="0" w:space="0" w:color="auto"/>
        <w:bottom w:val="none" w:sz="0" w:space="0" w:color="auto"/>
        <w:right w:val="none" w:sz="0" w:space="0" w:color="auto"/>
      </w:divBdr>
    </w:div>
    <w:div w:id="182986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9E17-F5D5-4532-94CB-BDFAA6FC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73</cp:revision>
  <cp:lastPrinted>2019-11-15T03:47:00Z</cp:lastPrinted>
  <dcterms:created xsi:type="dcterms:W3CDTF">2018-11-27T02:26:00Z</dcterms:created>
  <dcterms:modified xsi:type="dcterms:W3CDTF">2023-10-09T03:57:00Z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1BA05DC6CDE9497FBFF820F4D89972F4</vt:lpwstr>
  </property>
  <property fmtid="{D5CDD505-2E9C-101B-9397-08002B2CF9AE}" pid="4" name="KSOSaveFontToCloudKey">
    <vt:lpwstr>692045124_btnclosed</vt:lpwstr>
  </property>
</Properties>
</file>