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8C0B" w14:textId="77777777" w:rsidR="00F674BC" w:rsidRDefault="00F674BC">
      <w:pPr>
        <w:spacing w:line="600" w:lineRule="exact"/>
        <w:ind w:firstLine="1044"/>
        <w:jc w:val="center"/>
        <w:rPr>
          <w:rFonts w:ascii="宋体" w:hAnsi="宋体" w:cs="宋体"/>
          <w:sz w:val="52"/>
        </w:rPr>
      </w:pPr>
    </w:p>
    <w:p w14:paraId="6D9E34B8" w14:textId="77777777" w:rsidR="00F674BC" w:rsidRDefault="008F0F34">
      <w:pPr>
        <w:spacing w:line="1600" w:lineRule="exact"/>
        <w:ind w:firstLineChars="100" w:firstLine="1300"/>
        <w:rPr>
          <w:rFonts w:ascii="宋体" w:hAnsi="宋体" w:cs="宋体"/>
          <w:sz w:val="130"/>
          <w:szCs w:val="130"/>
        </w:rPr>
      </w:pPr>
      <w:r>
        <w:rPr>
          <w:rFonts w:ascii="宋体" w:hAnsi="宋体" w:cs="宋体" w:hint="eastAsia"/>
          <w:sz w:val="130"/>
          <w:szCs w:val="130"/>
        </w:rPr>
        <w:t>招</w:t>
      </w:r>
      <w:r>
        <w:rPr>
          <w:rFonts w:ascii="宋体" w:hAnsi="宋体" w:cs="宋体" w:hint="eastAsia"/>
          <w:sz w:val="130"/>
          <w:szCs w:val="130"/>
        </w:rPr>
        <w:t xml:space="preserve"> </w:t>
      </w:r>
      <w:r>
        <w:rPr>
          <w:rFonts w:ascii="宋体" w:hAnsi="宋体" w:cs="宋体" w:hint="eastAsia"/>
          <w:sz w:val="130"/>
          <w:szCs w:val="130"/>
        </w:rPr>
        <w:t>标</w:t>
      </w:r>
      <w:r>
        <w:rPr>
          <w:rFonts w:ascii="宋体" w:hAnsi="宋体" w:cs="宋体" w:hint="eastAsia"/>
          <w:sz w:val="130"/>
          <w:szCs w:val="130"/>
        </w:rPr>
        <w:t xml:space="preserve"> </w:t>
      </w:r>
      <w:r>
        <w:rPr>
          <w:rFonts w:ascii="宋体" w:hAnsi="宋体" w:cs="宋体" w:hint="eastAsia"/>
          <w:sz w:val="130"/>
          <w:szCs w:val="130"/>
        </w:rPr>
        <w:t>文</w:t>
      </w:r>
      <w:r>
        <w:rPr>
          <w:rFonts w:ascii="宋体" w:hAnsi="宋体" w:cs="宋体" w:hint="eastAsia"/>
          <w:sz w:val="130"/>
          <w:szCs w:val="130"/>
        </w:rPr>
        <w:t xml:space="preserve"> </w:t>
      </w:r>
      <w:r>
        <w:rPr>
          <w:rFonts w:ascii="宋体" w:hAnsi="宋体" w:cs="宋体" w:hint="eastAsia"/>
          <w:sz w:val="130"/>
          <w:szCs w:val="130"/>
        </w:rPr>
        <w:t>件</w:t>
      </w:r>
    </w:p>
    <w:p w14:paraId="695975EC" w14:textId="77777777" w:rsidR="00F674BC" w:rsidRDefault="00F674BC">
      <w:pPr>
        <w:pStyle w:val="a9"/>
        <w:ind w:firstLine="422"/>
        <w:outlineLvl w:val="9"/>
        <w:rPr>
          <w:color w:val="auto"/>
        </w:rPr>
      </w:pPr>
    </w:p>
    <w:p w14:paraId="280DBAF9" w14:textId="77777777" w:rsidR="00F674BC" w:rsidRDefault="00F674BC">
      <w:pPr>
        <w:pStyle w:val="a9"/>
        <w:ind w:firstLine="422"/>
        <w:outlineLvl w:val="9"/>
        <w:rPr>
          <w:color w:val="auto"/>
        </w:rPr>
      </w:pPr>
    </w:p>
    <w:p w14:paraId="31CAACF0" w14:textId="77777777" w:rsidR="00F674BC" w:rsidRDefault="00F674BC">
      <w:pPr>
        <w:pStyle w:val="a9"/>
        <w:ind w:firstLine="422"/>
        <w:outlineLvl w:val="9"/>
        <w:rPr>
          <w:color w:val="auto"/>
        </w:rPr>
      </w:pPr>
    </w:p>
    <w:p w14:paraId="47593BCB" w14:textId="77777777" w:rsidR="00F674BC" w:rsidRDefault="00F674BC">
      <w:pPr>
        <w:pStyle w:val="aa"/>
      </w:pPr>
    </w:p>
    <w:p w14:paraId="4557B4F6" w14:textId="77777777" w:rsidR="00F674BC" w:rsidRDefault="00F674BC">
      <w:pPr>
        <w:pStyle w:val="aa"/>
      </w:pPr>
    </w:p>
    <w:p w14:paraId="50C60F84" w14:textId="77777777" w:rsidR="00F674BC" w:rsidRDefault="00F674BC">
      <w:pPr>
        <w:pStyle w:val="aa"/>
      </w:pPr>
    </w:p>
    <w:p w14:paraId="594E2619" w14:textId="77777777" w:rsidR="00F674BC" w:rsidRDefault="00F674BC">
      <w:pPr>
        <w:pStyle w:val="aa"/>
      </w:pPr>
    </w:p>
    <w:p w14:paraId="2618838C" w14:textId="77777777" w:rsidR="00F674BC" w:rsidRDefault="00F674BC">
      <w:pPr>
        <w:pStyle w:val="a9"/>
        <w:ind w:firstLine="422"/>
        <w:outlineLvl w:val="9"/>
        <w:rPr>
          <w:color w:val="auto"/>
        </w:rPr>
      </w:pPr>
    </w:p>
    <w:p w14:paraId="157B4C02" w14:textId="77777777" w:rsidR="00F674BC" w:rsidRDefault="00F674BC">
      <w:pPr>
        <w:pStyle w:val="a9"/>
        <w:ind w:firstLine="422"/>
        <w:outlineLvl w:val="9"/>
        <w:rPr>
          <w:color w:val="auto"/>
        </w:rPr>
      </w:pPr>
    </w:p>
    <w:p w14:paraId="361F9A68" w14:textId="77777777" w:rsidR="00F674BC" w:rsidRDefault="008F0F34">
      <w:pPr>
        <w:spacing w:line="500" w:lineRule="exact"/>
        <w:ind w:firstLineChars="300" w:firstLine="1084"/>
        <w:jc w:val="left"/>
        <w:rPr>
          <w:rFonts w:ascii="宋体" w:hAnsi="宋体" w:cs="宋体"/>
          <w:b/>
          <w:bCs/>
          <w:sz w:val="36"/>
          <w:szCs w:val="36"/>
        </w:rPr>
      </w:pPr>
      <w:r>
        <w:rPr>
          <w:rFonts w:ascii="宋体" w:hAnsi="宋体" w:cs="宋体" w:hint="eastAsia"/>
          <w:b/>
          <w:bCs/>
          <w:sz w:val="36"/>
          <w:szCs w:val="36"/>
        </w:rPr>
        <w:t>采购执行编号：</w:t>
      </w:r>
      <w:r>
        <w:rPr>
          <w:rFonts w:ascii="宋体" w:hAnsi="宋体" w:cs="宋体" w:hint="eastAsia"/>
          <w:b/>
          <w:bCs/>
          <w:sz w:val="36"/>
          <w:szCs w:val="36"/>
        </w:rPr>
        <w:t>Z2024016</w:t>
      </w:r>
    </w:p>
    <w:p w14:paraId="75734BAA" w14:textId="77777777" w:rsidR="00F674BC" w:rsidRDefault="008F0F34">
      <w:pPr>
        <w:pStyle w:val="a9"/>
        <w:ind w:firstLine="420"/>
        <w:outlineLvl w:val="9"/>
        <w:rPr>
          <w:color w:val="auto"/>
        </w:rPr>
      </w:pPr>
      <w:r>
        <w:rPr>
          <w:rFonts w:hint="eastAsia"/>
          <w:color w:val="auto"/>
        </w:rPr>
        <w:t xml:space="preserve">       </w:t>
      </w:r>
    </w:p>
    <w:p w14:paraId="632AA853" w14:textId="77777777" w:rsidR="00F674BC" w:rsidRDefault="00F674BC">
      <w:pPr>
        <w:pStyle w:val="a8"/>
      </w:pPr>
    </w:p>
    <w:p w14:paraId="768863D2" w14:textId="77777777" w:rsidR="00F674BC" w:rsidRDefault="008F0F34">
      <w:pPr>
        <w:spacing w:line="500" w:lineRule="exact"/>
        <w:ind w:firstLineChars="300" w:firstLine="1084"/>
        <w:jc w:val="left"/>
        <w:rPr>
          <w:bCs/>
          <w:sz w:val="36"/>
          <w:szCs w:val="36"/>
        </w:rPr>
      </w:pPr>
      <w:r>
        <w:rPr>
          <w:rFonts w:ascii="宋体" w:hAnsi="宋体" w:cs="宋体" w:hint="eastAsia"/>
          <w:b/>
          <w:bCs/>
          <w:sz w:val="36"/>
          <w:szCs w:val="36"/>
        </w:rPr>
        <w:t>招标项目名称：重庆开放大学</w:t>
      </w:r>
      <w:r>
        <w:rPr>
          <w:rFonts w:ascii="宋体" w:hAnsi="宋体" w:cs="宋体"/>
          <w:b/>
          <w:bCs/>
          <w:sz w:val="36"/>
          <w:szCs w:val="36"/>
        </w:rPr>
        <w:t xml:space="preserve"> </w:t>
      </w:r>
      <w:r>
        <w:rPr>
          <w:rFonts w:ascii="宋体" w:hAnsi="宋体" w:cs="宋体" w:hint="eastAsia"/>
          <w:b/>
          <w:bCs/>
          <w:sz w:val="36"/>
          <w:szCs w:val="36"/>
        </w:rPr>
        <w:t>重庆工商职业学院</w:t>
      </w:r>
    </w:p>
    <w:p w14:paraId="696A702A" w14:textId="77777777" w:rsidR="00F674BC" w:rsidRDefault="008F0F34">
      <w:pPr>
        <w:spacing w:line="500" w:lineRule="exact"/>
        <w:ind w:firstLineChars="1000" w:firstLine="3614"/>
        <w:jc w:val="left"/>
        <w:rPr>
          <w:bCs/>
          <w:sz w:val="36"/>
          <w:szCs w:val="36"/>
        </w:rPr>
      </w:pPr>
      <w:r>
        <w:rPr>
          <w:rFonts w:ascii="宋体" w:hAnsi="宋体" w:cs="宋体" w:hint="eastAsia"/>
          <w:b/>
          <w:bCs/>
          <w:sz w:val="36"/>
          <w:szCs w:val="36"/>
        </w:rPr>
        <w:t>合川校区新建三期工程学生二食堂</w:t>
      </w:r>
    </w:p>
    <w:p w14:paraId="335DE548" w14:textId="77777777" w:rsidR="00F674BC" w:rsidRDefault="008F0F34">
      <w:pPr>
        <w:spacing w:line="500" w:lineRule="exact"/>
        <w:ind w:firstLineChars="1100" w:firstLine="3975"/>
        <w:jc w:val="left"/>
        <w:rPr>
          <w:bCs/>
          <w:sz w:val="36"/>
          <w:szCs w:val="36"/>
        </w:rPr>
      </w:pPr>
      <w:r>
        <w:rPr>
          <w:rFonts w:ascii="宋体" w:hAnsi="宋体" w:cs="宋体" w:hint="eastAsia"/>
          <w:b/>
          <w:bCs/>
          <w:sz w:val="36"/>
          <w:szCs w:val="36"/>
        </w:rPr>
        <w:t>三层和四层经营托管采购项目</w:t>
      </w:r>
    </w:p>
    <w:p w14:paraId="3431D5D2" w14:textId="77777777" w:rsidR="00F674BC" w:rsidRDefault="00F674BC">
      <w:pPr>
        <w:ind w:firstLine="480"/>
        <w:rPr>
          <w:rFonts w:ascii="宋体" w:hAnsi="宋体" w:cs="宋体"/>
        </w:rPr>
      </w:pPr>
    </w:p>
    <w:p w14:paraId="76E4AAE2" w14:textId="77777777" w:rsidR="00F674BC" w:rsidRDefault="00F674BC">
      <w:pPr>
        <w:spacing w:line="500" w:lineRule="exact"/>
        <w:ind w:firstLine="640"/>
        <w:jc w:val="center"/>
        <w:rPr>
          <w:rFonts w:ascii="宋体" w:hAnsi="宋体" w:cs="宋体"/>
          <w:sz w:val="32"/>
        </w:rPr>
      </w:pPr>
    </w:p>
    <w:p w14:paraId="3D7C98E3" w14:textId="77777777" w:rsidR="00F674BC" w:rsidRDefault="00F674BC">
      <w:pPr>
        <w:pStyle w:val="a0"/>
      </w:pPr>
    </w:p>
    <w:p w14:paraId="70020ECF" w14:textId="77777777" w:rsidR="00F674BC" w:rsidRDefault="00F674BC"/>
    <w:p w14:paraId="19FF0CF1" w14:textId="77777777" w:rsidR="00F674BC" w:rsidRDefault="00F674BC"/>
    <w:p w14:paraId="68A04933" w14:textId="77777777" w:rsidR="00F674BC" w:rsidRDefault="008F0F34">
      <w:pPr>
        <w:spacing w:line="500" w:lineRule="exact"/>
        <w:ind w:firstLineChars="200" w:firstLine="723"/>
        <w:rPr>
          <w:rFonts w:ascii="宋体" w:hAnsi="宋体" w:cs="宋体"/>
          <w:b/>
          <w:sz w:val="36"/>
          <w:szCs w:val="36"/>
        </w:rPr>
      </w:pPr>
      <w:r>
        <w:rPr>
          <w:rFonts w:ascii="宋体" w:hAnsi="宋体" w:cs="宋体" w:hint="eastAsia"/>
          <w:b/>
          <w:sz w:val="36"/>
          <w:szCs w:val="36"/>
        </w:rPr>
        <w:t>采</w:t>
      </w:r>
      <w:r>
        <w:rPr>
          <w:rFonts w:ascii="宋体" w:hAnsi="宋体" w:cs="宋体" w:hint="eastAsia"/>
          <w:b/>
          <w:sz w:val="36"/>
          <w:szCs w:val="36"/>
        </w:rPr>
        <w:t xml:space="preserve">   </w:t>
      </w:r>
      <w:r>
        <w:rPr>
          <w:rFonts w:ascii="宋体" w:hAnsi="宋体" w:cs="宋体" w:hint="eastAsia"/>
          <w:b/>
          <w:sz w:val="36"/>
          <w:szCs w:val="36"/>
        </w:rPr>
        <w:t>购</w:t>
      </w:r>
      <w:r>
        <w:rPr>
          <w:rFonts w:ascii="宋体" w:hAnsi="宋体" w:cs="宋体" w:hint="eastAsia"/>
          <w:b/>
          <w:sz w:val="36"/>
          <w:szCs w:val="36"/>
        </w:rPr>
        <w:t xml:space="preserve">   </w:t>
      </w:r>
      <w:r>
        <w:rPr>
          <w:rFonts w:ascii="宋体" w:hAnsi="宋体" w:cs="宋体" w:hint="eastAsia"/>
          <w:b/>
          <w:sz w:val="36"/>
          <w:szCs w:val="36"/>
        </w:rPr>
        <w:t>人：重庆开放大学</w:t>
      </w:r>
      <w:r>
        <w:rPr>
          <w:rFonts w:ascii="宋体" w:hAnsi="宋体" w:cs="宋体" w:hint="eastAsia"/>
          <w:b/>
          <w:sz w:val="36"/>
          <w:szCs w:val="36"/>
        </w:rPr>
        <w:t xml:space="preserve"> </w:t>
      </w:r>
      <w:r>
        <w:rPr>
          <w:rFonts w:ascii="宋体" w:hAnsi="宋体" w:cs="宋体" w:hint="eastAsia"/>
          <w:b/>
          <w:sz w:val="36"/>
          <w:szCs w:val="36"/>
        </w:rPr>
        <w:t>重庆工商职业学院</w:t>
      </w:r>
    </w:p>
    <w:p w14:paraId="68250696" w14:textId="77777777" w:rsidR="00F674BC" w:rsidRDefault="008F0F34">
      <w:pPr>
        <w:spacing w:line="500" w:lineRule="exact"/>
        <w:ind w:firstLineChars="200" w:firstLine="723"/>
        <w:rPr>
          <w:rFonts w:ascii="宋体" w:hAnsi="宋体" w:cs="宋体"/>
          <w:b/>
          <w:sz w:val="36"/>
          <w:szCs w:val="36"/>
        </w:rPr>
      </w:pPr>
      <w:r>
        <w:rPr>
          <w:rFonts w:ascii="宋体" w:hAnsi="宋体" w:cs="宋体" w:hint="eastAsia"/>
          <w:b/>
          <w:sz w:val="36"/>
          <w:szCs w:val="36"/>
        </w:rPr>
        <w:t>采购代理机构：重庆开放大学</w:t>
      </w:r>
      <w:r>
        <w:rPr>
          <w:rFonts w:ascii="宋体" w:hAnsi="宋体" w:cs="宋体" w:hint="eastAsia"/>
          <w:b/>
          <w:sz w:val="36"/>
          <w:szCs w:val="36"/>
        </w:rPr>
        <w:t xml:space="preserve"> </w:t>
      </w:r>
      <w:r>
        <w:rPr>
          <w:rFonts w:ascii="宋体" w:hAnsi="宋体" w:cs="宋体" w:hint="eastAsia"/>
          <w:b/>
          <w:sz w:val="36"/>
          <w:szCs w:val="36"/>
        </w:rPr>
        <w:t>重庆工商职业学院</w:t>
      </w:r>
    </w:p>
    <w:p w14:paraId="6F7A9942" w14:textId="77777777" w:rsidR="00F674BC" w:rsidRDefault="00F674BC">
      <w:pPr>
        <w:snapToGrid w:val="0"/>
        <w:spacing w:line="500" w:lineRule="exact"/>
        <w:ind w:firstLine="720"/>
        <w:jc w:val="center"/>
        <w:rPr>
          <w:rFonts w:ascii="宋体" w:hAnsi="宋体" w:cs="宋体"/>
          <w:sz w:val="36"/>
        </w:rPr>
      </w:pPr>
    </w:p>
    <w:p w14:paraId="4D5660FA" w14:textId="77777777" w:rsidR="00F674BC" w:rsidRDefault="008F0F34">
      <w:pPr>
        <w:spacing w:line="500" w:lineRule="exact"/>
        <w:ind w:firstLineChars="1000" w:firstLine="3614"/>
        <w:jc w:val="left"/>
        <w:rPr>
          <w:rFonts w:ascii="宋体" w:hAnsi="宋体" w:cs="宋体"/>
          <w:b/>
          <w:bCs/>
          <w:sz w:val="36"/>
          <w:szCs w:val="36"/>
        </w:rPr>
      </w:pPr>
      <w:r>
        <w:rPr>
          <w:rFonts w:ascii="宋体" w:hAnsi="宋体" w:cs="宋体" w:hint="eastAsia"/>
          <w:b/>
          <w:bCs/>
          <w:sz w:val="36"/>
          <w:szCs w:val="36"/>
        </w:rPr>
        <w:t>二〇二四年三月</w:t>
      </w:r>
    </w:p>
    <w:p w14:paraId="05D33529" w14:textId="77777777" w:rsidR="00F674BC" w:rsidRDefault="00F674BC">
      <w:pPr>
        <w:ind w:firstLine="482"/>
        <w:rPr>
          <w:rFonts w:ascii="宋体" w:hAnsi="宋体" w:cs="宋体"/>
        </w:rPr>
        <w:sectPr w:rsidR="00F674BC">
          <w:headerReference w:type="default" r:id="rId8"/>
          <w:footerReference w:type="even" r:id="rId9"/>
          <w:footerReference w:type="default" r:id="rId10"/>
          <w:headerReference w:type="first" r:id="rId11"/>
          <w:footerReference w:type="first" r:id="rId12"/>
          <w:pgSz w:w="11907" w:h="16840"/>
          <w:pgMar w:top="1417" w:right="1191" w:bottom="1417" w:left="1417" w:header="964" w:footer="992" w:gutter="0"/>
          <w:pgNumType w:start="1"/>
          <w:cols w:space="720"/>
          <w:titlePg/>
          <w:docGrid w:linePitch="312"/>
        </w:sectPr>
      </w:pPr>
    </w:p>
    <w:p w14:paraId="12AB0D4F" w14:textId="77777777" w:rsidR="00F674BC" w:rsidRDefault="008F0F34">
      <w:pPr>
        <w:snapToGrid w:val="0"/>
        <w:spacing w:line="400" w:lineRule="exact"/>
        <w:jc w:val="center"/>
        <w:outlineLvl w:val="0"/>
        <w:rPr>
          <w:rFonts w:ascii="宋体" w:hAnsi="宋体" w:cs="宋体"/>
          <w:b/>
          <w:sz w:val="44"/>
        </w:rPr>
      </w:pPr>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14:paraId="472A5801" w14:textId="63FE52FA" w:rsidR="00F674BC" w:rsidRDefault="008F0F34">
      <w:pPr>
        <w:pStyle w:val="TOC1"/>
        <w:tabs>
          <w:tab w:val="clear" w:pos="1260"/>
          <w:tab w:val="clear" w:pos="1685"/>
          <w:tab w:val="clear" w:pos="8400"/>
          <w:tab w:val="right" w:leader="dot" w:pos="9186"/>
        </w:tabs>
        <w:spacing w:line="400" w:lineRule="exact"/>
        <w:ind w:firstLine="240"/>
        <w:rPr>
          <w:noProof/>
        </w:rPr>
      </w:pPr>
      <w:r>
        <w:rPr>
          <w:rFonts w:ascii="宋体" w:hAnsi="宋体" w:cs="宋体" w:hint="eastAsia"/>
          <w:sz w:val="24"/>
          <w:szCs w:val="24"/>
        </w:rPr>
        <w:fldChar w:fldCharType="begin"/>
      </w:r>
      <w:r>
        <w:rPr>
          <w:rFonts w:ascii="宋体" w:hAnsi="宋体" w:cs="宋体" w:hint="eastAsia"/>
          <w:sz w:val="24"/>
          <w:szCs w:val="24"/>
        </w:rPr>
        <w:instrText xml:space="preserve"> TOC \o "1-2" \h \z </w:instrText>
      </w:r>
      <w:r>
        <w:rPr>
          <w:rFonts w:ascii="宋体" w:hAnsi="宋体" w:cs="宋体" w:hint="eastAsia"/>
          <w:sz w:val="24"/>
          <w:szCs w:val="24"/>
        </w:rPr>
        <w:fldChar w:fldCharType="separate"/>
      </w:r>
      <w:hyperlink w:anchor="_Toc30274" w:history="1">
        <w:r>
          <w:rPr>
            <w:rFonts w:ascii="宋体" w:hAnsi="宋体" w:cs="宋体" w:hint="eastAsia"/>
            <w:noProof/>
          </w:rPr>
          <w:t>第一篇</w:t>
        </w:r>
        <w:r>
          <w:rPr>
            <w:rFonts w:ascii="宋体" w:hAnsi="宋体" w:cs="宋体" w:hint="eastAsia"/>
            <w:noProof/>
          </w:rPr>
          <w:t xml:space="preserve"> </w:t>
        </w:r>
        <w:r>
          <w:rPr>
            <w:rFonts w:ascii="宋体" w:hAnsi="宋体" w:cs="宋体" w:hint="eastAsia"/>
            <w:noProof/>
          </w:rPr>
          <w:t>投标邀请书</w:t>
        </w:r>
        <w:r>
          <w:rPr>
            <w:noProof/>
          </w:rPr>
          <w:tab/>
        </w:r>
        <w:r>
          <w:rPr>
            <w:noProof/>
          </w:rPr>
          <w:fldChar w:fldCharType="begin"/>
        </w:r>
        <w:r>
          <w:rPr>
            <w:noProof/>
          </w:rPr>
          <w:instrText xml:space="preserve"> PAGEREF _Toc30274 \h </w:instrText>
        </w:r>
        <w:r>
          <w:rPr>
            <w:noProof/>
          </w:rPr>
        </w:r>
        <w:r>
          <w:rPr>
            <w:noProof/>
          </w:rPr>
          <w:fldChar w:fldCharType="separate"/>
        </w:r>
        <w:r w:rsidR="007F1304">
          <w:rPr>
            <w:noProof/>
          </w:rPr>
          <w:t>4</w:t>
        </w:r>
        <w:r>
          <w:rPr>
            <w:noProof/>
          </w:rPr>
          <w:fldChar w:fldCharType="end"/>
        </w:r>
      </w:hyperlink>
    </w:p>
    <w:p w14:paraId="3E7F0311" w14:textId="5EC1931B" w:rsidR="00F674BC" w:rsidRDefault="008F0F34">
      <w:pPr>
        <w:pStyle w:val="TOC2"/>
        <w:tabs>
          <w:tab w:val="clear" w:pos="8400"/>
          <w:tab w:val="right" w:leader="dot" w:pos="9186"/>
        </w:tabs>
        <w:spacing w:line="400" w:lineRule="exact"/>
        <w:ind w:right="-255"/>
        <w:rPr>
          <w:noProof/>
        </w:rPr>
      </w:pPr>
      <w:hyperlink w:anchor="_Toc23743" w:history="1">
        <w:r>
          <w:rPr>
            <w:rFonts w:cs="宋体" w:hint="eastAsia"/>
            <w:noProof/>
          </w:rPr>
          <w:t>一、招标项目内容</w:t>
        </w:r>
        <w:r>
          <w:rPr>
            <w:noProof/>
          </w:rPr>
          <w:tab/>
        </w:r>
        <w:r>
          <w:rPr>
            <w:noProof/>
          </w:rPr>
          <w:fldChar w:fldCharType="begin"/>
        </w:r>
        <w:r>
          <w:rPr>
            <w:noProof/>
          </w:rPr>
          <w:instrText xml:space="preserve"> PAGEREF _Toc23743 \h </w:instrText>
        </w:r>
        <w:r>
          <w:rPr>
            <w:noProof/>
          </w:rPr>
        </w:r>
        <w:r>
          <w:rPr>
            <w:noProof/>
          </w:rPr>
          <w:fldChar w:fldCharType="separate"/>
        </w:r>
        <w:r w:rsidR="007F1304">
          <w:rPr>
            <w:noProof/>
          </w:rPr>
          <w:t>4</w:t>
        </w:r>
        <w:r>
          <w:rPr>
            <w:noProof/>
          </w:rPr>
          <w:fldChar w:fldCharType="end"/>
        </w:r>
      </w:hyperlink>
    </w:p>
    <w:p w14:paraId="29A581D0" w14:textId="7131724C" w:rsidR="00F674BC" w:rsidRDefault="008F0F34">
      <w:pPr>
        <w:pStyle w:val="TOC2"/>
        <w:tabs>
          <w:tab w:val="clear" w:pos="8400"/>
          <w:tab w:val="right" w:leader="dot" w:pos="9186"/>
        </w:tabs>
        <w:spacing w:line="400" w:lineRule="exact"/>
        <w:ind w:right="-255"/>
        <w:rPr>
          <w:noProof/>
        </w:rPr>
      </w:pPr>
      <w:hyperlink w:anchor="_Toc18113" w:history="1">
        <w:r>
          <w:rPr>
            <w:rFonts w:cs="宋体" w:hint="eastAsia"/>
            <w:noProof/>
          </w:rPr>
          <w:t>二、资金来源</w:t>
        </w:r>
        <w:r>
          <w:rPr>
            <w:noProof/>
          </w:rPr>
          <w:tab/>
        </w:r>
        <w:r>
          <w:rPr>
            <w:noProof/>
          </w:rPr>
          <w:fldChar w:fldCharType="begin"/>
        </w:r>
        <w:r>
          <w:rPr>
            <w:noProof/>
          </w:rPr>
          <w:instrText xml:space="preserve"> PAGEREF _Toc18113 \h </w:instrText>
        </w:r>
        <w:r>
          <w:rPr>
            <w:noProof/>
          </w:rPr>
        </w:r>
        <w:r>
          <w:rPr>
            <w:noProof/>
          </w:rPr>
          <w:fldChar w:fldCharType="separate"/>
        </w:r>
        <w:r w:rsidR="007F1304">
          <w:rPr>
            <w:noProof/>
          </w:rPr>
          <w:t>4</w:t>
        </w:r>
        <w:r>
          <w:rPr>
            <w:noProof/>
          </w:rPr>
          <w:fldChar w:fldCharType="end"/>
        </w:r>
      </w:hyperlink>
    </w:p>
    <w:p w14:paraId="4D71CBD9" w14:textId="00B67650" w:rsidR="00F674BC" w:rsidRDefault="008F0F34">
      <w:pPr>
        <w:pStyle w:val="TOC2"/>
        <w:tabs>
          <w:tab w:val="clear" w:pos="8400"/>
          <w:tab w:val="right" w:leader="dot" w:pos="9186"/>
        </w:tabs>
        <w:spacing w:line="400" w:lineRule="exact"/>
        <w:ind w:right="-255"/>
        <w:rPr>
          <w:noProof/>
        </w:rPr>
      </w:pPr>
      <w:hyperlink w:anchor="_Toc30510" w:history="1">
        <w:r>
          <w:rPr>
            <w:rFonts w:cs="宋体" w:hint="eastAsia"/>
            <w:noProof/>
          </w:rPr>
          <w:t>三、投标人资格要求</w:t>
        </w:r>
        <w:r>
          <w:rPr>
            <w:noProof/>
          </w:rPr>
          <w:tab/>
        </w:r>
        <w:r>
          <w:rPr>
            <w:noProof/>
          </w:rPr>
          <w:fldChar w:fldCharType="begin"/>
        </w:r>
        <w:r>
          <w:rPr>
            <w:noProof/>
          </w:rPr>
          <w:instrText xml:space="preserve"> PAGEREF _Toc30510 \h </w:instrText>
        </w:r>
        <w:r>
          <w:rPr>
            <w:noProof/>
          </w:rPr>
        </w:r>
        <w:r>
          <w:rPr>
            <w:noProof/>
          </w:rPr>
          <w:fldChar w:fldCharType="separate"/>
        </w:r>
        <w:r w:rsidR="007F1304">
          <w:rPr>
            <w:noProof/>
          </w:rPr>
          <w:t>4</w:t>
        </w:r>
        <w:r>
          <w:rPr>
            <w:noProof/>
          </w:rPr>
          <w:fldChar w:fldCharType="end"/>
        </w:r>
      </w:hyperlink>
    </w:p>
    <w:p w14:paraId="21A62205" w14:textId="6C942A8D" w:rsidR="00F674BC" w:rsidRDefault="008F0F34">
      <w:pPr>
        <w:pStyle w:val="TOC2"/>
        <w:tabs>
          <w:tab w:val="clear" w:pos="8400"/>
          <w:tab w:val="right" w:leader="dot" w:pos="9186"/>
        </w:tabs>
        <w:spacing w:line="400" w:lineRule="exact"/>
        <w:ind w:right="-255"/>
        <w:rPr>
          <w:noProof/>
        </w:rPr>
      </w:pPr>
      <w:hyperlink w:anchor="_Toc6524" w:history="1">
        <w:r>
          <w:rPr>
            <w:rFonts w:cs="宋体" w:hint="eastAsia"/>
            <w:noProof/>
          </w:rPr>
          <w:t>四、投标、开标有关说明</w:t>
        </w:r>
        <w:r>
          <w:rPr>
            <w:noProof/>
          </w:rPr>
          <w:tab/>
        </w:r>
        <w:r>
          <w:rPr>
            <w:noProof/>
          </w:rPr>
          <w:fldChar w:fldCharType="begin"/>
        </w:r>
        <w:r>
          <w:rPr>
            <w:noProof/>
          </w:rPr>
          <w:instrText xml:space="preserve"> PAGEREF _Toc6524 \h </w:instrText>
        </w:r>
        <w:r>
          <w:rPr>
            <w:noProof/>
          </w:rPr>
        </w:r>
        <w:r>
          <w:rPr>
            <w:noProof/>
          </w:rPr>
          <w:fldChar w:fldCharType="separate"/>
        </w:r>
        <w:r w:rsidR="007F1304">
          <w:rPr>
            <w:noProof/>
          </w:rPr>
          <w:t>4</w:t>
        </w:r>
        <w:r>
          <w:rPr>
            <w:noProof/>
          </w:rPr>
          <w:fldChar w:fldCharType="end"/>
        </w:r>
      </w:hyperlink>
    </w:p>
    <w:p w14:paraId="7D73D9A7" w14:textId="006FA1F8" w:rsidR="00F674BC" w:rsidRDefault="008F0F34">
      <w:pPr>
        <w:pStyle w:val="TOC2"/>
        <w:tabs>
          <w:tab w:val="clear" w:pos="8400"/>
          <w:tab w:val="right" w:leader="dot" w:pos="9186"/>
        </w:tabs>
        <w:spacing w:line="400" w:lineRule="exact"/>
        <w:ind w:right="-255"/>
        <w:rPr>
          <w:noProof/>
        </w:rPr>
      </w:pPr>
      <w:hyperlink w:anchor="_Toc14535" w:history="1">
        <w:r>
          <w:rPr>
            <w:rFonts w:cs="宋体" w:hint="eastAsia"/>
            <w:noProof/>
          </w:rPr>
          <w:t>五、投标保证金</w:t>
        </w:r>
        <w:r>
          <w:rPr>
            <w:noProof/>
          </w:rPr>
          <w:tab/>
        </w:r>
        <w:r>
          <w:rPr>
            <w:noProof/>
          </w:rPr>
          <w:fldChar w:fldCharType="begin"/>
        </w:r>
        <w:r>
          <w:rPr>
            <w:noProof/>
          </w:rPr>
          <w:instrText xml:space="preserve"> PAGEREF _Toc14535 \h </w:instrText>
        </w:r>
        <w:r>
          <w:rPr>
            <w:noProof/>
          </w:rPr>
        </w:r>
        <w:r>
          <w:rPr>
            <w:noProof/>
          </w:rPr>
          <w:fldChar w:fldCharType="separate"/>
        </w:r>
        <w:r w:rsidR="007F1304">
          <w:rPr>
            <w:noProof/>
          </w:rPr>
          <w:t>5</w:t>
        </w:r>
        <w:r>
          <w:rPr>
            <w:noProof/>
          </w:rPr>
          <w:fldChar w:fldCharType="end"/>
        </w:r>
      </w:hyperlink>
    </w:p>
    <w:p w14:paraId="6071D294" w14:textId="4495F8F2" w:rsidR="00F674BC" w:rsidRDefault="008F0F34">
      <w:pPr>
        <w:pStyle w:val="TOC2"/>
        <w:tabs>
          <w:tab w:val="clear" w:pos="8400"/>
          <w:tab w:val="right" w:leader="dot" w:pos="9186"/>
        </w:tabs>
        <w:spacing w:line="400" w:lineRule="exact"/>
        <w:ind w:right="-255"/>
        <w:rPr>
          <w:noProof/>
        </w:rPr>
      </w:pPr>
      <w:hyperlink w:anchor="_Toc9589" w:history="1">
        <w:r>
          <w:rPr>
            <w:rFonts w:cs="宋体" w:hint="eastAsia"/>
            <w:noProof/>
          </w:rPr>
          <w:t>六、投标有关规定</w:t>
        </w:r>
        <w:r>
          <w:rPr>
            <w:noProof/>
          </w:rPr>
          <w:tab/>
        </w:r>
        <w:r>
          <w:rPr>
            <w:noProof/>
          </w:rPr>
          <w:fldChar w:fldCharType="begin"/>
        </w:r>
        <w:r>
          <w:rPr>
            <w:noProof/>
          </w:rPr>
          <w:instrText xml:space="preserve"> PAGEREF _Toc9589 \h </w:instrText>
        </w:r>
        <w:r>
          <w:rPr>
            <w:noProof/>
          </w:rPr>
        </w:r>
        <w:r>
          <w:rPr>
            <w:noProof/>
          </w:rPr>
          <w:fldChar w:fldCharType="separate"/>
        </w:r>
        <w:r w:rsidR="007F1304">
          <w:rPr>
            <w:noProof/>
          </w:rPr>
          <w:t>6</w:t>
        </w:r>
        <w:r>
          <w:rPr>
            <w:noProof/>
          </w:rPr>
          <w:fldChar w:fldCharType="end"/>
        </w:r>
      </w:hyperlink>
    </w:p>
    <w:p w14:paraId="09A85BCC" w14:textId="5D585F1D" w:rsidR="00F674BC" w:rsidRDefault="008F0F34">
      <w:pPr>
        <w:pStyle w:val="TOC2"/>
        <w:tabs>
          <w:tab w:val="clear" w:pos="8400"/>
          <w:tab w:val="right" w:leader="dot" w:pos="9186"/>
        </w:tabs>
        <w:spacing w:line="400" w:lineRule="exact"/>
        <w:ind w:right="-255"/>
        <w:rPr>
          <w:noProof/>
        </w:rPr>
      </w:pPr>
      <w:hyperlink w:anchor="_Toc10286" w:history="1">
        <w:r>
          <w:rPr>
            <w:rFonts w:cs="宋体" w:hint="eastAsia"/>
            <w:noProof/>
          </w:rPr>
          <w:t>七、联系方式</w:t>
        </w:r>
        <w:r>
          <w:rPr>
            <w:noProof/>
          </w:rPr>
          <w:tab/>
        </w:r>
        <w:r>
          <w:rPr>
            <w:noProof/>
          </w:rPr>
          <w:fldChar w:fldCharType="begin"/>
        </w:r>
        <w:r>
          <w:rPr>
            <w:noProof/>
          </w:rPr>
          <w:instrText xml:space="preserve"> PAGEREF _Toc10286 \h </w:instrText>
        </w:r>
        <w:r>
          <w:rPr>
            <w:noProof/>
          </w:rPr>
        </w:r>
        <w:r>
          <w:rPr>
            <w:noProof/>
          </w:rPr>
          <w:fldChar w:fldCharType="separate"/>
        </w:r>
        <w:r w:rsidR="007F1304">
          <w:rPr>
            <w:noProof/>
          </w:rPr>
          <w:t>6</w:t>
        </w:r>
        <w:r>
          <w:rPr>
            <w:noProof/>
          </w:rPr>
          <w:fldChar w:fldCharType="end"/>
        </w:r>
      </w:hyperlink>
    </w:p>
    <w:p w14:paraId="1AD66765" w14:textId="6C25BDAD" w:rsidR="00F674BC" w:rsidRDefault="008F0F34">
      <w:pPr>
        <w:pStyle w:val="TOC2"/>
        <w:tabs>
          <w:tab w:val="clear" w:pos="8400"/>
          <w:tab w:val="right" w:leader="dot" w:pos="9186"/>
        </w:tabs>
        <w:spacing w:line="400" w:lineRule="exact"/>
        <w:ind w:right="-255"/>
        <w:rPr>
          <w:noProof/>
        </w:rPr>
      </w:pPr>
      <w:hyperlink w:anchor="_Toc3180" w:history="1">
        <w:r>
          <w:rPr>
            <w:rFonts w:cs="宋体" w:hint="eastAsia"/>
            <w:noProof/>
          </w:rPr>
          <w:t>八、现场踏勘</w:t>
        </w:r>
        <w:r>
          <w:rPr>
            <w:noProof/>
          </w:rPr>
          <w:tab/>
        </w:r>
        <w:r>
          <w:rPr>
            <w:noProof/>
          </w:rPr>
          <w:fldChar w:fldCharType="begin"/>
        </w:r>
        <w:r>
          <w:rPr>
            <w:noProof/>
          </w:rPr>
          <w:instrText xml:space="preserve"> PAGEREF _Toc3180 \h </w:instrText>
        </w:r>
        <w:r>
          <w:rPr>
            <w:noProof/>
          </w:rPr>
        </w:r>
        <w:r>
          <w:rPr>
            <w:noProof/>
          </w:rPr>
          <w:fldChar w:fldCharType="separate"/>
        </w:r>
        <w:r w:rsidR="007F1304">
          <w:rPr>
            <w:noProof/>
          </w:rPr>
          <w:t>6</w:t>
        </w:r>
        <w:r>
          <w:rPr>
            <w:noProof/>
          </w:rPr>
          <w:fldChar w:fldCharType="end"/>
        </w:r>
      </w:hyperlink>
    </w:p>
    <w:p w14:paraId="2E494FB4" w14:textId="06241E26" w:rsidR="00F674BC" w:rsidRDefault="008F0F34">
      <w:pPr>
        <w:pStyle w:val="TOC1"/>
        <w:tabs>
          <w:tab w:val="clear" w:pos="1260"/>
          <w:tab w:val="clear" w:pos="1685"/>
          <w:tab w:val="clear" w:pos="8400"/>
          <w:tab w:val="right" w:leader="dot" w:pos="9186"/>
        </w:tabs>
        <w:spacing w:line="400" w:lineRule="exact"/>
        <w:rPr>
          <w:noProof/>
        </w:rPr>
      </w:pPr>
      <w:hyperlink w:anchor="_Toc1634" w:history="1">
        <w:r>
          <w:rPr>
            <w:rFonts w:ascii="宋体" w:hAnsi="宋体" w:cs="宋体" w:hint="eastAsia"/>
            <w:noProof/>
          </w:rPr>
          <w:t>第二篇</w:t>
        </w:r>
        <w:r>
          <w:rPr>
            <w:rFonts w:ascii="宋体" w:hAnsi="宋体" w:cs="宋体" w:hint="eastAsia"/>
            <w:noProof/>
          </w:rPr>
          <w:t xml:space="preserve">  </w:t>
        </w:r>
        <w:r>
          <w:rPr>
            <w:rFonts w:ascii="宋体" w:hAnsi="宋体" w:cs="宋体" w:hint="eastAsia"/>
            <w:noProof/>
          </w:rPr>
          <w:t>项目服务技术（质量）需求</w:t>
        </w:r>
        <w:r>
          <w:rPr>
            <w:noProof/>
          </w:rPr>
          <w:tab/>
        </w:r>
        <w:r>
          <w:rPr>
            <w:noProof/>
          </w:rPr>
          <w:fldChar w:fldCharType="begin"/>
        </w:r>
        <w:r>
          <w:rPr>
            <w:noProof/>
          </w:rPr>
          <w:instrText xml:space="preserve"> PAGEREF _Toc1634 \h </w:instrText>
        </w:r>
        <w:r>
          <w:rPr>
            <w:noProof/>
          </w:rPr>
        </w:r>
        <w:r>
          <w:rPr>
            <w:noProof/>
          </w:rPr>
          <w:fldChar w:fldCharType="separate"/>
        </w:r>
        <w:r w:rsidR="007F1304">
          <w:rPr>
            <w:noProof/>
          </w:rPr>
          <w:t>8</w:t>
        </w:r>
        <w:r>
          <w:rPr>
            <w:noProof/>
          </w:rPr>
          <w:fldChar w:fldCharType="end"/>
        </w:r>
      </w:hyperlink>
    </w:p>
    <w:p w14:paraId="4D838734" w14:textId="0B31903A" w:rsidR="00F674BC" w:rsidRDefault="008F0F34">
      <w:pPr>
        <w:pStyle w:val="TOC2"/>
        <w:tabs>
          <w:tab w:val="clear" w:pos="8400"/>
          <w:tab w:val="right" w:leader="dot" w:pos="9186"/>
        </w:tabs>
        <w:spacing w:line="400" w:lineRule="exact"/>
        <w:ind w:right="-255"/>
        <w:rPr>
          <w:noProof/>
        </w:rPr>
      </w:pPr>
      <w:hyperlink w:anchor="_Toc8349" w:history="1">
        <w:r>
          <w:rPr>
            <w:rFonts w:cs="宋体" w:hint="eastAsia"/>
            <w:noProof/>
          </w:rPr>
          <w:t>一、招标项目一览表</w:t>
        </w:r>
        <w:r>
          <w:rPr>
            <w:noProof/>
          </w:rPr>
          <w:tab/>
        </w:r>
        <w:r>
          <w:rPr>
            <w:noProof/>
          </w:rPr>
          <w:fldChar w:fldCharType="begin"/>
        </w:r>
        <w:r>
          <w:rPr>
            <w:noProof/>
          </w:rPr>
          <w:instrText xml:space="preserve"> PAGEREF _Toc8349 \h </w:instrText>
        </w:r>
        <w:r>
          <w:rPr>
            <w:noProof/>
          </w:rPr>
        </w:r>
        <w:r>
          <w:rPr>
            <w:noProof/>
          </w:rPr>
          <w:fldChar w:fldCharType="separate"/>
        </w:r>
        <w:r w:rsidR="007F1304">
          <w:rPr>
            <w:noProof/>
          </w:rPr>
          <w:t>8</w:t>
        </w:r>
        <w:r>
          <w:rPr>
            <w:noProof/>
          </w:rPr>
          <w:fldChar w:fldCharType="end"/>
        </w:r>
      </w:hyperlink>
    </w:p>
    <w:p w14:paraId="49E6B56D" w14:textId="7101A4A1" w:rsidR="00F674BC" w:rsidRDefault="008F0F34">
      <w:pPr>
        <w:pStyle w:val="TOC2"/>
        <w:tabs>
          <w:tab w:val="clear" w:pos="8400"/>
          <w:tab w:val="right" w:leader="dot" w:pos="9186"/>
        </w:tabs>
        <w:spacing w:line="400" w:lineRule="exact"/>
        <w:ind w:right="-255"/>
        <w:rPr>
          <w:noProof/>
        </w:rPr>
      </w:pPr>
      <w:hyperlink w:anchor="_Toc7204" w:history="1">
        <w:r>
          <w:rPr>
            <w:rFonts w:cs="宋体" w:hint="eastAsia"/>
            <w:noProof/>
            <w:szCs w:val="28"/>
          </w:rPr>
          <w:t>※</w:t>
        </w:r>
        <w:r>
          <w:rPr>
            <w:rFonts w:cs="宋体" w:hint="eastAsia"/>
            <w:noProof/>
          </w:rPr>
          <w:t>二、招标项目服务需求</w:t>
        </w:r>
        <w:r>
          <w:rPr>
            <w:noProof/>
          </w:rPr>
          <w:tab/>
        </w:r>
        <w:r>
          <w:rPr>
            <w:noProof/>
          </w:rPr>
          <w:fldChar w:fldCharType="begin"/>
        </w:r>
        <w:r>
          <w:rPr>
            <w:noProof/>
          </w:rPr>
          <w:instrText xml:space="preserve"> PAGEREF _Toc7204 \h </w:instrText>
        </w:r>
        <w:r>
          <w:rPr>
            <w:noProof/>
          </w:rPr>
        </w:r>
        <w:r>
          <w:rPr>
            <w:noProof/>
          </w:rPr>
          <w:fldChar w:fldCharType="separate"/>
        </w:r>
        <w:r w:rsidR="007F1304">
          <w:rPr>
            <w:noProof/>
          </w:rPr>
          <w:t>8</w:t>
        </w:r>
        <w:r>
          <w:rPr>
            <w:noProof/>
          </w:rPr>
          <w:fldChar w:fldCharType="end"/>
        </w:r>
      </w:hyperlink>
    </w:p>
    <w:p w14:paraId="32CAE0C7" w14:textId="475CF510" w:rsidR="00F674BC" w:rsidRDefault="008F0F34">
      <w:pPr>
        <w:pStyle w:val="TOC2"/>
        <w:tabs>
          <w:tab w:val="clear" w:pos="8400"/>
          <w:tab w:val="right" w:leader="dot" w:pos="9186"/>
        </w:tabs>
        <w:spacing w:line="400" w:lineRule="exact"/>
        <w:ind w:right="-255"/>
        <w:rPr>
          <w:noProof/>
        </w:rPr>
      </w:pPr>
      <w:hyperlink w:anchor="_Toc12458" w:history="1">
        <w:r>
          <w:rPr>
            <w:rFonts w:cs="宋体" w:hint="eastAsia"/>
            <w:noProof/>
            <w:szCs w:val="28"/>
          </w:rPr>
          <w:t>三、本次食安智慧管理系统建设相关要求</w:t>
        </w:r>
        <w:r>
          <w:rPr>
            <w:noProof/>
          </w:rPr>
          <w:tab/>
        </w:r>
        <w:r>
          <w:rPr>
            <w:noProof/>
          </w:rPr>
          <w:fldChar w:fldCharType="begin"/>
        </w:r>
        <w:r>
          <w:rPr>
            <w:noProof/>
          </w:rPr>
          <w:instrText xml:space="preserve"> PAGEREF _Toc12458 \h </w:instrText>
        </w:r>
        <w:r>
          <w:rPr>
            <w:noProof/>
          </w:rPr>
        </w:r>
        <w:r>
          <w:rPr>
            <w:noProof/>
          </w:rPr>
          <w:fldChar w:fldCharType="separate"/>
        </w:r>
        <w:r w:rsidR="007F1304">
          <w:rPr>
            <w:noProof/>
          </w:rPr>
          <w:t>21</w:t>
        </w:r>
        <w:r>
          <w:rPr>
            <w:noProof/>
          </w:rPr>
          <w:fldChar w:fldCharType="end"/>
        </w:r>
      </w:hyperlink>
    </w:p>
    <w:p w14:paraId="2C1E0564" w14:textId="29065FE6" w:rsidR="00F674BC" w:rsidRDefault="008F0F34">
      <w:pPr>
        <w:pStyle w:val="TOC2"/>
        <w:tabs>
          <w:tab w:val="clear" w:pos="8400"/>
          <w:tab w:val="right" w:leader="dot" w:pos="9186"/>
        </w:tabs>
        <w:spacing w:line="400" w:lineRule="exact"/>
        <w:ind w:right="-255"/>
        <w:rPr>
          <w:noProof/>
        </w:rPr>
      </w:pPr>
      <w:hyperlink w:anchor="_Toc6742" w:history="1">
        <w:r>
          <w:rPr>
            <w:rFonts w:cs="宋体" w:hint="eastAsia"/>
            <w:noProof/>
            <w:szCs w:val="28"/>
          </w:rPr>
          <w:t>四、水电智能计费管理系统硬件建设要求</w:t>
        </w:r>
        <w:r>
          <w:rPr>
            <w:noProof/>
          </w:rPr>
          <w:tab/>
        </w:r>
        <w:r>
          <w:rPr>
            <w:noProof/>
          </w:rPr>
          <w:fldChar w:fldCharType="begin"/>
        </w:r>
        <w:r>
          <w:rPr>
            <w:noProof/>
          </w:rPr>
          <w:instrText xml:space="preserve"> PAGEREF _Toc6742 \h </w:instrText>
        </w:r>
        <w:r>
          <w:rPr>
            <w:noProof/>
          </w:rPr>
        </w:r>
        <w:r>
          <w:rPr>
            <w:noProof/>
          </w:rPr>
          <w:fldChar w:fldCharType="separate"/>
        </w:r>
        <w:r w:rsidR="007F1304">
          <w:rPr>
            <w:noProof/>
          </w:rPr>
          <w:t>36</w:t>
        </w:r>
        <w:r>
          <w:rPr>
            <w:noProof/>
          </w:rPr>
          <w:fldChar w:fldCharType="end"/>
        </w:r>
      </w:hyperlink>
    </w:p>
    <w:p w14:paraId="16C191AA" w14:textId="4AA72D2F" w:rsidR="00F674BC" w:rsidRDefault="008F0F34">
      <w:pPr>
        <w:pStyle w:val="TOC2"/>
        <w:tabs>
          <w:tab w:val="clear" w:pos="8400"/>
          <w:tab w:val="right" w:leader="dot" w:pos="9186"/>
        </w:tabs>
        <w:spacing w:line="400" w:lineRule="exact"/>
        <w:ind w:right="-255"/>
        <w:rPr>
          <w:noProof/>
        </w:rPr>
      </w:pPr>
      <w:hyperlink w:anchor="_Toc722" w:history="1">
        <w:r>
          <w:rPr>
            <w:rFonts w:cs="宋体" w:hint="eastAsia"/>
            <w:bCs/>
            <w:noProof/>
            <w:szCs w:val="28"/>
          </w:rPr>
          <w:t>五、图纸及管理制度</w:t>
        </w:r>
        <w:r>
          <w:rPr>
            <w:noProof/>
          </w:rPr>
          <w:tab/>
        </w:r>
        <w:r>
          <w:rPr>
            <w:noProof/>
          </w:rPr>
          <w:fldChar w:fldCharType="begin"/>
        </w:r>
        <w:r>
          <w:rPr>
            <w:noProof/>
          </w:rPr>
          <w:instrText xml:space="preserve"> PAGEREF _Toc722 \h</w:instrText>
        </w:r>
        <w:r>
          <w:rPr>
            <w:noProof/>
          </w:rPr>
          <w:instrText xml:space="preserve"> </w:instrText>
        </w:r>
        <w:r>
          <w:rPr>
            <w:noProof/>
          </w:rPr>
        </w:r>
        <w:r>
          <w:rPr>
            <w:noProof/>
          </w:rPr>
          <w:fldChar w:fldCharType="separate"/>
        </w:r>
        <w:r w:rsidR="007F1304">
          <w:rPr>
            <w:noProof/>
          </w:rPr>
          <w:t>37</w:t>
        </w:r>
        <w:r>
          <w:rPr>
            <w:noProof/>
          </w:rPr>
          <w:fldChar w:fldCharType="end"/>
        </w:r>
      </w:hyperlink>
    </w:p>
    <w:p w14:paraId="1AFDF369" w14:textId="0360B8CD" w:rsidR="00F674BC" w:rsidRDefault="008F0F34">
      <w:pPr>
        <w:pStyle w:val="TOC1"/>
        <w:tabs>
          <w:tab w:val="clear" w:pos="1260"/>
          <w:tab w:val="clear" w:pos="1685"/>
          <w:tab w:val="clear" w:pos="8400"/>
          <w:tab w:val="right" w:leader="dot" w:pos="9186"/>
        </w:tabs>
        <w:spacing w:line="400" w:lineRule="exact"/>
        <w:rPr>
          <w:noProof/>
        </w:rPr>
      </w:pPr>
      <w:hyperlink w:anchor="_Toc1439" w:history="1">
        <w:r>
          <w:rPr>
            <w:rFonts w:ascii="宋体" w:hAnsi="宋体" w:cs="宋体" w:hint="eastAsia"/>
            <w:noProof/>
          </w:rPr>
          <w:t>第三篇</w:t>
        </w:r>
        <w:r>
          <w:rPr>
            <w:rFonts w:ascii="宋体" w:hAnsi="宋体" w:cs="宋体" w:hint="eastAsia"/>
            <w:noProof/>
          </w:rPr>
          <w:t xml:space="preserve">  </w:t>
        </w:r>
        <w:r>
          <w:rPr>
            <w:rFonts w:ascii="宋体" w:hAnsi="宋体" w:cs="宋体" w:hint="eastAsia"/>
            <w:noProof/>
          </w:rPr>
          <w:t>项目商务要求</w:t>
        </w:r>
        <w:r>
          <w:rPr>
            <w:noProof/>
          </w:rPr>
          <w:tab/>
        </w:r>
        <w:r>
          <w:rPr>
            <w:noProof/>
          </w:rPr>
          <w:fldChar w:fldCharType="begin"/>
        </w:r>
        <w:r>
          <w:rPr>
            <w:noProof/>
          </w:rPr>
          <w:instrText xml:space="preserve"> PAGEREF _Toc1439 \h </w:instrText>
        </w:r>
        <w:r>
          <w:rPr>
            <w:noProof/>
          </w:rPr>
        </w:r>
        <w:r>
          <w:rPr>
            <w:noProof/>
          </w:rPr>
          <w:fldChar w:fldCharType="separate"/>
        </w:r>
        <w:r w:rsidR="007F1304">
          <w:rPr>
            <w:noProof/>
          </w:rPr>
          <w:t>55</w:t>
        </w:r>
        <w:r>
          <w:rPr>
            <w:noProof/>
          </w:rPr>
          <w:fldChar w:fldCharType="end"/>
        </w:r>
      </w:hyperlink>
    </w:p>
    <w:p w14:paraId="1B6FD605" w14:textId="4461FEC6" w:rsidR="00F674BC" w:rsidRDefault="008F0F34">
      <w:pPr>
        <w:pStyle w:val="TOC2"/>
        <w:tabs>
          <w:tab w:val="clear" w:pos="8400"/>
          <w:tab w:val="right" w:leader="dot" w:pos="9186"/>
        </w:tabs>
        <w:spacing w:line="400" w:lineRule="exact"/>
        <w:ind w:right="-255"/>
        <w:rPr>
          <w:noProof/>
        </w:rPr>
      </w:pPr>
      <w:hyperlink w:anchor="_Toc16168" w:history="1">
        <w:r>
          <w:rPr>
            <w:rFonts w:cs="宋体" w:hint="eastAsia"/>
            <w:noProof/>
          </w:rPr>
          <w:t>一、服务期、服务地点及验收方式</w:t>
        </w:r>
        <w:r>
          <w:rPr>
            <w:noProof/>
          </w:rPr>
          <w:tab/>
        </w:r>
        <w:r>
          <w:rPr>
            <w:noProof/>
          </w:rPr>
          <w:fldChar w:fldCharType="begin"/>
        </w:r>
        <w:r>
          <w:rPr>
            <w:noProof/>
          </w:rPr>
          <w:instrText xml:space="preserve"> PAGEREF _Toc16168 </w:instrText>
        </w:r>
        <w:r>
          <w:rPr>
            <w:noProof/>
          </w:rPr>
          <w:instrText xml:space="preserve">\h </w:instrText>
        </w:r>
        <w:r>
          <w:rPr>
            <w:noProof/>
          </w:rPr>
        </w:r>
        <w:r>
          <w:rPr>
            <w:noProof/>
          </w:rPr>
          <w:fldChar w:fldCharType="separate"/>
        </w:r>
        <w:r w:rsidR="007F1304">
          <w:rPr>
            <w:noProof/>
          </w:rPr>
          <w:t>55</w:t>
        </w:r>
        <w:r>
          <w:rPr>
            <w:noProof/>
          </w:rPr>
          <w:fldChar w:fldCharType="end"/>
        </w:r>
      </w:hyperlink>
    </w:p>
    <w:p w14:paraId="2C722D3F" w14:textId="562446FA" w:rsidR="00F674BC" w:rsidRDefault="008F0F34">
      <w:pPr>
        <w:pStyle w:val="TOC2"/>
        <w:tabs>
          <w:tab w:val="clear" w:pos="8400"/>
          <w:tab w:val="right" w:leader="dot" w:pos="9186"/>
        </w:tabs>
        <w:spacing w:line="400" w:lineRule="exact"/>
        <w:ind w:right="-255"/>
        <w:rPr>
          <w:noProof/>
        </w:rPr>
      </w:pPr>
      <w:hyperlink w:anchor="_Toc11706" w:history="1">
        <w:r>
          <w:rPr>
            <w:rFonts w:cs="宋体" w:hint="eastAsia"/>
            <w:noProof/>
          </w:rPr>
          <w:t>二、报价要求</w:t>
        </w:r>
        <w:r>
          <w:rPr>
            <w:noProof/>
          </w:rPr>
          <w:tab/>
        </w:r>
        <w:r>
          <w:rPr>
            <w:noProof/>
          </w:rPr>
          <w:fldChar w:fldCharType="begin"/>
        </w:r>
        <w:r>
          <w:rPr>
            <w:noProof/>
          </w:rPr>
          <w:instrText xml:space="preserve"> PAGEREF _Toc11706 \h </w:instrText>
        </w:r>
        <w:r>
          <w:rPr>
            <w:noProof/>
          </w:rPr>
        </w:r>
        <w:r>
          <w:rPr>
            <w:noProof/>
          </w:rPr>
          <w:fldChar w:fldCharType="separate"/>
        </w:r>
        <w:r w:rsidR="007F1304">
          <w:rPr>
            <w:noProof/>
          </w:rPr>
          <w:t>56</w:t>
        </w:r>
        <w:r>
          <w:rPr>
            <w:noProof/>
          </w:rPr>
          <w:fldChar w:fldCharType="end"/>
        </w:r>
      </w:hyperlink>
    </w:p>
    <w:p w14:paraId="333EA2E7" w14:textId="1A421660" w:rsidR="00F674BC" w:rsidRDefault="008F0F34">
      <w:pPr>
        <w:pStyle w:val="TOC2"/>
        <w:tabs>
          <w:tab w:val="clear" w:pos="8400"/>
          <w:tab w:val="right" w:leader="dot" w:pos="9186"/>
        </w:tabs>
        <w:spacing w:line="400" w:lineRule="exact"/>
        <w:ind w:right="-255"/>
        <w:rPr>
          <w:noProof/>
        </w:rPr>
      </w:pPr>
      <w:hyperlink w:anchor="_Toc2479" w:history="1">
        <w:r>
          <w:rPr>
            <w:rFonts w:cs="宋体" w:hint="eastAsia"/>
            <w:noProof/>
          </w:rPr>
          <w:t>三、履约保证金及管理费缴纳</w:t>
        </w:r>
        <w:r>
          <w:rPr>
            <w:noProof/>
          </w:rPr>
          <w:tab/>
        </w:r>
        <w:r>
          <w:rPr>
            <w:noProof/>
          </w:rPr>
          <w:fldChar w:fldCharType="begin"/>
        </w:r>
        <w:r>
          <w:rPr>
            <w:noProof/>
          </w:rPr>
          <w:instrText xml:space="preserve"> PAGEREF _Toc2479 \h </w:instrText>
        </w:r>
        <w:r>
          <w:rPr>
            <w:noProof/>
          </w:rPr>
        </w:r>
        <w:r>
          <w:rPr>
            <w:noProof/>
          </w:rPr>
          <w:fldChar w:fldCharType="separate"/>
        </w:r>
        <w:r w:rsidR="007F1304">
          <w:rPr>
            <w:noProof/>
          </w:rPr>
          <w:t>56</w:t>
        </w:r>
        <w:r>
          <w:rPr>
            <w:noProof/>
          </w:rPr>
          <w:fldChar w:fldCharType="end"/>
        </w:r>
      </w:hyperlink>
    </w:p>
    <w:p w14:paraId="04FC49AB" w14:textId="4FF11D58" w:rsidR="00F674BC" w:rsidRDefault="008F0F34">
      <w:pPr>
        <w:pStyle w:val="TOC2"/>
        <w:tabs>
          <w:tab w:val="clear" w:pos="8400"/>
          <w:tab w:val="right" w:leader="dot" w:pos="9186"/>
        </w:tabs>
        <w:spacing w:line="400" w:lineRule="exact"/>
        <w:ind w:right="-255"/>
        <w:rPr>
          <w:noProof/>
        </w:rPr>
      </w:pPr>
      <w:hyperlink w:anchor="_Toc21313" w:history="1">
        <w:r>
          <w:rPr>
            <w:rFonts w:cs="宋体" w:hint="eastAsia"/>
            <w:noProof/>
          </w:rPr>
          <w:t>四、质量保证及售后服务</w:t>
        </w:r>
        <w:r>
          <w:rPr>
            <w:noProof/>
          </w:rPr>
          <w:tab/>
        </w:r>
        <w:r>
          <w:rPr>
            <w:noProof/>
          </w:rPr>
          <w:fldChar w:fldCharType="begin"/>
        </w:r>
        <w:r>
          <w:rPr>
            <w:noProof/>
          </w:rPr>
          <w:instrText xml:space="preserve"> PAGEREF _Toc21313 \h </w:instrText>
        </w:r>
        <w:r>
          <w:rPr>
            <w:noProof/>
          </w:rPr>
        </w:r>
        <w:r>
          <w:rPr>
            <w:noProof/>
          </w:rPr>
          <w:fldChar w:fldCharType="separate"/>
        </w:r>
        <w:r w:rsidR="007F1304">
          <w:rPr>
            <w:noProof/>
          </w:rPr>
          <w:t>57</w:t>
        </w:r>
        <w:r>
          <w:rPr>
            <w:noProof/>
          </w:rPr>
          <w:fldChar w:fldCharType="end"/>
        </w:r>
      </w:hyperlink>
    </w:p>
    <w:p w14:paraId="5DA2DF1D" w14:textId="3A5F647E" w:rsidR="00F674BC" w:rsidRDefault="008F0F34">
      <w:pPr>
        <w:pStyle w:val="TOC2"/>
        <w:tabs>
          <w:tab w:val="clear" w:pos="8400"/>
          <w:tab w:val="right" w:leader="dot" w:pos="9186"/>
        </w:tabs>
        <w:spacing w:line="400" w:lineRule="exact"/>
        <w:ind w:right="-255"/>
        <w:rPr>
          <w:noProof/>
        </w:rPr>
      </w:pPr>
      <w:hyperlink w:anchor="_Toc8424" w:history="1">
        <w:r>
          <w:rPr>
            <w:rFonts w:cs="宋体" w:hint="eastAsia"/>
            <w:noProof/>
          </w:rPr>
          <w:t>五、退出机制</w:t>
        </w:r>
        <w:r>
          <w:rPr>
            <w:noProof/>
          </w:rPr>
          <w:tab/>
        </w:r>
        <w:r>
          <w:rPr>
            <w:noProof/>
          </w:rPr>
          <w:fldChar w:fldCharType="begin"/>
        </w:r>
        <w:r>
          <w:rPr>
            <w:noProof/>
          </w:rPr>
          <w:instrText xml:space="preserve"> PAGER</w:instrText>
        </w:r>
        <w:r>
          <w:rPr>
            <w:noProof/>
          </w:rPr>
          <w:instrText xml:space="preserve">EF _Toc8424 \h </w:instrText>
        </w:r>
        <w:r>
          <w:rPr>
            <w:noProof/>
          </w:rPr>
        </w:r>
        <w:r>
          <w:rPr>
            <w:noProof/>
          </w:rPr>
          <w:fldChar w:fldCharType="separate"/>
        </w:r>
        <w:r w:rsidR="007F1304">
          <w:rPr>
            <w:noProof/>
          </w:rPr>
          <w:t>58</w:t>
        </w:r>
        <w:r>
          <w:rPr>
            <w:noProof/>
          </w:rPr>
          <w:fldChar w:fldCharType="end"/>
        </w:r>
      </w:hyperlink>
    </w:p>
    <w:p w14:paraId="4C564C01" w14:textId="0926CBB6" w:rsidR="00F674BC" w:rsidRDefault="008F0F34">
      <w:pPr>
        <w:pStyle w:val="TOC2"/>
        <w:tabs>
          <w:tab w:val="clear" w:pos="8400"/>
          <w:tab w:val="right" w:leader="dot" w:pos="9186"/>
        </w:tabs>
        <w:spacing w:line="400" w:lineRule="exact"/>
        <w:ind w:right="-255"/>
        <w:rPr>
          <w:noProof/>
        </w:rPr>
      </w:pPr>
      <w:hyperlink w:anchor="_Toc9038" w:history="1">
        <w:r>
          <w:rPr>
            <w:rFonts w:cs="宋体" w:hint="eastAsia"/>
            <w:noProof/>
          </w:rPr>
          <w:t>六、知识产权及责任纠纷</w:t>
        </w:r>
        <w:r>
          <w:rPr>
            <w:noProof/>
          </w:rPr>
          <w:tab/>
        </w:r>
        <w:r>
          <w:rPr>
            <w:noProof/>
          </w:rPr>
          <w:fldChar w:fldCharType="begin"/>
        </w:r>
        <w:r>
          <w:rPr>
            <w:noProof/>
          </w:rPr>
          <w:instrText xml:space="preserve"> PAGEREF _Toc9038 \h </w:instrText>
        </w:r>
        <w:r>
          <w:rPr>
            <w:noProof/>
          </w:rPr>
        </w:r>
        <w:r>
          <w:rPr>
            <w:noProof/>
          </w:rPr>
          <w:fldChar w:fldCharType="separate"/>
        </w:r>
        <w:r w:rsidR="007F1304">
          <w:rPr>
            <w:noProof/>
          </w:rPr>
          <w:t>58</w:t>
        </w:r>
        <w:r>
          <w:rPr>
            <w:noProof/>
          </w:rPr>
          <w:fldChar w:fldCharType="end"/>
        </w:r>
      </w:hyperlink>
    </w:p>
    <w:p w14:paraId="25AE8E7E" w14:textId="2FE7F169" w:rsidR="00F674BC" w:rsidRDefault="008F0F34">
      <w:pPr>
        <w:pStyle w:val="TOC2"/>
        <w:tabs>
          <w:tab w:val="clear" w:pos="8400"/>
          <w:tab w:val="right" w:leader="dot" w:pos="9186"/>
        </w:tabs>
        <w:spacing w:line="400" w:lineRule="exact"/>
        <w:ind w:right="-255"/>
        <w:rPr>
          <w:noProof/>
        </w:rPr>
      </w:pPr>
      <w:hyperlink w:anchor="_Toc21499" w:history="1">
        <w:r>
          <w:rPr>
            <w:rFonts w:cs="宋体" w:hint="eastAsia"/>
            <w:noProof/>
          </w:rPr>
          <w:t>七、其他商务要求内容</w:t>
        </w:r>
        <w:r>
          <w:rPr>
            <w:noProof/>
          </w:rPr>
          <w:tab/>
        </w:r>
        <w:r>
          <w:rPr>
            <w:noProof/>
          </w:rPr>
          <w:fldChar w:fldCharType="begin"/>
        </w:r>
        <w:r>
          <w:rPr>
            <w:noProof/>
          </w:rPr>
          <w:instrText xml:space="preserve"> PAGEREF _</w:instrText>
        </w:r>
        <w:r>
          <w:rPr>
            <w:noProof/>
          </w:rPr>
          <w:instrText xml:space="preserve">Toc21499 \h </w:instrText>
        </w:r>
        <w:r>
          <w:rPr>
            <w:noProof/>
          </w:rPr>
        </w:r>
        <w:r>
          <w:rPr>
            <w:noProof/>
          </w:rPr>
          <w:fldChar w:fldCharType="separate"/>
        </w:r>
        <w:r w:rsidR="007F1304">
          <w:rPr>
            <w:noProof/>
          </w:rPr>
          <w:t>58</w:t>
        </w:r>
        <w:r>
          <w:rPr>
            <w:noProof/>
          </w:rPr>
          <w:fldChar w:fldCharType="end"/>
        </w:r>
      </w:hyperlink>
    </w:p>
    <w:p w14:paraId="349D403B" w14:textId="586355C2" w:rsidR="00F674BC" w:rsidRDefault="008F0F34">
      <w:pPr>
        <w:pStyle w:val="TOC1"/>
        <w:tabs>
          <w:tab w:val="clear" w:pos="1260"/>
          <w:tab w:val="clear" w:pos="1685"/>
          <w:tab w:val="clear" w:pos="8400"/>
          <w:tab w:val="right" w:leader="dot" w:pos="9186"/>
        </w:tabs>
        <w:spacing w:line="400" w:lineRule="exact"/>
        <w:rPr>
          <w:noProof/>
        </w:rPr>
      </w:pPr>
      <w:hyperlink w:anchor="_Toc18980" w:history="1">
        <w:r>
          <w:rPr>
            <w:rFonts w:ascii="宋体" w:hAnsi="宋体" w:cs="宋体" w:hint="eastAsia"/>
            <w:noProof/>
          </w:rPr>
          <w:t>第四篇</w:t>
        </w:r>
        <w:r>
          <w:rPr>
            <w:rFonts w:ascii="宋体" w:hAnsi="宋体" w:cs="宋体" w:hint="eastAsia"/>
            <w:noProof/>
          </w:rPr>
          <w:t xml:space="preserve">  </w:t>
        </w:r>
        <w:r>
          <w:rPr>
            <w:rFonts w:ascii="宋体" w:hAnsi="宋体" w:cs="宋体" w:hint="eastAsia"/>
            <w:noProof/>
          </w:rPr>
          <w:t>资格审查及评标办法</w:t>
        </w:r>
        <w:r>
          <w:rPr>
            <w:noProof/>
          </w:rPr>
          <w:tab/>
        </w:r>
        <w:r>
          <w:rPr>
            <w:noProof/>
          </w:rPr>
          <w:fldChar w:fldCharType="begin"/>
        </w:r>
        <w:r>
          <w:rPr>
            <w:noProof/>
          </w:rPr>
          <w:instrText xml:space="preserve"> PAGEREF _Toc18980 \h </w:instrText>
        </w:r>
        <w:r>
          <w:rPr>
            <w:noProof/>
          </w:rPr>
        </w:r>
        <w:r>
          <w:rPr>
            <w:noProof/>
          </w:rPr>
          <w:fldChar w:fldCharType="separate"/>
        </w:r>
        <w:r w:rsidR="007F1304">
          <w:rPr>
            <w:noProof/>
          </w:rPr>
          <w:t>59</w:t>
        </w:r>
        <w:r>
          <w:rPr>
            <w:noProof/>
          </w:rPr>
          <w:fldChar w:fldCharType="end"/>
        </w:r>
      </w:hyperlink>
    </w:p>
    <w:p w14:paraId="0FB5E3B7" w14:textId="591A6E19" w:rsidR="00F674BC" w:rsidRDefault="008F0F34">
      <w:pPr>
        <w:pStyle w:val="TOC2"/>
        <w:tabs>
          <w:tab w:val="clear" w:pos="8400"/>
          <w:tab w:val="right" w:leader="dot" w:pos="9186"/>
        </w:tabs>
        <w:spacing w:line="400" w:lineRule="exact"/>
        <w:ind w:right="-255"/>
        <w:rPr>
          <w:noProof/>
        </w:rPr>
      </w:pPr>
      <w:hyperlink w:anchor="_Toc13899" w:history="1">
        <w:r>
          <w:rPr>
            <w:rFonts w:cs="宋体" w:hint="eastAsia"/>
            <w:noProof/>
          </w:rPr>
          <w:t>一、资格审查</w:t>
        </w:r>
        <w:r>
          <w:rPr>
            <w:noProof/>
          </w:rPr>
          <w:tab/>
        </w:r>
        <w:r>
          <w:rPr>
            <w:noProof/>
          </w:rPr>
          <w:fldChar w:fldCharType="begin"/>
        </w:r>
        <w:r>
          <w:rPr>
            <w:noProof/>
          </w:rPr>
          <w:instrText xml:space="preserve"> PAGEREF </w:instrText>
        </w:r>
        <w:r>
          <w:rPr>
            <w:noProof/>
          </w:rPr>
          <w:instrText xml:space="preserve">_Toc13899 \h </w:instrText>
        </w:r>
        <w:r>
          <w:rPr>
            <w:noProof/>
          </w:rPr>
        </w:r>
        <w:r>
          <w:rPr>
            <w:noProof/>
          </w:rPr>
          <w:fldChar w:fldCharType="separate"/>
        </w:r>
        <w:r w:rsidR="007F1304">
          <w:rPr>
            <w:noProof/>
          </w:rPr>
          <w:t>59</w:t>
        </w:r>
        <w:r>
          <w:rPr>
            <w:noProof/>
          </w:rPr>
          <w:fldChar w:fldCharType="end"/>
        </w:r>
      </w:hyperlink>
    </w:p>
    <w:p w14:paraId="4FED9382" w14:textId="71B245EC" w:rsidR="00F674BC" w:rsidRDefault="008F0F34">
      <w:pPr>
        <w:pStyle w:val="TOC2"/>
        <w:tabs>
          <w:tab w:val="clear" w:pos="8400"/>
          <w:tab w:val="right" w:leader="dot" w:pos="9186"/>
        </w:tabs>
        <w:spacing w:line="400" w:lineRule="exact"/>
        <w:ind w:right="-255"/>
        <w:rPr>
          <w:noProof/>
        </w:rPr>
      </w:pPr>
      <w:hyperlink w:anchor="_Toc4197" w:history="1">
        <w:r>
          <w:rPr>
            <w:rFonts w:cs="宋体" w:hint="eastAsia"/>
            <w:noProof/>
          </w:rPr>
          <w:t>二、评标方法</w:t>
        </w:r>
        <w:r>
          <w:rPr>
            <w:noProof/>
          </w:rPr>
          <w:tab/>
        </w:r>
        <w:r>
          <w:rPr>
            <w:noProof/>
          </w:rPr>
          <w:fldChar w:fldCharType="begin"/>
        </w:r>
        <w:r>
          <w:rPr>
            <w:noProof/>
          </w:rPr>
          <w:instrText xml:space="preserve"> PAGEREF _Toc4197 \h </w:instrText>
        </w:r>
        <w:r>
          <w:rPr>
            <w:noProof/>
          </w:rPr>
        </w:r>
        <w:r>
          <w:rPr>
            <w:noProof/>
          </w:rPr>
          <w:fldChar w:fldCharType="separate"/>
        </w:r>
        <w:r w:rsidR="007F1304">
          <w:rPr>
            <w:noProof/>
          </w:rPr>
          <w:t>59</w:t>
        </w:r>
        <w:r>
          <w:rPr>
            <w:noProof/>
          </w:rPr>
          <w:fldChar w:fldCharType="end"/>
        </w:r>
      </w:hyperlink>
    </w:p>
    <w:p w14:paraId="6840CC9F" w14:textId="0321257A" w:rsidR="00F674BC" w:rsidRDefault="008F0F34">
      <w:pPr>
        <w:pStyle w:val="TOC2"/>
        <w:tabs>
          <w:tab w:val="clear" w:pos="8400"/>
          <w:tab w:val="right" w:leader="dot" w:pos="9186"/>
        </w:tabs>
        <w:spacing w:line="400" w:lineRule="exact"/>
        <w:ind w:right="-255"/>
        <w:rPr>
          <w:noProof/>
        </w:rPr>
      </w:pPr>
      <w:hyperlink w:anchor="_Toc18199" w:history="1">
        <w:r>
          <w:rPr>
            <w:rFonts w:cs="宋体" w:hint="eastAsia"/>
            <w:noProof/>
          </w:rPr>
          <w:t>三、评标标准</w:t>
        </w:r>
        <w:r>
          <w:rPr>
            <w:noProof/>
          </w:rPr>
          <w:tab/>
        </w:r>
        <w:r>
          <w:rPr>
            <w:noProof/>
          </w:rPr>
          <w:fldChar w:fldCharType="begin"/>
        </w:r>
        <w:r>
          <w:rPr>
            <w:noProof/>
          </w:rPr>
          <w:instrText xml:space="preserve"> PAGEREF _Toc18199 \</w:instrText>
        </w:r>
        <w:r>
          <w:rPr>
            <w:noProof/>
          </w:rPr>
          <w:instrText xml:space="preserve">h </w:instrText>
        </w:r>
        <w:r>
          <w:rPr>
            <w:noProof/>
          </w:rPr>
        </w:r>
        <w:r>
          <w:rPr>
            <w:noProof/>
          </w:rPr>
          <w:fldChar w:fldCharType="separate"/>
        </w:r>
        <w:r w:rsidR="007F1304">
          <w:rPr>
            <w:noProof/>
          </w:rPr>
          <w:t>61</w:t>
        </w:r>
        <w:r>
          <w:rPr>
            <w:noProof/>
          </w:rPr>
          <w:fldChar w:fldCharType="end"/>
        </w:r>
      </w:hyperlink>
    </w:p>
    <w:p w14:paraId="18F6ED45" w14:textId="1810F3C2" w:rsidR="00F674BC" w:rsidRDefault="008F0F34">
      <w:pPr>
        <w:pStyle w:val="TOC2"/>
        <w:tabs>
          <w:tab w:val="clear" w:pos="8400"/>
          <w:tab w:val="right" w:leader="dot" w:pos="9186"/>
        </w:tabs>
        <w:spacing w:line="400" w:lineRule="exact"/>
        <w:ind w:right="-255"/>
        <w:rPr>
          <w:noProof/>
        </w:rPr>
      </w:pPr>
      <w:hyperlink w:anchor="_Toc12787" w:history="1">
        <w:r>
          <w:rPr>
            <w:rFonts w:cs="宋体" w:hint="eastAsia"/>
            <w:noProof/>
          </w:rPr>
          <w:t>四、无效投标条款</w:t>
        </w:r>
        <w:r>
          <w:rPr>
            <w:noProof/>
          </w:rPr>
          <w:tab/>
        </w:r>
        <w:r>
          <w:rPr>
            <w:noProof/>
          </w:rPr>
          <w:fldChar w:fldCharType="begin"/>
        </w:r>
        <w:r>
          <w:rPr>
            <w:noProof/>
          </w:rPr>
          <w:instrText xml:space="preserve"> PAGEREF _Toc12787 \h </w:instrText>
        </w:r>
        <w:r>
          <w:rPr>
            <w:noProof/>
          </w:rPr>
        </w:r>
        <w:r>
          <w:rPr>
            <w:noProof/>
          </w:rPr>
          <w:fldChar w:fldCharType="separate"/>
        </w:r>
        <w:r w:rsidR="007F1304">
          <w:rPr>
            <w:noProof/>
          </w:rPr>
          <w:t>65</w:t>
        </w:r>
        <w:r>
          <w:rPr>
            <w:noProof/>
          </w:rPr>
          <w:fldChar w:fldCharType="end"/>
        </w:r>
      </w:hyperlink>
    </w:p>
    <w:p w14:paraId="53F92D0F" w14:textId="65C156BD" w:rsidR="00F674BC" w:rsidRDefault="008F0F34">
      <w:pPr>
        <w:pStyle w:val="TOC2"/>
        <w:tabs>
          <w:tab w:val="clear" w:pos="8400"/>
          <w:tab w:val="right" w:leader="dot" w:pos="9186"/>
        </w:tabs>
        <w:spacing w:line="400" w:lineRule="exact"/>
        <w:ind w:right="-255"/>
        <w:rPr>
          <w:noProof/>
        </w:rPr>
      </w:pPr>
      <w:hyperlink w:anchor="_Toc27316" w:history="1">
        <w:r>
          <w:rPr>
            <w:rFonts w:cs="宋体" w:hint="eastAsia"/>
            <w:noProof/>
          </w:rPr>
          <w:t>五、废标条款</w:t>
        </w:r>
        <w:r>
          <w:rPr>
            <w:noProof/>
          </w:rPr>
          <w:tab/>
        </w:r>
        <w:r>
          <w:rPr>
            <w:noProof/>
          </w:rPr>
          <w:fldChar w:fldCharType="begin"/>
        </w:r>
        <w:r>
          <w:rPr>
            <w:noProof/>
          </w:rPr>
          <w:instrText xml:space="preserve"> PAGEREF _Toc27316 \h </w:instrText>
        </w:r>
        <w:r>
          <w:rPr>
            <w:noProof/>
          </w:rPr>
        </w:r>
        <w:r>
          <w:rPr>
            <w:noProof/>
          </w:rPr>
          <w:fldChar w:fldCharType="separate"/>
        </w:r>
        <w:r w:rsidR="007F1304">
          <w:rPr>
            <w:noProof/>
          </w:rPr>
          <w:t>66</w:t>
        </w:r>
        <w:r>
          <w:rPr>
            <w:noProof/>
          </w:rPr>
          <w:fldChar w:fldCharType="end"/>
        </w:r>
      </w:hyperlink>
    </w:p>
    <w:p w14:paraId="19426CBF" w14:textId="6193FA69" w:rsidR="00F674BC" w:rsidRDefault="008F0F34">
      <w:pPr>
        <w:pStyle w:val="TOC1"/>
        <w:tabs>
          <w:tab w:val="clear" w:pos="1260"/>
          <w:tab w:val="clear" w:pos="1685"/>
          <w:tab w:val="clear" w:pos="8400"/>
          <w:tab w:val="right" w:leader="dot" w:pos="9186"/>
        </w:tabs>
        <w:spacing w:line="400" w:lineRule="exact"/>
        <w:rPr>
          <w:noProof/>
        </w:rPr>
      </w:pPr>
      <w:hyperlink w:anchor="_Toc8674" w:history="1">
        <w:r>
          <w:rPr>
            <w:rFonts w:ascii="宋体" w:hAnsi="宋体" w:cs="宋体" w:hint="eastAsia"/>
            <w:noProof/>
          </w:rPr>
          <w:t>第五篇</w:t>
        </w:r>
        <w:r>
          <w:rPr>
            <w:rFonts w:ascii="宋体" w:hAnsi="宋体" w:cs="宋体"/>
            <w:noProof/>
          </w:rPr>
          <w:t xml:space="preserve">  </w:t>
        </w:r>
        <w:r>
          <w:rPr>
            <w:rFonts w:ascii="宋体" w:hAnsi="宋体" w:cs="宋体" w:hint="eastAsia"/>
            <w:noProof/>
          </w:rPr>
          <w:t>投标人须知</w:t>
        </w:r>
        <w:r>
          <w:rPr>
            <w:noProof/>
          </w:rPr>
          <w:tab/>
        </w:r>
        <w:r>
          <w:rPr>
            <w:noProof/>
          </w:rPr>
          <w:fldChar w:fldCharType="begin"/>
        </w:r>
        <w:r>
          <w:rPr>
            <w:noProof/>
          </w:rPr>
          <w:instrText xml:space="preserve"> PAGEREF _Toc8674 \h </w:instrText>
        </w:r>
        <w:r>
          <w:rPr>
            <w:noProof/>
          </w:rPr>
        </w:r>
        <w:r>
          <w:rPr>
            <w:noProof/>
          </w:rPr>
          <w:fldChar w:fldCharType="separate"/>
        </w:r>
        <w:r w:rsidR="007F1304">
          <w:rPr>
            <w:noProof/>
          </w:rPr>
          <w:t>67</w:t>
        </w:r>
        <w:r>
          <w:rPr>
            <w:noProof/>
          </w:rPr>
          <w:fldChar w:fldCharType="end"/>
        </w:r>
      </w:hyperlink>
    </w:p>
    <w:p w14:paraId="24529C20" w14:textId="18931C45" w:rsidR="00F674BC" w:rsidRDefault="008F0F34">
      <w:pPr>
        <w:pStyle w:val="TOC2"/>
        <w:tabs>
          <w:tab w:val="clear" w:pos="8400"/>
          <w:tab w:val="right" w:leader="dot" w:pos="9186"/>
        </w:tabs>
        <w:spacing w:line="400" w:lineRule="exact"/>
        <w:ind w:right="-255"/>
        <w:rPr>
          <w:noProof/>
        </w:rPr>
      </w:pPr>
      <w:hyperlink w:anchor="_Toc12211" w:history="1">
        <w:r>
          <w:rPr>
            <w:rFonts w:cs="宋体" w:hint="eastAsia"/>
            <w:noProof/>
          </w:rPr>
          <w:t>一、投标人</w:t>
        </w:r>
        <w:r>
          <w:rPr>
            <w:noProof/>
          </w:rPr>
          <w:tab/>
        </w:r>
        <w:r>
          <w:rPr>
            <w:noProof/>
          </w:rPr>
          <w:fldChar w:fldCharType="begin"/>
        </w:r>
        <w:r>
          <w:rPr>
            <w:noProof/>
          </w:rPr>
          <w:instrText xml:space="preserve"> PAGEREF _Toc12211 \h </w:instrText>
        </w:r>
        <w:r>
          <w:rPr>
            <w:noProof/>
          </w:rPr>
        </w:r>
        <w:r>
          <w:rPr>
            <w:noProof/>
          </w:rPr>
          <w:fldChar w:fldCharType="separate"/>
        </w:r>
        <w:r w:rsidR="007F1304">
          <w:rPr>
            <w:noProof/>
          </w:rPr>
          <w:t>67</w:t>
        </w:r>
        <w:r>
          <w:rPr>
            <w:noProof/>
          </w:rPr>
          <w:fldChar w:fldCharType="end"/>
        </w:r>
      </w:hyperlink>
    </w:p>
    <w:p w14:paraId="103C4F12" w14:textId="29E13BE5" w:rsidR="00F674BC" w:rsidRDefault="008F0F34">
      <w:pPr>
        <w:pStyle w:val="TOC2"/>
        <w:tabs>
          <w:tab w:val="clear" w:pos="8400"/>
          <w:tab w:val="right" w:leader="dot" w:pos="9186"/>
        </w:tabs>
        <w:spacing w:line="400" w:lineRule="exact"/>
        <w:ind w:right="-255"/>
        <w:rPr>
          <w:noProof/>
        </w:rPr>
      </w:pPr>
      <w:hyperlink w:anchor="_Toc9509" w:history="1">
        <w:r>
          <w:rPr>
            <w:rFonts w:cs="宋体" w:hint="eastAsia"/>
            <w:noProof/>
          </w:rPr>
          <w:t>二、招标文件</w:t>
        </w:r>
        <w:r>
          <w:rPr>
            <w:noProof/>
          </w:rPr>
          <w:tab/>
        </w:r>
        <w:r>
          <w:rPr>
            <w:noProof/>
          </w:rPr>
          <w:fldChar w:fldCharType="begin"/>
        </w:r>
        <w:r>
          <w:rPr>
            <w:noProof/>
          </w:rPr>
          <w:instrText xml:space="preserve"> PAGEREF _Toc9509 \h </w:instrText>
        </w:r>
        <w:r>
          <w:rPr>
            <w:noProof/>
          </w:rPr>
        </w:r>
        <w:r>
          <w:rPr>
            <w:noProof/>
          </w:rPr>
          <w:fldChar w:fldCharType="separate"/>
        </w:r>
        <w:r w:rsidR="007F1304">
          <w:rPr>
            <w:noProof/>
          </w:rPr>
          <w:t>67</w:t>
        </w:r>
        <w:r>
          <w:rPr>
            <w:noProof/>
          </w:rPr>
          <w:fldChar w:fldCharType="end"/>
        </w:r>
      </w:hyperlink>
    </w:p>
    <w:p w14:paraId="74B2180A" w14:textId="25DFF14B" w:rsidR="00F674BC" w:rsidRDefault="008F0F34">
      <w:pPr>
        <w:pStyle w:val="TOC2"/>
        <w:tabs>
          <w:tab w:val="clear" w:pos="8400"/>
          <w:tab w:val="right" w:leader="dot" w:pos="9186"/>
        </w:tabs>
        <w:spacing w:line="400" w:lineRule="exact"/>
        <w:ind w:right="-255"/>
        <w:rPr>
          <w:noProof/>
        </w:rPr>
      </w:pPr>
      <w:hyperlink w:anchor="_Toc32083" w:history="1">
        <w:r>
          <w:rPr>
            <w:rFonts w:cs="宋体" w:hint="eastAsia"/>
            <w:noProof/>
          </w:rPr>
          <w:t>三、投标文件</w:t>
        </w:r>
        <w:r>
          <w:rPr>
            <w:noProof/>
          </w:rPr>
          <w:tab/>
        </w:r>
        <w:r>
          <w:rPr>
            <w:noProof/>
          </w:rPr>
          <w:fldChar w:fldCharType="begin"/>
        </w:r>
        <w:r>
          <w:rPr>
            <w:noProof/>
          </w:rPr>
          <w:instrText xml:space="preserve"> PAGEREF _Toc32083 \h </w:instrText>
        </w:r>
        <w:r>
          <w:rPr>
            <w:noProof/>
          </w:rPr>
        </w:r>
        <w:r>
          <w:rPr>
            <w:noProof/>
          </w:rPr>
          <w:fldChar w:fldCharType="separate"/>
        </w:r>
        <w:r w:rsidR="007F1304">
          <w:rPr>
            <w:noProof/>
          </w:rPr>
          <w:t>67</w:t>
        </w:r>
        <w:r>
          <w:rPr>
            <w:noProof/>
          </w:rPr>
          <w:fldChar w:fldCharType="end"/>
        </w:r>
      </w:hyperlink>
    </w:p>
    <w:p w14:paraId="6F5121CE" w14:textId="659741B3" w:rsidR="00F674BC" w:rsidRDefault="008F0F34">
      <w:pPr>
        <w:pStyle w:val="TOC2"/>
        <w:tabs>
          <w:tab w:val="clear" w:pos="8400"/>
          <w:tab w:val="right" w:leader="dot" w:pos="9186"/>
        </w:tabs>
        <w:spacing w:line="400" w:lineRule="exact"/>
        <w:ind w:right="-255"/>
        <w:rPr>
          <w:noProof/>
        </w:rPr>
      </w:pPr>
      <w:hyperlink w:anchor="_Toc19368" w:history="1">
        <w:r>
          <w:rPr>
            <w:rFonts w:cs="宋体" w:hint="eastAsia"/>
            <w:noProof/>
          </w:rPr>
          <w:t>四、开标</w:t>
        </w:r>
        <w:r>
          <w:rPr>
            <w:noProof/>
          </w:rPr>
          <w:tab/>
        </w:r>
        <w:r>
          <w:rPr>
            <w:noProof/>
          </w:rPr>
          <w:fldChar w:fldCharType="begin"/>
        </w:r>
        <w:r>
          <w:rPr>
            <w:noProof/>
          </w:rPr>
          <w:instrText xml:space="preserve"> PAGEREF _Toc19368 \h </w:instrText>
        </w:r>
        <w:r>
          <w:rPr>
            <w:noProof/>
          </w:rPr>
        </w:r>
        <w:r>
          <w:rPr>
            <w:noProof/>
          </w:rPr>
          <w:fldChar w:fldCharType="separate"/>
        </w:r>
        <w:r w:rsidR="007F1304">
          <w:rPr>
            <w:noProof/>
          </w:rPr>
          <w:t>69</w:t>
        </w:r>
        <w:r>
          <w:rPr>
            <w:noProof/>
          </w:rPr>
          <w:fldChar w:fldCharType="end"/>
        </w:r>
      </w:hyperlink>
    </w:p>
    <w:p w14:paraId="168AC483" w14:textId="4BA4C6E3" w:rsidR="00F674BC" w:rsidRDefault="008F0F34">
      <w:pPr>
        <w:pStyle w:val="TOC2"/>
        <w:tabs>
          <w:tab w:val="clear" w:pos="8400"/>
          <w:tab w:val="right" w:leader="dot" w:pos="9186"/>
        </w:tabs>
        <w:spacing w:line="400" w:lineRule="exact"/>
        <w:ind w:right="-255"/>
        <w:rPr>
          <w:noProof/>
        </w:rPr>
      </w:pPr>
      <w:hyperlink w:anchor="_Toc6843" w:history="1">
        <w:r>
          <w:rPr>
            <w:rFonts w:cs="宋体" w:hint="eastAsia"/>
            <w:noProof/>
          </w:rPr>
          <w:t>五、评标</w:t>
        </w:r>
        <w:r>
          <w:rPr>
            <w:noProof/>
          </w:rPr>
          <w:tab/>
        </w:r>
        <w:r>
          <w:rPr>
            <w:noProof/>
          </w:rPr>
          <w:fldChar w:fldCharType="begin"/>
        </w:r>
        <w:r>
          <w:rPr>
            <w:noProof/>
          </w:rPr>
          <w:instrText xml:space="preserve"> PAGEREF _Toc6843 \h </w:instrText>
        </w:r>
        <w:r>
          <w:rPr>
            <w:noProof/>
          </w:rPr>
        </w:r>
        <w:r>
          <w:rPr>
            <w:noProof/>
          </w:rPr>
          <w:fldChar w:fldCharType="separate"/>
        </w:r>
        <w:r w:rsidR="007F1304">
          <w:rPr>
            <w:noProof/>
          </w:rPr>
          <w:t>69</w:t>
        </w:r>
        <w:r>
          <w:rPr>
            <w:noProof/>
          </w:rPr>
          <w:fldChar w:fldCharType="end"/>
        </w:r>
      </w:hyperlink>
    </w:p>
    <w:p w14:paraId="64A1A5FC" w14:textId="34B79CF9" w:rsidR="00F674BC" w:rsidRDefault="008F0F34">
      <w:pPr>
        <w:pStyle w:val="TOC2"/>
        <w:tabs>
          <w:tab w:val="clear" w:pos="8400"/>
          <w:tab w:val="right" w:leader="dot" w:pos="9186"/>
        </w:tabs>
        <w:spacing w:line="400" w:lineRule="exact"/>
        <w:ind w:right="-255"/>
        <w:rPr>
          <w:noProof/>
        </w:rPr>
      </w:pPr>
      <w:hyperlink w:anchor="_Toc833" w:history="1">
        <w:r>
          <w:rPr>
            <w:rFonts w:cs="宋体" w:hint="eastAsia"/>
            <w:noProof/>
          </w:rPr>
          <w:t>六、定标</w:t>
        </w:r>
        <w:r>
          <w:rPr>
            <w:noProof/>
          </w:rPr>
          <w:tab/>
        </w:r>
        <w:r>
          <w:rPr>
            <w:noProof/>
          </w:rPr>
          <w:fldChar w:fldCharType="begin"/>
        </w:r>
        <w:r>
          <w:rPr>
            <w:noProof/>
          </w:rPr>
          <w:instrText xml:space="preserve"> PAGEREF _Toc833 \h </w:instrText>
        </w:r>
        <w:r>
          <w:rPr>
            <w:noProof/>
          </w:rPr>
        </w:r>
        <w:r>
          <w:rPr>
            <w:noProof/>
          </w:rPr>
          <w:fldChar w:fldCharType="separate"/>
        </w:r>
        <w:r w:rsidR="007F1304">
          <w:rPr>
            <w:noProof/>
          </w:rPr>
          <w:t>69</w:t>
        </w:r>
        <w:r>
          <w:rPr>
            <w:noProof/>
          </w:rPr>
          <w:fldChar w:fldCharType="end"/>
        </w:r>
      </w:hyperlink>
    </w:p>
    <w:p w14:paraId="2869B0EE" w14:textId="45A0AABF" w:rsidR="00F674BC" w:rsidRDefault="008F0F34">
      <w:pPr>
        <w:pStyle w:val="TOC2"/>
        <w:tabs>
          <w:tab w:val="clear" w:pos="8400"/>
          <w:tab w:val="right" w:leader="dot" w:pos="9186"/>
        </w:tabs>
        <w:spacing w:line="400" w:lineRule="exact"/>
        <w:ind w:right="-255"/>
        <w:rPr>
          <w:noProof/>
        </w:rPr>
      </w:pPr>
      <w:hyperlink w:anchor="_Toc31904" w:history="1">
        <w:r>
          <w:rPr>
            <w:rFonts w:cs="宋体" w:hint="eastAsia"/>
            <w:noProof/>
          </w:rPr>
          <w:t>七、中标</w:t>
        </w:r>
        <w:r>
          <w:rPr>
            <w:noProof/>
          </w:rPr>
          <w:tab/>
        </w:r>
        <w:r>
          <w:rPr>
            <w:noProof/>
          </w:rPr>
          <w:fldChar w:fldCharType="begin"/>
        </w:r>
        <w:r>
          <w:rPr>
            <w:noProof/>
          </w:rPr>
          <w:instrText xml:space="preserve"> PAGEREF _Toc31904 \h </w:instrText>
        </w:r>
        <w:r>
          <w:rPr>
            <w:noProof/>
          </w:rPr>
        </w:r>
        <w:r>
          <w:rPr>
            <w:noProof/>
          </w:rPr>
          <w:fldChar w:fldCharType="separate"/>
        </w:r>
        <w:r w:rsidR="007F1304">
          <w:rPr>
            <w:noProof/>
          </w:rPr>
          <w:t>70</w:t>
        </w:r>
        <w:r>
          <w:rPr>
            <w:noProof/>
          </w:rPr>
          <w:fldChar w:fldCharType="end"/>
        </w:r>
      </w:hyperlink>
    </w:p>
    <w:p w14:paraId="79B56204" w14:textId="3F2E8F78" w:rsidR="00F674BC" w:rsidRDefault="008F0F34">
      <w:pPr>
        <w:pStyle w:val="TOC2"/>
        <w:tabs>
          <w:tab w:val="clear" w:pos="8400"/>
          <w:tab w:val="right" w:leader="dot" w:pos="9186"/>
        </w:tabs>
        <w:spacing w:line="400" w:lineRule="exact"/>
        <w:ind w:right="-255"/>
        <w:rPr>
          <w:noProof/>
        </w:rPr>
      </w:pPr>
      <w:hyperlink w:anchor="_Toc6942" w:history="1">
        <w:r>
          <w:rPr>
            <w:rFonts w:cs="宋体" w:hint="eastAsia"/>
            <w:noProof/>
          </w:rPr>
          <w:t>八、询问、质疑和投诉</w:t>
        </w:r>
        <w:r>
          <w:rPr>
            <w:noProof/>
          </w:rPr>
          <w:tab/>
        </w:r>
        <w:r>
          <w:rPr>
            <w:noProof/>
          </w:rPr>
          <w:fldChar w:fldCharType="begin"/>
        </w:r>
        <w:r>
          <w:rPr>
            <w:noProof/>
          </w:rPr>
          <w:instrText xml:space="preserve"> PAGEREF _Toc6942 \h </w:instrText>
        </w:r>
        <w:r>
          <w:rPr>
            <w:noProof/>
          </w:rPr>
        </w:r>
        <w:r>
          <w:rPr>
            <w:noProof/>
          </w:rPr>
          <w:fldChar w:fldCharType="separate"/>
        </w:r>
        <w:r w:rsidR="007F1304">
          <w:rPr>
            <w:noProof/>
          </w:rPr>
          <w:t>70</w:t>
        </w:r>
        <w:r>
          <w:rPr>
            <w:noProof/>
          </w:rPr>
          <w:fldChar w:fldCharType="end"/>
        </w:r>
      </w:hyperlink>
    </w:p>
    <w:p w14:paraId="3E7E1F33" w14:textId="370165A0" w:rsidR="00F674BC" w:rsidRDefault="008F0F34">
      <w:pPr>
        <w:pStyle w:val="TOC2"/>
        <w:tabs>
          <w:tab w:val="clear" w:pos="8400"/>
          <w:tab w:val="right" w:leader="dot" w:pos="9186"/>
        </w:tabs>
        <w:spacing w:line="400" w:lineRule="exact"/>
        <w:ind w:right="-255"/>
        <w:rPr>
          <w:noProof/>
        </w:rPr>
      </w:pPr>
      <w:hyperlink w:anchor="_Toc30087" w:history="1">
        <w:r>
          <w:rPr>
            <w:rFonts w:cs="宋体" w:hint="eastAsia"/>
            <w:noProof/>
          </w:rPr>
          <w:t>九、采购代理服务费</w:t>
        </w:r>
        <w:r>
          <w:rPr>
            <w:noProof/>
          </w:rPr>
          <w:tab/>
        </w:r>
        <w:r>
          <w:rPr>
            <w:noProof/>
          </w:rPr>
          <w:fldChar w:fldCharType="begin"/>
        </w:r>
        <w:r>
          <w:rPr>
            <w:noProof/>
          </w:rPr>
          <w:instrText xml:space="preserve"> PAGEREF _Toc30087 \h </w:instrText>
        </w:r>
        <w:r>
          <w:rPr>
            <w:noProof/>
          </w:rPr>
        </w:r>
        <w:r>
          <w:rPr>
            <w:noProof/>
          </w:rPr>
          <w:fldChar w:fldCharType="separate"/>
        </w:r>
        <w:r w:rsidR="007F1304">
          <w:rPr>
            <w:noProof/>
          </w:rPr>
          <w:t>71</w:t>
        </w:r>
        <w:r>
          <w:rPr>
            <w:noProof/>
          </w:rPr>
          <w:fldChar w:fldCharType="end"/>
        </w:r>
      </w:hyperlink>
    </w:p>
    <w:p w14:paraId="077FC92A" w14:textId="7E23F0B7" w:rsidR="00F674BC" w:rsidRDefault="008F0F34">
      <w:pPr>
        <w:pStyle w:val="TOC2"/>
        <w:tabs>
          <w:tab w:val="clear" w:pos="8400"/>
          <w:tab w:val="right" w:leader="dot" w:pos="9186"/>
        </w:tabs>
        <w:spacing w:line="400" w:lineRule="exact"/>
        <w:ind w:right="-255"/>
        <w:rPr>
          <w:noProof/>
        </w:rPr>
      </w:pPr>
      <w:hyperlink w:anchor="_Toc913" w:history="1">
        <w:r>
          <w:rPr>
            <w:rFonts w:cs="宋体" w:hint="eastAsia"/>
            <w:noProof/>
          </w:rPr>
          <w:t>十、交易服务费</w:t>
        </w:r>
        <w:r>
          <w:rPr>
            <w:noProof/>
          </w:rPr>
          <w:tab/>
        </w:r>
        <w:r>
          <w:rPr>
            <w:noProof/>
          </w:rPr>
          <w:fldChar w:fldCharType="begin"/>
        </w:r>
        <w:r>
          <w:rPr>
            <w:noProof/>
          </w:rPr>
          <w:instrText xml:space="preserve"> PAGEREF _Toc913 \h </w:instrText>
        </w:r>
        <w:r>
          <w:rPr>
            <w:noProof/>
          </w:rPr>
        </w:r>
        <w:r>
          <w:rPr>
            <w:noProof/>
          </w:rPr>
          <w:fldChar w:fldCharType="separate"/>
        </w:r>
        <w:r w:rsidR="007F1304">
          <w:rPr>
            <w:noProof/>
          </w:rPr>
          <w:t>71</w:t>
        </w:r>
        <w:r>
          <w:rPr>
            <w:noProof/>
          </w:rPr>
          <w:fldChar w:fldCharType="end"/>
        </w:r>
      </w:hyperlink>
    </w:p>
    <w:p w14:paraId="4C54F75F" w14:textId="193A8EDC" w:rsidR="00F674BC" w:rsidRDefault="008F0F34">
      <w:pPr>
        <w:pStyle w:val="TOC2"/>
        <w:tabs>
          <w:tab w:val="clear" w:pos="8400"/>
          <w:tab w:val="right" w:leader="dot" w:pos="9186"/>
        </w:tabs>
        <w:spacing w:line="400" w:lineRule="exact"/>
        <w:ind w:right="-255"/>
        <w:rPr>
          <w:noProof/>
        </w:rPr>
      </w:pPr>
      <w:hyperlink w:anchor="_Toc1230" w:history="1">
        <w:r>
          <w:rPr>
            <w:rFonts w:cs="宋体" w:hint="eastAsia"/>
            <w:noProof/>
          </w:rPr>
          <w:t>十一、签订合同</w:t>
        </w:r>
        <w:r>
          <w:rPr>
            <w:noProof/>
          </w:rPr>
          <w:tab/>
        </w:r>
        <w:r>
          <w:rPr>
            <w:noProof/>
          </w:rPr>
          <w:fldChar w:fldCharType="begin"/>
        </w:r>
        <w:r>
          <w:rPr>
            <w:noProof/>
          </w:rPr>
          <w:instrText xml:space="preserve"> PAGEREF _Toc1230 \h </w:instrText>
        </w:r>
        <w:r>
          <w:rPr>
            <w:noProof/>
          </w:rPr>
        </w:r>
        <w:r>
          <w:rPr>
            <w:noProof/>
          </w:rPr>
          <w:fldChar w:fldCharType="separate"/>
        </w:r>
        <w:r w:rsidR="007F1304">
          <w:rPr>
            <w:noProof/>
          </w:rPr>
          <w:t>71</w:t>
        </w:r>
        <w:r>
          <w:rPr>
            <w:noProof/>
          </w:rPr>
          <w:fldChar w:fldCharType="end"/>
        </w:r>
      </w:hyperlink>
    </w:p>
    <w:p w14:paraId="72A2CA4E" w14:textId="42096801" w:rsidR="00F674BC" w:rsidRDefault="008F0F34">
      <w:pPr>
        <w:pStyle w:val="TOC1"/>
        <w:tabs>
          <w:tab w:val="clear" w:pos="1260"/>
          <w:tab w:val="clear" w:pos="1685"/>
          <w:tab w:val="clear" w:pos="8400"/>
          <w:tab w:val="right" w:leader="dot" w:pos="9186"/>
        </w:tabs>
        <w:spacing w:line="400" w:lineRule="exact"/>
        <w:rPr>
          <w:noProof/>
        </w:rPr>
      </w:pPr>
      <w:hyperlink w:anchor="_Toc13687" w:history="1">
        <w:r>
          <w:rPr>
            <w:rFonts w:ascii="宋体" w:hAnsi="宋体" w:cs="宋体" w:hint="eastAsia"/>
            <w:noProof/>
          </w:rPr>
          <w:t>第六篇</w:t>
        </w:r>
        <w:r>
          <w:rPr>
            <w:rFonts w:ascii="宋体" w:hAnsi="宋体" w:cs="宋体"/>
            <w:noProof/>
          </w:rPr>
          <w:t xml:space="preserve">  </w:t>
        </w:r>
        <w:r>
          <w:rPr>
            <w:rFonts w:ascii="宋体" w:hAnsi="宋体" w:cs="宋体" w:hint="eastAsia"/>
            <w:noProof/>
          </w:rPr>
          <w:t>合同主要条款和格式合同</w:t>
        </w:r>
        <w:r>
          <w:rPr>
            <w:noProof/>
          </w:rPr>
          <w:tab/>
        </w:r>
        <w:r>
          <w:rPr>
            <w:noProof/>
          </w:rPr>
          <w:fldChar w:fldCharType="begin"/>
        </w:r>
        <w:r>
          <w:rPr>
            <w:noProof/>
          </w:rPr>
          <w:instrText xml:space="preserve"> PAGEREF _Toc13687 \h </w:instrText>
        </w:r>
        <w:r>
          <w:rPr>
            <w:noProof/>
          </w:rPr>
        </w:r>
        <w:r>
          <w:rPr>
            <w:noProof/>
          </w:rPr>
          <w:fldChar w:fldCharType="separate"/>
        </w:r>
        <w:r w:rsidR="007F1304">
          <w:rPr>
            <w:noProof/>
          </w:rPr>
          <w:t>73</w:t>
        </w:r>
        <w:r>
          <w:rPr>
            <w:noProof/>
          </w:rPr>
          <w:fldChar w:fldCharType="end"/>
        </w:r>
      </w:hyperlink>
    </w:p>
    <w:p w14:paraId="6A380786" w14:textId="41FDAD49" w:rsidR="00F674BC" w:rsidRDefault="008F0F34">
      <w:pPr>
        <w:pStyle w:val="TOC1"/>
        <w:tabs>
          <w:tab w:val="clear" w:pos="1260"/>
          <w:tab w:val="clear" w:pos="1685"/>
          <w:tab w:val="clear" w:pos="8400"/>
          <w:tab w:val="right" w:leader="dot" w:pos="9186"/>
        </w:tabs>
        <w:spacing w:line="400" w:lineRule="exact"/>
        <w:rPr>
          <w:noProof/>
        </w:rPr>
      </w:pPr>
      <w:hyperlink w:anchor="_Toc17796" w:history="1">
        <w:r>
          <w:rPr>
            <w:rFonts w:ascii="宋体" w:hAnsi="宋体" w:cs="宋体" w:hint="eastAsia"/>
            <w:noProof/>
          </w:rPr>
          <w:t>第七篇</w:t>
        </w:r>
        <w:r>
          <w:rPr>
            <w:rFonts w:ascii="宋体" w:hAnsi="宋体" w:cs="宋体"/>
            <w:noProof/>
          </w:rPr>
          <w:t xml:space="preserve">  </w:t>
        </w:r>
        <w:r>
          <w:rPr>
            <w:rFonts w:ascii="宋体" w:hAnsi="宋体" w:cs="宋体" w:hint="eastAsia"/>
            <w:noProof/>
          </w:rPr>
          <w:t>投标文件格式</w:t>
        </w:r>
        <w:r>
          <w:rPr>
            <w:noProof/>
          </w:rPr>
          <w:tab/>
        </w:r>
        <w:r>
          <w:rPr>
            <w:noProof/>
          </w:rPr>
          <w:fldChar w:fldCharType="begin"/>
        </w:r>
        <w:r>
          <w:rPr>
            <w:noProof/>
          </w:rPr>
          <w:instrText xml:space="preserve"> PAGEREF _Toc17796 \h </w:instrText>
        </w:r>
        <w:r>
          <w:rPr>
            <w:noProof/>
          </w:rPr>
        </w:r>
        <w:r>
          <w:rPr>
            <w:noProof/>
          </w:rPr>
          <w:fldChar w:fldCharType="separate"/>
        </w:r>
        <w:r w:rsidR="007F1304">
          <w:rPr>
            <w:noProof/>
          </w:rPr>
          <w:t>87</w:t>
        </w:r>
        <w:r>
          <w:rPr>
            <w:noProof/>
          </w:rPr>
          <w:fldChar w:fldCharType="end"/>
        </w:r>
      </w:hyperlink>
    </w:p>
    <w:p w14:paraId="02857CD2" w14:textId="24A6E8DB" w:rsidR="00F674BC" w:rsidRDefault="008F0F34">
      <w:pPr>
        <w:pStyle w:val="TOC2"/>
        <w:tabs>
          <w:tab w:val="clear" w:pos="8400"/>
          <w:tab w:val="right" w:leader="dot" w:pos="9186"/>
        </w:tabs>
        <w:spacing w:line="400" w:lineRule="exact"/>
        <w:ind w:right="-255"/>
        <w:rPr>
          <w:noProof/>
        </w:rPr>
      </w:pPr>
      <w:hyperlink w:anchor="_Toc7843" w:history="1">
        <w:r>
          <w:rPr>
            <w:rFonts w:cs="宋体" w:hint="eastAsia"/>
            <w:noProof/>
            <w:szCs w:val="28"/>
          </w:rPr>
          <w:t>一、经济文件</w:t>
        </w:r>
        <w:r>
          <w:rPr>
            <w:noProof/>
          </w:rPr>
          <w:tab/>
        </w:r>
        <w:r>
          <w:rPr>
            <w:noProof/>
          </w:rPr>
          <w:fldChar w:fldCharType="begin"/>
        </w:r>
        <w:r>
          <w:rPr>
            <w:noProof/>
          </w:rPr>
          <w:instrText xml:space="preserve"> PAGEREF _Toc7843 \h </w:instrText>
        </w:r>
        <w:r>
          <w:rPr>
            <w:noProof/>
          </w:rPr>
        </w:r>
        <w:r>
          <w:rPr>
            <w:noProof/>
          </w:rPr>
          <w:fldChar w:fldCharType="separate"/>
        </w:r>
        <w:r w:rsidR="007F1304">
          <w:rPr>
            <w:noProof/>
          </w:rPr>
          <w:t>88</w:t>
        </w:r>
        <w:r>
          <w:rPr>
            <w:noProof/>
          </w:rPr>
          <w:fldChar w:fldCharType="end"/>
        </w:r>
      </w:hyperlink>
    </w:p>
    <w:p w14:paraId="56122F4C" w14:textId="59CE28B5" w:rsidR="00F674BC" w:rsidRDefault="008F0F34">
      <w:pPr>
        <w:pStyle w:val="TOC2"/>
        <w:tabs>
          <w:tab w:val="clear" w:pos="8400"/>
          <w:tab w:val="right" w:leader="dot" w:pos="9186"/>
        </w:tabs>
        <w:spacing w:line="400" w:lineRule="exact"/>
        <w:ind w:right="-255"/>
        <w:rPr>
          <w:noProof/>
        </w:rPr>
      </w:pPr>
      <w:hyperlink w:anchor="_Toc11607" w:history="1">
        <w:r>
          <w:rPr>
            <w:rFonts w:cs="宋体" w:hint="eastAsia"/>
            <w:noProof/>
            <w:szCs w:val="28"/>
          </w:rPr>
          <w:t>二、服务技术（质量）文件</w:t>
        </w:r>
        <w:r>
          <w:rPr>
            <w:noProof/>
          </w:rPr>
          <w:tab/>
        </w:r>
        <w:r>
          <w:rPr>
            <w:noProof/>
          </w:rPr>
          <w:fldChar w:fldCharType="begin"/>
        </w:r>
        <w:r>
          <w:rPr>
            <w:noProof/>
          </w:rPr>
          <w:instrText xml:space="preserve"> PAGEREF _Toc11607 \h </w:instrText>
        </w:r>
        <w:r>
          <w:rPr>
            <w:noProof/>
          </w:rPr>
        </w:r>
        <w:r>
          <w:rPr>
            <w:noProof/>
          </w:rPr>
          <w:fldChar w:fldCharType="separate"/>
        </w:r>
        <w:r w:rsidR="007F1304">
          <w:rPr>
            <w:noProof/>
          </w:rPr>
          <w:t>92</w:t>
        </w:r>
        <w:r>
          <w:rPr>
            <w:noProof/>
          </w:rPr>
          <w:fldChar w:fldCharType="end"/>
        </w:r>
      </w:hyperlink>
    </w:p>
    <w:p w14:paraId="12AD5A7F" w14:textId="7A8DC1A4" w:rsidR="00F674BC" w:rsidRDefault="008F0F34">
      <w:pPr>
        <w:pStyle w:val="TOC2"/>
        <w:tabs>
          <w:tab w:val="clear" w:pos="8400"/>
          <w:tab w:val="right" w:leader="dot" w:pos="9186"/>
        </w:tabs>
        <w:spacing w:line="400" w:lineRule="exact"/>
        <w:ind w:right="-255"/>
        <w:rPr>
          <w:noProof/>
        </w:rPr>
      </w:pPr>
      <w:hyperlink w:anchor="_Toc548" w:history="1">
        <w:r>
          <w:rPr>
            <w:rFonts w:cs="宋体" w:hint="eastAsia"/>
            <w:noProof/>
            <w:szCs w:val="28"/>
          </w:rPr>
          <w:t>三、商务文件</w:t>
        </w:r>
        <w:r>
          <w:rPr>
            <w:noProof/>
          </w:rPr>
          <w:tab/>
        </w:r>
        <w:r>
          <w:rPr>
            <w:noProof/>
          </w:rPr>
          <w:fldChar w:fldCharType="begin"/>
        </w:r>
        <w:r>
          <w:rPr>
            <w:noProof/>
          </w:rPr>
          <w:instrText xml:space="preserve"> PAGEREF _Toc548 \h </w:instrText>
        </w:r>
        <w:r>
          <w:rPr>
            <w:noProof/>
          </w:rPr>
        </w:r>
        <w:r>
          <w:rPr>
            <w:noProof/>
          </w:rPr>
          <w:fldChar w:fldCharType="separate"/>
        </w:r>
        <w:r w:rsidR="007F1304">
          <w:rPr>
            <w:noProof/>
          </w:rPr>
          <w:t>94</w:t>
        </w:r>
        <w:r>
          <w:rPr>
            <w:noProof/>
          </w:rPr>
          <w:fldChar w:fldCharType="end"/>
        </w:r>
      </w:hyperlink>
    </w:p>
    <w:p w14:paraId="1F756320" w14:textId="6911158F" w:rsidR="00F674BC" w:rsidRDefault="008F0F34">
      <w:pPr>
        <w:pStyle w:val="TOC2"/>
        <w:tabs>
          <w:tab w:val="clear" w:pos="8400"/>
          <w:tab w:val="right" w:leader="dot" w:pos="9186"/>
        </w:tabs>
        <w:spacing w:line="400" w:lineRule="exact"/>
        <w:ind w:right="-255"/>
        <w:rPr>
          <w:noProof/>
        </w:rPr>
      </w:pPr>
      <w:hyperlink w:anchor="_Toc3292" w:history="1">
        <w:r>
          <w:rPr>
            <w:rFonts w:cs="宋体" w:hint="eastAsia"/>
            <w:noProof/>
            <w:szCs w:val="28"/>
          </w:rPr>
          <w:t>四、其他</w:t>
        </w:r>
        <w:r>
          <w:rPr>
            <w:noProof/>
          </w:rPr>
          <w:tab/>
        </w:r>
        <w:r>
          <w:rPr>
            <w:noProof/>
          </w:rPr>
          <w:fldChar w:fldCharType="begin"/>
        </w:r>
        <w:r>
          <w:rPr>
            <w:noProof/>
          </w:rPr>
          <w:instrText xml:space="preserve"> PAGEREF _Toc329</w:instrText>
        </w:r>
        <w:r>
          <w:rPr>
            <w:noProof/>
          </w:rPr>
          <w:instrText xml:space="preserve">2 \h </w:instrText>
        </w:r>
        <w:r>
          <w:rPr>
            <w:noProof/>
          </w:rPr>
        </w:r>
        <w:r>
          <w:rPr>
            <w:noProof/>
          </w:rPr>
          <w:fldChar w:fldCharType="separate"/>
        </w:r>
        <w:r w:rsidR="007F1304">
          <w:rPr>
            <w:noProof/>
          </w:rPr>
          <w:t>98</w:t>
        </w:r>
        <w:r>
          <w:rPr>
            <w:noProof/>
          </w:rPr>
          <w:fldChar w:fldCharType="end"/>
        </w:r>
      </w:hyperlink>
    </w:p>
    <w:p w14:paraId="756883CF" w14:textId="57438ED1" w:rsidR="00F674BC" w:rsidRDefault="008F0F34">
      <w:pPr>
        <w:pStyle w:val="TOC2"/>
        <w:tabs>
          <w:tab w:val="clear" w:pos="8400"/>
          <w:tab w:val="right" w:leader="dot" w:pos="9186"/>
        </w:tabs>
        <w:spacing w:line="400" w:lineRule="exact"/>
        <w:ind w:right="-255"/>
        <w:rPr>
          <w:noProof/>
        </w:rPr>
      </w:pPr>
      <w:hyperlink w:anchor="_Toc28810" w:history="1">
        <w:r>
          <w:rPr>
            <w:rFonts w:cs="宋体" w:hint="eastAsia"/>
            <w:noProof/>
            <w:szCs w:val="28"/>
          </w:rPr>
          <w:t>五、资格文件</w:t>
        </w:r>
        <w:r>
          <w:rPr>
            <w:noProof/>
          </w:rPr>
          <w:tab/>
        </w:r>
        <w:r>
          <w:rPr>
            <w:noProof/>
          </w:rPr>
          <w:fldChar w:fldCharType="begin"/>
        </w:r>
        <w:r>
          <w:rPr>
            <w:noProof/>
          </w:rPr>
          <w:instrText xml:space="preserve"> PAGEREF _Toc28810 \h </w:instrText>
        </w:r>
        <w:r>
          <w:rPr>
            <w:noProof/>
          </w:rPr>
        </w:r>
        <w:r>
          <w:rPr>
            <w:noProof/>
          </w:rPr>
          <w:fldChar w:fldCharType="separate"/>
        </w:r>
        <w:r w:rsidR="007F1304">
          <w:rPr>
            <w:noProof/>
          </w:rPr>
          <w:t>99</w:t>
        </w:r>
        <w:r>
          <w:rPr>
            <w:noProof/>
          </w:rPr>
          <w:fldChar w:fldCharType="end"/>
        </w:r>
      </w:hyperlink>
    </w:p>
    <w:p w14:paraId="45959D73" w14:textId="77777777" w:rsidR="00F674BC" w:rsidRDefault="008F0F34">
      <w:pPr>
        <w:pStyle w:val="TOC1"/>
        <w:spacing w:line="400" w:lineRule="exact"/>
        <w:ind w:firstLineChars="200" w:firstLine="560"/>
        <w:rPr>
          <w:rFonts w:ascii="宋体" w:hAnsi="宋体" w:cs="宋体"/>
          <w:sz w:val="24"/>
          <w:szCs w:val="24"/>
        </w:rPr>
      </w:pPr>
      <w:r>
        <w:rPr>
          <w:rFonts w:ascii="宋体" w:hAnsi="宋体" w:cs="宋体" w:hint="eastAsia"/>
          <w:szCs w:val="24"/>
        </w:rPr>
        <w:fldChar w:fldCharType="end"/>
      </w:r>
    </w:p>
    <w:p w14:paraId="17C62B5B" w14:textId="77777777" w:rsidR="00F674BC" w:rsidRDefault="00F674BC">
      <w:pPr>
        <w:ind w:firstLine="482"/>
        <w:rPr>
          <w:rFonts w:ascii="宋体" w:hAnsi="宋体" w:cs="宋体"/>
          <w:sz w:val="24"/>
          <w:szCs w:val="24"/>
        </w:rPr>
      </w:pPr>
    </w:p>
    <w:p w14:paraId="287A0F16" w14:textId="77777777" w:rsidR="00F674BC" w:rsidRDefault="00F674BC">
      <w:pPr>
        <w:ind w:firstLine="482"/>
        <w:rPr>
          <w:rFonts w:ascii="宋体" w:hAnsi="宋体" w:cs="宋体"/>
          <w:sz w:val="24"/>
          <w:szCs w:val="24"/>
        </w:rPr>
      </w:pPr>
    </w:p>
    <w:p w14:paraId="6DA18E57" w14:textId="77777777" w:rsidR="00F674BC" w:rsidRDefault="008F0F34">
      <w:pPr>
        <w:rPr>
          <w:rFonts w:ascii="宋体" w:hAnsi="宋体" w:cs="宋体"/>
          <w:b/>
        </w:rPr>
      </w:pPr>
      <w:bookmarkStart w:id="0" w:name="_Toc2398"/>
      <w:bookmarkStart w:id="1" w:name="_Toc30274"/>
      <w:r>
        <w:rPr>
          <w:rFonts w:ascii="宋体" w:hAnsi="宋体" w:cs="宋体" w:hint="eastAsia"/>
          <w:b/>
        </w:rPr>
        <w:br w:type="page"/>
      </w:r>
    </w:p>
    <w:p w14:paraId="69DE8727" w14:textId="77777777" w:rsidR="00F674BC" w:rsidRDefault="008F0F34">
      <w:pPr>
        <w:pStyle w:val="1"/>
        <w:spacing w:beforeLines="0" w:before="0" w:afterLines="0" w:after="0" w:line="360" w:lineRule="auto"/>
        <w:ind w:firstLine="880"/>
        <w:rPr>
          <w:rFonts w:ascii="宋体" w:eastAsia="宋体" w:hAnsi="宋体" w:cs="宋体"/>
          <w:b/>
        </w:rPr>
      </w:pPr>
      <w:r>
        <w:rPr>
          <w:rFonts w:ascii="宋体" w:eastAsia="宋体" w:hAnsi="宋体" w:cs="宋体" w:hint="eastAsia"/>
          <w:b/>
        </w:rPr>
        <w:lastRenderedPageBreak/>
        <w:t>第一篇</w:t>
      </w:r>
      <w:r>
        <w:rPr>
          <w:rFonts w:ascii="宋体" w:eastAsia="宋体" w:hAnsi="宋体" w:cs="宋体" w:hint="eastAsia"/>
          <w:b/>
        </w:rPr>
        <w:t xml:space="preserve"> </w:t>
      </w:r>
      <w:r>
        <w:rPr>
          <w:rFonts w:ascii="宋体" w:eastAsia="宋体" w:hAnsi="宋体" w:cs="宋体" w:hint="eastAsia"/>
          <w:b/>
        </w:rPr>
        <w:t>投标邀请书</w:t>
      </w:r>
      <w:bookmarkEnd w:id="0"/>
      <w:bookmarkEnd w:id="1"/>
    </w:p>
    <w:p w14:paraId="18F3E492"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重庆开放大学重庆工商职业学院</w:t>
      </w:r>
      <w:r>
        <w:rPr>
          <w:rFonts w:ascii="宋体" w:hAnsi="宋体" w:cs="宋体" w:hint="eastAsia"/>
          <w:sz w:val="24"/>
          <w:szCs w:val="24"/>
        </w:rPr>
        <w:t xml:space="preserve"> </w:t>
      </w:r>
      <w:r>
        <w:rPr>
          <w:rFonts w:ascii="宋体" w:hAnsi="宋体" w:cs="宋体" w:hint="eastAsia"/>
          <w:sz w:val="24"/>
          <w:szCs w:val="24"/>
        </w:rPr>
        <w:t>对</w:t>
      </w:r>
      <w:r>
        <w:rPr>
          <w:rFonts w:ascii="宋体" w:hAnsi="宋体" w:cs="宋体" w:hint="eastAsia"/>
          <w:sz w:val="24"/>
          <w:szCs w:val="24"/>
          <w:u w:val="single"/>
        </w:rPr>
        <w:t>重庆开放大学</w:t>
      </w:r>
      <w:r>
        <w:rPr>
          <w:rFonts w:ascii="宋体" w:hAnsi="宋体" w:cs="宋体" w:hint="eastAsia"/>
          <w:sz w:val="24"/>
          <w:szCs w:val="24"/>
          <w:u w:val="single"/>
        </w:rPr>
        <w:t xml:space="preserve"> </w:t>
      </w:r>
      <w:r>
        <w:rPr>
          <w:rFonts w:ascii="宋体" w:hAnsi="宋体" w:cs="宋体" w:hint="eastAsia"/>
          <w:sz w:val="24"/>
          <w:szCs w:val="24"/>
          <w:u w:val="single"/>
        </w:rPr>
        <w:t>重庆工商职业学院合川校区新建三期工程学生二食堂三层和四层经营托管采购项目</w:t>
      </w:r>
      <w:r>
        <w:rPr>
          <w:rFonts w:ascii="宋体" w:hAnsi="宋体" w:cs="宋体" w:hint="eastAsia"/>
          <w:sz w:val="24"/>
          <w:szCs w:val="24"/>
        </w:rPr>
        <w:t>进行公开招标（采购执行编号</w:t>
      </w:r>
      <w:r>
        <w:rPr>
          <w:rFonts w:ascii="宋体" w:hAnsi="宋体" w:cs="宋体" w:hint="eastAsia"/>
          <w:sz w:val="24"/>
          <w:szCs w:val="24"/>
        </w:rPr>
        <w:t>:</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hint="eastAsia"/>
          <w:sz w:val="24"/>
          <w:szCs w:val="24"/>
          <w:u w:val="single"/>
        </w:rPr>
        <w:t>Z2024016</w:t>
      </w:r>
      <w:r>
        <w:rPr>
          <w:rFonts w:ascii="宋体" w:hAnsi="宋体" w:cs="宋体" w:hint="eastAsia"/>
          <w:sz w:val="24"/>
          <w:szCs w:val="24"/>
        </w:rPr>
        <w:t>)</w:t>
      </w:r>
      <w:r>
        <w:rPr>
          <w:rFonts w:ascii="宋体" w:hAnsi="宋体" w:cs="宋体" w:hint="eastAsia"/>
          <w:sz w:val="24"/>
          <w:szCs w:val="24"/>
        </w:rPr>
        <w:t>，欢迎有资格的投标人参加投标。</w:t>
      </w:r>
    </w:p>
    <w:p w14:paraId="5F94831D" w14:textId="77777777" w:rsidR="00F674BC" w:rsidRDefault="008F0F34">
      <w:pPr>
        <w:pStyle w:val="2"/>
        <w:spacing w:line="400" w:lineRule="exact"/>
        <w:ind w:firstLineChars="200" w:firstLine="482"/>
      </w:pPr>
      <w:bookmarkStart w:id="2" w:name="_Toc23622"/>
      <w:bookmarkStart w:id="3" w:name="_Toc23743"/>
      <w:r>
        <w:rPr>
          <w:rFonts w:cs="宋体" w:hint="eastAsia"/>
          <w:b/>
          <w:sz w:val="24"/>
        </w:rPr>
        <w:t>一、</w:t>
      </w:r>
      <w:r>
        <w:rPr>
          <w:rFonts w:cs="宋体" w:hint="eastAsia"/>
          <w:b/>
          <w:sz w:val="24"/>
        </w:rPr>
        <w:t>招标项目内容</w:t>
      </w:r>
      <w:bookmarkEnd w:id="2"/>
      <w:bookmarkEnd w:id="3"/>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2989"/>
        <w:gridCol w:w="992"/>
        <w:gridCol w:w="851"/>
        <w:gridCol w:w="735"/>
        <w:gridCol w:w="1674"/>
      </w:tblGrid>
      <w:tr w:rsidR="00F674BC" w14:paraId="3163822F" w14:textId="77777777">
        <w:trPr>
          <w:trHeight w:val="570"/>
          <w:jc w:val="center"/>
        </w:trPr>
        <w:tc>
          <w:tcPr>
            <w:tcW w:w="1572" w:type="dxa"/>
            <w:vAlign w:val="center"/>
          </w:tcPr>
          <w:p w14:paraId="5F76D3B6" w14:textId="77777777" w:rsidR="00F674BC" w:rsidRDefault="008F0F34">
            <w:pPr>
              <w:pStyle w:val="a9"/>
              <w:spacing w:line="400" w:lineRule="exact"/>
              <w:outlineLvl w:val="9"/>
              <w:rPr>
                <w:color w:val="auto"/>
              </w:rPr>
            </w:pPr>
            <w:bookmarkStart w:id="4" w:name="_Toc21775"/>
            <w:bookmarkStart w:id="5" w:name="_Toc15038"/>
            <w:bookmarkStart w:id="6" w:name="_Toc21020"/>
            <w:bookmarkStart w:id="7" w:name="_Toc161253073"/>
            <w:r>
              <w:rPr>
                <w:rFonts w:hint="eastAsia"/>
                <w:color w:val="auto"/>
              </w:rPr>
              <w:t>项目名称</w:t>
            </w:r>
            <w:bookmarkEnd w:id="4"/>
            <w:bookmarkEnd w:id="5"/>
            <w:bookmarkEnd w:id="6"/>
            <w:bookmarkEnd w:id="7"/>
          </w:p>
        </w:tc>
        <w:tc>
          <w:tcPr>
            <w:tcW w:w="2989" w:type="dxa"/>
            <w:vAlign w:val="center"/>
          </w:tcPr>
          <w:p w14:paraId="6CA4E7B3" w14:textId="77777777" w:rsidR="00F674BC" w:rsidRDefault="008F0F34">
            <w:pPr>
              <w:pStyle w:val="a9"/>
              <w:spacing w:line="400" w:lineRule="exact"/>
              <w:outlineLvl w:val="9"/>
              <w:rPr>
                <w:color w:val="auto"/>
              </w:rPr>
            </w:pPr>
            <w:bookmarkStart w:id="8" w:name="_Toc16954"/>
            <w:bookmarkStart w:id="9" w:name="_Toc20091"/>
            <w:bookmarkStart w:id="10" w:name="_Toc12386"/>
            <w:bookmarkStart w:id="11" w:name="_Toc161253074"/>
            <w:r>
              <w:rPr>
                <w:rFonts w:hint="eastAsia"/>
                <w:color w:val="auto"/>
              </w:rPr>
              <w:t>托管经营区</w:t>
            </w:r>
            <w:bookmarkEnd w:id="8"/>
            <w:bookmarkEnd w:id="9"/>
            <w:bookmarkEnd w:id="10"/>
            <w:bookmarkEnd w:id="11"/>
          </w:p>
          <w:p w14:paraId="0D599E2A" w14:textId="77777777" w:rsidR="00F674BC" w:rsidRDefault="008F0F34">
            <w:pPr>
              <w:pStyle w:val="a9"/>
              <w:spacing w:line="400" w:lineRule="exact"/>
              <w:outlineLvl w:val="9"/>
              <w:rPr>
                <w:color w:val="auto"/>
              </w:rPr>
            </w:pPr>
            <w:bookmarkStart w:id="12" w:name="_Toc16081"/>
            <w:bookmarkStart w:id="13" w:name="_Toc24875"/>
            <w:bookmarkStart w:id="14" w:name="_Toc17235"/>
            <w:bookmarkStart w:id="15" w:name="_Toc161253075"/>
            <w:r>
              <w:rPr>
                <w:rFonts w:hint="eastAsia"/>
                <w:color w:val="auto"/>
              </w:rPr>
              <w:t>建筑面积</w:t>
            </w:r>
            <w:bookmarkEnd w:id="12"/>
            <w:bookmarkEnd w:id="13"/>
            <w:bookmarkEnd w:id="14"/>
            <w:bookmarkEnd w:id="15"/>
          </w:p>
          <w:p w14:paraId="42156688" w14:textId="77777777" w:rsidR="00F674BC" w:rsidRDefault="008F0F34">
            <w:pPr>
              <w:pStyle w:val="a9"/>
              <w:spacing w:line="400" w:lineRule="exact"/>
              <w:outlineLvl w:val="9"/>
              <w:rPr>
                <w:color w:val="auto"/>
              </w:rPr>
            </w:pPr>
            <w:bookmarkStart w:id="16" w:name="_Toc7678"/>
            <w:bookmarkStart w:id="17" w:name="_Toc3919"/>
            <w:bookmarkStart w:id="18" w:name="_Toc161253076"/>
            <w:bookmarkStart w:id="19" w:name="_Toc22186"/>
            <w:r>
              <w:rPr>
                <w:rFonts w:hint="eastAsia"/>
                <w:color w:val="auto"/>
              </w:rPr>
              <w:t>（平方米）</w:t>
            </w:r>
            <w:bookmarkEnd w:id="16"/>
            <w:bookmarkEnd w:id="17"/>
            <w:bookmarkEnd w:id="18"/>
            <w:bookmarkEnd w:id="19"/>
          </w:p>
        </w:tc>
        <w:tc>
          <w:tcPr>
            <w:tcW w:w="992" w:type="dxa"/>
            <w:vAlign w:val="center"/>
          </w:tcPr>
          <w:p w14:paraId="4A0B4EDD" w14:textId="77777777" w:rsidR="00F674BC" w:rsidRDefault="008F0F34">
            <w:pPr>
              <w:pStyle w:val="a9"/>
              <w:spacing w:line="400" w:lineRule="exact"/>
              <w:outlineLvl w:val="9"/>
              <w:rPr>
                <w:color w:val="auto"/>
              </w:rPr>
            </w:pPr>
            <w:bookmarkStart w:id="20" w:name="_Toc15299"/>
            <w:bookmarkStart w:id="21" w:name="_Toc24234"/>
            <w:bookmarkStart w:id="22" w:name="_Toc24055"/>
            <w:bookmarkStart w:id="23" w:name="_Toc161253077"/>
            <w:r>
              <w:rPr>
                <w:rFonts w:hint="eastAsia"/>
                <w:color w:val="auto"/>
              </w:rPr>
              <w:t>投标保证金</w:t>
            </w:r>
            <w:bookmarkEnd w:id="20"/>
            <w:bookmarkEnd w:id="21"/>
            <w:bookmarkEnd w:id="22"/>
            <w:bookmarkEnd w:id="23"/>
          </w:p>
          <w:p w14:paraId="2EDD5DDC" w14:textId="77777777" w:rsidR="00F674BC" w:rsidRDefault="008F0F34">
            <w:pPr>
              <w:pStyle w:val="a9"/>
              <w:spacing w:line="400" w:lineRule="exact"/>
              <w:outlineLvl w:val="9"/>
              <w:rPr>
                <w:color w:val="auto"/>
              </w:rPr>
            </w:pPr>
            <w:bookmarkStart w:id="24" w:name="_Toc5476"/>
            <w:bookmarkStart w:id="25" w:name="_Toc161253078"/>
            <w:bookmarkStart w:id="26" w:name="_Toc12003"/>
            <w:bookmarkStart w:id="27" w:name="_Toc20156"/>
            <w:r>
              <w:rPr>
                <w:rFonts w:hint="eastAsia"/>
                <w:color w:val="auto"/>
              </w:rPr>
              <w:t>（万元）</w:t>
            </w:r>
            <w:bookmarkEnd w:id="24"/>
            <w:bookmarkEnd w:id="25"/>
            <w:bookmarkEnd w:id="26"/>
            <w:bookmarkEnd w:id="27"/>
          </w:p>
        </w:tc>
        <w:tc>
          <w:tcPr>
            <w:tcW w:w="851" w:type="dxa"/>
            <w:vAlign w:val="center"/>
          </w:tcPr>
          <w:p w14:paraId="7D669823" w14:textId="77777777" w:rsidR="00F674BC" w:rsidRDefault="008F0F34">
            <w:pPr>
              <w:pStyle w:val="a9"/>
              <w:spacing w:line="400" w:lineRule="exact"/>
              <w:outlineLvl w:val="9"/>
              <w:rPr>
                <w:color w:val="auto"/>
              </w:rPr>
            </w:pPr>
            <w:bookmarkStart w:id="28" w:name="_Toc20176"/>
            <w:bookmarkStart w:id="29" w:name="_Toc31481"/>
            <w:bookmarkStart w:id="30" w:name="_Toc161253079"/>
            <w:bookmarkStart w:id="31" w:name="_Toc24699"/>
            <w:r>
              <w:rPr>
                <w:rFonts w:hint="eastAsia"/>
                <w:color w:val="auto"/>
              </w:rPr>
              <w:t>中标人数量（名）</w:t>
            </w:r>
            <w:bookmarkEnd w:id="28"/>
            <w:bookmarkEnd w:id="29"/>
            <w:bookmarkEnd w:id="30"/>
            <w:bookmarkEnd w:id="31"/>
          </w:p>
        </w:tc>
        <w:tc>
          <w:tcPr>
            <w:tcW w:w="735" w:type="dxa"/>
            <w:vAlign w:val="center"/>
          </w:tcPr>
          <w:p w14:paraId="63E76109" w14:textId="77777777" w:rsidR="00F674BC" w:rsidRDefault="008F0F34">
            <w:pPr>
              <w:pStyle w:val="a9"/>
              <w:spacing w:line="400" w:lineRule="exact"/>
              <w:outlineLvl w:val="9"/>
              <w:rPr>
                <w:color w:val="auto"/>
              </w:rPr>
            </w:pPr>
            <w:bookmarkStart w:id="32" w:name="_Toc161253080"/>
            <w:bookmarkStart w:id="33" w:name="_Toc5149"/>
            <w:bookmarkStart w:id="34" w:name="_Toc27157"/>
            <w:bookmarkStart w:id="35" w:name="_Toc1151"/>
            <w:r>
              <w:rPr>
                <w:rFonts w:hint="eastAsia"/>
                <w:color w:val="auto"/>
              </w:rPr>
              <w:t>经营托管期限</w:t>
            </w:r>
            <w:bookmarkEnd w:id="32"/>
            <w:bookmarkEnd w:id="33"/>
            <w:bookmarkEnd w:id="34"/>
            <w:bookmarkEnd w:id="35"/>
          </w:p>
        </w:tc>
        <w:tc>
          <w:tcPr>
            <w:tcW w:w="1674" w:type="dxa"/>
            <w:vAlign w:val="center"/>
          </w:tcPr>
          <w:p w14:paraId="3E828CE2" w14:textId="77777777" w:rsidR="00F674BC" w:rsidRDefault="008F0F34">
            <w:pPr>
              <w:pStyle w:val="a9"/>
              <w:spacing w:line="400" w:lineRule="exact"/>
              <w:outlineLvl w:val="9"/>
              <w:rPr>
                <w:color w:val="auto"/>
              </w:rPr>
            </w:pPr>
            <w:bookmarkStart w:id="36" w:name="_Toc161253081"/>
            <w:bookmarkStart w:id="37" w:name="_Toc21097"/>
            <w:bookmarkStart w:id="38" w:name="_Toc17420"/>
            <w:bookmarkStart w:id="39" w:name="_Toc19891"/>
            <w:r>
              <w:rPr>
                <w:rFonts w:hint="eastAsia"/>
                <w:color w:val="auto"/>
              </w:rPr>
              <w:t>备注</w:t>
            </w:r>
            <w:bookmarkEnd w:id="36"/>
            <w:bookmarkEnd w:id="37"/>
            <w:bookmarkEnd w:id="38"/>
            <w:bookmarkEnd w:id="39"/>
          </w:p>
        </w:tc>
      </w:tr>
      <w:tr w:rsidR="00F674BC" w14:paraId="23C616C6" w14:textId="77777777">
        <w:trPr>
          <w:trHeight w:val="2944"/>
          <w:jc w:val="center"/>
        </w:trPr>
        <w:tc>
          <w:tcPr>
            <w:tcW w:w="1572" w:type="dxa"/>
            <w:vAlign w:val="center"/>
          </w:tcPr>
          <w:p w14:paraId="518614DF" w14:textId="77777777" w:rsidR="00F674BC" w:rsidRDefault="008F0F34">
            <w:pPr>
              <w:pStyle w:val="a5"/>
              <w:adjustRightInd/>
              <w:snapToGrid/>
              <w:spacing w:line="400" w:lineRule="exact"/>
              <w:ind w:firstLine="0"/>
              <w:jc w:val="center"/>
              <w:rPr>
                <w:rFonts w:ascii="宋体" w:hAnsi="宋体" w:cs="宋体"/>
                <w:sz w:val="21"/>
                <w:szCs w:val="21"/>
              </w:rPr>
            </w:pPr>
            <w:r>
              <w:rPr>
                <w:rFonts w:ascii="宋体" w:hAnsi="宋体" w:cs="宋体" w:hint="eastAsia"/>
                <w:sz w:val="21"/>
                <w:szCs w:val="21"/>
              </w:rPr>
              <w:t>重庆开放大学</w:t>
            </w:r>
            <w:r>
              <w:rPr>
                <w:rFonts w:ascii="宋体" w:hAnsi="宋体" w:cs="宋体" w:hint="eastAsia"/>
                <w:sz w:val="21"/>
                <w:szCs w:val="21"/>
              </w:rPr>
              <w:t xml:space="preserve"> </w:t>
            </w:r>
            <w:r>
              <w:rPr>
                <w:rFonts w:ascii="宋体" w:hAnsi="宋体" w:cs="宋体" w:hint="eastAsia"/>
                <w:sz w:val="21"/>
                <w:szCs w:val="21"/>
              </w:rPr>
              <w:t>重庆工商职业学院合川校区新建三期工程学生二食堂三层和四层经营托管采购项目</w:t>
            </w:r>
          </w:p>
        </w:tc>
        <w:tc>
          <w:tcPr>
            <w:tcW w:w="2989" w:type="dxa"/>
            <w:vAlign w:val="center"/>
          </w:tcPr>
          <w:p w14:paraId="1FDB9A03" w14:textId="77777777" w:rsidR="00F674BC" w:rsidRDefault="008F0F34">
            <w:pPr>
              <w:pStyle w:val="a9"/>
              <w:spacing w:line="400" w:lineRule="exact"/>
              <w:jc w:val="left"/>
              <w:outlineLvl w:val="9"/>
              <w:rPr>
                <w:b w:val="0"/>
                <w:bCs/>
                <w:color w:val="auto"/>
              </w:rPr>
            </w:pPr>
            <w:bookmarkStart w:id="40" w:name="_Toc4153"/>
            <w:bookmarkStart w:id="41" w:name="_Toc161253082"/>
            <w:bookmarkStart w:id="42" w:name="_Toc10950"/>
            <w:bookmarkStart w:id="43" w:name="_Toc13468"/>
            <w:r>
              <w:rPr>
                <w:rFonts w:hint="eastAsia"/>
                <w:b w:val="0"/>
                <w:bCs/>
                <w:color w:val="auto"/>
              </w:rPr>
              <w:t>1.</w:t>
            </w:r>
            <w:r>
              <w:rPr>
                <w:rFonts w:hint="eastAsia"/>
                <w:b w:val="0"/>
                <w:bCs/>
                <w:color w:val="auto"/>
              </w:rPr>
              <w:t>三层面积约为</w:t>
            </w:r>
            <w:r>
              <w:rPr>
                <w:rFonts w:hint="eastAsia"/>
                <w:b w:val="0"/>
                <w:bCs/>
                <w:color w:val="auto"/>
              </w:rPr>
              <w:t>3240</w:t>
            </w:r>
            <w:r>
              <w:rPr>
                <w:rFonts w:hint="eastAsia"/>
                <w:b w:val="0"/>
                <w:bCs/>
                <w:color w:val="auto"/>
              </w:rPr>
              <w:t>平方米（学生食堂）；</w:t>
            </w:r>
            <w:bookmarkEnd w:id="40"/>
            <w:bookmarkEnd w:id="41"/>
            <w:bookmarkEnd w:id="42"/>
            <w:bookmarkEnd w:id="43"/>
          </w:p>
          <w:p w14:paraId="46B02740" w14:textId="77777777" w:rsidR="00F674BC" w:rsidRDefault="008F0F34">
            <w:pPr>
              <w:pStyle w:val="a9"/>
              <w:spacing w:line="400" w:lineRule="exact"/>
              <w:jc w:val="left"/>
              <w:outlineLvl w:val="9"/>
              <w:rPr>
                <w:b w:val="0"/>
                <w:bCs/>
                <w:color w:val="auto"/>
              </w:rPr>
            </w:pPr>
            <w:bookmarkStart w:id="44" w:name="_Toc17212"/>
            <w:bookmarkStart w:id="45" w:name="_Toc31913"/>
            <w:bookmarkStart w:id="46" w:name="_Toc28065"/>
            <w:bookmarkStart w:id="47" w:name="_Toc161253083"/>
            <w:r>
              <w:rPr>
                <w:rFonts w:hint="eastAsia"/>
                <w:b w:val="0"/>
                <w:bCs/>
                <w:color w:val="auto"/>
              </w:rPr>
              <w:t>2.</w:t>
            </w:r>
            <w:r>
              <w:rPr>
                <w:rFonts w:hint="eastAsia"/>
                <w:b w:val="0"/>
                <w:bCs/>
                <w:color w:val="auto"/>
              </w:rPr>
              <w:t>四层面积约为</w:t>
            </w:r>
            <w:r>
              <w:rPr>
                <w:rFonts w:hint="eastAsia"/>
                <w:b w:val="0"/>
                <w:bCs/>
                <w:color w:val="auto"/>
              </w:rPr>
              <w:t>1900</w:t>
            </w:r>
            <w:r>
              <w:rPr>
                <w:rFonts w:hint="eastAsia"/>
                <w:b w:val="0"/>
                <w:bCs/>
                <w:color w:val="auto"/>
              </w:rPr>
              <w:t>平方米（教工食堂）；</w:t>
            </w:r>
            <w:bookmarkEnd w:id="44"/>
            <w:bookmarkEnd w:id="45"/>
            <w:bookmarkEnd w:id="46"/>
            <w:bookmarkEnd w:id="47"/>
          </w:p>
          <w:p w14:paraId="6EDEAAFF" w14:textId="77777777" w:rsidR="00F674BC" w:rsidRDefault="008F0F34">
            <w:pPr>
              <w:pStyle w:val="aa"/>
              <w:snapToGrid/>
              <w:spacing w:line="400" w:lineRule="exact"/>
              <w:jc w:val="left"/>
              <w:rPr>
                <w:rFonts w:ascii="宋体" w:eastAsia="宋体" w:hAnsi="宋体" w:cs="宋体"/>
                <w:sz w:val="21"/>
                <w:szCs w:val="21"/>
              </w:rPr>
            </w:pPr>
            <w:r>
              <w:rPr>
                <w:rFonts w:ascii="宋体" w:eastAsia="宋体" w:hAnsi="宋体" w:cs="宋体" w:hint="eastAsia"/>
                <w:bCs/>
                <w:sz w:val="21"/>
                <w:szCs w:val="21"/>
              </w:rPr>
              <w:t>3.</w:t>
            </w:r>
            <w:r>
              <w:rPr>
                <w:rFonts w:ascii="宋体" w:eastAsia="宋体" w:hAnsi="宋体" w:cs="宋体" w:hint="eastAsia"/>
                <w:bCs/>
                <w:sz w:val="21"/>
                <w:szCs w:val="21"/>
              </w:rPr>
              <w:t>二层面积约为</w:t>
            </w:r>
            <w:r>
              <w:rPr>
                <w:rFonts w:ascii="宋体" w:eastAsia="宋体" w:hAnsi="宋体" w:cs="宋体" w:hint="eastAsia"/>
                <w:sz w:val="21"/>
                <w:szCs w:val="21"/>
              </w:rPr>
              <w:t>127</w:t>
            </w:r>
            <w:r>
              <w:rPr>
                <w:rFonts w:ascii="宋体" w:eastAsia="宋体" w:hAnsi="宋体" w:cs="宋体" w:hint="eastAsia"/>
                <w:sz w:val="21"/>
                <w:szCs w:val="21"/>
              </w:rPr>
              <w:t>平方米（学生生活超市）；另外可在梅园、竹园学生宿舍采购人指定的位置设置小卖部。</w:t>
            </w:r>
          </w:p>
        </w:tc>
        <w:tc>
          <w:tcPr>
            <w:tcW w:w="992" w:type="dxa"/>
            <w:vAlign w:val="center"/>
          </w:tcPr>
          <w:p w14:paraId="6F52F64A" w14:textId="77777777" w:rsidR="00F674BC" w:rsidRDefault="008F0F34">
            <w:pPr>
              <w:pStyle w:val="a5"/>
              <w:adjustRightInd/>
              <w:snapToGrid/>
              <w:spacing w:line="400" w:lineRule="exact"/>
              <w:ind w:firstLine="0"/>
              <w:jc w:val="center"/>
              <w:rPr>
                <w:rFonts w:ascii="宋体" w:hAnsi="宋体" w:cs="宋体"/>
                <w:sz w:val="21"/>
                <w:szCs w:val="21"/>
              </w:rPr>
            </w:pPr>
            <w:r>
              <w:rPr>
                <w:rFonts w:ascii="宋体" w:hAnsi="宋体" w:cs="宋体"/>
                <w:sz w:val="21"/>
                <w:szCs w:val="21"/>
              </w:rPr>
              <w:t>20</w:t>
            </w:r>
          </w:p>
        </w:tc>
        <w:tc>
          <w:tcPr>
            <w:tcW w:w="851" w:type="dxa"/>
            <w:vAlign w:val="center"/>
          </w:tcPr>
          <w:p w14:paraId="5CBF663F" w14:textId="77777777" w:rsidR="00F674BC" w:rsidRDefault="008F0F34">
            <w:pPr>
              <w:pStyle w:val="a5"/>
              <w:adjustRightInd/>
              <w:snapToGrid/>
              <w:spacing w:line="400" w:lineRule="exact"/>
              <w:ind w:firstLine="0"/>
              <w:jc w:val="center"/>
              <w:rPr>
                <w:rFonts w:ascii="宋体" w:hAnsi="宋体" w:cs="宋体"/>
                <w:sz w:val="21"/>
                <w:szCs w:val="21"/>
              </w:rPr>
            </w:pPr>
            <w:r>
              <w:rPr>
                <w:rFonts w:ascii="宋体" w:hAnsi="宋体" w:cs="宋体" w:hint="eastAsia"/>
                <w:sz w:val="21"/>
                <w:szCs w:val="21"/>
              </w:rPr>
              <w:t>1</w:t>
            </w:r>
          </w:p>
        </w:tc>
        <w:tc>
          <w:tcPr>
            <w:tcW w:w="735" w:type="dxa"/>
            <w:vAlign w:val="center"/>
          </w:tcPr>
          <w:p w14:paraId="35C27859" w14:textId="77777777" w:rsidR="00F674BC" w:rsidRDefault="008F0F34">
            <w:pPr>
              <w:pStyle w:val="a5"/>
              <w:adjustRightInd/>
              <w:snapToGrid/>
              <w:spacing w:line="400" w:lineRule="exact"/>
              <w:ind w:firstLine="0"/>
              <w:jc w:val="center"/>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年（</w:t>
            </w:r>
            <w:r>
              <w:rPr>
                <w:rFonts w:ascii="宋体" w:hAnsi="宋体" w:cs="宋体" w:hint="eastAsia"/>
                <w:sz w:val="21"/>
                <w:szCs w:val="21"/>
              </w:rPr>
              <w:t>2+4</w:t>
            </w:r>
            <w:r>
              <w:rPr>
                <w:rFonts w:ascii="宋体" w:hAnsi="宋体" w:cs="宋体" w:hint="eastAsia"/>
                <w:sz w:val="21"/>
                <w:szCs w:val="21"/>
              </w:rPr>
              <w:t>模式）</w:t>
            </w:r>
          </w:p>
        </w:tc>
        <w:tc>
          <w:tcPr>
            <w:tcW w:w="1674" w:type="dxa"/>
            <w:vAlign w:val="center"/>
          </w:tcPr>
          <w:p w14:paraId="008FB2AC" w14:textId="77777777" w:rsidR="00F674BC" w:rsidRDefault="008F0F34">
            <w:pPr>
              <w:pStyle w:val="a5"/>
              <w:adjustRightInd/>
              <w:snapToGrid/>
              <w:spacing w:line="400" w:lineRule="exact"/>
              <w:ind w:firstLine="0"/>
              <w:rPr>
                <w:rFonts w:ascii="宋体" w:hAnsi="宋体" w:cs="宋体"/>
                <w:sz w:val="21"/>
                <w:szCs w:val="21"/>
              </w:rPr>
            </w:pPr>
            <w:r>
              <w:rPr>
                <w:rFonts w:ascii="宋体" w:hAnsi="宋体" w:cs="宋体" w:hint="eastAsia"/>
                <w:sz w:val="21"/>
                <w:szCs w:val="21"/>
              </w:rPr>
              <w:t>食堂建筑面积含餐厅、包房、备餐间、操作间等配套用房，</w:t>
            </w:r>
            <w:proofErr w:type="gramStart"/>
            <w:r>
              <w:rPr>
                <w:rFonts w:ascii="宋体" w:hAnsi="宋体" w:cs="宋体" w:hint="eastAsia"/>
                <w:sz w:val="21"/>
                <w:szCs w:val="21"/>
              </w:rPr>
              <w:t>各项表</w:t>
            </w:r>
            <w:proofErr w:type="gramEnd"/>
            <w:r>
              <w:rPr>
                <w:rFonts w:ascii="宋体" w:hAnsi="宋体" w:cs="宋体" w:hint="eastAsia"/>
                <w:sz w:val="21"/>
                <w:szCs w:val="21"/>
              </w:rPr>
              <w:t>列为概数，以现场实际面积为准。</w:t>
            </w:r>
          </w:p>
        </w:tc>
      </w:tr>
    </w:tbl>
    <w:p w14:paraId="01647CCE" w14:textId="77777777" w:rsidR="00F674BC" w:rsidRDefault="008F0F34">
      <w:pPr>
        <w:pStyle w:val="2"/>
        <w:spacing w:line="400" w:lineRule="exact"/>
        <w:ind w:firstLineChars="200" w:firstLine="482"/>
        <w:rPr>
          <w:rFonts w:cs="宋体"/>
          <w:b/>
          <w:sz w:val="24"/>
        </w:rPr>
      </w:pPr>
      <w:bookmarkStart w:id="48" w:name="_Toc21630"/>
      <w:bookmarkStart w:id="49" w:name="_Toc18113"/>
      <w:r>
        <w:rPr>
          <w:rFonts w:cs="宋体" w:hint="eastAsia"/>
          <w:b/>
          <w:sz w:val="24"/>
        </w:rPr>
        <w:t>二、资金来源</w:t>
      </w:r>
      <w:bookmarkEnd w:id="48"/>
      <w:bookmarkEnd w:id="49"/>
    </w:p>
    <w:p w14:paraId="0714A5C5"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由中标人按中标承诺进行投入。</w:t>
      </w:r>
    </w:p>
    <w:p w14:paraId="3E2837DE" w14:textId="77777777" w:rsidR="00F674BC" w:rsidRDefault="008F0F34">
      <w:pPr>
        <w:pStyle w:val="2"/>
        <w:spacing w:line="400" w:lineRule="exact"/>
        <w:ind w:firstLineChars="200" w:firstLine="482"/>
        <w:rPr>
          <w:rFonts w:cs="宋体"/>
          <w:b/>
          <w:sz w:val="24"/>
        </w:rPr>
      </w:pPr>
      <w:bookmarkStart w:id="50" w:name="_Toc5052"/>
      <w:bookmarkStart w:id="51" w:name="_Toc30510"/>
      <w:r>
        <w:rPr>
          <w:rFonts w:cs="宋体" w:hint="eastAsia"/>
          <w:b/>
          <w:sz w:val="24"/>
        </w:rPr>
        <w:t>三、投标人资格要求</w:t>
      </w:r>
      <w:bookmarkEnd w:id="50"/>
      <w:bookmarkEnd w:id="51"/>
    </w:p>
    <w:p w14:paraId="27F41D50"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（一）满足《中华人民共和国政府采购法》第二十二条规定。</w:t>
      </w:r>
    </w:p>
    <w:p w14:paraId="5B153B7C"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（二）落实政府采购政策需满足的资格要求：无。</w:t>
      </w:r>
    </w:p>
    <w:p w14:paraId="5897F171"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（三）本项目的特定资格要求：</w:t>
      </w:r>
    </w:p>
    <w:p w14:paraId="58165D62"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投标人提供餐饮服务许可证或者食品经营许可证。（提供复印件，盖投标人公章）。</w:t>
      </w:r>
    </w:p>
    <w:p w14:paraId="6D095091" w14:textId="2EE2F3C9"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2.</w:t>
      </w:r>
      <w:bookmarkStart w:id="52" w:name="_Toc161253086"/>
      <w:bookmarkStart w:id="53" w:name="_Toc13349"/>
      <w:r>
        <w:rPr>
          <w:rFonts w:ascii="宋体" w:hAnsi="宋体" w:cs="宋体" w:hint="eastAsia"/>
          <w:sz w:val="24"/>
          <w:szCs w:val="24"/>
        </w:rPr>
        <w:t>投标人提供承诺函，承诺不存在以下两种情况（格式自拟</w:t>
      </w:r>
      <w:r w:rsidR="00C90C15">
        <w:rPr>
          <w:rFonts w:ascii="宋体" w:hAnsi="宋体" w:cs="宋体" w:hint="eastAsia"/>
          <w:sz w:val="24"/>
          <w:szCs w:val="24"/>
        </w:rPr>
        <w:t>，</w:t>
      </w:r>
      <w:r>
        <w:rPr>
          <w:rFonts w:ascii="宋体" w:hAnsi="宋体" w:cs="宋体" w:hint="eastAsia"/>
          <w:sz w:val="24"/>
          <w:szCs w:val="24"/>
        </w:rPr>
        <w:t>盖投标人公章）：（</w:t>
      </w:r>
      <w:r>
        <w:rPr>
          <w:rFonts w:ascii="宋体" w:hAnsi="宋体" w:cs="宋体" w:hint="eastAsia"/>
          <w:sz w:val="24"/>
          <w:szCs w:val="24"/>
        </w:rPr>
        <w:t>1</w:t>
      </w:r>
      <w:r>
        <w:rPr>
          <w:rFonts w:ascii="宋体" w:hAnsi="宋体" w:cs="宋体" w:hint="eastAsia"/>
          <w:sz w:val="24"/>
          <w:szCs w:val="24"/>
        </w:rPr>
        <w:t>）</w:t>
      </w:r>
      <w:r w:rsidRPr="00C90C15">
        <w:rPr>
          <w:rFonts w:ascii="宋体" w:hAnsi="宋体" w:cs="宋体" w:hint="eastAsia"/>
          <w:b/>
          <w:bCs/>
          <w:sz w:val="24"/>
          <w:szCs w:val="24"/>
        </w:rPr>
        <w:t>不属于</w:t>
      </w:r>
      <w:r>
        <w:rPr>
          <w:rFonts w:ascii="宋体" w:hAnsi="宋体" w:cs="宋体" w:hint="eastAsia"/>
          <w:sz w:val="24"/>
          <w:szCs w:val="24"/>
        </w:rPr>
        <w:t>投标人的法定代表人、股东或负责人为重庆开放大学</w:t>
      </w:r>
      <w:r>
        <w:rPr>
          <w:rFonts w:ascii="宋体" w:hAnsi="宋体" w:cs="宋体" w:hint="eastAsia"/>
          <w:sz w:val="24"/>
          <w:szCs w:val="24"/>
        </w:rPr>
        <w:t xml:space="preserve"> </w:t>
      </w:r>
      <w:r>
        <w:rPr>
          <w:rFonts w:ascii="宋体" w:hAnsi="宋体" w:cs="宋体" w:hint="eastAsia"/>
          <w:sz w:val="24"/>
          <w:szCs w:val="24"/>
        </w:rPr>
        <w:t>重庆工商职业学院教职工（含事业编制、参照事业编制管理的劳动合同聘用制、劳动合同聘用制、离退休人员）及在读学生；（</w:t>
      </w:r>
      <w:r>
        <w:rPr>
          <w:rFonts w:ascii="宋体" w:hAnsi="宋体" w:cs="宋体" w:hint="eastAsia"/>
          <w:sz w:val="24"/>
          <w:szCs w:val="24"/>
        </w:rPr>
        <w:t>2</w:t>
      </w:r>
      <w:r>
        <w:rPr>
          <w:rFonts w:ascii="宋体" w:hAnsi="宋体" w:cs="宋体" w:hint="eastAsia"/>
          <w:sz w:val="24"/>
          <w:szCs w:val="24"/>
        </w:rPr>
        <w:t>）投标人与正在重庆开放大学</w:t>
      </w:r>
      <w:r>
        <w:rPr>
          <w:rFonts w:ascii="宋体" w:hAnsi="宋体" w:cs="宋体" w:hint="eastAsia"/>
          <w:sz w:val="24"/>
          <w:szCs w:val="24"/>
        </w:rPr>
        <w:t> </w:t>
      </w:r>
      <w:r>
        <w:rPr>
          <w:rFonts w:ascii="宋体" w:hAnsi="宋体" w:cs="宋体" w:hint="eastAsia"/>
          <w:sz w:val="24"/>
          <w:szCs w:val="24"/>
        </w:rPr>
        <w:t>重庆工商职业学院合川校区一食堂、二食堂和三食堂的经营单位及其在重庆市合川区成立的全资子公司</w:t>
      </w:r>
      <w:r>
        <w:rPr>
          <w:rFonts w:ascii="宋体" w:hAnsi="宋体" w:cs="宋体" w:hint="eastAsia"/>
          <w:b/>
          <w:bCs/>
          <w:sz w:val="24"/>
          <w:szCs w:val="24"/>
        </w:rPr>
        <w:t>不存在</w:t>
      </w:r>
      <w:r>
        <w:rPr>
          <w:rFonts w:ascii="宋体" w:hAnsi="宋体" w:cs="宋体" w:hint="eastAsia"/>
          <w:sz w:val="24"/>
          <w:szCs w:val="24"/>
        </w:rPr>
        <w:t>关联关系（包含但不限于直接投资、间接投资、法定代表人为同一人</w:t>
      </w:r>
      <w:r>
        <w:rPr>
          <w:rFonts w:ascii="宋体" w:hAnsi="宋体" w:cs="宋体" w:hint="eastAsia"/>
          <w:sz w:val="24"/>
          <w:szCs w:val="24"/>
        </w:rPr>
        <w:t>、委派管理人员）。</w:t>
      </w:r>
      <w:bookmarkEnd w:id="52"/>
    </w:p>
    <w:p w14:paraId="1964ADF5" w14:textId="77777777" w:rsidR="00F674BC" w:rsidRDefault="008F0F34">
      <w:pPr>
        <w:pStyle w:val="2"/>
        <w:spacing w:line="400" w:lineRule="exact"/>
        <w:ind w:firstLineChars="200" w:firstLine="482"/>
        <w:rPr>
          <w:rFonts w:cs="宋体"/>
          <w:b/>
          <w:sz w:val="24"/>
        </w:rPr>
      </w:pPr>
      <w:bookmarkStart w:id="54" w:name="_Toc6524"/>
      <w:r>
        <w:rPr>
          <w:rFonts w:cs="宋体" w:hint="eastAsia"/>
          <w:b/>
          <w:sz w:val="24"/>
        </w:rPr>
        <w:t>四、投标、开标有关说明</w:t>
      </w:r>
      <w:bookmarkEnd w:id="53"/>
      <w:bookmarkEnd w:id="54"/>
    </w:p>
    <w:p w14:paraId="46725D68"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（一）投标人应通过</w:t>
      </w:r>
      <w:proofErr w:type="gramStart"/>
      <w:r>
        <w:rPr>
          <w:rFonts w:ascii="宋体" w:hAnsi="宋体" w:cs="宋体" w:hint="eastAsia"/>
          <w:sz w:val="24"/>
          <w:szCs w:val="24"/>
        </w:rPr>
        <w:t>行采家网</w:t>
      </w:r>
      <w:proofErr w:type="gramEnd"/>
      <w:r>
        <w:rPr>
          <w:rFonts w:ascii="宋体" w:hAnsi="宋体" w:cs="宋体" w:hint="eastAsia"/>
          <w:sz w:val="24"/>
          <w:szCs w:val="24"/>
        </w:rPr>
        <w:t>（</w:t>
      </w:r>
      <w:r>
        <w:rPr>
          <w:rFonts w:ascii="宋体" w:hAnsi="宋体" w:cs="宋体" w:hint="eastAsia"/>
          <w:sz w:val="24"/>
          <w:szCs w:val="24"/>
        </w:rPr>
        <w:t>https://www.gec123.com/</w:t>
      </w:r>
      <w:r>
        <w:rPr>
          <w:rFonts w:ascii="宋体" w:hAnsi="宋体" w:cs="宋体" w:hint="eastAsia"/>
          <w:sz w:val="24"/>
          <w:szCs w:val="24"/>
        </w:rPr>
        <w:t>）注册。</w:t>
      </w:r>
    </w:p>
    <w:p w14:paraId="2C762A9C"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（二）凡有意参加投标的投标人，请到重庆开放大学官网（</w:t>
      </w:r>
      <w:r>
        <w:rPr>
          <w:rFonts w:ascii="宋体" w:hAnsi="宋体" w:cs="宋体" w:hint="eastAsia"/>
          <w:sz w:val="24"/>
          <w:szCs w:val="24"/>
        </w:rPr>
        <w:t>http://www.cqdd.cq.cn/</w:t>
      </w:r>
      <w:r>
        <w:rPr>
          <w:rFonts w:ascii="宋体" w:hAnsi="宋体" w:cs="宋体" w:hint="eastAsia"/>
          <w:sz w:val="24"/>
          <w:szCs w:val="24"/>
        </w:rPr>
        <w:t>）或在行</w:t>
      </w:r>
      <w:proofErr w:type="gramStart"/>
      <w:r>
        <w:rPr>
          <w:rFonts w:ascii="宋体" w:hAnsi="宋体" w:cs="宋体" w:hint="eastAsia"/>
          <w:sz w:val="24"/>
          <w:szCs w:val="24"/>
        </w:rPr>
        <w:t>采家网</w:t>
      </w:r>
      <w:proofErr w:type="gramEnd"/>
      <w:r>
        <w:rPr>
          <w:rFonts w:ascii="宋体" w:hAnsi="宋体" w:cs="宋体" w:hint="eastAsia"/>
          <w:sz w:val="24"/>
          <w:szCs w:val="24"/>
        </w:rPr>
        <w:t>（</w:t>
      </w:r>
      <w:r>
        <w:rPr>
          <w:rFonts w:ascii="宋体" w:hAnsi="宋体" w:cs="宋体" w:hint="eastAsia"/>
          <w:sz w:val="24"/>
          <w:szCs w:val="24"/>
        </w:rPr>
        <w:t>https://www.gec123.com/</w:t>
      </w:r>
      <w:r>
        <w:rPr>
          <w:rFonts w:ascii="宋体" w:hAnsi="宋体" w:cs="宋体" w:hint="eastAsia"/>
          <w:sz w:val="24"/>
          <w:szCs w:val="24"/>
        </w:rPr>
        <w:t>），重庆教育后勤协会网站</w:t>
      </w:r>
      <w:r>
        <w:rPr>
          <w:rFonts w:ascii="宋体" w:hAnsi="宋体" w:cs="宋体" w:hint="eastAsia"/>
          <w:sz w:val="24"/>
          <w:szCs w:val="24"/>
        </w:rPr>
        <w:lastRenderedPageBreak/>
        <w:t>（</w:t>
      </w:r>
      <w:r>
        <w:rPr>
          <w:rFonts w:ascii="宋体" w:hAnsi="宋体" w:cs="宋体" w:hint="eastAsia"/>
          <w:sz w:val="24"/>
          <w:szCs w:val="24"/>
        </w:rPr>
        <w:t>http://www.cqjyhqxh.com/</w:t>
      </w:r>
      <w:r>
        <w:rPr>
          <w:rFonts w:ascii="宋体" w:hAnsi="宋体" w:cs="宋体" w:hint="eastAsia"/>
          <w:sz w:val="24"/>
          <w:szCs w:val="24"/>
        </w:rPr>
        <w:t>）网上下载本项目招标文件、图纸、澄清等开标前公布的所有项目资料，无论投标人领取或下载与否，均视为已知晓所有招标内容。</w:t>
      </w:r>
    </w:p>
    <w:p w14:paraId="4C4D759E" w14:textId="3E28E809"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（三）招标文件公告期限：自采购公告发布之日（</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u w:val="single"/>
        </w:rPr>
        <w:t xml:space="preserve">3 </w:t>
      </w:r>
      <w:r>
        <w:rPr>
          <w:rFonts w:ascii="宋体" w:hAnsi="宋体" w:cs="宋体" w:hint="eastAsia"/>
          <w:sz w:val="24"/>
          <w:szCs w:val="24"/>
        </w:rPr>
        <w:t>月</w:t>
      </w:r>
      <w:r>
        <w:rPr>
          <w:rFonts w:ascii="宋体" w:hAnsi="宋体" w:cs="宋体" w:hint="eastAsia"/>
          <w:sz w:val="24"/>
          <w:szCs w:val="24"/>
          <w:u w:val="single"/>
        </w:rPr>
        <w:t>1</w:t>
      </w:r>
      <w:r w:rsidR="00705199">
        <w:rPr>
          <w:rFonts w:ascii="宋体" w:hAnsi="宋体" w:cs="宋体"/>
          <w:sz w:val="24"/>
          <w:szCs w:val="24"/>
          <w:u w:val="single"/>
        </w:rPr>
        <w:t>6</w:t>
      </w:r>
      <w:r>
        <w:rPr>
          <w:rFonts w:ascii="宋体" w:hAnsi="宋体" w:cs="宋体" w:hint="eastAsia"/>
          <w:sz w:val="24"/>
          <w:szCs w:val="24"/>
          <w:u w:val="single"/>
        </w:rPr>
        <w:t xml:space="preserve"> </w:t>
      </w:r>
      <w:r>
        <w:rPr>
          <w:rFonts w:ascii="宋体" w:hAnsi="宋体" w:cs="宋体" w:hint="eastAsia"/>
          <w:sz w:val="24"/>
          <w:szCs w:val="24"/>
        </w:rPr>
        <w:t>日）起五个工作日。</w:t>
      </w:r>
    </w:p>
    <w:p w14:paraId="52A60B29"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（四）招标文件提供期限</w:t>
      </w:r>
    </w:p>
    <w:p w14:paraId="4706F8CA" w14:textId="25094925"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报名和招标文件发售时间：</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u w:val="single"/>
        </w:rPr>
        <w:t xml:space="preserve">3 </w:t>
      </w:r>
      <w:r>
        <w:rPr>
          <w:rFonts w:ascii="宋体" w:hAnsi="宋体" w:cs="宋体" w:hint="eastAsia"/>
          <w:sz w:val="24"/>
          <w:szCs w:val="24"/>
        </w:rPr>
        <w:t>月</w:t>
      </w:r>
      <w:r>
        <w:rPr>
          <w:rFonts w:ascii="宋体" w:hAnsi="宋体" w:cs="宋体" w:hint="eastAsia"/>
          <w:sz w:val="24"/>
          <w:szCs w:val="24"/>
          <w:u w:val="single"/>
        </w:rPr>
        <w:t>1</w:t>
      </w:r>
      <w:r w:rsidR="00705199">
        <w:rPr>
          <w:rFonts w:ascii="宋体" w:hAnsi="宋体" w:cs="宋体"/>
          <w:sz w:val="24"/>
          <w:szCs w:val="24"/>
          <w:u w:val="single"/>
        </w:rPr>
        <w:t>6</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u w:val="single"/>
        </w:rPr>
        <w:t xml:space="preserve"> 4</w:t>
      </w:r>
      <w:r>
        <w:rPr>
          <w:rFonts w:ascii="宋体" w:hAnsi="宋体" w:cs="宋体" w:hint="eastAsia"/>
          <w:sz w:val="24"/>
          <w:szCs w:val="24"/>
        </w:rPr>
        <w:t>月</w:t>
      </w:r>
      <w:r>
        <w:rPr>
          <w:rFonts w:ascii="宋体" w:hAnsi="宋体" w:cs="宋体" w:hint="eastAsia"/>
          <w:sz w:val="24"/>
          <w:szCs w:val="24"/>
          <w:u w:val="single"/>
        </w:rPr>
        <w:t>7</w:t>
      </w:r>
      <w:r>
        <w:rPr>
          <w:rFonts w:ascii="宋体" w:hAnsi="宋体" w:cs="宋体" w:hint="eastAsia"/>
          <w:sz w:val="24"/>
          <w:szCs w:val="24"/>
        </w:rPr>
        <w:t>日北京时间</w:t>
      </w:r>
      <w:r>
        <w:rPr>
          <w:rFonts w:ascii="宋体" w:hAnsi="宋体" w:cs="宋体" w:hint="eastAsia"/>
          <w:sz w:val="24"/>
          <w:szCs w:val="24"/>
        </w:rPr>
        <w:t>9:00.</w:t>
      </w:r>
    </w:p>
    <w:p w14:paraId="71832F80"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招标文件售价：人民币</w:t>
      </w:r>
      <w:r>
        <w:rPr>
          <w:rFonts w:ascii="宋体" w:hAnsi="宋体" w:cs="宋体" w:hint="eastAsia"/>
          <w:sz w:val="24"/>
          <w:szCs w:val="24"/>
        </w:rPr>
        <w:t>300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分包（售后不退）。</w:t>
      </w:r>
    </w:p>
    <w:p w14:paraId="50C244B3"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招标文件购买方式：通过转账方式缴纳（缴纳账户同保证金账户），</w:t>
      </w:r>
      <w:r>
        <w:rPr>
          <w:rFonts w:ascii="宋体" w:hAnsi="宋体" w:cs="宋体" w:hint="eastAsia"/>
          <w:b/>
          <w:bCs/>
          <w:sz w:val="24"/>
          <w:szCs w:val="24"/>
        </w:rPr>
        <w:t>招标文件购买费的到账截止时间为开标时间前</w:t>
      </w:r>
      <w:r>
        <w:rPr>
          <w:rFonts w:ascii="宋体" w:hAnsi="宋体" w:cs="宋体" w:hint="eastAsia"/>
          <w:b/>
          <w:bCs/>
          <w:sz w:val="24"/>
          <w:szCs w:val="24"/>
        </w:rPr>
        <w:t>1</w:t>
      </w:r>
      <w:r>
        <w:rPr>
          <w:rFonts w:ascii="宋体" w:hAnsi="宋体" w:cs="宋体" w:hint="eastAsia"/>
          <w:b/>
          <w:bCs/>
          <w:sz w:val="24"/>
          <w:szCs w:val="24"/>
        </w:rPr>
        <w:t>小时</w:t>
      </w:r>
      <w:r>
        <w:rPr>
          <w:rFonts w:ascii="宋体" w:hAnsi="宋体" w:cs="宋体" w:hint="eastAsia"/>
          <w:sz w:val="24"/>
          <w:szCs w:val="24"/>
        </w:rPr>
        <w:t>（各投标人在银行转账（电汇）时，须充分考虑银行转账（电汇）的时间差风险，如同城转账、异地转账或汇款、跨行转账或电汇的时间要求）。文件购买费和投标保证金应分别公对公转账至学校账户，汇款须注明本项目采购执行编号（</w:t>
      </w:r>
      <w:r>
        <w:rPr>
          <w:rFonts w:ascii="宋体" w:hAnsi="宋体" w:cs="宋体" w:hint="eastAsia"/>
          <w:sz w:val="24"/>
          <w:szCs w:val="24"/>
        </w:rPr>
        <w:t>Z2024016</w:t>
      </w:r>
      <w:r>
        <w:rPr>
          <w:rFonts w:ascii="宋体" w:hAnsi="宋体" w:cs="宋体" w:hint="eastAsia"/>
          <w:sz w:val="24"/>
          <w:szCs w:val="24"/>
        </w:rPr>
        <w:t>）及费用名称。</w:t>
      </w:r>
    </w:p>
    <w:p w14:paraId="47D262F7"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账户名：重庆开放大学</w:t>
      </w:r>
    </w:p>
    <w:p w14:paraId="6D2B72B2"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50001043600050023103</w:t>
      </w:r>
    </w:p>
    <w:p w14:paraId="36DC161E" w14:textId="77777777" w:rsidR="00F674BC" w:rsidRDefault="008F0F34">
      <w:pPr>
        <w:spacing w:line="400" w:lineRule="exact"/>
        <w:ind w:firstLineChars="200" w:firstLine="480"/>
        <w:jc w:val="left"/>
        <w:rPr>
          <w:rFonts w:ascii="宋体" w:hAnsi="宋体" w:cs="宋体"/>
          <w:sz w:val="24"/>
          <w:szCs w:val="24"/>
        </w:rPr>
      </w:pPr>
      <w:r>
        <w:rPr>
          <w:rFonts w:ascii="宋体" w:hAnsi="宋体" w:cs="宋体" w:hint="eastAsia"/>
          <w:sz w:val="24"/>
          <w:szCs w:val="24"/>
        </w:rPr>
        <w:t>开户行：建设银行重庆两江分行营业部</w:t>
      </w:r>
    </w:p>
    <w:p w14:paraId="344955B1"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招标文件获取方式：投标人在重庆开放大学官网（</w:t>
      </w:r>
      <w:r>
        <w:rPr>
          <w:rFonts w:ascii="宋体" w:hAnsi="宋体" w:cs="宋体" w:hint="eastAsia"/>
          <w:sz w:val="24"/>
          <w:szCs w:val="24"/>
        </w:rPr>
        <w:t>http://www.cqdd.cq.cn/</w:t>
      </w:r>
      <w:r>
        <w:rPr>
          <w:rFonts w:ascii="宋体" w:hAnsi="宋体" w:cs="宋体" w:hint="eastAsia"/>
          <w:sz w:val="24"/>
          <w:szCs w:val="24"/>
        </w:rPr>
        <w:t>）或在行</w:t>
      </w:r>
      <w:proofErr w:type="gramStart"/>
      <w:r>
        <w:rPr>
          <w:rFonts w:ascii="宋体" w:hAnsi="宋体" w:cs="宋体" w:hint="eastAsia"/>
          <w:sz w:val="24"/>
          <w:szCs w:val="24"/>
        </w:rPr>
        <w:t>采家网</w:t>
      </w:r>
      <w:proofErr w:type="gramEnd"/>
      <w:r>
        <w:rPr>
          <w:rFonts w:ascii="宋体" w:hAnsi="宋体" w:cs="宋体" w:hint="eastAsia"/>
          <w:sz w:val="24"/>
          <w:szCs w:val="24"/>
        </w:rPr>
        <w:t>（</w:t>
      </w:r>
      <w:r>
        <w:rPr>
          <w:rFonts w:ascii="宋体" w:hAnsi="宋体" w:cs="宋体" w:hint="eastAsia"/>
          <w:sz w:val="24"/>
          <w:szCs w:val="24"/>
        </w:rPr>
        <w:t>https://www.gec123.com/</w:t>
      </w:r>
      <w:r>
        <w:rPr>
          <w:rFonts w:ascii="宋体" w:hAnsi="宋体" w:cs="宋体" w:hint="eastAsia"/>
          <w:sz w:val="24"/>
          <w:szCs w:val="24"/>
        </w:rPr>
        <w:t>），重庆教育</w:t>
      </w:r>
      <w:r>
        <w:rPr>
          <w:rFonts w:ascii="宋体" w:hAnsi="宋体" w:cs="宋体" w:hint="eastAsia"/>
          <w:sz w:val="24"/>
          <w:szCs w:val="24"/>
        </w:rPr>
        <w:t>后勤协会网站（</w:t>
      </w:r>
      <w:r>
        <w:rPr>
          <w:rFonts w:ascii="宋体" w:hAnsi="宋体" w:cs="宋体" w:hint="eastAsia"/>
          <w:sz w:val="24"/>
          <w:szCs w:val="24"/>
        </w:rPr>
        <w:t>http://www.cqjyhqxh.com/</w:t>
      </w:r>
      <w:r>
        <w:rPr>
          <w:rFonts w:ascii="宋体" w:hAnsi="宋体" w:cs="宋体" w:hint="eastAsia"/>
          <w:sz w:val="24"/>
          <w:szCs w:val="24"/>
        </w:rPr>
        <w:t>）下载。</w:t>
      </w:r>
    </w:p>
    <w:p w14:paraId="7C692424" w14:textId="77777777" w:rsidR="00F674BC" w:rsidRDefault="008F0F34">
      <w:pPr>
        <w:spacing w:line="400" w:lineRule="exact"/>
        <w:ind w:firstLineChars="200" w:firstLine="480"/>
        <w:jc w:val="left"/>
        <w:rPr>
          <w:rFonts w:ascii="宋体" w:hAnsi="宋体" w:cs="宋体"/>
          <w:sz w:val="24"/>
          <w:szCs w:val="24"/>
        </w:rPr>
      </w:pPr>
      <w:r>
        <w:rPr>
          <w:rFonts w:ascii="宋体" w:hAnsi="宋体" w:cs="宋体" w:hint="eastAsia"/>
          <w:sz w:val="24"/>
          <w:szCs w:val="24"/>
        </w:rPr>
        <w:t>（五）</w:t>
      </w:r>
      <w:r>
        <w:rPr>
          <w:rFonts w:ascii="宋体" w:hAnsi="宋体" w:cs="宋体" w:hint="eastAsia"/>
          <w:bCs/>
          <w:sz w:val="24"/>
          <w:szCs w:val="24"/>
        </w:rPr>
        <w:t>投标地点：重庆开放大学华岩校区综合楼三楼</w:t>
      </w:r>
      <w:r>
        <w:rPr>
          <w:rFonts w:ascii="宋体" w:hAnsi="宋体" w:cs="宋体" w:hint="eastAsia"/>
          <w:bCs/>
          <w:sz w:val="24"/>
          <w:szCs w:val="24"/>
          <w:u w:val="single"/>
        </w:rPr>
        <w:t xml:space="preserve">  </w:t>
      </w:r>
      <w:r>
        <w:rPr>
          <w:rFonts w:ascii="宋体" w:hAnsi="宋体" w:cs="宋体"/>
          <w:bCs/>
          <w:sz w:val="24"/>
          <w:szCs w:val="24"/>
          <w:u w:val="single"/>
        </w:rPr>
        <w:t>308</w:t>
      </w:r>
      <w:r>
        <w:rPr>
          <w:rFonts w:ascii="宋体" w:hAnsi="宋体" w:cs="宋体" w:hint="eastAsia"/>
          <w:bCs/>
          <w:sz w:val="24"/>
          <w:szCs w:val="24"/>
          <w:u w:val="single"/>
        </w:rPr>
        <w:t xml:space="preserve">  </w:t>
      </w:r>
      <w:r>
        <w:rPr>
          <w:rFonts w:ascii="宋体" w:hAnsi="宋体" w:cs="宋体" w:hint="eastAsia"/>
          <w:bCs/>
          <w:sz w:val="24"/>
          <w:szCs w:val="24"/>
        </w:rPr>
        <w:t>开标室</w:t>
      </w:r>
      <w:r>
        <w:rPr>
          <w:rFonts w:ascii="宋体" w:hAnsi="宋体" w:cs="宋体" w:hint="eastAsia"/>
          <w:sz w:val="24"/>
          <w:szCs w:val="24"/>
        </w:rPr>
        <w:t>（各投标人在递交投标文件时需提供手持文件一份（手持文件不装订，单独交），内容详见招标公告附件一：《手持文件格式模板》）。</w:t>
      </w:r>
    </w:p>
    <w:p w14:paraId="689C65CC"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szCs w:val="24"/>
        </w:rPr>
        <w:t>投标须满足以下条件，方认定为报名成功，其投标文件才被接受：</w:t>
      </w:r>
    </w:p>
    <w:p w14:paraId="52FA3287" w14:textId="644CC493" w:rsidR="00F674BC" w:rsidRDefault="008F0F34">
      <w:pPr>
        <w:spacing w:line="4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szCs w:val="24"/>
        </w:rPr>
        <w:t>按时按规定足额缴纳投标保证金和招标文件购买费</w:t>
      </w:r>
      <w:r w:rsidR="00705199">
        <w:rPr>
          <w:rFonts w:ascii="宋体" w:hAnsi="宋体" w:cs="宋体" w:hint="eastAsia"/>
          <w:sz w:val="24"/>
          <w:szCs w:val="24"/>
        </w:rPr>
        <w:t>；</w:t>
      </w:r>
    </w:p>
    <w:p w14:paraId="637142B4"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按时签到并递交了投标文件。</w:t>
      </w:r>
    </w:p>
    <w:p w14:paraId="0B18CF2E" w14:textId="77777777" w:rsidR="00F674BC" w:rsidRDefault="008F0F34">
      <w:pPr>
        <w:spacing w:line="400" w:lineRule="exact"/>
        <w:ind w:firstLineChars="200" w:firstLine="480"/>
        <w:rPr>
          <w:rFonts w:ascii="宋体" w:hAnsi="宋体" w:cs="宋体"/>
          <w:bCs/>
          <w:sz w:val="24"/>
          <w:szCs w:val="24"/>
        </w:rPr>
      </w:pPr>
      <w:r>
        <w:rPr>
          <w:rFonts w:ascii="宋体" w:hAnsi="宋体" w:cs="宋体" w:hint="eastAsia"/>
          <w:sz w:val="24"/>
          <w:szCs w:val="24"/>
        </w:rPr>
        <w:t>（六）</w:t>
      </w:r>
      <w:r>
        <w:rPr>
          <w:rFonts w:ascii="宋体" w:hAnsi="宋体" w:cs="宋体" w:hint="eastAsia"/>
          <w:bCs/>
          <w:sz w:val="24"/>
          <w:szCs w:val="24"/>
        </w:rPr>
        <w:t>递交投标文件起止时间：</w:t>
      </w:r>
      <w:r>
        <w:rPr>
          <w:rFonts w:ascii="宋体" w:hAnsi="宋体" w:cs="宋体" w:hint="eastAsia"/>
          <w:bCs/>
          <w:sz w:val="24"/>
          <w:szCs w:val="24"/>
        </w:rPr>
        <w:t>2024</w:t>
      </w:r>
      <w:r>
        <w:rPr>
          <w:rFonts w:ascii="宋体" w:hAnsi="宋体" w:cs="宋体" w:hint="eastAsia"/>
          <w:bCs/>
          <w:sz w:val="24"/>
          <w:szCs w:val="24"/>
        </w:rPr>
        <w:t>年</w:t>
      </w:r>
      <w:r>
        <w:rPr>
          <w:rFonts w:ascii="宋体" w:hAnsi="宋体" w:cs="宋体" w:hint="eastAsia"/>
          <w:bCs/>
          <w:sz w:val="24"/>
          <w:szCs w:val="24"/>
          <w:u w:val="single"/>
        </w:rPr>
        <w:t xml:space="preserve"> 4</w:t>
      </w:r>
      <w:r>
        <w:rPr>
          <w:rFonts w:ascii="宋体" w:hAnsi="宋体" w:cs="宋体" w:hint="eastAsia"/>
          <w:bCs/>
          <w:sz w:val="24"/>
          <w:szCs w:val="24"/>
        </w:rPr>
        <w:t>月</w:t>
      </w:r>
      <w:r>
        <w:rPr>
          <w:rFonts w:ascii="宋体" w:hAnsi="宋体" w:cs="宋体" w:hint="eastAsia"/>
          <w:bCs/>
          <w:sz w:val="24"/>
          <w:szCs w:val="24"/>
          <w:u w:val="single"/>
        </w:rPr>
        <w:t xml:space="preserve">7 </w:t>
      </w:r>
      <w:r>
        <w:rPr>
          <w:rFonts w:ascii="宋体" w:hAnsi="宋体" w:cs="宋体" w:hint="eastAsia"/>
          <w:bCs/>
          <w:sz w:val="24"/>
          <w:szCs w:val="24"/>
        </w:rPr>
        <w:t>日北京时间</w:t>
      </w:r>
      <w:r>
        <w:rPr>
          <w:rFonts w:ascii="宋体" w:hAnsi="宋体" w:cs="宋体" w:hint="eastAsia"/>
          <w:bCs/>
          <w:sz w:val="24"/>
          <w:szCs w:val="24"/>
        </w:rPr>
        <w:t>9:30</w:t>
      </w:r>
      <w:r>
        <w:rPr>
          <w:rFonts w:ascii="宋体" w:hAnsi="宋体" w:cs="宋体" w:hint="eastAsia"/>
          <w:bCs/>
          <w:sz w:val="24"/>
          <w:szCs w:val="24"/>
        </w:rPr>
        <w:t>—</w:t>
      </w:r>
      <w:r>
        <w:rPr>
          <w:rFonts w:ascii="宋体" w:hAnsi="宋体" w:cs="宋体" w:hint="eastAsia"/>
          <w:bCs/>
          <w:sz w:val="24"/>
          <w:szCs w:val="24"/>
        </w:rPr>
        <w:t>10:00</w:t>
      </w:r>
      <w:r>
        <w:rPr>
          <w:rFonts w:ascii="宋体" w:hAnsi="宋体" w:cs="宋体" w:hint="eastAsia"/>
          <w:bCs/>
          <w:sz w:val="24"/>
          <w:szCs w:val="24"/>
        </w:rPr>
        <w:t>。</w:t>
      </w:r>
    </w:p>
    <w:p w14:paraId="51D0DEBE" w14:textId="77777777" w:rsidR="00F674BC" w:rsidRDefault="008F0F34">
      <w:pPr>
        <w:spacing w:line="400" w:lineRule="exact"/>
        <w:ind w:firstLineChars="200" w:firstLine="480"/>
        <w:rPr>
          <w:rFonts w:ascii="宋体" w:hAnsi="宋体" w:cs="宋体"/>
          <w:bCs/>
          <w:sz w:val="24"/>
          <w:szCs w:val="24"/>
        </w:rPr>
      </w:pPr>
      <w:r>
        <w:rPr>
          <w:rFonts w:ascii="宋体" w:hAnsi="宋体" w:cs="宋体" w:hint="eastAsia"/>
          <w:bCs/>
          <w:sz w:val="24"/>
          <w:szCs w:val="24"/>
        </w:rPr>
        <w:t>（七）开标时间：</w:t>
      </w:r>
      <w:r>
        <w:rPr>
          <w:rFonts w:ascii="宋体" w:hAnsi="宋体" w:cs="宋体" w:hint="eastAsia"/>
          <w:bCs/>
          <w:sz w:val="24"/>
          <w:szCs w:val="24"/>
        </w:rPr>
        <w:t>2024</w:t>
      </w:r>
      <w:r>
        <w:rPr>
          <w:rFonts w:ascii="宋体" w:hAnsi="宋体" w:cs="宋体" w:hint="eastAsia"/>
          <w:bCs/>
          <w:sz w:val="24"/>
          <w:szCs w:val="24"/>
        </w:rPr>
        <w:t>年</w:t>
      </w:r>
      <w:r>
        <w:rPr>
          <w:rFonts w:ascii="宋体" w:hAnsi="宋体" w:cs="宋体" w:hint="eastAsia"/>
          <w:bCs/>
          <w:sz w:val="24"/>
          <w:szCs w:val="24"/>
          <w:u w:val="single"/>
        </w:rPr>
        <w:t xml:space="preserve">4 </w:t>
      </w:r>
      <w:r>
        <w:rPr>
          <w:rFonts w:ascii="宋体" w:hAnsi="宋体" w:cs="宋体" w:hint="eastAsia"/>
          <w:bCs/>
          <w:sz w:val="24"/>
          <w:szCs w:val="24"/>
        </w:rPr>
        <w:t>月</w:t>
      </w:r>
      <w:r>
        <w:rPr>
          <w:rFonts w:ascii="宋体" w:hAnsi="宋体" w:cs="宋体" w:hint="eastAsia"/>
          <w:bCs/>
          <w:sz w:val="24"/>
          <w:szCs w:val="24"/>
          <w:u w:val="single"/>
        </w:rPr>
        <w:t xml:space="preserve"> 7 </w:t>
      </w:r>
      <w:r>
        <w:rPr>
          <w:rFonts w:ascii="宋体" w:hAnsi="宋体" w:cs="宋体" w:hint="eastAsia"/>
          <w:bCs/>
          <w:sz w:val="24"/>
          <w:szCs w:val="24"/>
        </w:rPr>
        <w:t>日北京时间</w:t>
      </w:r>
      <w:r>
        <w:rPr>
          <w:rFonts w:ascii="宋体" w:hAnsi="宋体" w:cs="宋体" w:hint="eastAsia"/>
          <w:bCs/>
          <w:sz w:val="24"/>
          <w:szCs w:val="24"/>
        </w:rPr>
        <w:t>10:00</w:t>
      </w:r>
      <w:r>
        <w:rPr>
          <w:rFonts w:ascii="宋体" w:hAnsi="宋体" w:cs="宋体" w:hint="eastAsia"/>
          <w:bCs/>
          <w:sz w:val="24"/>
          <w:szCs w:val="24"/>
        </w:rPr>
        <w:t>。</w:t>
      </w:r>
    </w:p>
    <w:p w14:paraId="54FE005B"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（八）开标地点：同投标地点。</w:t>
      </w:r>
    </w:p>
    <w:p w14:paraId="2F607B07" w14:textId="77777777" w:rsidR="00F674BC" w:rsidRDefault="008F0F34">
      <w:pPr>
        <w:pStyle w:val="2"/>
        <w:spacing w:line="400" w:lineRule="exact"/>
        <w:ind w:firstLineChars="200" w:firstLine="482"/>
        <w:rPr>
          <w:rFonts w:cs="宋体"/>
          <w:b/>
          <w:sz w:val="24"/>
        </w:rPr>
      </w:pPr>
      <w:bookmarkStart w:id="55" w:name="_Toc21229"/>
      <w:bookmarkStart w:id="56" w:name="_Toc14535"/>
      <w:r>
        <w:rPr>
          <w:rFonts w:cs="宋体" w:hint="eastAsia"/>
          <w:b/>
          <w:sz w:val="24"/>
        </w:rPr>
        <w:t>五、投标保证金</w:t>
      </w:r>
      <w:bookmarkEnd w:id="55"/>
      <w:bookmarkEnd w:id="56"/>
    </w:p>
    <w:p w14:paraId="235C7876"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（一）投标保证金递交</w:t>
      </w:r>
    </w:p>
    <w:p w14:paraId="2D861432"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投标人须按本项目规定的投标保证金金额进行缴纳（保证金金额详见本篇，一、招标项目内容），由投标人从其基本账户将投标保证金汇至以下账户，投标保证金的到账截止时间为开标时间前</w:t>
      </w:r>
      <w:r>
        <w:rPr>
          <w:rFonts w:ascii="宋体" w:hAnsi="宋体" w:cs="宋体" w:hint="eastAsia"/>
          <w:sz w:val="24"/>
          <w:szCs w:val="24"/>
        </w:rPr>
        <w:t>1</w:t>
      </w:r>
      <w:r>
        <w:rPr>
          <w:rFonts w:ascii="宋体" w:hAnsi="宋体" w:cs="宋体" w:hint="eastAsia"/>
          <w:sz w:val="24"/>
          <w:szCs w:val="24"/>
        </w:rPr>
        <w:t>小时。</w:t>
      </w:r>
    </w:p>
    <w:p w14:paraId="0BC18707"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投标保证金递交账户：</w:t>
      </w:r>
    </w:p>
    <w:p w14:paraId="1A65C840"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账户名：重庆开放大学</w:t>
      </w:r>
    </w:p>
    <w:p w14:paraId="4DBFF546"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50001043600050023103</w:t>
      </w:r>
    </w:p>
    <w:p w14:paraId="583156D8"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lastRenderedPageBreak/>
        <w:t>开户行：建设银行重庆两江分行营业部</w:t>
      </w:r>
    </w:p>
    <w:p w14:paraId="77DD833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各投标人在银行转账（电汇）时，须充分考虑银行转账（电汇）的时间差风险，如同城转账、异地转账或汇款、跨行转账或电汇的时间要求。</w:t>
      </w:r>
    </w:p>
    <w:p w14:paraId="07FEF02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各投标人在递交投标保证金时，到款账户为上述指定的账户，来款账户必须为本公司基本账户。</w:t>
      </w:r>
    </w:p>
    <w:p w14:paraId="5A4EE93E"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（二）保证金退还方式</w:t>
      </w:r>
    </w:p>
    <w:p w14:paraId="2056E5C3"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未中标投标人的投标保证金，中标结果公示期结束后</w:t>
      </w:r>
      <w:r>
        <w:rPr>
          <w:rFonts w:ascii="宋体" w:hAnsi="宋体" w:cs="宋体" w:hint="eastAsia"/>
          <w:sz w:val="24"/>
          <w:szCs w:val="24"/>
        </w:rPr>
        <w:t>5</w:t>
      </w:r>
      <w:r>
        <w:rPr>
          <w:rFonts w:ascii="宋体" w:hAnsi="宋体" w:cs="宋体" w:hint="eastAsia"/>
          <w:sz w:val="24"/>
          <w:szCs w:val="24"/>
        </w:rPr>
        <w:t>个工作日内办理手续无息退还。</w:t>
      </w:r>
    </w:p>
    <w:p w14:paraId="40B9357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中标供应商在合同签订后</w:t>
      </w:r>
      <w:r>
        <w:rPr>
          <w:rFonts w:ascii="宋体" w:hAnsi="宋体" w:cs="宋体" w:hint="eastAsia"/>
          <w:sz w:val="24"/>
          <w:szCs w:val="24"/>
        </w:rPr>
        <w:t>5</w:t>
      </w:r>
      <w:r>
        <w:rPr>
          <w:rFonts w:ascii="宋体" w:hAnsi="宋体" w:cs="宋体" w:hint="eastAsia"/>
          <w:sz w:val="24"/>
          <w:szCs w:val="24"/>
        </w:rPr>
        <w:t>个工作日内办理手续无息退还。</w:t>
      </w:r>
    </w:p>
    <w:p w14:paraId="1C441475" w14:textId="77777777" w:rsidR="00F674BC" w:rsidRDefault="008F0F34">
      <w:pPr>
        <w:pStyle w:val="2"/>
        <w:spacing w:line="400" w:lineRule="exact"/>
        <w:ind w:firstLineChars="200" w:firstLine="482"/>
        <w:rPr>
          <w:rFonts w:cs="宋体"/>
          <w:b/>
          <w:sz w:val="24"/>
        </w:rPr>
      </w:pPr>
      <w:bookmarkStart w:id="57" w:name="_Toc9589"/>
      <w:bookmarkStart w:id="58" w:name="_Toc26424"/>
      <w:r>
        <w:rPr>
          <w:rFonts w:cs="宋体" w:hint="eastAsia"/>
          <w:b/>
          <w:sz w:val="24"/>
        </w:rPr>
        <w:t>六、投标有关规定</w:t>
      </w:r>
      <w:bookmarkEnd w:id="57"/>
      <w:bookmarkEnd w:id="58"/>
    </w:p>
    <w:p w14:paraId="7AD18F43"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（一）单位负责人为同一人或者存在直接控股、管理关系的不同投标人，不得参加同一合同项（分包）下的政府采购活动。</w:t>
      </w:r>
    </w:p>
    <w:p w14:paraId="5471F779"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（二）为采购项目提供整体设计、规范编制或者项目管理、监理、检测等服务的投标人，不得再参加该采购项目的其他采购活动。</w:t>
      </w:r>
    </w:p>
    <w:p w14:paraId="332FB9CB"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（三）本项目的澄清文件（如果有）一律在行</w:t>
      </w:r>
      <w:proofErr w:type="gramStart"/>
      <w:r>
        <w:rPr>
          <w:rFonts w:ascii="宋体" w:hAnsi="宋体" w:cs="宋体" w:hint="eastAsia"/>
          <w:sz w:val="24"/>
          <w:szCs w:val="24"/>
        </w:rPr>
        <w:t>采家网</w:t>
      </w:r>
      <w:proofErr w:type="gramEnd"/>
      <w:r>
        <w:rPr>
          <w:rFonts w:ascii="宋体" w:hAnsi="宋体" w:cs="宋体" w:hint="eastAsia"/>
          <w:sz w:val="24"/>
          <w:szCs w:val="24"/>
        </w:rPr>
        <w:t>（</w:t>
      </w:r>
      <w:r>
        <w:rPr>
          <w:rFonts w:ascii="宋体" w:hAnsi="宋体" w:cs="宋体" w:hint="eastAsia"/>
          <w:sz w:val="24"/>
          <w:szCs w:val="24"/>
        </w:rPr>
        <w:t>https://www.gec123.com/</w:t>
      </w:r>
      <w:r>
        <w:rPr>
          <w:rFonts w:ascii="宋体" w:hAnsi="宋体" w:cs="宋体" w:hint="eastAsia"/>
          <w:sz w:val="24"/>
          <w:szCs w:val="24"/>
        </w:rPr>
        <w:t>）及重庆开放大学官网（</w:t>
      </w:r>
      <w:r>
        <w:rPr>
          <w:rFonts w:ascii="宋体" w:hAnsi="宋体" w:cs="宋体" w:hint="eastAsia"/>
          <w:sz w:val="24"/>
          <w:szCs w:val="24"/>
        </w:rPr>
        <w:t>http://www.cqdd.cq.cn</w:t>
      </w:r>
      <w:r>
        <w:rPr>
          <w:rFonts w:ascii="宋体" w:hAnsi="宋体" w:cs="宋体" w:hint="eastAsia"/>
          <w:sz w:val="24"/>
          <w:szCs w:val="24"/>
        </w:rPr>
        <w:t>）、重庆教育后勤协会网站（</w:t>
      </w:r>
      <w:r>
        <w:rPr>
          <w:rFonts w:ascii="宋体" w:hAnsi="宋体" w:cs="宋体" w:hint="eastAsia"/>
          <w:sz w:val="24"/>
          <w:szCs w:val="24"/>
        </w:rPr>
        <w:t>http://www.cqjyhqxh.com/</w:t>
      </w:r>
      <w:r>
        <w:rPr>
          <w:rFonts w:ascii="宋体" w:hAnsi="宋体" w:cs="宋体" w:hint="eastAsia"/>
          <w:sz w:val="24"/>
          <w:szCs w:val="24"/>
        </w:rPr>
        <w:t>）上发布，请各供应商注意下载；无论供应商下载与否，均视</w:t>
      </w:r>
      <w:r>
        <w:rPr>
          <w:rFonts w:ascii="宋体" w:hAnsi="宋体" w:cs="宋体" w:hint="eastAsia"/>
          <w:sz w:val="24"/>
          <w:szCs w:val="24"/>
        </w:rPr>
        <w:t>同供应商已知晓本项目澄清文件（如果有）的内容。</w:t>
      </w:r>
    </w:p>
    <w:p w14:paraId="48F77C9C"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（四）超过投标截止时间递交的投标文件，恕不接收。</w:t>
      </w:r>
    </w:p>
    <w:p w14:paraId="59743AAC"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（五）投标费用：无论投标结果如何，投标人参与本项目投标的所有费用均应由投标人自行承担。</w:t>
      </w:r>
    </w:p>
    <w:p w14:paraId="5AFBB5B2" w14:textId="77777777" w:rsidR="00F674BC" w:rsidRDefault="008F0F34">
      <w:pPr>
        <w:snapToGrid w:val="0"/>
        <w:spacing w:line="400" w:lineRule="exact"/>
        <w:ind w:firstLineChars="200" w:firstLine="480"/>
        <w:rPr>
          <w:rFonts w:ascii="宋体" w:hAnsi="宋体" w:cs="宋体"/>
        </w:rPr>
      </w:pPr>
      <w:r>
        <w:rPr>
          <w:rFonts w:ascii="宋体" w:hAnsi="宋体" w:cs="宋体" w:hint="eastAsia"/>
          <w:sz w:val="24"/>
          <w:szCs w:val="24"/>
        </w:rPr>
        <w:t>（六）本项目不接受联合体参与投标，否则按无效投标处理。</w:t>
      </w:r>
    </w:p>
    <w:p w14:paraId="05764602"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（七）本项目不接受合同分包，否则按无效投标处理。</w:t>
      </w:r>
    </w:p>
    <w:p w14:paraId="25687420"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（八）</w:t>
      </w:r>
      <w:bookmarkStart w:id="59" w:name="OLE_LINK2"/>
      <w:bookmarkStart w:id="60" w:name="OLE_LINK1"/>
      <w:r>
        <w:rPr>
          <w:rFonts w:ascii="宋体" w:hAnsi="宋体" w:cs="宋体" w:hint="eastAsia"/>
          <w:sz w:val="24"/>
          <w:szCs w:val="24"/>
        </w:rPr>
        <w:t>按照《财政部关于在政府采购活动中查询及使用信用记录有关问题的通知》财库〔</w:t>
      </w:r>
      <w:r>
        <w:rPr>
          <w:rFonts w:ascii="宋体" w:hAnsi="宋体" w:cs="宋体" w:hint="eastAsia"/>
          <w:sz w:val="24"/>
          <w:szCs w:val="24"/>
        </w:rPr>
        <w:t>2016</w:t>
      </w:r>
      <w:r>
        <w:rPr>
          <w:rFonts w:ascii="宋体" w:hAnsi="宋体" w:cs="宋体" w:hint="eastAsia"/>
          <w:sz w:val="24"/>
          <w:szCs w:val="24"/>
        </w:rPr>
        <w:t>〕</w:t>
      </w:r>
      <w:r>
        <w:rPr>
          <w:rFonts w:ascii="宋体" w:hAnsi="宋体" w:cs="宋体" w:hint="eastAsia"/>
          <w:sz w:val="24"/>
          <w:szCs w:val="24"/>
        </w:rPr>
        <w:t>125</w:t>
      </w:r>
      <w:r>
        <w:rPr>
          <w:rFonts w:ascii="宋体" w:hAnsi="宋体" w:cs="宋体" w:hint="eastAsia"/>
          <w:sz w:val="24"/>
          <w:szCs w:val="24"/>
        </w:rPr>
        <w:t>号，投标人列入失信被执行人、重大税收违法案件当事人名单、政府采购严重违法失信行为记录名单及其他不符合《中华人民共和国政府采购法</w:t>
      </w:r>
      <w:r>
        <w:rPr>
          <w:rFonts w:ascii="宋体" w:hAnsi="宋体" w:cs="宋体" w:hint="eastAsia"/>
          <w:sz w:val="24"/>
          <w:szCs w:val="24"/>
        </w:rPr>
        <w:t>》第二十二条规定条件的</w:t>
      </w:r>
      <w:bookmarkEnd w:id="59"/>
      <w:bookmarkEnd w:id="60"/>
      <w:r>
        <w:rPr>
          <w:rFonts w:ascii="宋体" w:hAnsi="宋体" w:cs="宋体" w:hint="eastAsia"/>
          <w:sz w:val="24"/>
          <w:szCs w:val="24"/>
        </w:rPr>
        <w:t>投标人，将拒绝其参与政府采购活动。</w:t>
      </w:r>
    </w:p>
    <w:p w14:paraId="333BA859" w14:textId="77777777" w:rsidR="00F674BC" w:rsidRDefault="008F0F34">
      <w:pPr>
        <w:pStyle w:val="2"/>
        <w:spacing w:line="400" w:lineRule="exact"/>
        <w:ind w:firstLineChars="200" w:firstLine="482"/>
        <w:rPr>
          <w:rFonts w:cs="宋体"/>
          <w:b/>
          <w:sz w:val="24"/>
        </w:rPr>
      </w:pPr>
      <w:bookmarkStart w:id="61" w:name="_Toc10286"/>
      <w:bookmarkStart w:id="62" w:name="_Toc18015"/>
      <w:r>
        <w:rPr>
          <w:rFonts w:cs="宋体" w:hint="eastAsia"/>
          <w:b/>
          <w:sz w:val="24"/>
        </w:rPr>
        <w:t>七、联系方式</w:t>
      </w:r>
      <w:bookmarkEnd w:id="61"/>
      <w:bookmarkEnd w:id="62"/>
    </w:p>
    <w:p w14:paraId="12B6251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采购人：重庆开放大学</w:t>
      </w:r>
      <w:r>
        <w:rPr>
          <w:rFonts w:ascii="宋体" w:hAnsi="宋体" w:cs="宋体" w:hint="eastAsia"/>
          <w:sz w:val="24"/>
          <w:szCs w:val="24"/>
        </w:rPr>
        <w:t xml:space="preserve">  </w:t>
      </w:r>
      <w:r>
        <w:rPr>
          <w:rFonts w:ascii="宋体" w:hAnsi="宋体" w:cs="宋体" w:hint="eastAsia"/>
          <w:sz w:val="24"/>
          <w:szCs w:val="24"/>
        </w:rPr>
        <w:t>重庆工商职业学院</w:t>
      </w:r>
    </w:p>
    <w:p w14:paraId="70B8C2A2"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联系人：许</w:t>
      </w:r>
      <w:r>
        <w:rPr>
          <w:rFonts w:ascii="宋体" w:hAnsi="宋体" w:cs="宋体" w:hint="eastAsia"/>
          <w:sz w:val="24"/>
          <w:szCs w:val="24"/>
        </w:rPr>
        <w:t xml:space="preserve"> </w:t>
      </w:r>
      <w:r>
        <w:rPr>
          <w:rFonts w:ascii="宋体" w:hAnsi="宋体" w:cs="宋体"/>
          <w:sz w:val="24"/>
          <w:szCs w:val="24"/>
        </w:rPr>
        <w:t xml:space="preserve"> </w:t>
      </w:r>
      <w:proofErr w:type="gramStart"/>
      <w:r>
        <w:rPr>
          <w:rFonts w:ascii="宋体" w:hAnsi="宋体" w:cs="宋体" w:hint="eastAsia"/>
          <w:sz w:val="24"/>
          <w:szCs w:val="24"/>
        </w:rPr>
        <w:t>磊</w:t>
      </w:r>
      <w:proofErr w:type="gramEnd"/>
    </w:p>
    <w:p w14:paraId="7B0FA94C"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023-68465180</w:t>
      </w:r>
    </w:p>
    <w:p w14:paraId="22DED0E8"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023-68465180</w:t>
      </w:r>
    </w:p>
    <w:p w14:paraId="59011757" w14:textId="77777777" w:rsidR="00F674BC" w:rsidRDefault="008F0F34">
      <w:pPr>
        <w:keepNext/>
        <w:keepLines/>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址：重庆市九龙坡区科技园华龙大道</w:t>
      </w:r>
      <w:r>
        <w:rPr>
          <w:rFonts w:ascii="宋体" w:hAnsi="宋体" w:cs="宋体" w:hint="eastAsia"/>
          <w:sz w:val="24"/>
          <w:szCs w:val="24"/>
        </w:rPr>
        <w:t>1</w:t>
      </w:r>
      <w:r>
        <w:rPr>
          <w:rFonts w:ascii="宋体" w:hAnsi="宋体" w:cs="宋体" w:hint="eastAsia"/>
          <w:sz w:val="24"/>
          <w:szCs w:val="24"/>
        </w:rPr>
        <w:t>号</w:t>
      </w:r>
      <w:bookmarkStart w:id="63" w:name="_Toc900"/>
      <w:bookmarkStart w:id="64" w:name="_Toc17369531"/>
      <w:bookmarkStart w:id="65" w:name="_Toc27281"/>
      <w:bookmarkStart w:id="66" w:name="_Toc19800167"/>
      <w:bookmarkStart w:id="67" w:name="_Toc57641397"/>
    </w:p>
    <w:p w14:paraId="19E95440" w14:textId="77777777" w:rsidR="00F674BC" w:rsidRDefault="008F0F34">
      <w:pPr>
        <w:pStyle w:val="2"/>
        <w:spacing w:line="400" w:lineRule="exact"/>
        <w:ind w:firstLineChars="200" w:firstLine="482"/>
        <w:rPr>
          <w:rFonts w:cs="宋体"/>
          <w:b/>
          <w:sz w:val="24"/>
        </w:rPr>
      </w:pPr>
      <w:bookmarkStart w:id="68" w:name="_Toc19203"/>
      <w:bookmarkStart w:id="69" w:name="_Toc3180"/>
      <w:bookmarkStart w:id="70" w:name="_Toc513101075"/>
      <w:bookmarkStart w:id="71" w:name="_Toc512717597"/>
      <w:bookmarkEnd w:id="63"/>
      <w:bookmarkEnd w:id="64"/>
      <w:bookmarkEnd w:id="65"/>
      <w:bookmarkEnd w:id="66"/>
      <w:bookmarkEnd w:id="67"/>
      <w:r>
        <w:rPr>
          <w:rFonts w:cs="宋体" w:hint="eastAsia"/>
          <w:b/>
          <w:sz w:val="24"/>
        </w:rPr>
        <w:t>八、现场踏勘</w:t>
      </w:r>
      <w:bookmarkEnd w:id="68"/>
      <w:bookmarkEnd w:id="69"/>
      <w:bookmarkEnd w:id="70"/>
      <w:bookmarkEnd w:id="71"/>
    </w:p>
    <w:p w14:paraId="2751E774" w14:textId="118F025C"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（一）踏勘时间：潜在投标人可于</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u w:val="single"/>
        </w:rPr>
        <w:t>3</w:t>
      </w:r>
      <w:r>
        <w:rPr>
          <w:rFonts w:ascii="宋体" w:hAnsi="宋体" w:cs="宋体" w:hint="eastAsia"/>
          <w:sz w:val="24"/>
          <w:szCs w:val="24"/>
        </w:rPr>
        <w:t>月</w:t>
      </w:r>
      <w:r>
        <w:rPr>
          <w:rFonts w:ascii="宋体" w:hAnsi="宋体" w:cs="宋体" w:hint="eastAsia"/>
          <w:sz w:val="24"/>
          <w:szCs w:val="24"/>
          <w:u w:val="single"/>
        </w:rPr>
        <w:t>18</w:t>
      </w:r>
      <w:r>
        <w:rPr>
          <w:rFonts w:ascii="宋体" w:hAnsi="宋体" w:cs="宋体" w:hint="eastAsia"/>
          <w:sz w:val="24"/>
          <w:szCs w:val="24"/>
        </w:rPr>
        <w:t>日</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u w:val="single"/>
        </w:rPr>
        <w:t xml:space="preserve">3 </w:t>
      </w:r>
      <w:r>
        <w:rPr>
          <w:rFonts w:ascii="宋体" w:hAnsi="宋体" w:cs="宋体" w:hint="eastAsia"/>
          <w:sz w:val="24"/>
          <w:szCs w:val="24"/>
        </w:rPr>
        <w:t>月</w:t>
      </w:r>
      <w:r>
        <w:rPr>
          <w:rFonts w:ascii="宋体" w:hAnsi="宋体" w:cs="宋体" w:hint="eastAsia"/>
          <w:sz w:val="24"/>
          <w:szCs w:val="24"/>
          <w:u w:val="single"/>
        </w:rPr>
        <w:t>2</w:t>
      </w:r>
      <w:r w:rsidR="00705199">
        <w:rPr>
          <w:rFonts w:ascii="宋体" w:hAnsi="宋体" w:cs="宋体"/>
          <w:sz w:val="24"/>
          <w:szCs w:val="24"/>
          <w:u w:val="single"/>
        </w:rPr>
        <w:t>2</w:t>
      </w:r>
      <w:r>
        <w:rPr>
          <w:rFonts w:ascii="宋体" w:hAnsi="宋体" w:cs="宋体" w:hint="eastAsia"/>
          <w:sz w:val="24"/>
          <w:szCs w:val="24"/>
        </w:rPr>
        <w:t>日（工作日</w:t>
      </w:r>
      <w:r>
        <w:rPr>
          <w:rFonts w:ascii="宋体" w:hAnsi="宋体" w:cs="宋体" w:hint="eastAsia"/>
          <w:sz w:val="24"/>
          <w:szCs w:val="24"/>
        </w:rPr>
        <w:lastRenderedPageBreak/>
        <w:t>上午</w:t>
      </w:r>
      <w:r>
        <w:rPr>
          <w:rFonts w:ascii="宋体" w:hAnsi="宋体" w:cs="宋体" w:hint="eastAsia"/>
          <w:sz w:val="24"/>
          <w:szCs w:val="24"/>
        </w:rPr>
        <w:t>9: 30-11:30</w:t>
      </w:r>
      <w:r>
        <w:rPr>
          <w:rFonts w:ascii="宋体" w:hAnsi="宋体" w:cs="宋体" w:hint="eastAsia"/>
          <w:sz w:val="24"/>
          <w:szCs w:val="24"/>
        </w:rPr>
        <w:t>，下午</w:t>
      </w:r>
      <w:r>
        <w:rPr>
          <w:rFonts w:ascii="宋体" w:hAnsi="宋体" w:cs="宋体" w:hint="eastAsia"/>
          <w:sz w:val="24"/>
          <w:szCs w:val="24"/>
        </w:rPr>
        <w:t>14:30-16:30</w:t>
      </w:r>
      <w:r>
        <w:rPr>
          <w:rFonts w:ascii="宋体" w:hAnsi="宋体" w:cs="宋体" w:hint="eastAsia"/>
          <w:sz w:val="24"/>
          <w:szCs w:val="24"/>
        </w:rPr>
        <w:t>），自行至现场进行查勘，踏勘费用自理。</w:t>
      </w:r>
    </w:p>
    <w:p w14:paraId="0C291C9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（二）踏勘地点：重庆工商职业学院合川校区。</w:t>
      </w:r>
    </w:p>
    <w:p w14:paraId="2039AED6"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（三）联系人：张老师</w:t>
      </w:r>
    </w:p>
    <w:p w14:paraId="5FF4F825"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（四）联系电话：</w:t>
      </w:r>
      <w:r>
        <w:rPr>
          <w:rFonts w:ascii="宋体" w:hAnsi="宋体" w:cs="宋体" w:hint="eastAsia"/>
          <w:sz w:val="24"/>
          <w:szCs w:val="24"/>
          <w:u w:val="single"/>
        </w:rPr>
        <w:t xml:space="preserve"> 13527461316  </w:t>
      </w:r>
    </w:p>
    <w:p w14:paraId="53E08A5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（五）踏勘有关说明：</w:t>
      </w:r>
    </w:p>
    <w:p w14:paraId="68272E53"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．采购人在踏勘现场中介绍的项目场地和相关的周边环境情况，供投标人在编制投标文件时参考，采购人不对投标人据此做出的判断和决策负责。</w:t>
      </w:r>
    </w:p>
    <w:p w14:paraId="42290B6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．无论投标人是否进行踏勘现场，均视为已知晓踏勘现场相关情况，尺寸、地形风险导致投标人在项目实施过程中出现的装修装饰及运营成本增加等情况发生的，其责任由投标人自行承担。</w:t>
      </w:r>
    </w:p>
    <w:p w14:paraId="0A5B30F1" w14:textId="77777777" w:rsidR="00F674BC" w:rsidRDefault="00F674BC">
      <w:pPr>
        <w:snapToGrid w:val="0"/>
        <w:spacing w:line="400" w:lineRule="exact"/>
        <w:ind w:firstLineChars="200" w:firstLine="480"/>
        <w:rPr>
          <w:rFonts w:ascii="宋体" w:hAnsi="宋体" w:cs="宋体"/>
          <w:sz w:val="24"/>
          <w:szCs w:val="24"/>
        </w:rPr>
      </w:pPr>
    </w:p>
    <w:p w14:paraId="7C9F54D1" w14:textId="77777777" w:rsidR="00705199" w:rsidRDefault="00705199" w:rsidP="00705199">
      <w:pPr>
        <w:pStyle w:val="a0"/>
      </w:pPr>
    </w:p>
    <w:p w14:paraId="3BA6714A" w14:textId="50F08339" w:rsidR="00705199" w:rsidRPr="00705199" w:rsidRDefault="00705199" w:rsidP="00705199">
      <w:pPr>
        <w:rPr>
          <w:rFonts w:hint="eastAsia"/>
        </w:rPr>
        <w:sectPr w:rsidR="00705199" w:rsidRPr="00705199">
          <w:headerReference w:type="default" r:id="rId13"/>
          <w:pgSz w:w="11907" w:h="16840"/>
          <w:pgMar w:top="1418" w:right="1418" w:bottom="1418" w:left="1418" w:header="964" w:footer="992" w:gutter="0"/>
          <w:cols w:space="720"/>
          <w:docGrid w:linePitch="312"/>
        </w:sectPr>
      </w:pPr>
    </w:p>
    <w:p w14:paraId="7B54F0AE" w14:textId="77777777" w:rsidR="00F674BC" w:rsidRDefault="008F0F34">
      <w:pPr>
        <w:ind w:firstLine="482"/>
        <w:rPr>
          <w:rFonts w:ascii="宋体" w:hAnsi="宋体" w:cs="宋体"/>
        </w:rPr>
      </w:pPr>
      <w:r>
        <w:rPr>
          <w:rFonts w:ascii="宋体" w:hAnsi="宋体" w:cs="宋体" w:hint="eastAsia"/>
          <w:sz w:val="24"/>
          <w:szCs w:val="24"/>
        </w:rPr>
        <w:lastRenderedPageBreak/>
        <w:t xml:space="preserve">         </w:t>
      </w:r>
    </w:p>
    <w:p w14:paraId="04A24A63" w14:textId="77777777" w:rsidR="00F674BC" w:rsidRDefault="008F0F34">
      <w:pPr>
        <w:pStyle w:val="1"/>
        <w:spacing w:beforeLines="0" w:before="0" w:afterLines="0" w:after="0" w:line="360" w:lineRule="auto"/>
        <w:ind w:firstLine="880"/>
        <w:jc w:val="both"/>
        <w:rPr>
          <w:rFonts w:ascii="宋体" w:eastAsia="宋体" w:hAnsi="宋体" w:cs="宋体"/>
          <w:b/>
        </w:rPr>
      </w:pPr>
      <w:bookmarkStart w:id="72" w:name="_Toc1634"/>
      <w:bookmarkStart w:id="73" w:name="_Toc13375"/>
      <w:r>
        <w:rPr>
          <w:rFonts w:ascii="宋体" w:eastAsia="宋体" w:hAnsi="宋体" w:cs="宋体" w:hint="eastAsia"/>
          <w:b/>
        </w:rPr>
        <w:t>第二篇</w:t>
      </w:r>
      <w:r>
        <w:rPr>
          <w:rFonts w:ascii="宋体" w:eastAsia="宋体" w:hAnsi="宋体" w:cs="宋体" w:hint="eastAsia"/>
          <w:b/>
        </w:rPr>
        <w:t xml:space="preserve">  </w:t>
      </w:r>
      <w:r>
        <w:rPr>
          <w:rFonts w:ascii="宋体" w:eastAsia="宋体" w:hAnsi="宋体" w:cs="宋体" w:hint="eastAsia"/>
          <w:b/>
        </w:rPr>
        <w:t>项目服务技术（质量）需求</w:t>
      </w:r>
      <w:bookmarkEnd w:id="72"/>
      <w:bookmarkEnd w:id="73"/>
    </w:p>
    <w:p w14:paraId="610C5F27" w14:textId="77777777" w:rsidR="00F674BC" w:rsidRDefault="008F0F34">
      <w:pPr>
        <w:keepNext/>
        <w:keepLines/>
        <w:adjustRightInd w:val="0"/>
        <w:snapToGrid w:val="0"/>
        <w:spacing w:line="400" w:lineRule="exact"/>
        <w:ind w:firstLineChars="200" w:firstLine="480"/>
        <w:rPr>
          <w:rFonts w:ascii="宋体" w:hAnsi="宋体" w:cs="宋体"/>
          <w:b/>
          <w:sz w:val="24"/>
        </w:rPr>
      </w:pPr>
      <w:bookmarkStart w:id="74" w:name="_Toc76373873"/>
      <w:r>
        <w:rPr>
          <w:rFonts w:ascii="宋体" w:hAnsi="宋体" w:cs="宋体" w:hint="eastAsia"/>
          <w:sz w:val="24"/>
          <w:szCs w:val="28"/>
        </w:rPr>
        <w:t>“※”标注的服务技术（质量）需求为符合性审查中的实质性要求，投标文件若不</w:t>
      </w:r>
      <w:proofErr w:type="gramStart"/>
      <w:r>
        <w:rPr>
          <w:rFonts w:ascii="宋体" w:hAnsi="宋体" w:cs="宋体" w:hint="eastAsia"/>
          <w:sz w:val="24"/>
          <w:szCs w:val="28"/>
        </w:rPr>
        <w:t>满足按</w:t>
      </w:r>
      <w:proofErr w:type="gramEnd"/>
      <w:r>
        <w:rPr>
          <w:rFonts w:ascii="宋体" w:hAnsi="宋体" w:cs="宋体" w:hint="eastAsia"/>
          <w:sz w:val="24"/>
          <w:szCs w:val="28"/>
        </w:rPr>
        <w:t>无效投标处理</w:t>
      </w:r>
    </w:p>
    <w:p w14:paraId="32AB34EF" w14:textId="77777777" w:rsidR="00F674BC" w:rsidRDefault="008F0F34">
      <w:pPr>
        <w:pStyle w:val="2"/>
        <w:spacing w:line="400" w:lineRule="exact"/>
        <w:ind w:firstLineChars="200" w:firstLine="482"/>
        <w:rPr>
          <w:rFonts w:cs="宋体"/>
          <w:b/>
          <w:sz w:val="24"/>
        </w:rPr>
      </w:pPr>
      <w:bookmarkStart w:id="75" w:name="_Toc8349"/>
      <w:bookmarkStart w:id="76" w:name="_Toc15048"/>
      <w:r>
        <w:rPr>
          <w:rFonts w:cs="宋体" w:hint="eastAsia"/>
          <w:b/>
          <w:sz w:val="24"/>
        </w:rPr>
        <w:t>一、招标项目一览表</w:t>
      </w:r>
      <w:bookmarkEnd w:id="74"/>
      <w:bookmarkEnd w:id="75"/>
      <w:bookmarkEnd w:id="76"/>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473"/>
        <w:gridCol w:w="1536"/>
        <w:gridCol w:w="696"/>
      </w:tblGrid>
      <w:tr w:rsidR="00F674BC" w14:paraId="41BF3CF3" w14:textId="77777777">
        <w:trPr>
          <w:trHeight w:val="561"/>
          <w:jc w:val="center"/>
        </w:trPr>
        <w:tc>
          <w:tcPr>
            <w:tcW w:w="673" w:type="dxa"/>
            <w:vAlign w:val="center"/>
          </w:tcPr>
          <w:p w14:paraId="6D1A7F86" w14:textId="77777777" w:rsidR="00F674BC" w:rsidRDefault="008F0F34">
            <w:pPr>
              <w:rPr>
                <w:rFonts w:ascii="宋体" w:hAnsi="宋体" w:cs="宋体"/>
                <w:b/>
                <w:sz w:val="21"/>
                <w:szCs w:val="21"/>
              </w:rPr>
            </w:pPr>
            <w:r>
              <w:rPr>
                <w:rFonts w:ascii="宋体" w:hAnsi="宋体" w:cs="宋体" w:hint="eastAsia"/>
                <w:b/>
                <w:sz w:val="21"/>
                <w:szCs w:val="21"/>
              </w:rPr>
              <w:t>序号</w:t>
            </w:r>
          </w:p>
        </w:tc>
        <w:tc>
          <w:tcPr>
            <w:tcW w:w="6473" w:type="dxa"/>
            <w:vAlign w:val="center"/>
          </w:tcPr>
          <w:p w14:paraId="2C9B3B8E" w14:textId="77777777" w:rsidR="00F674BC" w:rsidRDefault="008F0F34">
            <w:pPr>
              <w:ind w:firstLine="420"/>
              <w:jc w:val="center"/>
              <w:rPr>
                <w:rFonts w:ascii="宋体" w:hAnsi="宋体" w:cs="宋体"/>
                <w:b/>
                <w:sz w:val="21"/>
                <w:szCs w:val="21"/>
              </w:rPr>
            </w:pPr>
            <w:r>
              <w:rPr>
                <w:rFonts w:ascii="宋体" w:hAnsi="宋体" w:cs="宋体" w:hint="eastAsia"/>
                <w:b/>
                <w:sz w:val="21"/>
                <w:szCs w:val="21"/>
              </w:rPr>
              <w:t>名称</w:t>
            </w:r>
          </w:p>
        </w:tc>
        <w:tc>
          <w:tcPr>
            <w:tcW w:w="1536" w:type="dxa"/>
            <w:vAlign w:val="center"/>
          </w:tcPr>
          <w:p w14:paraId="5A48846F" w14:textId="77777777" w:rsidR="00F674BC" w:rsidRDefault="008F0F34">
            <w:pPr>
              <w:rPr>
                <w:rFonts w:ascii="宋体" w:hAnsi="宋体" w:cs="宋体"/>
                <w:b/>
                <w:sz w:val="21"/>
                <w:szCs w:val="21"/>
              </w:rPr>
            </w:pPr>
            <w:r>
              <w:rPr>
                <w:rFonts w:ascii="宋体" w:hAnsi="宋体" w:cs="宋体" w:hint="eastAsia"/>
                <w:b/>
                <w:sz w:val="21"/>
                <w:szCs w:val="21"/>
              </w:rPr>
              <w:t>服</w:t>
            </w:r>
            <w:r>
              <w:rPr>
                <w:rFonts w:ascii="宋体" w:hAnsi="宋体" w:cs="宋体" w:hint="eastAsia"/>
                <w:b/>
                <w:sz w:val="21"/>
                <w:szCs w:val="21"/>
              </w:rPr>
              <w:t>务期限（年）</w:t>
            </w:r>
          </w:p>
        </w:tc>
        <w:tc>
          <w:tcPr>
            <w:tcW w:w="696" w:type="dxa"/>
            <w:vAlign w:val="center"/>
          </w:tcPr>
          <w:p w14:paraId="2B0D8BF7" w14:textId="77777777" w:rsidR="00F674BC" w:rsidRDefault="008F0F34">
            <w:pPr>
              <w:rPr>
                <w:rFonts w:ascii="宋体" w:hAnsi="宋体" w:cs="宋体"/>
                <w:b/>
                <w:sz w:val="21"/>
                <w:szCs w:val="21"/>
              </w:rPr>
            </w:pPr>
            <w:r>
              <w:rPr>
                <w:rFonts w:ascii="宋体" w:hAnsi="宋体" w:cs="宋体" w:hint="eastAsia"/>
                <w:b/>
                <w:sz w:val="21"/>
                <w:szCs w:val="21"/>
              </w:rPr>
              <w:t>备注</w:t>
            </w:r>
          </w:p>
        </w:tc>
      </w:tr>
      <w:tr w:rsidR="00F674BC" w14:paraId="1E5EF153" w14:textId="77777777">
        <w:trPr>
          <w:trHeight w:val="561"/>
          <w:jc w:val="center"/>
        </w:trPr>
        <w:tc>
          <w:tcPr>
            <w:tcW w:w="673" w:type="dxa"/>
            <w:vAlign w:val="center"/>
          </w:tcPr>
          <w:p w14:paraId="60921549" w14:textId="77777777" w:rsidR="00F674BC" w:rsidRDefault="008F0F34">
            <w:pPr>
              <w:pStyle w:val="a9"/>
              <w:rPr>
                <w:color w:val="auto"/>
              </w:rPr>
            </w:pPr>
            <w:bookmarkStart w:id="77" w:name="_Toc161253094"/>
            <w:bookmarkStart w:id="78" w:name="_Toc1288"/>
            <w:bookmarkStart w:id="79" w:name="_Toc3550"/>
            <w:bookmarkStart w:id="80" w:name="_Toc10596"/>
            <w:r>
              <w:rPr>
                <w:rFonts w:hint="eastAsia"/>
                <w:color w:val="auto"/>
              </w:rPr>
              <w:t>1</w:t>
            </w:r>
            <w:bookmarkEnd w:id="77"/>
            <w:bookmarkEnd w:id="78"/>
            <w:bookmarkEnd w:id="79"/>
            <w:bookmarkEnd w:id="80"/>
          </w:p>
        </w:tc>
        <w:tc>
          <w:tcPr>
            <w:tcW w:w="6473" w:type="dxa"/>
            <w:vAlign w:val="center"/>
          </w:tcPr>
          <w:p w14:paraId="5F4777A5" w14:textId="77777777" w:rsidR="00F674BC" w:rsidRDefault="008F0F34">
            <w:pPr>
              <w:ind w:firstLine="482"/>
              <w:jc w:val="center"/>
              <w:rPr>
                <w:rFonts w:ascii="宋体" w:hAnsi="宋体" w:cs="宋体"/>
                <w:sz w:val="21"/>
                <w:szCs w:val="21"/>
              </w:rPr>
            </w:pPr>
            <w:r>
              <w:rPr>
                <w:rFonts w:ascii="宋体" w:hAnsi="宋体" w:cs="宋体" w:hint="eastAsia"/>
                <w:sz w:val="21"/>
                <w:szCs w:val="21"/>
              </w:rPr>
              <w:t>重庆开放大学</w:t>
            </w:r>
            <w:r>
              <w:rPr>
                <w:rFonts w:ascii="宋体" w:hAnsi="宋体" w:cs="宋体" w:hint="eastAsia"/>
                <w:sz w:val="21"/>
                <w:szCs w:val="21"/>
              </w:rPr>
              <w:t xml:space="preserve"> </w:t>
            </w:r>
            <w:r>
              <w:rPr>
                <w:rFonts w:ascii="宋体" w:hAnsi="宋体" w:cs="宋体" w:hint="eastAsia"/>
                <w:sz w:val="21"/>
                <w:szCs w:val="21"/>
              </w:rPr>
              <w:t>重庆工商职业学院</w:t>
            </w:r>
          </w:p>
          <w:p w14:paraId="53C5E4E2" w14:textId="77777777" w:rsidR="00F674BC" w:rsidRDefault="008F0F34">
            <w:pPr>
              <w:jc w:val="center"/>
              <w:rPr>
                <w:rFonts w:ascii="宋体" w:hAnsi="宋体" w:cs="宋体"/>
                <w:sz w:val="21"/>
                <w:szCs w:val="21"/>
              </w:rPr>
            </w:pPr>
            <w:r>
              <w:rPr>
                <w:rFonts w:ascii="宋体" w:hAnsi="宋体" w:cs="宋体" w:hint="eastAsia"/>
                <w:sz w:val="21"/>
                <w:szCs w:val="21"/>
              </w:rPr>
              <w:t>合川校区新建三期工程学生二食堂三层和四层经营托管项目</w:t>
            </w:r>
          </w:p>
        </w:tc>
        <w:tc>
          <w:tcPr>
            <w:tcW w:w="1536" w:type="dxa"/>
            <w:vAlign w:val="center"/>
          </w:tcPr>
          <w:p w14:paraId="69EA9A2D" w14:textId="77777777" w:rsidR="00F674BC" w:rsidRDefault="008F0F34">
            <w:pPr>
              <w:jc w:val="center"/>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年（</w:t>
            </w:r>
            <w:r>
              <w:rPr>
                <w:rFonts w:ascii="宋体" w:hAnsi="宋体" w:cs="宋体" w:hint="eastAsia"/>
                <w:sz w:val="21"/>
                <w:szCs w:val="21"/>
              </w:rPr>
              <w:t>2+4</w:t>
            </w:r>
            <w:r>
              <w:rPr>
                <w:rFonts w:ascii="宋体" w:hAnsi="宋体" w:cs="宋体" w:hint="eastAsia"/>
                <w:sz w:val="21"/>
                <w:szCs w:val="21"/>
              </w:rPr>
              <w:t>模式）</w:t>
            </w:r>
          </w:p>
        </w:tc>
        <w:tc>
          <w:tcPr>
            <w:tcW w:w="696" w:type="dxa"/>
            <w:vAlign w:val="center"/>
          </w:tcPr>
          <w:p w14:paraId="682995A6" w14:textId="77777777" w:rsidR="00F674BC" w:rsidRDefault="00F674BC">
            <w:pPr>
              <w:ind w:firstLine="422"/>
              <w:jc w:val="center"/>
              <w:rPr>
                <w:rFonts w:ascii="宋体" w:hAnsi="宋体" w:cs="宋体"/>
                <w:sz w:val="21"/>
                <w:szCs w:val="21"/>
              </w:rPr>
            </w:pPr>
          </w:p>
        </w:tc>
      </w:tr>
    </w:tbl>
    <w:p w14:paraId="3B5CC5D5" w14:textId="77777777" w:rsidR="00F674BC" w:rsidRDefault="008F0F34">
      <w:pPr>
        <w:pStyle w:val="2"/>
        <w:spacing w:line="400" w:lineRule="exact"/>
        <w:ind w:firstLineChars="200" w:firstLine="480"/>
        <w:rPr>
          <w:rFonts w:cs="宋体"/>
          <w:b/>
          <w:sz w:val="24"/>
        </w:rPr>
      </w:pPr>
      <w:bookmarkStart w:id="81" w:name="_Toc15385"/>
      <w:bookmarkStart w:id="82" w:name="_Toc7204"/>
      <w:bookmarkStart w:id="83" w:name="_Toc76387236"/>
      <w:r>
        <w:rPr>
          <w:rFonts w:cs="宋体" w:hint="eastAsia"/>
          <w:sz w:val="24"/>
          <w:szCs w:val="28"/>
        </w:rPr>
        <w:t>※</w:t>
      </w:r>
      <w:r>
        <w:rPr>
          <w:rFonts w:cs="宋体" w:hint="eastAsia"/>
          <w:b/>
          <w:sz w:val="24"/>
        </w:rPr>
        <w:t>二、招标项目服务需求</w:t>
      </w:r>
      <w:bookmarkEnd w:id="81"/>
      <w:bookmarkEnd w:id="82"/>
    </w:p>
    <w:p w14:paraId="711E5D8F" w14:textId="77777777" w:rsidR="00F674BC" w:rsidRDefault="008F0F34">
      <w:pPr>
        <w:spacing w:line="400" w:lineRule="exact"/>
        <w:ind w:firstLineChars="200" w:firstLine="480"/>
        <w:outlineLvl w:val="1"/>
        <w:rPr>
          <w:rFonts w:ascii="宋体" w:hAnsi="宋体" w:cs="宋体"/>
          <w:sz w:val="24"/>
          <w:szCs w:val="28"/>
        </w:rPr>
      </w:pPr>
      <w:r>
        <w:rPr>
          <w:rFonts w:ascii="宋体" w:hAnsi="宋体" w:cs="宋体" w:hint="eastAsia"/>
          <w:sz w:val="24"/>
          <w:szCs w:val="28"/>
        </w:rPr>
        <w:t>（一）服务范围、要求及标准</w:t>
      </w:r>
    </w:p>
    <w:p w14:paraId="34F82758"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经营托管区域。合川校区新建三期工程学生二食堂三层除学校用办公室区域、四层</w:t>
      </w:r>
      <w:proofErr w:type="gramStart"/>
      <w:r>
        <w:rPr>
          <w:rFonts w:ascii="宋体" w:hAnsi="宋体" w:cs="宋体" w:hint="eastAsia"/>
          <w:sz w:val="24"/>
          <w:szCs w:val="28"/>
        </w:rPr>
        <w:t>除活动</w:t>
      </w:r>
      <w:proofErr w:type="gramEnd"/>
      <w:r>
        <w:rPr>
          <w:rFonts w:ascii="宋体" w:hAnsi="宋体" w:cs="宋体" w:hint="eastAsia"/>
          <w:sz w:val="24"/>
          <w:szCs w:val="28"/>
        </w:rPr>
        <w:t>中心和学校用办公室区域以外的全部区域、二层小超市区域（另外可在梅园、竹园学生宿舍内采购人指定的位置设置小卖部）。</w:t>
      </w:r>
    </w:p>
    <w:p w14:paraId="2F0A2021"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经营托管范围。符合食品安全要求的食品、饮料、水果、百货等。食堂若需经营凉卤菜，还须取得行政主管部门的专项经营许可，同时配备相应的制作场所和条件。不得提供酒类、高风险食品（比如：四季豆、皮蛋等）及超范围经营和服务，具体经营项目以行政主管部门核定许可和采购人审定为准。</w:t>
      </w:r>
    </w:p>
    <w:p w14:paraId="327F5E91"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服务期为</w:t>
      </w:r>
      <w:r>
        <w:rPr>
          <w:rFonts w:ascii="宋体" w:hAnsi="宋体" w:cs="宋体" w:hint="eastAsia"/>
          <w:sz w:val="24"/>
          <w:szCs w:val="28"/>
        </w:rPr>
        <w:t>6</w:t>
      </w:r>
      <w:r>
        <w:rPr>
          <w:rFonts w:ascii="宋体" w:hAnsi="宋体" w:cs="宋体" w:hint="eastAsia"/>
          <w:sz w:val="24"/>
          <w:szCs w:val="28"/>
        </w:rPr>
        <w:t>年，实行“</w:t>
      </w:r>
      <w:r>
        <w:rPr>
          <w:rFonts w:ascii="宋体" w:hAnsi="宋体" w:cs="宋体"/>
          <w:sz w:val="24"/>
          <w:szCs w:val="28"/>
        </w:rPr>
        <w:t>2</w:t>
      </w:r>
      <w:r>
        <w:rPr>
          <w:rFonts w:ascii="宋体" w:hAnsi="宋体" w:cs="宋体" w:hint="eastAsia"/>
          <w:sz w:val="24"/>
          <w:szCs w:val="28"/>
        </w:rPr>
        <w:t>+</w:t>
      </w:r>
      <w:r>
        <w:rPr>
          <w:rFonts w:ascii="宋体" w:hAnsi="宋体" w:cs="宋体"/>
          <w:sz w:val="24"/>
          <w:szCs w:val="28"/>
        </w:rPr>
        <w:t>4</w:t>
      </w:r>
      <w:r>
        <w:rPr>
          <w:rFonts w:ascii="宋体" w:hAnsi="宋体" w:cs="宋体" w:hint="eastAsia"/>
          <w:sz w:val="24"/>
          <w:szCs w:val="28"/>
        </w:rPr>
        <w:t>”模式。前</w:t>
      </w:r>
      <w:r>
        <w:rPr>
          <w:rFonts w:ascii="宋体" w:hAnsi="宋体" w:cs="宋体"/>
          <w:sz w:val="24"/>
          <w:szCs w:val="28"/>
        </w:rPr>
        <w:t>2</w:t>
      </w:r>
      <w:r>
        <w:rPr>
          <w:rFonts w:ascii="宋体" w:hAnsi="宋体" w:cs="宋体" w:hint="eastAsia"/>
          <w:sz w:val="24"/>
          <w:szCs w:val="28"/>
        </w:rPr>
        <w:t>年为</w:t>
      </w:r>
      <w:r>
        <w:rPr>
          <w:rFonts w:ascii="宋体" w:hAnsi="宋体" w:cs="宋体" w:hint="eastAsia"/>
          <w:sz w:val="24"/>
          <w:szCs w:val="28"/>
        </w:rPr>
        <w:t>经营考察期，按照《重庆工商职业学院学生食堂服务质量考核实施细则》（本篇附件</w:t>
      </w:r>
      <w:r>
        <w:rPr>
          <w:rFonts w:ascii="宋体" w:hAnsi="宋体" w:cs="宋体" w:hint="eastAsia"/>
          <w:sz w:val="24"/>
          <w:szCs w:val="28"/>
        </w:rPr>
        <w:t>1</w:t>
      </w:r>
      <w:r>
        <w:rPr>
          <w:rFonts w:ascii="宋体" w:hAnsi="宋体" w:cs="宋体" w:hint="eastAsia"/>
          <w:sz w:val="24"/>
          <w:szCs w:val="28"/>
        </w:rPr>
        <w:t>）、《重庆工商职业学院学生食堂服务质量评价机制》（本篇附件</w:t>
      </w:r>
      <w:r>
        <w:rPr>
          <w:rFonts w:ascii="宋体" w:hAnsi="宋体" w:cs="宋体" w:hint="eastAsia"/>
          <w:sz w:val="24"/>
          <w:szCs w:val="28"/>
        </w:rPr>
        <w:t>2</w:t>
      </w:r>
      <w:r>
        <w:rPr>
          <w:rFonts w:ascii="宋体" w:hAnsi="宋体" w:cs="宋体" w:hint="eastAsia"/>
          <w:sz w:val="24"/>
          <w:szCs w:val="28"/>
        </w:rPr>
        <w:t>）的规定实施考核，考察期满经采购人考核合格后再进入后面</w:t>
      </w:r>
      <w:r>
        <w:rPr>
          <w:rFonts w:ascii="宋体" w:hAnsi="宋体" w:cs="宋体" w:hint="eastAsia"/>
          <w:sz w:val="24"/>
          <w:szCs w:val="28"/>
        </w:rPr>
        <w:t xml:space="preserve"> </w:t>
      </w:r>
      <w:r>
        <w:rPr>
          <w:rFonts w:ascii="宋体" w:hAnsi="宋体" w:cs="宋体"/>
          <w:sz w:val="24"/>
          <w:szCs w:val="28"/>
        </w:rPr>
        <w:t>4</w:t>
      </w:r>
      <w:r>
        <w:rPr>
          <w:rFonts w:ascii="宋体" w:hAnsi="宋体" w:cs="宋体" w:hint="eastAsia"/>
          <w:sz w:val="24"/>
          <w:szCs w:val="28"/>
        </w:rPr>
        <w:t xml:space="preserve"> </w:t>
      </w:r>
      <w:r>
        <w:rPr>
          <w:rFonts w:ascii="宋体" w:hAnsi="宋体" w:cs="宋体" w:hint="eastAsia"/>
          <w:sz w:val="24"/>
          <w:szCs w:val="28"/>
        </w:rPr>
        <w:t>年的经营合作期。若中标人在服务期间不服从学校管理或服务质量无法达到学校要求或违反学校相关食堂管理制度，学校将根据合同约定和相关管理制度对中标人进行违约处理或提前终止合同。</w:t>
      </w:r>
    </w:p>
    <w:p w14:paraId="5B5BAC94"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4.</w:t>
      </w:r>
      <w:r>
        <w:rPr>
          <w:rFonts w:ascii="宋体" w:hAnsi="宋体" w:cs="宋体" w:hint="eastAsia"/>
          <w:sz w:val="24"/>
          <w:szCs w:val="28"/>
        </w:rPr>
        <w:t>经营托管期内</w:t>
      </w:r>
      <w:r>
        <w:rPr>
          <w:rFonts w:ascii="宋体" w:hAnsi="宋体" w:cs="宋体"/>
          <w:sz w:val="24"/>
          <w:szCs w:val="28"/>
        </w:rPr>
        <w:t>采购人收取</w:t>
      </w:r>
      <w:r>
        <w:rPr>
          <w:rFonts w:ascii="宋体" w:hAnsi="宋体" w:cs="宋体" w:hint="eastAsia"/>
          <w:sz w:val="24"/>
          <w:szCs w:val="28"/>
        </w:rPr>
        <w:t>管理费。学生食堂管理费以第</w:t>
      </w:r>
      <w:r>
        <w:rPr>
          <w:rFonts w:ascii="宋体" w:hAnsi="宋体" w:cs="宋体"/>
          <w:sz w:val="24"/>
          <w:szCs w:val="28"/>
        </w:rPr>
        <w:t>三层</w:t>
      </w:r>
      <w:r>
        <w:rPr>
          <w:rFonts w:ascii="宋体" w:hAnsi="宋体" w:cs="宋体" w:hint="eastAsia"/>
          <w:sz w:val="24"/>
          <w:szCs w:val="28"/>
        </w:rPr>
        <w:t>食堂总营业额为基数计算，第</w:t>
      </w:r>
      <w:r>
        <w:rPr>
          <w:rFonts w:ascii="宋体" w:hAnsi="宋体" w:cs="宋体"/>
          <w:sz w:val="24"/>
          <w:szCs w:val="28"/>
        </w:rPr>
        <w:t>四层</w:t>
      </w:r>
      <w:r>
        <w:rPr>
          <w:rFonts w:ascii="宋体" w:hAnsi="宋体" w:cs="宋体" w:hint="eastAsia"/>
          <w:sz w:val="24"/>
          <w:szCs w:val="28"/>
        </w:rPr>
        <w:t>教工食堂不</w:t>
      </w:r>
      <w:r>
        <w:rPr>
          <w:rFonts w:ascii="宋体" w:hAnsi="宋体" w:cs="宋体"/>
          <w:sz w:val="24"/>
          <w:szCs w:val="28"/>
        </w:rPr>
        <w:t>收取</w:t>
      </w:r>
      <w:r>
        <w:rPr>
          <w:rFonts w:ascii="宋体" w:hAnsi="宋体" w:cs="宋体" w:hint="eastAsia"/>
          <w:sz w:val="24"/>
          <w:szCs w:val="28"/>
        </w:rPr>
        <w:t>管理费，学生超市管理费</w:t>
      </w:r>
      <w:r>
        <w:rPr>
          <w:rFonts w:ascii="宋体" w:hAnsi="宋体" w:cs="宋体"/>
          <w:sz w:val="24"/>
          <w:szCs w:val="28"/>
        </w:rPr>
        <w:t>按中标人的响应文件中的</w:t>
      </w:r>
      <w:r>
        <w:rPr>
          <w:rFonts w:ascii="宋体" w:hAnsi="宋体" w:cs="宋体"/>
          <w:sz w:val="24"/>
          <w:szCs w:val="28"/>
        </w:rPr>
        <w:t>实际承诺金额计算。</w:t>
      </w:r>
    </w:p>
    <w:p w14:paraId="66F883AD"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5.</w:t>
      </w:r>
      <w:r>
        <w:rPr>
          <w:rFonts w:ascii="宋体" w:hAnsi="宋体" w:cs="宋体" w:hint="eastAsia"/>
          <w:sz w:val="24"/>
          <w:szCs w:val="28"/>
        </w:rPr>
        <w:t>经营条件。采购人</w:t>
      </w:r>
      <w:r>
        <w:rPr>
          <w:rFonts w:ascii="宋体" w:hAnsi="宋体" w:cs="宋体"/>
          <w:sz w:val="24"/>
          <w:szCs w:val="28"/>
        </w:rPr>
        <w:t>提供的经营托管范围内的现状</w:t>
      </w:r>
      <w:r>
        <w:rPr>
          <w:rFonts w:ascii="宋体" w:hAnsi="宋体" w:cs="宋体" w:hint="eastAsia"/>
          <w:sz w:val="24"/>
          <w:szCs w:val="28"/>
        </w:rPr>
        <w:t>经营场地和基本条件，投标人根据有关规定</w:t>
      </w:r>
      <w:r>
        <w:rPr>
          <w:rFonts w:ascii="宋体" w:hAnsi="宋体" w:cs="宋体"/>
          <w:sz w:val="24"/>
          <w:szCs w:val="28"/>
        </w:rPr>
        <w:t>和本招标文件的要求</w:t>
      </w:r>
      <w:r>
        <w:rPr>
          <w:rFonts w:ascii="宋体" w:hAnsi="宋体" w:cs="宋体" w:hint="eastAsia"/>
          <w:sz w:val="24"/>
          <w:szCs w:val="28"/>
        </w:rPr>
        <w:t>自行负责经营环境和条件的改善</w:t>
      </w:r>
      <w:r>
        <w:rPr>
          <w:rFonts w:ascii="宋体" w:hAnsi="宋体" w:cs="宋体"/>
          <w:sz w:val="24"/>
          <w:szCs w:val="28"/>
        </w:rPr>
        <w:t>、设备设施投入和管理系统建设</w:t>
      </w:r>
      <w:r>
        <w:rPr>
          <w:rFonts w:ascii="宋体" w:hAnsi="宋体" w:cs="宋体" w:hint="eastAsia"/>
          <w:sz w:val="24"/>
          <w:szCs w:val="28"/>
        </w:rPr>
        <w:t>。</w:t>
      </w:r>
      <w:r>
        <w:rPr>
          <w:rFonts w:ascii="宋体" w:hAnsi="宋体" w:cs="宋体" w:hint="eastAsia"/>
          <w:sz w:val="24"/>
          <w:szCs w:val="28"/>
        </w:rPr>
        <w:t xml:space="preserve"> </w:t>
      </w:r>
    </w:p>
    <w:p w14:paraId="66E082D9"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6.</w:t>
      </w:r>
      <w:r>
        <w:rPr>
          <w:rFonts w:ascii="宋体" w:hAnsi="宋体" w:cs="宋体" w:hint="eastAsia"/>
          <w:sz w:val="24"/>
          <w:szCs w:val="28"/>
        </w:rPr>
        <w:t>安全卫生和托管服务总体要求。严格按经营托管区域和约定经营范围开展食堂</w:t>
      </w:r>
      <w:r>
        <w:rPr>
          <w:rFonts w:ascii="宋体" w:hAnsi="宋体" w:cs="宋体"/>
          <w:sz w:val="24"/>
          <w:szCs w:val="28"/>
        </w:rPr>
        <w:t>及超市</w:t>
      </w:r>
      <w:r>
        <w:rPr>
          <w:rFonts w:ascii="宋体" w:hAnsi="宋体" w:cs="宋体" w:hint="eastAsia"/>
          <w:sz w:val="24"/>
          <w:szCs w:val="28"/>
        </w:rPr>
        <w:t>经营服务，严格执行国家、地方政府和学校出台的与饮食安全、消防安全、生产安全、防</w:t>
      </w:r>
      <w:proofErr w:type="gramStart"/>
      <w:r>
        <w:rPr>
          <w:rFonts w:ascii="宋体" w:hAnsi="宋体" w:cs="宋体" w:hint="eastAsia"/>
          <w:sz w:val="24"/>
          <w:szCs w:val="28"/>
        </w:rPr>
        <w:t>恐反恐和</w:t>
      </w:r>
      <w:proofErr w:type="gramEnd"/>
      <w:r>
        <w:rPr>
          <w:rFonts w:ascii="宋体" w:hAnsi="宋体" w:cs="宋体" w:hint="eastAsia"/>
          <w:sz w:val="24"/>
          <w:szCs w:val="28"/>
        </w:rPr>
        <w:t>服务相关的法律法规和规章制度。</w:t>
      </w:r>
    </w:p>
    <w:p w14:paraId="4E08BA77"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7.</w:t>
      </w:r>
      <w:r>
        <w:rPr>
          <w:rFonts w:ascii="宋体" w:hAnsi="宋体" w:cs="宋体" w:hint="eastAsia"/>
          <w:sz w:val="24"/>
          <w:szCs w:val="28"/>
        </w:rPr>
        <w:t>在食堂指定区域做好学生基本大伙餐、特色风味餐、教职工餐、学校会议活动用餐（含自助和</w:t>
      </w:r>
      <w:proofErr w:type="gramStart"/>
      <w:r>
        <w:rPr>
          <w:rFonts w:ascii="宋体" w:hAnsi="宋体" w:cs="宋体" w:hint="eastAsia"/>
          <w:sz w:val="24"/>
          <w:szCs w:val="28"/>
        </w:rPr>
        <w:t>桌餐</w:t>
      </w:r>
      <w:proofErr w:type="gramEnd"/>
      <w:r>
        <w:rPr>
          <w:rFonts w:ascii="宋体" w:hAnsi="宋体" w:cs="宋体" w:hint="eastAsia"/>
          <w:sz w:val="24"/>
          <w:szCs w:val="28"/>
        </w:rPr>
        <w:t>）。学生餐饭菜价格执行重庆市教委、重庆教育</w:t>
      </w:r>
      <w:r>
        <w:rPr>
          <w:rFonts w:ascii="宋体" w:hAnsi="宋体" w:cs="宋体" w:hint="eastAsia"/>
          <w:sz w:val="24"/>
          <w:szCs w:val="28"/>
        </w:rPr>
        <w:t>后勤协会及采购人的指导价，实行审核备案制，后续调价按照重庆市教委或经市教委授权重庆教育后勤协会发布相关文件或采购人出台的相关办法执行。中标人负责经营管理，自负盈亏。基本大伙餐营业额所占比例</w:t>
      </w:r>
      <w:r>
        <w:rPr>
          <w:rFonts w:ascii="宋体" w:hAnsi="宋体" w:cs="宋体" w:hint="eastAsia"/>
          <w:sz w:val="24"/>
          <w:szCs w:val="28"/>
        </w:rPr>
        <w:lastRenderedPageBreak/>
        <w:t>不低于食堂总营业额</w:t>
      </w:r>
      <w:r>
        <w:rPr>
          <w:rFonts w:ascii="宋体" w:hAnsi="宋体" w:cs="宋体" w:hint="eastAsia"/>
          <w:sz w:val="24"/>
          <w:szCs w:val="28"/>
        </w:rPr>
        <w:t>30%</w:t>
      </w:r>
      <w:r>
        <w:rPr>
          <w:rFonts w:ascii="宋体" w:hAnsi="宋体" w:cs="宋体" w:hint="eastAsia"/>
          <w:sz w:val="24"/>
          <w:szCs w:val="28"/>
        </w:rPr>
        <w:t>（具体考核见本篇附件</w:t>
      </w:r>
      <w:r>
        <w:rPr>
          <w:rFonts w:ascii="宋体" w:hAnsi="宋体" w:cs="宋体" w:hint="eastAsia"/>
          <w:sz w:val="24"/>
          <w:szCs w:val="28"/>
        </w:rPr>
        <w:t>2</w:t>
      </w:r>
      <w:r>
        <w:rPr>
          <w:rFonts w:ascii="宋体" w:hAnsi="宋体" w:cs="宋体" w:hint="eastAsia"/>
          <w:sz w:val="24"/>
          <w:szCs w:val="28"/>
        </w:rPr>
        <w:t>《重庆工商职业学院服务质量评价机制》），学校教职工餐和会议活动用餐按优质薄利提供。</w:t>
      </w:r>
    </w:p>
    <w:p w14:paraId="3FE635D5" w14:textId="77777777" w:rsidR="00F674BC" w:rsidRDefault="008F0F34">
      <w:pPr>
        <w:spacing w:line="400" w:lineRule="exact"/>
        <w:ind w:firstLineChars="200" w:firstLine="480"/>
        <w:rPr>
          <w:rFonts w:ascii="宋体" w:hAnsi="宋体" w:cs="宋体"/>
          <w:b/>
          <w:bCs/>
          <w:sz w:val="24"/>
          <w:szCs w:val="28"/>
        </w:rPr>
      </w:pPr>
      <w:r>
        <w:rPr>
          <w:rFonts w:ascii="宋体" w:hAnsi="宋体" w:cs="宋体" w:hint="eastAsia"/>
          <w:sz w:val="24"/>
          <w:szCs w:val="28"/>
        </w:rPr>
        <w:t>8.</w:t>
      </w:r>
      <w:r>
        <w:rPr>
          <w:rFonts w:ascii="宋体" w:hAnsi="宋体" w:cs="宋体" w:hint="eastAsia"/>
          <w:sz w:val="24"/>
          <w:szCs w:val="28"/>
        </w:rPr>
        <w:t>按照合川区政府关于在合高校后勤安全监管工作会议要求，由中标人在合川注册全资子公司，办理营业执照和食品经营许可证，作为合川区食品卫生监督执法部门监督的市场主体，与中标人一起对所经营食堂的食品安</w:t>
      </w:r>
      <w:r>
        <w:rPr>
          <w:rFonts w:ascii="宋体" w:hAnsi="宋体" w:cs="宋体" w:hint="eastAsia"/>
          <w:sz w:val="24"/>
          <w:szCs w:val="28"/>
        </w:rPr>
        <w:t>全承担连带责任。托管经营合同由采购人、中标人和中标人新注册的子公司共同签订，所有营业款由采购人拨付给新注册的中标人全资子公司。</w:t>
      </w:r>
    </w:p>
    <w:p w14:paraId="7DABF49B" w14:textId="77777777" w:rsidR="00F674BC" w:rsidRDefault="008F0F34">
      <w:pPr>
        <w:pStyle w:val="a8"/>
        <w:spacing w:line="400" w:lineRule="exact"/>
        <w:ind w:firstLineChars="200" w:firstLine="480"/>
        <w:rPr>
          <w:rFonts w:ascii="宋体" w:eastAsia="宋体" w:hAnsi="宋体" w:cs="宋体"/>
          <w:sz w:val="24"/>
          <w:szCs w:val="28"/>
        </w:rPr>
      </w:pPr>
      <w:r>
        <w:rPr>
          <w:rFonts w:ascii="宋体" w:eastAsia="宋体" w:hAnsi="宋体" w:cs="宋体" w:hint="eastAsia"/>
          <w:sz w:val="24"/>
          <w:szCs w:val="28"/>
        </w:rPr>
        <w:t>9.</w:t>
      </w:r>
      <w:r>
        <w:rPr>
          <w:rFonts w:ascii="宋体" w:eastAsia="宋体" w:hAnsi="宋体" w:cs="宋体" w:hint="eastAsia"/>
          <w:sz w:val="24"/>
          <w:szCs w:val="28"/>
        </w:rPr>
        <w:t>中标人在本项目的超市经营需按要求办理营业执照、食品经营许可证等相关证照。</w:t>
      </w:r>
    </w:p>
    <w:p w14:paraId="48D3E268"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10.</w:t>
      </w:r>
      <w:r>
        <w:rPr>
          <w:rFonts w:ascii="宋体" w:hAnsi="宋体" w:cs="宋体" w:hint="eastAsia"/>
          <w:sz w:val="24"/>
          <w:szCs w:val="28"/>
        </w:rPr>
        <w:t>食堂的食品经营许可证由采购人以采购人的名义办理。</w:t>
      </w:r>
    </w:p>
    <w:p w14:paraId="03A1929E" w14:textId="77777777" w:rsidR="00F674BC" w:rsidRDefault="008F0F34">
      <w:pPr>
        <w:spacing w:line="400" w:lineRule="exact"/>
        <w:ind w:firstLineChars="200" w:firstLine="480"/>
        <w:rPr>
          <w:rFonts w:ascii="宋体" w:hAnsi="宋体" w:cs="宋体"/>
          <w:sz w:val="24"/>
          <w:szCs w:val="28"/>
        </w:rPr>
      </w:pPr>
      <w:r>
        <w:rPr>
          <w:rFonts w:ascii="宋体" w:hAnsi="宋体" w:cs="宋体"/>
          <w:sz w:val="24"/>
          <w:szCs w:val="28"/>
        </w:rPr>
        <w:t>11</w:t>
      </w:r>
      <w:r>
        <w:rPr>
          <w:rFonts w:ascii="宋体" w:hAnsi="宋体" w:cs="宋体" w:hint="eastAsia"/>
          <w:sz w:val="24"/>
          <w:szCs w:val="28"/>
        </w:rPr>
        <w:t>.</w:t>
      </w:r>
      <w:r>
        <w:rPr>
          <w:rFonts w:ascii="宋体" w:hAnsi="宋体" w:cs="宋体" w:hint="eastAsia"/>
          <w:bCs/>
          <w:sz w:val="24"/>
          <w:szCs w:val="28"/>
        </w:rPr>
        <w:t>特别提示：</w:t>
      </w:r>
      <w:r>
        <w:rPr>
          <w:rFonts w:ascii="宋体" w:hAnsi="宋体" w:cs="宋体" w:hint="eastAsia"/>
          <w:sz w:val="24"/>
          <w:szCs w:val="28"/>
        </w:rPr>
        <w:t>按学校规划，目前采购人的合川校区在籍学生人数约</w:t>
      </w:r>
      <w:r>
        <w:rPr>
          <w:rFonts w:ascii="宋体" w:hAnsi="宋体" w:cs="宋体" w:hint="eastAsia"/>
          <w:sz w:val="24"/>
          <w:szCs w:val="28"/>
        </w:rPr>
        <w:t>1</w:t>
      </w:r>
      <w:r>
        <w:rPr>
          <w:rFonts w:ascii="宋体" w:hAnsi="宋体" w:cs="宋体"/>
          <w:sz w:val="24"/>
          <w:szCs w:val="28"/>
        </w:rPr>
        <w:t>2500</w:t>
      </w:r>
      <w:r>
        <w:rPr>
          <w:rFonts w:ascii="宋体" w:hAnsi="宋体" w:cs="宋体" w:hint="eastAsia"/>
          <w:sz w:val="24"/>
          <w:szCs w:val="28"/>
        </w:rPr>
        <w:t>人，</w:t>
      </w:r>
      <w:r>
        <w:rPr>
          <w:rFonts w:ascii="宋体" w:hAnsi="宋体" w:cs="宋体" w:hint="eastAsia"/>
          <w:sz w:val="24"/>
          <w:szCs w:val="28"/>
        </w:rPr>
        <w:t>2</w:t>
      </w:r>
      <w:r>
        <w:rPr>
          <w:rFonts w:ascii="宋体" w:hAnsi="宋体" w:cs="宋体"/>
          <w:sz w:val="24"/>
          <w:szCs w:val="28"/>
        </w:rPr>
        <w:t>024</w:t>
      </w:r>
      <w:r>
        <w:rPr>
          <w:rFonts w:ascii="宋体" w:hAnsi="宋体" w:cs="宋体" w:hint="eastAsia"/>
          <w:sz w:val="24"/>
          <w:szCs w:val="28"/>
        </w:rPr>
        <w:t>年</w:t>
      </w:r>
      <w:r>
        <w:rPr>
          <w:rFonts w:ascii="宋体" w:hAnsi="宋体" w:cs="宋体" w:hint="eastAsia"/>
          <w:sz w:val="24"/>
          <w:szCs w:val="28"/>
        </w:rPr>
        <w:t>9</w:t>
      </w:r>
      <w:r>
        <w:rPr>
          <w:rFonts w:ascii="宋体" w:hAnsi="宋体" w:cs="宋体" w:hint="eastAsia"/>
          <w:sz w:val="24"/>
          <w:szCs w:val="28"/>
        </w:rPr>
        <w:t>月秋季开学后，合川校区在籍学生人数预计达到</w:t>
      </w:r>
      <w:r>
        <w:rPr>
          <w:rFonts w:ascii="宋体" w:hAnsi="宋体" w:cs="宋体" w:hint="eastAsia"/>
          <w:sz w:val="24"/>
          <w:szCs w:val="28"/>
        </w:rPr>
        <w:t>1</w:t>
      </w:r>
      <w:r>
        <w:rPr>
          <w:rFonts w:ascii="宋体" w:hAnsi="宋体" w:cs="宋体"/>
          <w:sz w:val="24"/>
          <w:szCs w:val="28"/>
        </w:rPr>
        <w:t>4300</w:t>
      </w:r>
      <w:r>
        <w:rPr>
          <w:rFonts w:ascii="宋体" w:hAnsi="宋体" w:cs="宋体" w:hint="eastAsia"/>
          <w:sz w:val="24"/>
          <w:szCs w:val="28"/>
        </w:rPr>
        <w:t>人，后续年度的在籍学生人数随着当年的招生计划会发生变化。合川校区</w:t>
      </w:r>
      <w:r>
        <w:rPr>
          <w:rFonts w:ascii="宋体" w:hAnsi="宋体" w:cs="宋体" w:hint="eastAsia"/>
          <w:sz w:val="24"/>
          <w:szCs w:val="28"/>
        </w:rPr>
        <w:t>2</w:t>
      </w:r>
      <w:r>
        <w:rPr>
          <w:rFonts w:ascii="宋体" w:hAnsi="宋体" w:cs="宋体"/>
          <w:sz w:val="24"/>
          <w:szCs w:val="28"/>
        </w:rPr>
        <w:t>010</w:t>
      </w:r>
      <w:r>
        <w:rPr>
          <w:rFonts w:ascii="宋体" w:hAnsi="宋体" w:cs="宋体" w:hint="eastAsia"/>
          <w:sz w:val="24"/>
          <w:szCs w:val="28"/>
        </w:rPr>
        <w:t>年已经建成一期工程学生食堂一栋，该楼栋共四层，其中一、二、三层均用作学生食堂（含教工食堂、学生生活超市），现有学生食堂</w:t>
      </w:r>
      <w:r>
        <w:rPr>
          <w:rFonts w:ascii="宋体" w:hAnsi="宋体" w:cs="宋体" w:hint="eastAsia"/>
          <w:sz w:val="24"/>
          <w:szCs w:val="28"/>
        </w:rPr>
        <w:t>3</w:t>
      </w:r>
      <w:r>
        <w:rPr>
          <w:rFonts w:ascii="宋体" w:hAnsi="宋体" w:cs="宋体" w:hint="eastAsia"/>
          <w:sz w:val="24"/>
          <w:szCs w:val="28"/>
        </w:rPr>
        <w:t>个，学生就餐总餐位约</w:t>
      </w:r>
      <w:r>
        <w:rPr>
          <w:rFonts w:ascii="宋体" w:hAnsi="宋体" w:cs="宋体" w:hint="eastAsia"/>
          <w:sz w:val="24"/>
          <w:szCs w:val="28"/>
        </w:rPr>
        <w:t>4200</w:t>
      </w:r>
      <w:r>
        <w:rPr>
          <w:rFonts w:ascii="宋体" w:hAnsi="宋体" w:cs="宋体" w:hint="eastAsia"/>
          <w:sz w:val="24"/>
          <w:szCs w:val="28"/>
        </w:rPr>
        <w:t>个，教工</w:t>
      </w:r>
      <w:proofErr w:type="gramStart"/>
      <w:r>
        <w:rPr>
          <w:rFonts w:ascii="宋体" w:hAnsi="宋体" w:cs="宋体" w:hint="eastAsia"/>
          <w:sz w:val="24"/>
          <w:szCs w:val="28"/>
        </w:rPr>
        <w:t>就餐位</w:t>
      </w:r>
      <w:proofErr w:type="gramEnd"/>
      <w:r>
        <w:rPr>
          <w:rFonts w:ascii="宋体" w:hAnsi="宋体" w:cs="宋体" w:hint="eastAsia"/>
          <w:sz w:val="24"/>
          <w:szCs w:val="28"/>
        </w:rPr>
        <w:t>约</w:t>
      </w:r>
      <w:r>
        <w:rPr>
          <w:rFonts w:ascii="宋体" w:hAnsi="宋体" w:cs="宋体" w:hint="eastAsia"/>
          <w:sz w:val="24"/>
          <w:szCs w:val="28"/>
        </w:rPr>
        <w:t>240</w:t>
      </w:r>
      <w:r>
        <w:rPr>
          <w:rFonts w:ascii="宋体" w:hAnsi="宋体" w:cs="宋体" w:hint="eastAsia"/>
          <w:sz w:val="24"/>
          <w:szCs w:val="28"/>
        </w:rPr>
        <w:t>个。现有教工餐的经营期限截至</w:t>
      </w:r>
      <w:r>
        <w:rPr>
          <w:rFonts w:ascii="宋体" w:hAnsi="宋体" w:cs="宋体" w:hint="eastAsia"/>
          <w:sz w:val="24"/>
          <w:szCs w:val="28"/>
        </w:rPr>
        <w:t>2</w:t>
      </w:r>
      <w:r>
        <w:rPr>
          <w:rFonts w:ascii="宋体" w:hAnsi="宋体" w:cs="宋体"/>
          <w:sz w:val="24"/>
          <w:szCs w:val="28"/>
        </w:rPr>
        <w:t>025</w:t>
      </w:r>
      <w:r>
        <w:rPr>
          <w:rFonts w:ascii="宋体" w:hAnsi="宋体" w:cs="宋体" w:hint="eastAsia"/>
          <w:sz w:val="24"/>
          <w:szCs w:val="28"/>
        </w:rPr>
        <w:t>年春季学期结束。同时，现有学生生活超市</w:t>
      </w:r>
      <w:r>
        <w:rPr>
          <w:rFonts w:ascii="宋体" w:hAnsi="宋体" w:cs="宋体" w:hint="eastAsia"/>
          <w:sz w:val="24"/>
          <w:szCs w:val="28"/>
        </w:rPr>
        <w:t>1</w:t>
      </w:r>
      <w:r>
        <w:rPr>
          <w:rFonts w:ascii="宋体" w:hAnsi="宋体" w:cs="宋体" w:hint="eastAsia"/>
          <w:sz w:val="24"/>
          <w:szCs w:val="28"/>
        </w:rPr>
        <w:t>个，经营面积约</w:t>
      </w:r>
      <w:r>
        <w:rPr>
          <w:rFonts w:ascii="宋体" w:hAnsi="宋体" w:cs="宋体" w:hint="eastAsia"/>
          <w:sz w:val="24"/>
          <w:szCs w:val="28"/>
        </w:rPr>
        <w:t>5</w:t>
      </w:r>
      <w:r>
        <w:rPr>
          <w:rFonts w:ascii="宋体" w:hAnsi="宋体" w:cs="宋体"/>
          <w:sz w:val="24"/>
          <w:szCs w:val="28"/>
        </w:rPr>
        <w:t>30</w:t>
      </w:r>
      <w:r>
        <w:rPr>
          <w:rFonts w:ascii="宋体" w:hAnsi="宋体" w:cs="宋体" w:hint="eastAsia"/>
          <w:sz w:val="24"/>
          <w:szCs w:val="28"/>
        </w:rPr>
        <w:t>平方米，由现有超市在学生宿舍桃园、李园、杏园、桔园和教师周转房小卖部各</w:t>
      </w:r>
      <w:r>
        <w:rPr>
          <w:rFonts w:ascii="宋体" w:hAnsi="宋体" w:cs="宋体" w:hint="eastAsia"/>
          <w:sz w:val="24"/>
          <w:szCs w:val="28"/>
        </w:rPr>
        <w:t>1</w:t>
      </w:r>
      <w:r>
        <w:rPr>
          <w:rFonts w:ascii="宋体" w:hAnsi="宋体" w:cs="宋体" w:hint="eastAsia"/>
          <w:sz w:val="24"/>
          <w:szCs w:val="28"/>
        </w:rPr>
        <w:t>个。新建三期工程学生二食堂的二层为学生食堂预留空间，采购人根据学校办学实际，在本次招标的食堂经营期内，</w:t>
      </w:r>
      <w:r>
        <w:rPr>
          <w:rFonts w:ascii="宋体" w:hAnsi="宋体" w:cs="宋体" w:hint="eastAsia"/>
          <w:sz w:val="24"/>
          <w:szCs w:val="28"/>
        </w:rPr>
        <w:t>也会投入运营。参与投标的投标人须考虑上述因素对本食堂和超市经营带来的影响。</w:t>
      </w:r>
    </w:p>
    <w:p w14:paraId="68825AEA" w14:textId="77777777" w:rsidR="00F674BC" w:rsidRDefault="008F0F34">
      <w:pPr>
        <w:spacing w:line="400" w:lineRule="exact"/>
        <w:ind w:firstLineChars="200" w:firstLine="480"/>
        <w:outlineLvl w:val="1"/>
        <w:rPr>
          <w:rFonts w:ascii="宋体" w:hAnsi="宋体" w:cs="宋体"/>
          <w:sz w:val="24"/>
          <w:szCs w:val="28"/>
          <w:lang w:val="zh-CN"/>
        </w:rPr>
      </w:pPr>
      <w:r>
        <w:rPr>
          <w:rFonts w:ascii="宋体" w:hAnsi="宋体" w:cs="宋体" w:hint="eastAsia"/>
          <w:sz w:val="24"/>
          <w:szCs w:val="28"/>
          <w:lang w:val="zh-CN"/>
        </w:rPr>
        <w:t>（二）招标项目餐饮服务定位与要求</w:t>
      </w:r>
    </w:p>
    <w:p w14:paraId="6BE6A097" w14:textId="77777777" w:rsidR="00F674BC" w:rsidRDefault="008F0F34">
      <w:pPr>
        <w:spacing w:line="400" w:lineRule="exact"/>
        <w:ind w:firstLineChars="200" w:firstLine="480"/>
        <w:rPr>
          <w:rFonts w:ascii="宋体" w:hAnsi="宋体" w:cs="宋体"/>
          <w:sz w:val="24"/>
          <w:szCs w:val="28"/>
          <w:lang w:val="zh-CN"/>
        </w:rPr>
      </w:pPr>
      <w:r>
        <w:rPr>
          <w:rFonts w:ascii="宋体" w:hAnsi="宋体" w:cs="宋体" w:hint="eastAsia"/>
          <w:sz w:val="24"/>
          <w:szCs w:val="28"/>
        </w:rPr>
        <w:t>新建三期工程学生二食堂三层</w:t>
      </w:r>
      <w:r>
        <w:rPr>
          <w:rFonts w:ascii="宋体" w:hAnsi="宋体" w:cs="宋体" w:hint="eastAsia"/>
          <w:sz w:val="24"/>
          <w:szCs w:val="28"/>
          <w:lang w:val="zh-CN"/>
        </w:rPr>
        <w:t>：</w:t>
      </w:r>
      <w:r>
        <w:rPr>
          <w:rFonts w:ascii="宋体" w:hAnsi="宋体" w:cs="宋体" w:hint="eastAsia"/>
          <w:sz w:val="24"/>
          <w:szCs w:val="28"/>
        </w:rPr>
        <w:t>定位为学生基本大伙保障型食堂，为师生提供保障用餐。主营学生基本大伙保障餐和特色</w:t>
      </w:r>
      <w:proofErr w:type="gramStart"/>
      <w:r>
        <w:rPr>
          <w:rFonts w:ascii="宋体" w:hAnsi="宋体" w:cs="宋体" w:hint="eastAsia"/>
          <w:sz w:val="24"/>
          <w:szCs w:val="28"/>
        </w:rPr>
        <w:t>风味餐并提供</w:t>
      </w:r>
      <w:proofErr w:type="gramEnd"/>
      <w:r>
        <w:rPr>
          <w:rFonts w:ascii="宋体" w:hAnsi="宋体" w:cs="宋体" w:hint="eastAsia"/>
          <w:sz w:val="24"/>
          <w:szCs w:val="28"/>
        </w:rPr>
        <w:t>爱心保障餐。严格预制</w:t>
      </w:r>
      <w:proofErr w:type="gramStart"/>
      <w:r>
        <w:rPr>
          <w:rFonts w:ascii="宋体" w:hAnsi="宋体" w:cs="宋体" w:hint="eastAsia"/>
          <w:sz w:val="24"/>
          <w:szCs w:val="28"/>
        </w:rPr>
        <w:t>菜产品</w:t>
      </w:r>
      <w:proofErr w:type="gramEnd"/>
      <w:r>
        <w:rPr>
          <w:rFonts w:ascii="宋体" w:hAnsi="宋体" w:cs="宋体" w:hint="eastAsia"/>
          <w:sz w:val="24"/>
          <w:szCs w:val="28"/>
        </w:rPr>
        <w:t>使用范围，预制</w:t>
      </w:r>
      <w:proofErr w:type="gramStart"/>
      <w:r>
        <w:rPr>
          <w:rFonts w:ascii="宋体" w:hAnsi="宋体" w:cs="宋体" w:hint="eastAsia"/>
          <w:sz w:val="24"/>
          <w:szCs w:val="28"/>
        </w:rPr>
        <w:t>菜使用</w:t>
      </w:r>
      <w:proofErr w:type="gramEnd"/>
      <w:r>
        <w:rPr>
          <w:rFonts w:ascii="宋体" w:hAnsi="宋体" w:cs="宋体" w:hint="eastAsia"/>
          <w:sz w:val="24"/>
          <w:szCs w:val="28"/>
        </w:rPr>
        <w:t>实行审核备案制，必须由采购人审核后方能使用。饭菜价格严禁随意涨价、调价。新建三期工程学生二食堂四层：定位为教职工食堂，按采购人给定的早、中餐每人用餐标准，保质保量提供教职工餐饮服务。</w:t>
      </w:r>
    </w:p>
    <w:p w14:paraId="09ABBC0B"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基本大伙保障餐要求：中标人可根据自身实际情况就基本</w:t>
      </w:r>
      <w:r>
        <w:rPr>
          <w:rFonts w:ascii="宋体" w:hAnsi="宋体" w:cs="宋体" w:hint="eastAsia"/>
          <w:sz w:val="24"/>
          <w:szCs w:val="28"/>
        </w:rPr>
        <w:t>大伙</w:t>
      </w:r>
      <w:proofErr w:type="gramStart"/>
      <w:r>
        <w:rPr>
          <w:rFonts w:ascii="宋体" w:hAnsi="宋体" w:cs="宋体" w:hint="eastAsia"/>
          <w:sz w:val="24"/>
          <w:szCs w:val="28"/>
        </w:rPr>
        <w:t>餐选择单</w:t>
      </w:r>
      <w:proofErr w:type="gramEnd"/>
      <w:r>
        <w:rPr>
          <w:rFonts w:ascii="宋体" w:hAnsi="宋体" w:cs="宋体" w:hint="eastAsia"/>
          <w:sz w:val="24"/>
          <w:szCs w:val="28"/>
        </w:rPr>
        <w:t>份计价形式或套餐形式售卖（二者可兼顾），在投标时响应文件中基本大伙方案中应予以明确响应。</w:t>
      </w:r>
    </w:p>
    <w:p w14:paraId="1C5996CA" w14:textId="77777777" w:rsidR="00F674BC" w:rsidRDefault="008F0F34">
      <w:pPr>
        <w:spacing w:line="400" w:lineRule="exact"/>
        <w:ind w:firstLineChars="200" w:firstLine="480"/>
        <w:rPr>
          <w:rFonts w:ascii="宋体" w:hAnsi="宋体" w:cs="宋体"/>
          <w:sz w:val="24"/>
          <w:szCs w:val="28"/>
          <w:lang w:val="zh-CN"/>
        </w:rPr>
      </w:pPr>
      <w:r>
        <w:rPr>
          <w:rFonts w:ascii="宋体" w:hAnsi="宋体" w:cs="宋体" w:hint="eastAsia"/>
          <w:sz w:val="24"/>
          <w:szCs w:val="28"/>
        </w:rPr>
        <w:t>1.1</w:t>
      </w:r>
      <w:r>
        <w:rPr>
          <w:rFonts w:ascii="宋体" w:hAnsi="宋体" w:cs="宋体" w:hint="eastAsia"/>
          <w:sz w:val="24"/>
          <w:szCs w:val="28"/>
        </w:rPr>
        <w:t>单份计价：基本大伙</w:t>
      </w:r>
      <w:r>
        <w:rPr>
          <w:rFonts w:ascii="宋体" w:hAnsi="宋体" w:cs="宋体" w:hint="eastAsia"/>
          <w:sz w:val="24"/>
          <w:szCs w:val="28"/>
          <w:lang w:val="zh-CN"/>
        </w:rPr>
        <w:t>按低价菜</w:t>
      </w:r>
      <w:proofErr w:type="gramStart"/>
      <w:r>
        <w:rPr>
          <w:rFonts w:ascii="宋体" w:hAnsi="宋体" w:cs="宋体" w:hint="eastAsia"/>
          <w:sz w:val="24"/>
          <w:szCs w:val="28"/>
          <w:lang w:val="zh-CN"/>
        </w:rPr>
        <w:t>和中价菜</w:t>
      </w:r>
      <w:proofErr w:type="gramEnd"/>
      <w:r>
        <w:rPr>
          <w:rFonts w:ascii="宋体" w:hAnsi="宋体" w:cs="宋体" w:hint="eastAsia"/>
          <w:sz w:val="24"/>
          <w:szCs w:val="28"/>
        </w:rPr>
        <w:t>4</w:t>
      </w:r>
      <w:r>
        <w:rPr>
          <w:rFonts w:ascii="宋体" w:hAnsi="宋体" w:cs="宋体" w:hint="eastAsia"/>
          <w:sz w:val="24"/>
          <w:szCs w:val="28"/>
          <w:lang w:val="zh-CN"/>
        </w:rPr>
        <w:t>:</w:t>
      </w:r>
      <w:r>
        <w:rPr>
          <w:rFonts w:ascii="宋体" w:hAnsi="宋体" w:cs="宋体" w:hint="eastAsia"/>
          <w:sz w:val="24"/>
          <w:szCs w:val="28"/>
        </w:rPr>
        <w:t>6</w:t>
      </w:r>
      <w:r>
        <w:rPr>
          <w:rFonts w:ascii="宋体" w:hAnsi="宋体" w:cs="宋体" w:hint="eastAsia"/>
          <w:sz w:val="24"/>
          <w:szCs w:val="28"/>
          <w:lang w:val="zh-CN"/>
        </w:rPr>
        <w:t>制订菜谱，即每日所提供大伙菜中含</w:t>
      </w:r>
      <w:r>
        <w:rPr>
          <w:rFonts w:ascii="宋体" w:hAnsi="宋体" w:cs="宋体" w:hint="eastAsia"/>
          <w:sz w:val="24"/>
          <w:szCs w:val="28"/>
        </w:rPr>
        <w:t>40</w:t>
      </w:r>
      <w:r>
        <w:rPr>
          <w:rFonts w:ascii="宋体" w:hAnsi="宋体" w:cs="宋体" w:hint="eastAsia"/>
          <w:sz w:val="24"/>
          <w:szCs w:val="28"/>
          <w:lang w:val="zh-CN"/>
        </w:rPr>
        <w:t>%</w:t>
      </w:r>
      <w:r>
        <w:rPr>
          <w:rFonts w:ascii="宋体" w:hAnsi="宋体" w:cs="宋体" w:hint="eastAsia"/>
          <w:sz w:val="24"/>
          <w:szCs w:val="28"/>
          <w:lang w:val="zh-CN"/>
        </w:rPr>
        <w:t>的低价菜、</w:t>
      </w:r>
      <w:r>
        <w:rPr>
          <w:rFonts w:ascii="宋体" w:hAnsi="宋体" w:cs="宋体" w:hint="eastAsia"/>
          <w:sz w:val="24"/>
          <w:szCs w:val="28"/>
        </w:rPr>
        <w:t>6</w:t>
      </w:r>
      <w:r>
        <w:rPr>
          <w:rFonts w:ascii="宋体" w:hAnsi="宋体" w:cs="宋体" w:hint="eastAsia"/>
          <w:sz w:val="24"/>
          <w:szCs w:val="28"/>
          <w:lang w:val="zh-CN"/>
        </w:rPr>
        <w:t>0%</w:t>
      </w:r>
      <w:r>
        <w:rPr>
          <w:rFonts w:ascii="宋体" w:hAnsi="宋体" w:cs="宋体" w:hint="eastAsia"/>
          <w:sz w:val="24"/>
          <w:szCs w:val="28"/>
          <w:lang w:val="zh-CN"/>
        </w:rPr>
        <w:t>的中价菜；其中荤菜价格</w:t>
      </w:r>
      <w:r>
        <w:rPr>
          <w:rFonts w:ascii="宋体" w:hAnsi="宋体" w:cs="宋体" w:hint="eastAsia"/>
          <w:sz w:val="24"/>
          <w:szCs w:val="28"/>
          <w:lang w:val="zh-CN"/>
        </w:rPr>
        <w:t>3.5</w:t>
      </w:r>
      <w:r>
        <w:rPr>
          <w:rFonts w:ascii="宋体" w:hAnsi="宋体" w:cs="宋体" w:hint="eastAsia"/>
          <w:sz w:val="24"/>
          <w:szCs w:val="28"/>
          <w:lang w:val="zh-CN"/>
        </w:rPr>
        <w:t>元及以下为低价菜，</w:t>
      </w:r>
      <w:r>
        <w:rPr>
          <w:rFonts w:ascii="宋体" w:hAnsi="宋体" w:cs="宋体" w:hint="eastAsia"/>
          <w:sz w:val="24"/>
          <w:szCs w:val="28"/>
          <w:lang w:val="zh-CN"/>
        </w:rPr>
        <w:t>3.6</w:t>
      </w:r>
      <w:r>
        <w:rPr>
          <w:rFonts w:ascii="宋体" w:hAnsi="宋体" w:cs="宋体" w:hint="eastAsia"/>
          <w:sz w:val="24"/>
          <w:szCs w:val="28"/>
          <w:lang w:val="zh-CN"/>
        </w:rPr>
        <w:t>元—</w:t>
      </w:r>
      <w:r>
        <w:rPr>
          <w:rFonts w:ascii="宋体" w:hAnsi="宋体" w:cs="宋体" w:hint="eastAsia"/>
          <w:sz w:val="24"/>
          <w:szCs w:val="28"/>
          <w:lang w:val="zh-CN"/>
        </w:rPr>
        <w:t>4.5</w:t>
      </w:r>
      <w:r>
        <w:rPr>
          <w:rFonts w:ascii="宋体" w:hAnsi="宋体" w:cs="宋体" w:hint="eastAsia"/>
          <w:sz w:val="24"/>
          <w:szCs w:val="28"/>
          <w:lang w:val="zh-CN"/>
        </w:rPr>
        <w:t>元为中价菜；素菜价格</w:t>
      </w:r>
      <w:r>
        <w:rPr>
          <w:rFonts w:ascii="宋体" w:hAnsi="宋体" w:cs="宋体" w:hint="eastAsia"/>
          <w:sz w:val="24"/>
          <w:szCs w:val="28"/>
          <w:lang w:val="zh-CN"/>
        </w:rPr>
        <w:t>1.5</w:t>
      </w:r>
      <w:r>
        <w:rPr>
          <w:rFonts w:ascii="宋体" w:hAnsi="宋体" w:cs="宋体" w:hint="eastAsia"/>
          <w:sz w:val="24"/>
          <w:szCs w:val="28"/>
          <w:lang w:val="zh-CN"/>
        </w:rPr>
        <w:t>元以下为低价菜，</w:t>
      </w:r>
      <w:r>
        <w:rPr>
          <w:rFonts w:ascii="宋体" w:hAnsi="宋体" w:cs="宋体" w:hint="eastAsia"/>
          <w:sz w:val="24"/>
          <w:szCs w:val="28"/>
          <w:lang w:val="zh-CN"/>
        </w:rPr>
        <w:t>1.6</w:t>
      </w:r>
      <w:r>
        <w:rPr>
          <w:rFonts w:ascii="宋体" w:hAnsi="宋体" w:cs="宋体" w:hint="eastAsia"/>
          <w:sz w:val="24"/>
          <w:szCs w:val="28"/>
          <w:lang w:val="zh-CN"/>
        </w:rPr>
        <w:t>元—</w:t>
      </w:r>
      <w:r>
        <w:rPr>
          <w:rFonts w:ascii="宋体" w:hAnsi="宋体" w:cs="宋体" w:hint="eastAsia"/>
          <w:sz w:val="24"/>
          <w:szCs w:val="28"/>
          <w:lang w:val="zh-CN"/>
        </w:rPr>
        <w:t>2.0</w:t>
      </w:r>
      <w:r>
        <w:rPr>
          <w:rFonts w:ascii="宋体" w:hAnsi="宋体" w:cs="宋体" w:hint="eastAsia"/>
          <w:sz w:val="24"/>
          <w:szCs w:val="28"/>
          <w:lang w:val="zh-CN"/>
        </w:rPr>
        <w:t>元为中价菜。中晚各餐荤菜品种不少于</w:t>
      </w:r>
      <w:r>
        <w:rPr>
          <w:rFonts w:ascii="宋体" w:hAnsi="宋体" w:cs="宋体" w:hint="eastAsia"/>
          <w:sz w:val="24"/>
          <w:szCs w:val="28"/>
          <w:lang w:val="zh-CN"/>
        </w:rPr>
        <w:t>8</w:t>
      </w:r>
      <w:r>
        <w:rPr>
          <w:rFonts w:ascii="宋体" w:hAnsi="宋体" w:cs="宋体" w:hint="eastAsia"/>
          <w:sz w:val="24"/>
          <w:szCs w:val="28"/>
          <w:lang w:val="zh-CN"/>
        </w:rPr>
        <w:t>个，素菜品种不少于</w:t>
      </w:r>
      <w:r>
        <w:rPr>
          <w:rFonts w:ascii="宋体" w:hAnsi="宋体" w:cs="宋体" w:hint="eastAsia"/>
          <w:sz w:val="24"/>
          <w:szCs w:val="28"/>
          <w:lang w:val="zh-CN"/>
        </w:rPr>
        <w:t>5</w:t>
      </w:r>
      <w:r>
        <w:rPr>
          <w:rFonts w:ascii="宋体" w:hAnsi="宋体" w:cs="宋体" w:hint="eastAsia"/>
          <w:sz w:val="24"/>
          <w:szCs w:val="28"/>
          <w:lang w:val="zh-CN"/>
        </w:rPr>
        <w:t>个。主食要求：</w:t>
      </w:r>
      <w:proofErr w:type="gramStart"/>
      <w:r>
        <w:rPr>
          <w:rFonts w:ascii="宋体" w:hAnsi="宋体" w:cs="宋体" w:hint="eastAsia"/>
          <w:sz w:val="24"/>
          <w:szCs w:val="28"/>
          <w:lang w:val="zh-CN"/>
        </w:rPr>
        <w:t>米饭熟重按</w:t>
      </w:r>
      <w:proofErr w:type="gramEnd"/>
      <w:r>
        <w:rPr>
          <w:rFonts w:ascii="宋体" w:hAnsi="宋体" w:cs="宋体" w:hint="eastAsia"/>
          <w:sz w:val="24"/>
          <w:szCs w:val="28"/>
          <w:lang w:val="zh-CN"/>
        </w:rPr>
        <w:t>0.14</w:t>
      </w:r>
      <w:r>
        <w:rPr>
          <w:rFonts w:ascii="宋体" w:hAnsi="宋体" w:cs="宋体" w:hint="eastAsia"/>
          <w:sz w:val="24"/>
          <w:szCs w:val="28"/>
          <w:lang w:val="zh-CN"/>
        </w:rPr>
        <w:t>元</w:t>
      </w:r>
      <w:r>
        <w:rPr>
          <w:rFonts w:ascii="宋体" w:hAnsi="宋体" w:cs="宋体" w:hint="eastAsia"/>
          <w:sz w:val="24"/>
          <w:szCs w:val="28"/>
          <w:lang w:val="zh-CN"/>
        </w:rPr>
        <w:t>/50g</w:t>
      </w:r>
      <w:r>
        <w:rPr>
          <w:rFonts w:ascii="宋体" w:hAnsi="宋体" w:cs="宋体" w:hint="eastAsia"/>
          <w:sz w:val="24"/>
          <w:szCs w:val="28"/>
          <w:lang w:val="zh-CN"/>
        </w:rPr>
        <w:t>计算，单份销售</w:t>
      </w:r>
      <w:r>
        <w:rPr>
          <w:rFonts w:ascii="宋体" w:hAnsi="宋体" w:cs="宋体" w:hint="eastAsia"/>
          <w:sz w:val="24"/>
          <w:szCs w:val="28"/>
          <w:lang w:val="zh-CN"/>
        </w:rPr>
        <w:t>0.3</w:t>
      </w:r>
      <w:r>
        <w:rPr>
          <w:rFonts w:ascii="宋体" w:hAnsi="宋体" w:cs="宋体" w:hint="eastAsia"/>
          <w:sz w:val="24"/>
          <w:szCs w:val="28"/>
          <w:lang w:val="zh-CN"/>
        </w:rPr>
        <w:t>元</w:t>
      </w:r>
      <w:r>
        <w:rPr>
          <w:rFonts w:ascii="宋体" w:hAnsi="宋体" w:cs="宋体" w:hint="eastAsia"/>
          <w:sz w:val="24"/>
          <w:szCs w:val="28"/>
          <w:lang w:val="zh-CN"/>
        </w:rPr>
        <w:t>/100g</w:t>
      </w:r>
      <w:r>
        <w:rPr>
          <w:rFonts w:ascii="宋体" w:hAnsi="宋体" w:cs="宋体" w:hint="eastAsia"/>
          <w:sz w:val="24"/>
          <w:szCs w:val="28"/>
          <w:lang w:val="zh-CN"/>
        </w:rPr>
        <w:t>，</w:t>
      </w:r>
      <w:r>
        <w:rPr>
          <w:rFonts w:ascii="宋体" w:hAnsi="宋体" w:cs="宋体" w:hint="eastAsia"/>
          <w:sz w:val="24"/>
          <w:szCs w:val="28"/>
          <w:lang w:val="zh-CN"/>
        </w:rPr>
        <w:t>0.4</w:t>
      </w:r>
      <w:r>
        <w:rPr>
          <w:rFonts w:ascii="宋体" w:hAnsi="宋体" w:cs="宋体" w:hint="eastAsia"/>
          <w:sz w:val="24"/>
          <w:szCs w:val="28"/>
          <w:lang w:val="zh-CN"/>
        </w:rPr>
        <w:t>元</w:t>
      </w:r>
      <w:r>
        <w:rPr>
          <w:rFonts w:ascii="宋体" w:hAnsi="宋体" w:cs="宋体" w:hint="eastAsia"/>
          <w:sz w:val="24"/>
          <w:szCs w:val="28"/>
          <w:lang w:val="zh-CN"/>
        </w:rPr>
        <w:t xml:space="preserve">/ 150g </w:t>
      </w:r>
      <w:r>
        <w:rPr>
          <w:rFonts w:ascii="宋体" w:hAnsi="宋体" w:cs="宋体" w:hint="eastAsia"/>
          <w:sz w:val="24"/>
          <w:szCs w:val="28"/>
          <w:lang w:val="zh-CN"/>
        </w:rPr>
        <w:t>，</w:t>
      </w:r>
      <w:r>
        <w:rPr>
          <w:rFonts w:ascii="宋体" w:hAnsi="宋体" w:cs="宋体" w:hint="eastAsia"/>
          <w:sz w:val="24"/>
          <w:szCs w:val="28"/>
          <w:lang w:val="zh-CN"/>
        </w:rPr>
        <w:t>0.5</w:t>
      </w:r>
      <w:r>
        <w:rPr>
          <w:rFonts w:ascii="宋体" w:hAnsi="宋体" w:cs="宋体" w:hint="eastAsia"/>
          <w:sz w:val="24"/>
          <w:szCs w:val="28"/>
          <w:lang w:val="zh-CN"/>
        </w:rPr>
        <w:t>元</w:t>
      </w:r>
      <w:r>
        <w:rPr>
          <w:rFonts w:ascii="宋体" w:hAnsi="宋体" w:cs="宋体" w:hint="eastAsia"/>
          <w:sz w:val="24"/>
          <w:szCs w:val="28"/>
          <w:lang w:val="zh-CN"/>
        </w:rPr>
        <w:t xml:space="preserve">/200 g </w:t>
      </w:r>
      <w:r>
        <w:rPr>
          <w:rFonts w:ascii="宋体" w:hAnsi="宋体" w:cs="宋体" w:hint="eastAsia"/>
          <w:sz w:val="24"/>
          <w:szCs w:val="28"/>
          <w:lang w:val="zh-CN"/>
        </w:rPr>
        <w:t>。荤菜每份</w:t>
      </w:r>
      <w:proofErr w:type="gramStart"/>
      <w:r>
        <w:rPr>
          <w:rFonts w:ascii="宋体" w:hAnsi="宋体" w:cs="宋体" w:hint="eastAsia"/>
          <w:sz w:val="24"/>
          <w:szCs w:val="28"/>
          <w:lang w:val="zh-CN"/>
        </w:rPr>
        <w:t>熟</w:t>
      </w:r>
      <w:r>
        <w:rPr>
          <w:rFonts w:ascii="宋体" w:hAnsi="宋体" w:cs="宋体" w:hint="eastAsia"/>
          <w:sz w:val="24"/>
          <w:szCs w:val="28"/>
          <w:lang w:val="zh-CN"/>
        </w:rPr>
        <w:t>重要求</w:t>
      </w:r>
      <w:proofErr w:type="gramEnd"/>
      <w:r>
        <w:rPr>
          <w:rFonts w:ascii="宋体" w:hAnsi="宋体" w:cs="宋体" w:hint="eastAsia"/>
          <w:sz w:val="24"/>
          <w:szCs w:val="28"/>
          <w:lang w:val="zh-CN"/>
        </w:rPr>
        <w:t>：</w:t>
      </w:r>
      <w:proofErr w:type="gramStart"/>
      <w:r>
        <w:rPr>
          <w:rFonts w:ascii="宋体" w:hAnsi="宋体" w:cs="宋体" w:hint="eastAsia"/>
          <w:sz w:val="24"/>
          <w:szCs w:val="28"/>
          <w:lang w:val="zh-CN"/>
        </w:rPr>
        <w:t>俏荤肉</w:t>
      </w:r>
      <w:proofErr w:type="gramEnd"/>
      <w:r>
        <w:rPr>
          <w:rFonts w:ascii="宋体" w:hAnsi="宋体" w:cs="宋体" w:hint="eastAsia"/>
          <w:sz w:val="24"/>
          <w:szCs w:val="28"/>
          <w:lang w:val="zh-CN"/>
        </w:rPr>
        <w:t>含量不低于</w:t>
      </w:r>
      <w:r>
        <w:rPr>
          <w:rFonts w:ascii="宋体" w:hAnsi="宋体" w:cs="宋体" w:hint="eastAsia"/>
          <w:sz w:val="24"/>
          <w:szCs w:val="28"/>
          <w:lang w:val="zh-CN"/>
        </w:rPr>
        <w:t>30g</w:t>
      </w:r>
      <w:r>
        <w:rPr>
          <w:rFonts w:ascii="宋体" w:hAnsi="宋体" w:cs="宋体" w:hint="eastAsia"/>
          <w:sz w:val="24"/>
          <w:szCs w:val="28"/>
          <w:lang w:val="zh-CN"/>
        </w:rPr>
        <w:t>，总重量不低于</w:t>
      </w:r>
      <w:r>
        <w:rPr>
          <w:rFonts w:ascii="宋体" w:hAnsi="宋体" w:cs="宋体" w:hint="eastAsia"/>
          <w:sz w:val="24"/>
          <w:szCs w:val="28"/>
          <w:lang w:val="zh-CN"/>
        </w:rPr>
        <w:t>200g</w:t>
      </w:r>
      <w:r>
        <w:rPr>
          <w:rFonts w:ascii="宋体" w:hAnsi="宋体" w:cs="宋体" w:hint="eastAsia"/>
          <w:sz w:val="24"/>
          <w:szCs w:val="28"/>
          <w:lang w:val="zh-CN"/>
        </w:rPr>
        <w:t>；回锅肉肉含量不低于</w:t>
      </w:r>
      <w:r>
        <w:rPr>
          <w:rFonts w:ascii="宋体" w:hAnsi="宋体" w:cs="宋体" w:hint="eastAsia"/>
          <w:sz w:val="24"/>
          <w:szCs w:val="28"/>
          <w:lang w:val="zh-CN"/>
        </w:rPr>
        <w:t>65g</w:t>
      </w:r>
      <w:r>
        <w:rPr>
          <w:rFonts w:ascii="宋体" w:hAnsi="宋体" w:cs="宋体" w:hint="eastAsia"/>
          <w:sz w:val="24"/>
          <w:szCs w:val="28"/>
          <w:lang w:val="zh-CN"/>
        </w:rPr>
        <w:t>，总重量不低于</w:t>
      </w:r>
      <w:r>
        <w:rPr>
          <w:rFonts w:ascii="宋体" w:hAnsi="宋体" w:cs="宋体" w:hint="eastAsia"/>
          <w:sz w:val="24"/>
          <w:szCs w:val="28"/>
          <w:lang w:val="zh-CN"/>
        </w:rPr>
        <w:t>200g</w:t>
      </w:r>
      <w:r>
        <w:rPr>
          <w:rFonts w:ascii="宋体" w:hAnsi="宋体" w:cs="宋体" w:hint="eastAsia"/>
          <w:sz w:val="24"/>
          <w:szCs w:val="28"/>
          <w:lang w:val="zh-CN"/>
        </w:rPr>
        <w:t>；粉蒸肉肉含量不低于</w:t>
      </w:r>
      <w:r>
        <w:rPr>
          <w:rFonts w:ascii="宋体" w:hAnsi="宋体" w:cs="宋体" w:hint="eastAsia"/>
          <w:sz w:val="24"/>
          <w:szCs w:val="28"/>
          <w:lang w:val="zh-CN"/>
        </w:rPr>
        <w:t>70g</w:t>
      </w:r>
      <w:r>
        <w:rPr>
          <w:rFonts w:ascii="宋体" w:hAnsi="宋体" w:cs="宋体" w:hint="eastAsia"/>
          <w:sz w:val="24"/>
          <w:szCs w:val="28"/>
          <w:lang w:val="zh-CN"/>
        </w:rPr>
        <w:t>，总重量不低于</w:t>
      </w:r>
      <w:r>
        <w:rPr>
          <w:rFonts w:ascii="宋体" w:hAnsi="宋体" w:cs="宋体" w:hint="eastAsia"/>
          <w:sz w:val="24"/>
          <w:szCs w:val="28"/>
          <w:lang w:val="zh-CN"/>
        </w:rPr>
        <w:t>200g</w:t>
      </w:r>
      <w:r>
        <w:rPr>
          <w:rFonts w:ascii="宋体" w:hAnsi="宋体" w:cs="宋体" w:hint="eastAsia"/>
          <w:sz w:val="24"/>
          <w:szCs w:val="28"/>
          <w:lang w:val="zh-CN"/>
        </w:rPr>
        <w:t>；肉丝（片）肉含量不低于</w:t>
      </w:r>
      <w:r>
        <w:rPr>
          <w:rFonts w:ascii="宋体" w:hAnsi="宋体" w:cs="宋体" w:hint="eastAsia"/>
          <w:sz w:val="24"/>
          <w:szCs w:val="28"/>
          <w:lang w:val="zh-CN"/>
        </w:rPr>
        <w:t>60g</w:t>
      </w:r>
      <w:r>
        <w:rPr>
          <w:rFonts w:ascii="宋体" w:hAnsi="宋体" w:cs="宋体" w:hint="eastAsia"/>
          <w:sz w:val="24"/>
          <w:szCs w:val="28"/>
          <w:lang w:val="zh-CN"/>
        </w:rPr>
        <w:t>，总重量不低于</w:t>
      </w:r>
      <w:r>
        <w:rPr>
          <w:rFonts w:ascii="宋体" w:hAnsi="宋体" w:cs="宋体" w:hint="eastAsia"/>
          <w:sz w:val="24"/>
          <w:szCs w:val="28"/>
          <w:lang w:val="zh-CN"/>
        </w:rPr>
        <w:t>200g</w:t>
      </w:r>
      <w:r>
        <w:rPr>
          <w:rFonts w:ascii="宋体" w:hAnsi="宋体" w:cs="宋体" w:hint="eastAsia"/>
          <w:sz w:val="24"/>
          <w:szCs w:val="28"/>
          <w:lang w:val="zh-CN"/>
        </w:rPr>
        <w:t>；烧</w:t>
      </w:r>
      <w:proofErr w:type="gramStart"/>
      <w:r>
        <w:rPr>
          <w:rFonts w:ascii="宋体" w:hAnsi="宋体" w:cs="宋体" w:hint="eastAsia"/>
          <w:sz w:val="24"/>
          <w:szCs w:val="28"/>
          <w:lang w:val="zh-CN"/>
        </w:rPr>
        <w:t>菜系列肉含量</w:t>
      </w:r>
      <w:proofErr w:type="gramEnd"/>
      <w:r>
        <w:rPr>
          <w:rFonts w:ascii="宋体" w:hAnsi="宋体" w:cs="宋体" w:hint="eastAsia"/>
          <w:sz w:val="24"/>
          <w:szCs w:val="28"/>
          <w:lang w:val="zh-CN"/>
        </w:rPr>
        <w:t>不低于</w:t>
      </w:r>
      <w:r>
        <w:rPr>
          <w:rFonts w:ascii="宋体" w:hAnsi="宋体" w:cs="宋体" w:hint="eastAsia"/>
          <w:sz w:val="24"/>
          <w:szCs w:val="28"/>
          <w:lang w:val="zh-CN"/>
        </w:rPr>
        <w:t>70g</w:t>
      </w:r>
      <w:r>
        <w:rPr>
          <w:rFonts w:ascii="宋体" w:hAnsi="宋体" w:cs="宋体" w:hint="eastAsia"/>
          <w:sz w:val="24"/>
          <w:szCs w:val="28"/>
          <w:lang w:val="zh-CN"/>
        </w:rPr>
        <w:t>，总重量不低于</w:t>
      </w:r>
      <w:r>
        <w:rPr>
          <w:rFonts w:ascii="宋体" w:hAnsi="宋体" w:cs="宋体" w:hint="eastAsia"/>
          <w:sz w:val="24"/>
          <w:szCs w:val="28"/>
          <w:lang w:val="zh-CN"/>
        </w:rPr>
        <w:t>350g</w:t>
      </w:r>
      <w:bookmarkStart w:id="84" w:name="_Hlk103588055"/>
      <w:r>
        <w:rPr>
          <w:rFonts w:ascii="宋体" w:hAnsi="宋体" w:cs="宋体" w:hint="eastAsia"/>
          <w:sz w:val="24"/>
          <w:szCs w:val="28"/>
          <w:lang w:val="zh-CN"/>
        </w:rPr>
        <w:t>。</w:t>
      </w:r>
      <w:proofErr w:type="gramStart"/>
      <w:r>
        <w:rPr>
          <w:rFonts w:ascii="宋体" w:hAnsi="宋体" w:cs="宋体" w:hint="eastAsia"/>
          <w:sz w:val="24"/>
          <w:szCs w:val="28"/>
          <w:lang w:val="zh-CN"/>
        </w:rPr>
        <w:t>素菜熟重总重</w:t>
      </w:r>
      <w:proofErr w:type="gramEnd"/>
      <w:r>
        <w:rPr>
          <w:rFonts w:ascii="宋体" w:hAnsi="宋体" w:cs="宋体" w:hint="eastAsia"/>
          <w:sz w:val="24"/>
          <w:szCs w:val="28"/>
          <w:lang w:val="zh-CN"/>
        </w:rPr>
        <w:t>量不低于</w:t>
      </w:r>
      <w:r>
        <w:rPr>
          <w:rFonts w:ascii="宋体" w:hAnsi="宋体" w:cs="宋体" w:hint="eastAsia"/>
          <w:sz w:val="24"/>
          <w:szCs w:val="28"/>
        </w:rPr>
        <w:t>200</w:t>
      </w:r>
      <w:r>
        <w:rPr>
          <w:rFonts w:ascii="宋体" w:hAnsi="宋体" w:cs="宋体" w:hint="eastAsia"/>
          <w:sz w:val="24"/>
          <w:szCs w:val="28"/>
        </w:rPr>
        <w:t>克</w:t>
      </w:r>
      <w:r>
        <w:rPr>
          <w:rFonts w:ascii="宋体" w:hAnsi="宋体" w:cs="宋体" w:hint="eastAsia"/>
          <w:sz w:val="24"/>
          <w:szCs w:val="28"/>
          <w:lang w:val="zh-CN"/>
        </w:rPr>
        <w:t>。</w:t>
      </w:r>
    </w:p>
    <w:p w14:paraId="33FA7DFA" w14:textId="77777777" w:rsidR="00F674BC" w:rsidRDefault="008F0F34">
      <w:pPr>
        <w:spacing w:line="400" w:lineRule="exact"/>
        <w:ind w:firstLineChars="200" w:firstLine="480"/>
        <w:rPr>
          <w:rFonts w:ascii="宋体" w:hAnsi="宋体" w:cs="宋体"/>
          <w:sz w:val="24"/>
          <w:szCs w:val="28"/>
          <w:lang w:val="zh-CN"/>
        </w:rPr>
      </w:pPr>
      <w:r>
        <w:rPr>
          <w:rFonts w:ascii="宋体" w:hAnsi="宋体" w:cs="宋体" w:hint="eastAsia"/>
          <w:sz w:val="24"/>
          <w:szCs w:val="28"/>
        </w:rPr>
        <w:t>1.2</w:t>
      </w:r>
      <w:r>
        <w:rPr>
          <w:rFonts w:ascii="宋体" w:hAnsi="宋体" w:cs="宋体" w:hint="eastAsia"/>
          <w:sz w:val="24"/>
          <w:szCs w:val="28"/>
        </w:rPr>
        <w:t>套餐计价：一荤</w:t>
      </w:r>
      <w:proofErr w:type="gramStart"/>
      <w:r>
        <w:rPr>
          <w:rFonts w:ascii="宋体" w:hAnsi="宋体" w:cs="宋体" w:hint="eastAsia"/>
          <w:sz w:val="24"/>
          <w:szCs w:val="28"/>
        </w:rPr>
        <w:t>一</w:t>
      </w:r>
      <w:proofErr w:type="gramEnd"/>
      <w:r>
        <w:rPr>
          <w:rFonts w:ascii="宋体" w:hAnsi="宋体" w:cs="宋体" w:hint="eastAsia"/>
          <w:sz w:val="24"/>
          <w:szCs w:val="28"/>
        </w:rPr>
        <w:t>素不高于</w:t>
      </w:r>
      <w:r>
        <w:rPr>
          <w:rFonts w:ascii="宋体" w:hAnsi="宋体" w:cs="宋体" w:hint="eastAsia"/>
          <w:sz w:val="24"/>
          <w:szCs w:val="28"/>
        </w:rPr>
        <w:t>6</w:t>
      </w:r>
      <w:r>
        <w:rPr>
          <w:rFonts w:ascii="宋体" w:hAnsi="宋体" w:cs="宋体" w:hint="eastAsia"/>
          <w:sz w:val="24"/>
          <w:szCs w:val="28"/>
        </w:rPr>
        <w:t>元（含米饭），一荤两素不高于</w:t>
      </w:r>
      <w:r>
        <w:rPr>
          <w:rFonts w:ascii="宋体" w:hAnsi="宋体" w:cs="宋体" w:hint="eastAsia"/>
          <w:sz w:val="24"/>
          <w:szCs w:val="28"/>
        </w:rPr>
        <w:t>8</w:t>
      </w:r>
      <w:r>
        <w:rPr>
          <w:rFonts w:ascii="宋体" w:hAnsi="宋体" w:cs="宋体" w:hint="eastAsia"/>
          <w:sz w:val="24"/>
          <w:szCs w:val="28"/>
        </w:rPr>
        <w:t>元（含米饭），两荤</w:t>
      </w:r>
      <w:proofErr w:type="gramStart"/>
      <w:r>
        <w:rPr>
          <w:rFonts w:ascii="宋体" w:hAnsi="宋体" w:cs="宋体" w:hint="eastAsia"/>
          <w:sz w:val="24"/>
          <w:szCs w:val="28"/>
        </w:rPr>
        <w:t>一</w:t>
      </w:r>
      <w:proofErr w:type="gramEnd"/>
      <w:r>
        <w:rPr>
          <w:rFonts w:ascii="宋体" w:hAnsi="宋体" w:cs="宋体" w:hint="eastAsia"/>
          <w:sz w:val="24"/>
          <w:szCs w:val="28"/>
        </w:rPr>
        <w:t>素不高于</w:t>
      </w:r>
      <w:r>
        <w:rPr>
          <w:rFonts w:ascii="宋体" w:hAnsi="宋体" w:cs="宋体" w:hint="eastAsia"/>
          <w:sz w:val="24"/>
          <w:szCs w:val="28"/>
        </w:rPr>
        <w:t>10</w:t>
      </w:r>
      <w:r>
        <w:rPr>
          <w:rFonts w:ascii="宋体" w:hAnsi="宋体" w:cs="宋体" w:hint="eastAsia"/>
          <w:sz w:val="24"/>
          <w:szCs w:val="28"/>
        </w:rPr>
        <w:t>元（含米饭），其他套餐形式需向学校后勤主管部门报备审核后执行。每份</w:t>
      </w:r>
      <w:r>
        <w:rPr>
          <w:rFonts w:ascii="宋体" w:hAnsi="宋体" w:cs="宋体" w:hint="eastAsia"/>
          <w:sz w:val="24"/>
          <w:szCs w:val="28"/>
        </w:rPr>
        <w:lastRenderedPageBreak/>
        <w:t>套餐中</w:t>
      </w:r>
      <w:proofErr w:type="gramStart"/>
      <w:r>
        <w:rPr>
          <w:rFonts w:ascii="宋体" w:hAnsi="宋体" w:cs="宋体" w:hint="eastAsia"/>
          <w:sz w:val="24"/>
          <w:szCs w:val="28"/>
          <w:lang w:val="zh-CN"/>
        </w:rPr>
        <w:t>米饭熟重不</w:t>
      </w:r>
      <w:proofErr w:type="gramEnd"/>
      <w:r>
        <w:rPr>
          <w:rFonts w:ascii="宋体" w:hAnsi="宋体" w:cs="宋体" w:hint="eastAsia"/>
          <w:sz w:val="24"/>
          <w:szCs w:val="28"/>
          <w:lang w:val="zh-CN"/>
        </w:rPr>
        <w:t>低于</w:t>
      </w:r>
      <w:r>
        <w:rPr>
          <w:rFonts w:ascii="宋体" w:hAnsi="宋体" w:cs="宋体" w:hint="eastAsia"/>
          <w:sz w:val="24"/>
          <w:szCs w:val="28"/>
        </w:rPr>
        <w:t>150g</w:t>
      </w:r>
      <w:r>
        <w:rPr>
          <w:rFonts w:ascii="宋体" w:hAnsi="宋体" w:cs="宋体" w:hint="eastAsia"/>
          <w:sz w:val="24"/>
          <w:szCs w:val="28"/>
          <w:lang w:val="zh-CN"/>
        </w:rPr>
        <w:t xml:space="preserve"> </w:t>
      </w:r>
      <w:r>
        <w:rPr>
          <w:rFonts w:ascii="宋体" w:hAnsi="宋体" w:cs="宋体" w:hint="eastAsia"/>
          <w:sz w:val="24"/>
          <w:szCs w:val="28"/>
          <w:lang w:val="zh-CN"/>
        </w:rPr>
        <w:t>；荤菜每份</w:t>
      </w:r>
      <w:proofErr w:type="gramStart"/>
      <w:r>
        <w:rPr>
          <w:rFonts w:ascii="宋体" w:hAnsi="宋体" w:cs="宋体" w:hint="eastAsia"/>
          <w:sz w:val="24"/>
          <w:szCs w:val="28"/>
          <w:lang w:val="zh-CN"/>
        </w:rPr>
        <w:t>主料熟重不</w:t>
      </w:r>
      <w:proofErr w:type="gramEnd"/>
      <w:r>
        <w:rPr>
          <w:rFonts w:ascii="宋体" w:hAnsi="宋体" w:cs="宋体" w:hint="eastAsia"/>
          <w:sz w:val="24"/>
          <w:szCs w:val="28"/>
          <w:lang w:val="zh-CN"/>
        </w:rPr>
        <w:t>低于</w:t>
      </w:r>
      <w:r>
        <w:rPr>
          <w:rFonts w:ascii="宋体" w:hAnsi="宋体" w:cs="宋体" w:hint="eastAsia"/>
          <w:sz w:val="24"/>
          <w:szCs w:val="28"/>
          <w:lang w:val="zh-CN"/>
        </w:rPr>
        <w:t>65g</w:t>
      </w:r>
      <w:r>
        <w:rPr>
          <w:rFonts w:ascii="宋体" w:hAnsi="宋体" w:cs="宋体" w:hint="eastAsia"/>
          <w:sz w:val="24"/>
          <w:szCs w:val="28"/>
          <w:lang w:val="zh-CN"/>
        </w:rPr>
        <w:t>，总重量</w:t>
      </w:r>
      <w:r>
        <w:rPr>
          <w:rFonts w:ascii="宋体" w:hAnsi="宋体" w:cs="宋体" w:hint="eastAsia"/>
          <w:sz w:val="24"/>
          <w:szCs w:val="28"/>
          <w:lang w:val="zh-CN"/>
        </w:rPr>
        <w:t>不低于</w:t>
      </w:r>
      <w:r>
        <w:rPr>
          <w:rFonts w:ascii="宋体" w:hAnsi="宋体" w:cs="宋体" w:hint="eastAsia"/>
          <w:sz w:val="24"/>
          <w:szCs w:val="28"/>
          <w:lang w:val="zh-CN"/>
        </w:rPr>
        <w:t>200g</w:t>
      </w:r>
      <w:r>
        <w:rPr>
          <w:rFonts w:ascii="宋体" w:hAnsi="宋体" w:cs="宋体" w:hint="eastAsia"/>
          <w:sz w:val="24"/>
          <w:szCs w:val="28"/>
          <w:lang w:val="zh-CN"/>
        </w:rPr>
        <w:t>，</w:t>
      </w:r>
      <w:proofErr w:type="gramStart"/>
      <w:r>
        <w:rPr>
          <w:rFonts w:ascii="宋体" w:hAnsi="宋体" w:cs="宋体" w:hint="eastAsia"/>
          <w:sz w:val="24"/>
          <w:szCs w:val="28"/>
          <w:lang w:val="zh-CN"/>
        </w:rPr>
        <w:t>素菜熟重总重</w:t>
      </w:r>
      <w:proofErr w:type="gramEnd"/>
      <w:r>
        <w:rPr>
          <w:rFonts w:ascii="宋体" w:hAnsi="宋体" w:cs="宋体" w:hint="eastAsia"/>
          <w:sz w:val="24"/>
          <w:szCs w:val="28"/>
          <w:lang w:val="zh-CN"/>
        </w:rPr>
        <w:t>量不低于</w:t>
      </w:r>
      <w:r>
        <w:rPr>
          <w:rFonts w:ascii="宋体" w:hAnsi="宋体" w:cs="宋体" w:hint="eastAsia"/>
          <w:sz w:val="24"/>
          <w:szCs w:val="28"/>
        </w:rPr>
        <w:t>200</w:t>
      </w:r>
      <w:r>
        <w:rPr>
          <w:rFonts w:ascii="宋体" w:hAnsi="宋体" w:cs="宋体" w:hint="eastAsia"/>
          <w:sz w:val="24"/>
          <w:szCs w:val="28"/>
        </w:rPr>
        <w:t>克</w:t>
      </w:r>
      <w:r>
        <w:rPr>
          <w:rFonts w:ascii="宋体" w:hAnsi="宋体" w:cs="宋体" w:hint="eastAsia"/>
          <w:sz w:val="24"/>
          <w:szCs w:val="28"/>
          <w:lang w:val="zh-CN"/>
        </w:rPr>
        <w:t>。</w:t>
      </w:r>
    </w:p>
    <w:p w14:paraId="2BBFBB4F" w14:textId="77777777" w:rsidR="00F674BC" w:rsidRDefault="008F0F34">
      <w:pPr>
        <w:spacing w:line="400" w:lineRule="exact"/>
        <w:ind w:firstLineChars="200" w:firstLine="480"/>
        <w:rPr>
          <w:rFonts w:ascii="宋体" w:hAnsi="宋体" w:cs="宋体"/>
          <w:sz w:val="24"/>
          <w:szCs w:val="28"/>
          <w:lang w:val="zh-CN"/>
        </w:rPr>
      </w:pPr>
      <w:r>
        <w:rPr>
          <w:rFonts w:ascii="宋体" w:hAnsi="宋体" w:cs="宋体" w:hint="eastAsia"/>
          <w:sz w:val="24"/>
          <w:szCs w:val="28"/>
        </w:rPr>
        <w:t>1.3</w:t>
      </w:r>
      <w:r>
        <w:rPr>
          <w:rFonts w:ascii="宋体" w:hAnsi="宋体" w:cs="宋体" w:hint="eastAsia"/>
          <w:sz w:val="24"/>
          <w:szCs w:val="28"/>
        </w:rPr>
        <w:t>其他大伙餐：</w:t>
      </w:r>
      <w:r>
        <w:rPr>
          <w:rFonts w:ascii="宋体" w:hAnsi="宋体" w:cs="宋体" w:hint="eastAsia"/>
          <w:sz w:val="24"/>
          <w:szCs w:val="28"/>
          <w:lang w:val="zh-CN"/>
        </w:rPr>
        <w:t>馒头、花卷、发糕</w:t>
      </w:r>
      <w:proofErr w:type="gramStart"/>
      <w:r>
        <w:rPr>
          <w:rFonts w:ascii="宋体" w:hAnsi="宋体" w:cs="宋体" w:hint="eastAsia"/>
          <w:sz w:val="24"/>
          <w:szCs w:val="28"/>
          <w:lang w:val="zh-CN"/>
        </w:rPr>
        <w:t>每个熟重不</w:t>
      </w:r>
      <w:proofErr w:type="gramEnd"/>
      <w:r>
        <w:rPr>
          <w:rFonts w:ascii="宋体" w:hAnsi="宋体" w:cs="宋体" w:hint="eastAsia"/>
          <w:sz w:val="24"/>
          <w:szCs w:val="28"/>
          <w:lang w:val="zh-CN"/>
        </w:rPr>
        <w:t>低于</w:t>
      </w:r>
      <w:r>
        <w:rPr>
          <w:rFonts w:ascii="宋体" w:hAnsi="宋体" w:cs="宋体" w:hint="eastAsia"/>
          <w:sz w:val="24"/>
          <w:szCs w:val="28"/>
          <w:lang w:val="zh-CN"/>
        </w:rPr>
        <w:t>140g</w:t>
      </w:r>
      <w:r>
        <w:rPr>
          <w:rFonts w:ascii="宋体" w:hAnsi="宋体" w:cs="宋体" w:hint="eastAsia"/>
          <w:sz w:val="24"/>
          <w:szCs w:val="28"/>
          <w:lang w:val="zh-CN"/>
        </w:rPr>
        <w:t>，售价不高于</w:t>
      </w:r>
      <w:r>
        <w:rPr>
          <w:rFonts w:ascii="宋体" w:hAnsi="宋体" w:cs="宋体" w:hint="eastAsia"/>
          <w:sz w:val="24"/>
          <w:szCs w:val="28"/>
          <w:lang w:val="zh-CN"/>
        </w:rPr>
        <w:t>0.7</w:t>
      </w:r>
      <w:r>
        <w:rPr>
          <w:rFonts w:ascii="宋体" w:hAnsi="宋体" w:cs="宋体" w:hint="eastAsia"/>
          <w:sz w:val="24"/>
          <w:szCs w:val="28"/>
          <w:lang w:val="zh-CN"/>
        </w:rPr>
        <w:t>元；鲜肉</w:t>
      </w:r>
      <w:proofErr w:type="gramStart"/>
      <w:r>
        <w:rPr>
          <w:rFonts w:ascii="宋体" w:hAnsi="宋体" w:cs="宋体" w:hint="eastAsia"/>
          <w:sz w:val="24"/>
          <w:szCs w:val="28"/>
          <w:lang w:val="zh-CN"/>
        </w:rPr>
        <w:t>包每个熟重</w:t>
      </w:r>
      <w:proofErr w:type="gramEnd"/>
      <w:r>
        <w:rPr>
          <w:rFonts w:ascii="宋体" w:hAnsi="宋体" w:cs="宋体" w:hint="eastAsia"/>
          <w:sz w:val="24"/>
          <w:szCs w:val="28"/>
          <w:lang w:val="zh-CN"/>
        </w:rPr>
        <w:t>不低于</w:t>
      </w:r>
      <w:r>
        <w:rPr>
          <w:rFonts w:ascii="宋体" w:hAnsi="宋体" w:cs="宋体" w:hint="eastAsia"/>
          <w:sz w:val="24"/>
          <w:szCs w:val="28"/>
          <w:lang w:val="zh-CN"/>
        </w:rPr>
        <w:t>100g</w:t>
      </w:r>
      <w:r>
        <w:rPr>
          <w:rFonts w:ascii="宋体" w:hAnsi="宋体" w:cs="宋体" w:hint="eastAsia"/>
          <w:sz w:val="24"/>
          <w:szCs w:val="28"/>
          <w:lang w:val="zh-CN"/>
        </w:rPr>
        <w:t>，售价不高于</w:t>
      </w:r>
      <w:r>
        <w:rPr>
          <w:rFonts w:ascii="宋体" w:hAnsi="宋体" w:cs="宋体" w:hint="eastAsia"/>
          <w:sz w:val="24"/>
          <w:szCs w:val="28"/>
          <w:lang w:val="zh-CN"/>
        </w:rPr>
        <w:t>0.8</w:t>
      </w:r>
      <w:r>
        <w:rPr>
          <w:rFonts w:ascii="宋体" w:hAnsi="宋体" w:cs="宋体" w:hint="eastAsia"/>
          <w:sz w:val="24"/>
          <w:szCs w:val="28"/>
          <w:lang w:val="zh-CN"/>
        </w:rPr>
        <w:t>元；油条</w:t>
      </w:r>
      <w:proofErr w:type="gramStart"/>
      <w:r>
        <w:rPr>
          <w:rFonts w:ascii="宋体" w:hAnsi="宋体" w:cs="宋体" w:hint="eastAsia"/>
          <w:sz w:val="24"/>
          <w:szCs w:val="28"/>
          <w:lang w:val="zh-CN"/>
        </w:rPr>
        <w:t>每根熟重不</w:t>
      </w:r>
      <w:proofErr w:type="gramEnd"/>
      <w:r>
        <w:rPr>
          <w:rFonts w:ascii="宋体" w:hAnsi="宋体" w:cs="宋体" w:hint="eastAsia"/>
          <w:sz w:val="24"/>
          <w:szCs w:val="28"/>
          <w:lang w:val="zh-CN"/>
        </w:rPr>
        <w:t>低于</w:t>
      </w:r>
      <w:r>
        <w:rPr>
          <w:rFonts w:ascii="宋体" w:hAnsi="宋体" w:cs="宋体" w:hint="eastAsia"/>
          <w:sz w:val="24"/>
          <w:szCs w:val="28"/>
          <w:lang w:val="zh-CN"/>
        </w:rPr>
        <w:t>80g</w:t>
      </w:r>
      <w:r>
        <w:rPr>
          <w:rFonts w:ascii="宋体" w:hAnsi="宋体" w:cs="宋体" w:hint="eastAsia"/>
          <w:sz w:val="24"/>
          <w:szCs w:val="28"/>
          <w:lang w:val="zh-CN"/>
        </w:rPr>
        <w:t>，售价不高于</w:t>
      </w:r>
      <w:r>
        <w:rPr>
          <w:rFonts w:ascii="宋体" w:hAnsi="宋体" w:cs="宋体" w:hint="eastAsia"/>
          <w:sz w:val="24"/>
          <w:szCs w:val="28"/>
          <w:lang w:val="zh-CN"/>
        </w:rPr>
        <w:t>0.8</w:t>
      </w:r>
      <w:r>
        <w:rPr>
          <w:rFonts w:ascii="宋体" w:hAnsi="宋体" w:cs="宋体" w:hint="eastAsia"/>
          <w:sz w:val="24"/>
          <w:szCs w:val="28"/>
          <w:lang w:val="zh-CN"/>
        </w:rPr>
        <w:t>元；小面（米线）每份生重不低于</w:t>
      </w:r>
      <w:r>
        <w:rPr>
          <w:rFonts w:ascii="宋体" w:hAnsi="宋体" w:cs="宋体" w:hint="eastAsia"/>
          <w:sz w:val="24"/>
          <w:szCs w:val="28"/>
          <w:lang w:val="zh-CN"/>
        </w:rPr>
        <w:t>100g</w:t>
      </w:r>
      <w:r>
        <w:rPr>
          <w:rFonts w:ascii="宋体" w:hAnsi="宋体" w:cs="宋体" w:hint="eastAsia"/>
          <w:sz w:val="24"/>
          <w:szCs w:val="28"/>
          <w:lang w:val="zh-CN"/>
        </w:rPr>
        <w:t>，售价不高于</w:t>
      </w:r>
      <w:r>
        <w:rPr>
          <w:rFonts w:ascii="宋体" w:hAnsi="宋体" w:cs="宋体" w:hint="eastAsia"/>
          <w:sz w:val="24"/>
          <w:szCs w:val="28"/>
        </w:rPr>
        <w:t>5</w:t>
      </w:r>
      <w:r>
        <w:rPr>
          <w:rFonts w:ascii="宋体" w:hAnsi="宋体" w:cs="宋体" w:hint="eastAsia"/>
          <w:sz w:val="24"/>
          <w:szCs w:val="28"/>
          <w:lang w:val="zh-CN"/>
        </w:rPr>
        <w:t>元。早餐品种合理搭配，应保证馒头、花卷、发糕、油条、鲜肉包、白米粥供应</w:t>
      </w:r>
      <w:proofErr w:type="gramStart"/>
      <w:r>
        <w:rPr>
          <w:rFonts w:ascii="宋体" w:hAnsi="宋体" w:cs="宋体" w:hint="eastAsia"/>
          <w:sz w:val="24"/>
          <w:szCs w:val="28"/>
          <w:lang w:val="zh-CN"/>
        </w:rPr>
        <w:t>不</w:t>
      </w:r>
      <w:proofErr w:type="gramEnd"/>
      <w:r>
        <w:rPr>
          <w:rFonts w:ascii="宋体" w:hAnsi="宋体" w:cs="宋体" w:hint="eastAsia"/>
          <w:sz w:val="24"/>
          <w:szCs w:val="28"/>
          <w:lang w:val="zh-CN"/>
        </w:rPr>
        <w:t>断档。</w:t>
      </w:r>
    </w:p>
    <w:p w14:paraId="75819738"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1.4</w:t>
      </w:r>
      <w:r>
        <w:rPr>
          <w:rFonts w:ascii="宋体" w:hAnsi="宋体" w:cs="宋体" w:hint="eastAsia"/>
          <w:sz w:val="24"/>
          <w:szCs w:val="28"/>
        </w:rPr>
        <w:t>新菜品研发：根据学校学生来源地和适合口味等方面的需求，积极组织技术团队，精心研究菜品制作，每月推出一样新菜品，由采购人后勤主管部门审核后上线，以此不断丰富菜</w:t>
      </w:r>
      <w:r>
        <w:rPr>
          <w:rFonts w:ascii="宋体" w:hAnsi="宋体" w:cs="宋体" w:hint="eastAsia"/>
          <w:sz w:val="24"/>
          <w:szCs w:val="28"/>
        </w:rPr>
        <w:t>品种类，提高菜品质量。</w:t>
      </w:r>
    </w:p>
    <w:p w14:paraId="0793312A"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1.5</w:t>
      </w:r>
      <w:r>
        <w:rPr>
          <w:rFonts w:ascii="宋体" w:hAnsi="宋体" w:cs="宋体" w:hint="eastAsia"/>
          <w:sz w:val="24"/>
          <w:szCs w:val="28"/>
        </w:rPr>
        <w:t>为更好贯彻执行《重庆市教育委员会等</w:t>
      </w:r>
      <w:r>
        <w:rPr>
          <w:rFonts w:ascii="宋体" w:hAnsi="宋体" w:cs="宋体" w:hint="eastAsia"/>
          <w:sz w:val="24"/>
          <w:szCs w:val="28"/>
        </w:rPr>
        <w:t>6</w:t>
      </w:r>
      <w:r>
        <w:rPr>
          <w:rFonts w:ascii="宋体" w:hAnsi="宋体" w:cs="宋体" w:hint="eastAsia"/>
          <w:sz w:val="24"/>
          <w:szCs w:val="28"/>
        </w:rPr>
        <w:t>部门关于进一步加强重庆市高等学校学生食堂工作的意见》（</w:t>
      </w:r>
      <w:proofErr w:type="gramStart"/>
      <w:r>
        <w:rPr>
          <w:rFonts w:ascii="宋体" w:hAnsi="宋体" w:cs="宋体" w:hint="eastAsia"/>
          <w:sz w:val="24"/>
          <w:szCs w:val="28"/>
        </w:rPr>
        <w:t>渝教建</w:t>
      </w:r>
      <w:proofErr w:type="gramEnd"/>
      <w:r>
        <w:rPr>
          <w:rFonts w:ascii="宋体" w:hAnsi="宋体" w:cs="宋体" w:hint="eastAsia"/>
          <w:sz w:val="24"/>
          <w:szCs w:val="28"/>
        </w:rPr>
        <w:t>〔</w:t>
      </w:r>
      <w:r>
        <w:rPr>
          <w:rFonts w:ascii="宋体" w:hAnsi="宋体" w:cs="宋体" w:hint="eastAsia"/>
          <w:sz w:val="24"/>
          <w:szCs w:val="28"/>
        </w:rPr>
        <w:t>2012</w:t>
      </w:r>
      <w:r>
        <w:rPr>
          <w:rFonts w:ascii="宋体" w:hAnsi="宋体" w:cs="宋体" w:hint="eastAsia"/>
          <w:sz w:val="24"/>
          <w:szCs w:val="28"/>
        </w:rPr>
        <w:t>〕</w:t>
      </w:r>
      <w:r>
        <w:rPr>
          <w:rFonts w:ascii="宋体" w:hAnsi="宋体" w:cs="宋体" w:hint="eastAsia"/>
          <w:sz w:val="24"/>
          <w:szCs w:val="28"/>
        </w:rPr>
        <w:t xml:space="preserve">32 </w:t>
      </w:r>
      <w:r>
        <w:rPr>
          <w:rFonts w:ascii="宋体" w:hAnsi="宋体" w:cs="宋体" w:hint="eastAsia"/>
          <w:sz w:val="24"/>
          <w:szCs w:val="28"/>
        </w:rPr>
        <w:t>号）、《重庆市教育委员会关于贯彻落实进一步加强重庆市高等学校学生食堂工作的意见的通知》（</w:t>
      </w:r>
      <w:proofErr w:type="gramStart"/>
      <w:r>
        <w:rPr>
          <w:rFonts w:ascii="宋体" w:hAnsi="宋体" w:cs="宋体" w:hint="eastAsia"/>
          <w:sz w:val="24"/>
          <w:szCs w:val="28"/>
        </w:rPr>
        <w:t>渝教建</w:t>
      </w:r>
      <w:proofErr w:type="gramEnd"/>
      <w:r>
        <w:rPr>
          <w:rFonts w:ascii="宋体" w:hAnsi="宋体" w:cs="宋体" w:hint="eastAsia"/>
          <w:sz w:val="24"/>
          <w:szCs w:val="28"/>
        </w:rPr>
        <w:t>【</w:t>
      </w:r>
      <w:r>
        <w:rPr>
          <w:rFonts w:ascii="宋体" w:hAnsi="宋体" w:cs="宋体" w:hint="eastAsia"/>
          <w:sz w:val="24"/>
          <w:szCs w:val="28"/>
        </w:rPr>
        <w:t>2012</w:t>
      </w:r>
      <w:r>
        <w:rPr>
          <w:rFonts w:ascii="宋体" w:hAnsi="宋体" w:cs="宋体" w:hint="eastAsia"/>
          <w:sz w:val="24"/>
          <w:szCs w:val="28"/>
        </w:rPr>
        <w:t>】</w:t>
      </w:r>
      <w:r>
        <w:rPr>
          <w:rFonts w:ascii="宋体" w:hAnsi="宋体" w:cs="宋体" w:hint="eastAsia"/>
          <w:sz w:val="24"/>
          <w:szCs w:val="28"/>
        </w:rPr>
        <w:t>53</w:t>
      </w:r>
      <w:r>
        <w:rPr>
          <w:rFonts w:ascii="宋体" w:hAnsi="宋体" w:cs="宋体" w:hint="eastAsia"/>
          <w:sz w:val="24"/>
          <w:szCs w:val="28"/>
        </w:rPr>
        <w:t>号）、《重庆高校学生食堂饭菜价格平抑基金实施办法》及《重庆工商职业学院学生食堂饭菜价格平抑基金实施办法》等食堂平抑基金相关管理办法，学生食堂饭菜价格平抑基金只能以基本大伙营业额为学校核发计算的基数。基本大伙的确认工作须在食堂装修改造完成后正式开伙前予以确认，由中标人提出申请，采购人根据基本大伙要求审核备案。</w:t>
      </w:r>
      <w:bookmarkEnd w:id="84"/>
    </w:p>
    <w:p w14:paraId="34D1C870" w14:textId="77777777" w:rsidR="00F674BC" w:rsidRDefault="008F0F34">
      <w:pPr>
        <w:spacing w:line="400" w:lineRule="exact"/>
        <w:ind w:firstLineChars="200" w:firstLine="480"/>
        <w:rPr>
          <w:rFonts w:ascii="宋体" w:hAnsi="宋体" w:cs="宋体"/>
          <w:sz w:val="24"/>
          <w:szCs w:val="28"/>
          <w:lang w:val="zh-CN"/>
        </w:rPr>
      </w:pPr>
      <w:r>
        <w:rPr>
          <w:rFonts w:ascii="宋体" w:hAnsi="宋体" w:cs="宋体" w:hint="eastAsia"/>
          <w:sz w:val="24"/>
          <w:szCs w:val="28"/>
        </w:rPr>
        <w:t>2.</w:t>
      </w:r>
      <w:r>
        <w:rPr>
          <w:rFonts w:ascii="宋体" w:hAnsi="宋体" w:cs="宋体" w:hint="eastAsia"/>
          <w:sz w:val="24"/>
          <w:szCs w:val="28"/>
        </w:rPr>
        <w:t>特色风味餐要求：</w:t>
      </w:r>
      <w:r>
        <w:rPr>
          <w:rFonts w:ascii="宋体" w:hAnsi="宋体" w:cs="宋体" w:hint="eastAsia"/>
          <w:sz w:val="24"/>
          <w:szCs w:val="28"/>
          <w:u w:val="single"/>
          <w:lang w:val="zh-CN"/>
        </w:rPr>
        <w:t>特色风味</w:t>
      </w:r>
      <w:proofErr w:type="gramStart"/>
      <w:r>
        <w:rPr>
          <w:rFonts w:ascii="宋体" w:hAnsi="宋体" w:cs="宋体" w:hint="eastAsia"/>
          <w:sz w:val="24"/>
          <w:szCs w:val="28"/>
          <w:u w:val="single"/>
          <w:lang w:val="zh-CN"/>
        </w:rPr>
        <w:t>餐主要</w:t>
      </w:r>
      <w:proofErr w:type="gramEnd"/>
      <w:r>
        <w:rPr>
          <w:rFonts w:ascii="宋体" w:hAnsi="宋体" w:cs="宋体" w:hint="eastAsia"/>
          <w:sz w:val="24"/>
          <w:szCs w:val="28"/>
          <w:u w:val="single"/>
        </w:rPr>
        <w:t>包括热食、冷卤食、甜品糕点等，以错位经营、特色经营和多元化</w:t>
      </w:r>
      <w:r>
        <w:rPr>
          <w:rFonts w:ascii="宋体" w:hAnsi="宋体" w:cs="宋体" w:hint="eastAsia"/>
          <w:sz w:val="24"/>
          <w:szCs w:val="28"/>
          <w:u w:val="single"/>
        </w:rPr>
        <w:t>经营为主，</w:t>
      </w:r>
      <w:r>
        <w:rPr>
          <w:rFonts w:ascii="宋体" w:hAnsi="宋体" w:cs="宋体" w:hint="eastAsia"/>
          <w:sz w:val="24"/>
          <w:szCs w:val="28"/>
        </w:rPr>
        <w:t>特色风味餐饭菜价格定价标准应不高于学校周边社会餐饮同类价格的</w:t>
      </w:r>
      <w:r>
        <w:rPr>
          <w:rFonts w:ascii="宋体" w:hAnsi="宋体" w:cs="宋体" w:hint="eastAsia"/>
          <w:sz w:val="24"/>
          <w:szCs w:val="28"/>
        </w:rPr>
        <w:t>80%</w:t>
      </w:r>
      <w:r>
        <w:rPr>
          <w:rFonts w:ascii="宋体" w:hAnsi="宋体" w:cs="宋体" w:hint="eastAsia"/>
          <w:sz w:val="24"/>
          <w:szCs w:val="28"/>
        </w:rPr>
        <w:t>；特色风味档口设置及菜品价格方案按招标文件和响应文件要求，并经采购人审核同意后公布执行。</w:t>
      </w:r>
    </w:p>
    <w:p w14:paraId="6F0342A8" w14:textId="77777777" w:rsidR="00F674BC" w:rsidRDefault="008F0F34">
      <w:pPr>
        <w:spacing w:line="400" w:lineRule="exact"/>
        <w:ind w:firstLineChars="200" w:firstLine="480"/>
        <w:rPr>
          <w:rFonts w:ascii="宋体" w:hAnsi="宋体" w:cs="宋体"/>
          <w:sz w:val="24"/>
          <w:szCs w:val="28"/>
          <w:lang w:val="zh-CN"/>
        </w:rPr>
      </w:pPr>
      <w:r>
        <w:rPr>
          <w:rFonts w:ascii="宋体" w:hAnsi="宋体" w:cs="宋体" w:hint="eastAsia"/>
          <w:sz w:val="24"/>
          <w:szCs w:val="28"/>
          <w:lang w:val="zh-CN"/>
        </w:rPr>
        <w:t>3.</w:t>
      </w:r>
      <w:r>
        <w:rPr>
          <w:rFonts w:ascii="宋体" w:hAnsi="宋体" w:cs="宋体" w:hint="eastAsia"/>
          <w:sz w:val="24"/>
          <w:szCs w:val="28"/>
          <w:lang w:val="zh-CN"/>
        </w:rPr>
        <w:t>爱心保障餐要求：中标人按照采购人要求每日提供爱心保障餐，以套餐形式提供，确保每日不同样，配置标准：中餐和晚餐一荤</w:t>
      </w:r>
      <w:proofErr w:type="gramStart"/>
      <w:r>
        <w:rPr>
          <w:rFonts w:ascii="宋体" w:hAnsi="宋体" w:cs="宋体" w:hint="eastAsia"/>
          <w:sz w:val="24"/>
          <w:szCs w:val="28"/>
          <w:lang w:val="zh-CN"/>
        </w:rPr>
        <w:t>一</w:t>
      </w:r>
      <w:proofErr w:type="gramEnd"/>
      <w:r>
        <w:rPr>
          <w:rFonts w:ascii="宋体" w:hAnsi="宋体" w:cs="宋体" w:hint="eastAsia"/>
          <w:sz w:val="24"/>
          <w:szCs w:val="28"/>
          <w:lang w:val="zh-CN"/>
        </w:rPr>
        <w:t>素，提供免费汤，米饭免费添加；爱心保障餐每餐不高于</w:t>
      </w:r>
      <w:r>
        <w:rPr>
          <w:rFonts w:ascii="宋体" w:hAnsi="宋体" w:cs="宋体" w:hint="eastAsia"/>
          <w:sz w:val="24"/>
          <w:szCs w:val="28"/>
          <w:lang w:val="zh-CN"/>
        </w:rPr>
        <w:t>4.5</w:t>
      </w:r>
      <w:r>
        <w:rPr>
          <w:rFonts w:ascii="宋体" w:hAnsi="宋体" w:cs="宋体" w:hint="eastAsia"/>
          <w:sz w:val="24"/>
          <w:szCs w:val="28"/>
          <w:lang w:val="zh-CN"/>
        </w:rPr>
        <w:t>元（具体执行标准以中标人响应文件中的承诺为准），作为学校后勤关怀育人的载体，鼓励中标人主动让利给困难家庭学生，适当再降低餐标，由中标人在经营期内按照投标承诺制订供餐方案，报</w:t>
      </w:r>
      <w:r>
        <w:rPr>
          <w:rFonts w:ascii="宋体" w:hAnsi="宋体" w:cs="宋体" w:hint="eastAsia"/>
          <w:sz w:val="24"/>
          <w:szCs w:val="28"/>
          <w:lang w:val="zh-CN"/>
        </w:rPr>
        <w:t>采购人审核同意后实施。投标人须按照以上服务要求在基本大伙方案中响应，爱心保障餐品质应符合基本大伙饭菜品质和质量分量要求。</w:t>
      </w:r>
    </w:p>
    <w:p w14:paraId="6B211C4B"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lang w:val="zh-CN"/>
        </w:rPr>
        <w:t>4.</w:t>
      </w:r>
      <w:r>
        <w:rPr>
          <w:rFonts w:ascii="宋体" w:hAnsi="宋体" w:cs="宋体" w:hint="eastAsia"/>
          <w:sz w:val="24"/>
          <w:szCs w:val="28"/>
          <w:lang w:val="zh-CN"/>
        </w:rPr>
        <w:t>教工食堂供餐要求：教工食堂实行早、中两顿供餐，以自助形式为主，用餐标准根据学校要求统一执行（该用餐标准由投标人考察现场时，获取相关信息）。早餐每餐供应原则上包含面点、糕点、面食、水饺、抄手、蛋类、炒饭、配菜、咸菜、牛奶或豆</w:t>
      </w:r>
      <w:r>
        <w:rPr>
          <w:rFonts w:ascii="宋体" w:hAnsi="宋体" w:cs="宋体" w:hint="eastAsia"/>
          <w:sz w:val="24"/>
          <w:szCs w:val="28"/>
        </w:rPr>
        <w:t>浆，午餐每餐供应原则上包含至少三</w:t>
      </w:r>
      <w:proofErr w:type="gramStart"/>
      <w:r>
        <w:rPr>
          <w:rFonts w:ascii="宋体" w:hAnsi="宋体" w:cs="宋体" w:hint="eastAsia"/>
          <w:sz w:val="24"/>
          <w:szCs w:val="28"/>
        </w:rPr>
        <w:t>荤三素</w:t>
      </w:r>
      <w:proofErr w:type="gramEnd"/>
      <w:r>
        <w:rPr>
          <w:rFonts w:ascii="宋体" w:hAnsi="宋体" w:cs="宋体" w:hint="eastAsia"/>
          <w:sz w:val="24"/>
          <w:szCs w:val="28"/>
        </w:rPr>
        <w:t>（目前教工</w:t>
      </w:r>
      <w:proofErr w:type="gramStart"/>
      <w:r>
        <w:rPr>
          <w:rFonts w:ascii="宋体" w:hAnsi="宋体" w:cs="宋体" w:hint="eastAsia"/>
          <w:sz w:val="24"/>
          <w:szCs w:val="28"/>
        </w:rPr>
        <w:t>餐标准</w:t>
      </w:r>
      <w:proofErr w:type="gramEnd"/>
      <w:r>
        <w:rPr>
          <w:rFonts w:ascii="宋体" w:hAnsi="宋体" w:cs="宋体" w:hint="eastAsia"/>
          <w:sz w:val="24"/>
          <w:szCs w:val="28"/>
        </w:rPr>
        <w:t>为</w:t>
      </w:r>
      <w:proofErr w:type="gramStart"/>
      <w:r>
        <w:rPr>
          <w:rFonts w:ascii="宋体" w:hAnsi="宋体" w:cs="宋体" w:hint="eastAsia"/>
          <w:sz w:val="24"/>
          <w:szCs w:val="28"/>
        </w:rPr>
        <w:t>四荤四素</w:t>
      </w:r>
      <w:proofErr w:type="gramEnd"/>
      <w:r>
        <w:rPr>
          <w:rFonts w:ascii="宋体" w:hAnsi="宋体" w:cs="宋体" w:hint="eastAsia"/>
          <w:sz w:val="24"/>
          <w:szCs w:val="28"/>
        </w:rPr>
        <w:t>）、两汤（一荤</w:t>
      </w:r>
      <w:proofErr w:type="gramStart"/>
      <w:r>
        <w:rPr>
          <w:rFonts w:ascii="宋体" w:hAnsi="宋体" w:cs="宋体" w:hint="eastAsia"/>
          <w:sz w:val="24"/>
          <w:szCs w:val="28"/>
        </w:rPr>
        <w:t>一</w:t>
      </w:r>
      <w:proofErr w:type="gramEnd"/>
      <w:r>
        <w:rPr>
          <w:rFonts w:ascii="宋体" w:hAnsi="宋体" w:cs="宋体" w:hint="eastAsia"/>
          <w:sz w:val="24"/>
          <w:szCs w:val="28"/>
        </w:rPr>
        <w:t>素）、特色小吃、精致水果、饮料、牛奶、酸奶，教工餐菜品</w:t>
      </w:r>
      <w:proofErr w:type="gramStart"/>
      <w:r>
        <w:rPr>
          <w:rFonts w:ascii="宋体" w:hAnsi="宋体" w:cs="宋体" w:hint="eastAsia"/>
          <w:sz w:val="24"/>
          <w:szCs w:val="28"/>
        </w:rPr>
        <w:t>要求食材优质</w:t>
      </w:r>
      <w:proofErr w:type="gramEnd"/>
      <w:r>
        <w:rPr>
          <w:rFonts w:ascii="宋体" w:hAnsi="宋体" w:cs="宋体" w:hint="eastAsia"/>
          <w:sz w:val="24"/>
          <w:szCs w:val="28"/>
        </w:rPr>
        <w:t>新鲜，菜品制作精致</w:t>
      </w:r>
      <w:r>
        <w:rPr>
          <w:rFonts w:ascii="宋体" w:hAnsi="宋体" w:cs="宋体" w:hint="eastAsia"/>
          <w:sz w:val="24"/>
          <w:szCs w:val="28"/>
        </w:rPr>
        <w:t>、营养均衡、少油少盐。教工食堂也可根据学校教职工需要结合实际，由中标人根据经营情况，自行决定是否提供教职工晚餐服务，教工食堂的晚餐不面向学生开放，面向教职工的晚餐结算方式与其他食堂面向教职工供餐的结算方式相同（该结算方式由投标人考察现场时，获取相关信息）。教工餐用具为全新配置，餐盒采取电加热、保温效果良好，餐盘、汤碗以及其他盛</w:t>
      </w:r>
      <w:r>
        <w:rPr>
          <w:rFonts w:ascii="宋体" w:hAnsi="宋体" w:cs="宋体" w:hint="eastAsia"/>
          <w:sz w:val="24"/>
          <w:szCs w:val="28"/>
        </w:rPr>
        <w:lastRenderedPageBreak/>
        <w:t>用具以食品级</w:t>
      </w:r>
      <w:r>
        <w:rPr>
          <w:rFonts w:ascii="宋体" w:hAnsi="宋体" w:cs="宋体" w:hint="eastAsia"/>
          <w:sz w:val="24"/>
          <w:szCs w:val="28"/>
        </w:rPr>
        <w:t>304</w:t>
      </w:r>
      <w:r>
        <w:rPr>
          <w:rFonts w:ascii="宋体" w:hAnsi="宋体" w:cs="宋体" w:hint="eastAsia"/>
          <w:sz w:val="24"/>
          <w:szCs w:val="28"/>
        </w:rPr>
        <w:t>不锈钢材质为主，质感和手感优良，筷子采用木质筷，</w:t>
      </w:r>
      <w:proofErr w:type="gramStart"/>
      <w:r>
        <w:rPr>
          <w:rFonts w:ascii="宋体" w:hAnsi="宋体" w:cs="宋体" w:hint="eastAsia"/>
          <w:sz w:val="24"/>
          <w:szCs w:val="28"/>
        </w:rPr>
        <w:t>汤桶应具</w:t>
      </w:r>
      <w:proofErr w:type="gramEnd"/>
      <w:r>
        <w:rPr>
          <w:rFonts w:ascii="宋体" w:hAnsi="宋体" w:cs="宋体" w:hint="eastAsia"/>
          <w:sz w:val="24"/>
          <w:szCs w:val="28"/>
        </w:rPr>
        <w:t>插电式保温效果。大包房座位配置为标准</w:t>
      </w:r>
      <w:r>
        <w:rPr>
          <w:rFonts w:ascii="宋体" w:hAnsi="宋体" w:cs="宋体" w:hint="eastAsia"/>
          <w:sz w:val="24"/>
          <w:szCs w:val="28"/>
        </w:rPr>
        <w:t>16+2</w:t>
      </w:r>
      <w:r>
        <w:rPr>
          <w:rFonts w:ascii="宋体" w:hAnsi="宋体" w:cs="宋体" w:hint="eastAsia"/>
          <w:sz w:val="24"/>
          <w:szCs w:val="28"/>
        </w:rPr>
        <w:t>位，小包房座位配置为标准</w:t>
      </w:r>
      <w:r>
        <w:rPr>
          <w:rFonts w:ascii="宋体" w:hAnsi="宋体" w:cs="宋体" w:hint="eastAsia"/>
          <w:sz w:val="24"/>
          <w:szCs w:val="28"/>
        </w:rPr>
        <w:t>10+2</w:t>
      </w:r>
      <w:r>
        <w:rPr>
          <w:rFonts w:ascii="宋体" w:hAnsi="宋体" w:cs="宋体" w:hint="eastAsia"/>
          <w:sz w:val="24"/>
          <w:szCs w:val="28"/>
        </w:rPr>
        <w:t>座位。包房餐具配置应做到品类齐全，</w:t>
      </w:r>
      <w:r>
        <w:rPr>
          <w:rFonts w:ascii="宋体" w:hAnsi="宋体" w:cs="宋体" w:hint="eastAsia"/>
          <w:sz w:val="24"/>
          <w:szCs w:val="28"/>
        </w:rPr>
        <w:t>精细雅致，富有特色。上述餐用具中标人在采购前需提供相关样品交由采购人认可后方可购置使用。除上述要求外，中标人还可在教工餐就餐区内提供其他</w:t>
      </w:r>
      <w:proofErr w:type="gramStart"/>
      <w:r>
        <w:rPr>
          <w:rFonts w:ascii="宋体" w:hAnsi="宋体" w:cs="宋体" w:hint="eastAsia"/>
          <w:sz w:val="24"/>
          <w:szCs w:val="28"/>
        </w:rPr>
        <w:t>收费增值</w:t>
      </w:r>
      <w:proofErr w:type="gramEnd"/>
      <w:r>
        <w:rPr>
          <w:rFonts w:ascii="宋体" w:hAnsi="宋体" w:cs="宋体" w:hint="eastAsia"/>
          <w:sz w:val="24"/>
          <w:szCs w:val="28"/>
        </w:rPr>
        <w:t>服务，由教职工自愿选择消费，包括甜品、茶饮、咖啡、风味小吃、精品水果、鲜</w:t>
      </w:r>
      <w:proofErr w:type="gramStart"/>
      <w:r>
        <w:rPr>
          <w:rFonts w:ascii="宋体" w:hAnsi="宋体" w:cs="宋体" w:hint="eastAsia"/>
          <w:sz w:val="24"/>
          <w:szCs w:val="28"/>
        </w:rPr>
        <w:t>榨</w:t>
      </w:r>
      <w:proofErr w:type="gramEnd"/>
      <w:r>
        <w:rPr>
          <w:rFonts w:ascii="宋体" w:hAnsi="宋体" w:cs="宋体" w:hint="eastAsia"/>
          <w:sz w:val="24"/>
          <w:szCs w:val="28"/>
        </w:rPr>
        <w:t>果汁等。此部分增值服务的内容和项目与教工餐餐标包含的内容不能有相同的品类，此部分项目不属于采购人教工餐餐标包含的范围，经采购人审核通过后可自行合理定价，面向全校教职工经营。教工食堂管理与考核按照《重庆工商职业学院教工餐厅经营考核管理办法》（本篇附件</w:t>
      </w:r>
      <w:r>
        <w:rPr>
          <w:rFonts w:ascii="宋体" w:hAnsi="宋体" w:cs="宋体" w:hint="eastAsia"/>
          <w:sz w:val="24"/>
          <w:szCs w:val="28"/>
        </w:rPr>
        <w:t>3</w:t>
      </w:r>
      <w:r>
        <w:rPr>
          <w:rFonts w:ascii="宋体" w:hAnsi="宋体" w:cs="宋体" w:hint="eastAsia"/>
          <w:sz w:val="24"/>
          <w:szCs w:val="28"/>
        </w:rPr>
        <w:t>）执行。</w:t>
      </w:r>
    </w:p>
    <w:p w14:paraId="70474D6C"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5.</w:t>
      </w:r>
      <w:r>
        <w:rPr>
          <w:rFonts w:ascii="宋体" w:hAnsi="宋体" w:cs="宋体" w:hint="eastAsia"/>
          <w:sz w:val="24"/>
          <w:szCs w:val="28"/>
        </w:rPr>
        <w:t>学校会议活动供餐要求：按会议、</w:t>
      </w:r>
      <w:r>
        <w:rPr>
          <w:rFonts w:ascii="宋体" w:hAnsi="宋体" w:cs="宋体" w:hint="eastAsia"/>
          <w:sz w:val="24"/>
          <w:szCs w:val="28"/>
        </w:rPr>
        <w:t>活动主办方要求提供用餐方案，用餐形式包含大型会议自助餐和包房接待餐，方案中涉及的菜品等应优质薄利提供。学校会议活动用餐经营方案按招标文件和响应文件要求，实行审核制，并经采购人审核同意后执行。</w:t>
      </w:r>
    </w:p>
    <w:p w14:paraId="7A7222E4" w14:textId="77777777" w:rsidR="00F674BC" w:rsidRDefault="008F0F34">
      <w:pPr>
        <w:spacing w:line="400" w:lineRule="exact"/>
        <w:ind w:firstLineChars="200" w:firstLine="480"/>
        <w:outlineLvl w:val="1"/>
        <w:rPr>
          <w:rFonts w:ascii="宋体" w:hAnsi="宋体" w:cs="宋体"/>
          <w:sz w:val="24"/>
          <w:szCs w:val="28"/>
          <w:lang w:val="zh-CN"/>
        </w:rPr>
      </w:pPr>
      <w:r>
        <w:rPr>
          <w:rFonts w:ascii="宋体" w:hAnsi="宋体" w:cs="宋体" w:hint="eastAsia"/>
          <w:sz w:val="24"/>
          <w:szCs w:val="28"/>
          <w:lang w:val="zh-CN"/>
        </w:rPr>
        <w:t>（三）招标项目</w:t>
      </w:r>
      <w:r>
        <w:rPr>
          <w:rFonts w:ascii="宋体" w:hAnsi="宋体" w:cs="宋体" w:hint="eastAsia"/>
          <w:sz w:val="24"/>
          <w:szCs w:val="28"/>
        </w:rPr>
        <w:t>超市</w:t>
      </w:r>
      <w:r>
        <w:rPr>
          <w:rFonts w:ascii="宋体" w:hAnsi="宋体" w:cs="宋体" w:hint="eastAsia"/>
          <w:sz w:val="24"/>
          <w:szCs w:val="28"/>
          <w:lang w:val="zh-CN"/>
        </w:rPr>
        <w:t>服务定位与要求</w:t>
      </w:r>
    </w:p>
    <w:p w14:paraId="07B16C02"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中标人在采购人委托经营区域内按照相关规定，在采购人监督下实行自主经营，独立核算，自负盈亏。超市收银须按采购人要求使用校园</w:t>
      </w:r>
      <w:proofErr w:type="gramStart"/>
      <w:r>
        <w:rPr>
          <w:rFonts w:ascii="宋体" w:hAnsi="宋体" w:cs="宋体" w:hint="eastAsia"/>
          <w:sz w:val="24"/>
          <w:szCs w:val="28"/>
        </w:rPr>
        <w:t>一</w:t>
      </w:r>
      <w:proofErr w:type="gramEnd"/>
      <w:r>
        <w:rPr>
          <w:rFonts w:ascii="宋体" w:hAnsi="宋体" w:cs="宋体" w:hint="eastAsia"/>
          <w:sz w:val="24"/>
          <w:szCs w:val="28"/>
        </w:rPr>
        <w:t>卡通、现金、微信、银行卡等方式，服从采购人</w:t>
      </w:r>
      <w:proofErr w:type="gramStart"/>
      <w:r>
        <w:rPr>
          <w:rFonts w:ascii="宋体" w:hAnsi="宋体" w:cs="宋体" w:hint="eastAsia"/>
          <w:sz w:val="24"/>
          <w:szCs w:val="28"/>
        </w:rPr>
        <w:t>一</w:t>
      </w:r>
      <w:proofErr w:type="gramEnd"/>
      <w:r>
        <w:rPr>
          <w:rFonts w:ascii="宋体" w:hAnsi="宋体" w:cs="宋体" w:hint="eastAsia"/>
          <w:sz w:val="24"/>
          <w:szCs w:val="28"/>
        </w:rPr>
        <w:t>卡通收费及管理办法的相关规定，校园</w:t>
      </w:r>
      <w:proofErr w:type="gramStart"/>
      <w:r>
        <w:rPr>
          <w:rFonts w:ascii="宋体" w:hAnsi="宋体" w:cs="宋体" w:hint="eastAsia"/>
          <w:sz w:val="24"/>
          <w:szCs w:val="28"/>
        </w:rPr>
        <w:t>一</w:t>
      </w:r>
      <w:proofErr w:type="gramEnd"/>
      <w:r>
        <w:rPr>
          <w:rFonts w:ascii="宋体" w:hAnsi="宋体" w:cs="宋体" w:hint="eastAsia"/>
          <w:sz w:val="24"/>
          <w:szCs w:val="28"/>
        </w:rPr>
        <w:t>卡通及其他收银设备由中标人自行购买配置。超市（含</w:t>
      </w:r>
      <w:r>
        <w:rPr>
          <w:rFonts w:ascii="宋体" w:hAnsi="宋体" w:cs="宋体" w:hint="eastAsia"/>
          <w:sz w:val="24"/>
          <w:szCs w:val="28"/>
        </w:rPr>
        <w:t>2</w:t>
      </w:r>
      <w:r>
        <w:rPr>
          <w:rFonts w:ascii="宋体" w:hAnsi="宋体" w:cs="宋体" w:hint="eastAsia"/>
          <w:sz w:val="24"/>
          <w:szCs w:val="28"/>
        </w:rPr>
        <w:t>个小卖部）每月营业金额在采购人</w:t>
      </w:r>
      <w:r>
        <w:rPr>
          <w:rFonts w:ascii="宋体" w:hAnsi="宋体" w:cs="宋体" w:hint="eastAsia"/>
          <w:sz w:val="24"/>
          <w:szCs w:val="28"/>
        </w:rPr>
        <w:t>拨付中标人营业款前，向采购人的后勤部门报送数据。</w:t>
      </w:r>
    </w:p>
    <w:p w14:paraId="3C8940D9"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中标人是超市经营管理的主体责任人，应严格遵守国家对超市经营的相关法律法规。对本项目超市托管经营区域内的食品安全、服务质量、内部治理和消防安全、员工聘用及管理、消费投诉等方面负完全责任。</w:t>
      </w:r>
    </w:p>
    <w:p w14:paraId="7889A08B"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中标人应严把商品进货渠道关，禁止假冒伪劣或过期商品进入超市。所有商品必须有生产厂家、注册商标、生产日期和保质期等标识。经营期内，采购人以定期、不定期方式抽查检查中标人的经营范围、商品质量和服务质量，一旦发现违规行为，将按相关规定采取警告、罚款等方式进行处罚。（《重庆工商职业学院学生超市考评细则（试行）》本篇附件</w:t>
      </w:r>
      <w:r>
        <w:rPr>
          <w:rFonts w:ascii="宋体" w:hAnsi="宋体" w:cs="宋体" w:hint="eastAsia"/>
          <w:sz w:val="24"/>
          <w:szCs w:val="28"/>
        </w:rPr>
        <w:t>4</w:t>
      </w:r>
      <w:r>
        <w:rPr>
          <w:rFonts w:ascii="宋体" w:hAnsi="宋体" w:cs="宋体" w:hint="eastAsia"/>
          <w:sz w:val="24"/>
          <w:szCs w:val="28"/>
        </w:rPr>
        <w:t>）</w:t>
      </w:r>
    </w:p>
    <w:p w14:paraId="52E0DAEC"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4.</w:t>
      </w:r>
      <w:r>
        <w:rPr>
          <w:rFonts w:ascii="宋体" w:hAnsi="宋体" w:cs="宋体" w:hint="eastAsia"/>
          <w:sz w:val="24"/>
          <w:szCs w:val="28"/>
        </w:rPr>
        <w:t>超市经营期内，中标人应按市场监管行政主管部门的要求设立消费者维权服务站，切实履行消费者权益维护、消费投诉纠纷处理等法定职责。</w:t>
      </w:r>
    </w:p>
    <w:p w14:paraId="173B7544" w14:textId="77777777" w:rsidR="00F674BC" w:rsidRDefault="008F0F34">
      <w:pPr>
        <w:spacing w:line="400" w:lineRule="exact"/>
        <w:ind w:firstLineChars="200" w:firstLine="480"/>
        <w:outlineLvl w:val="1"/>
        <w:rPr>
          <w:rFonts w:ascii="宋体" w:hAnsi="宋体" w:cs="宋体"/>
          <w:sz w:val="24"/>
          <w:szCs w:val="28"/>
          <w:lang w:val="zh-CN"/>
        </w:rPr>
      </w:pPr>
      <w:r>
        <w:rPr>
          <w:rFonts w:ascii="宋体" w:hAnsi="宋体" w:cs="宋体" w:hint="eastAsia"/>
          <w:sz w:val="24"/>
          <w:szCs w:val="28"/>
          <w:lang w:val="zh-CN"/>
        </w:rPr>
        <w:t>（</w:t>
      </w:r>
      <w:r>
        <w:rPr>
          <w:rFonts w:ascii="宋体" w:hAnsi="宋体" w:cs="宋体" w:hint="eastAsia"/>
          <w:sz w:val="24"/>
          <w:szCs w:val="28"/>
        </w:rPr>
        <w:t>四</w:t>
      </w:r>
      <w:r>
        <w:rPr>
          <w:rFonts w:ascii="宋体" w:hAnsi="宋体" w:cs="宋体" w:hint="eastAsia"/>
          <w:sz w:val="24"/>
          <w:szCs w:val="28"/>
          <w:lang w:val="zh-CN"/>
        </w:rPr>
        <w:t>）招标项目经营管理要求</w:t>
      </w:r>
    </w:p>
    <w:p w14:paraId="5F0E69E6"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投标人提供经营管理方案：经营</w:t>
      </w:r>
      <w:r>
        <w:rPr>
          <w:rFonts w:ascii="宋体" w:hAnsi="宋体" w:cs="宋体" w:hint="eastAsia"/>
          <w:sz w:val="24"/>
          <w:szCs w:val="28"/>
        </w:rPr>
        <w:t>管理总体规划（含食堂和超市，内容包括经营服务定位、理念、思路等）、管理机构及团队配备方案、基本大伙</w:t>
      </w:r>
      <w:proofErr w:type="gramStart"/>
      <w:r>
        <w:rPr>
          <w:rFonts w:ascii="宋体" w:hAnsi="宋体" w:cs="宋体" w:hint="eastAsia"/>
          <w:sz w:val="24"/>
          <w:szCs w:val="28"/>
        </w:rPr>
        <w:t>餐经营</w:t>
      </w:r>
      <w:proofErr w:type="gramEnd"/>
      <w:r>
        <w:rPr>
          <w:rFonts w:ascii="宋体" w:hAnsi="宋体" w:cs="宋体" w:hint="eastAsia"/>
          <w:sz w:val="24"/>
          <w:szCs w:val="28"/>
        </w:rPr>
        <w:t>方案、特色风味</w:t>
      </w:r>
      <w:proofErr w:type="gramStart"/>
      <w:r>
        <w:rPr>
          <w:rFonts w:ascii="宋体" w:hAnsi="宋体" w:cs="宋体" w:hint="eastAsia"/>
          <w:sz w:val="24"/>
          <w:szCs w:val="28"/>
        </w:rPr>
        <w:t>餐经营</w:t>
      </w:r>
      <w:proofErr w:type="gramEnd"/>
      <w:r>
        <w:rPr>
          <w:rFonts w:ascii="宋体" w:hAnsi="宋体" w:cs="宋体" w:hint="eastAsia"/>
          <w:sz w:val="24"/>
          <w:szCs w:val="28"/>
        </w:rPr>
        <w:t>方案（品类不重复兼顾区域口味差异）、教工</w:t>
      </w:r>
      <w:proofErr w:type="gramStart"/>
      <w:r>
        <w:rPr>
          <w:rFonts w:ascii="宋体" w:hAnsi="宋体" w:cs="宋体" w:hint="eastAsia"/>
          <w:sz w:val="24"/>
          <w:szCs w:val="28"/>
        </w:rPr>
        <w:t>餐经营</w:t>
      </w:r>
      <w:proofErr w:type="gramEnd"/>
      <w:r>
        <w:rPr>
          <w:rFonts w:ascii="宋体" w:hAnsi="宋体" w:cs="宋体" w:hint="eastAsia"/>
          <w:sz w:val="24"/>
          <w:szCs w:val="28"/>
        </w:rPr>
        <w:t>方案、食品安全卫生保障方案、食物中毒应急处置预案、水电燃气应急处置预案、消防安全应急处置预案、服务育人工作方案等。投标须按采购人要求配备各关键岗位人员，具体要求如下：</w:t>
      </w:r>
    </w:p>
    <w:p w14:paraId="47017F3C" w14:textId="77777777" w:rsidR="00F674BC" w:rsidRDefault="00F674BC">
      <w:pPr>
        <w:pStyle w:val="a0"/>
        <w:outlineLvl w:val="9"/>
      </w:pPr>
    </w:p>
    <w:tbl>
      <w:tblPr>
        <w:tblpPr w:leftFromText="180" w:rightFromText="180" w:vertAnchor="text" w:horzAnchor="margin" w:tblpY="227"/>
        <w:tblOverlap w:val="never"/>
        <w:tblW w:w="9271" w:type="dxa"/>
        <w:tblLayout w:type="fixed"/>
        <w:tblLook w:val="04A0" w:firstRow="1" w:lastRow="0" w:firstColumn="1" w:lastColumn="0" w:noHBand="0" w:noVBand="1"/>
      </w:tblPr>
      <w:tblGrid>
        <w:gridCol w:w="1199"/>
        <w:gridCol w:w="1235"/>
        <w:gridCol w:w="6837"/>
      </w:tblGrid>
      <w:tr w:rsidR="00F674BC" w14:paraId="346BDFB3" w14:textId="77777777">
        <w:trPr>
          <w:trHeight w:val="475"/>
        </w:trPr>
        <w:tc>
          <w:tcPr>
            <w:tcW w:w="1199" w:type="dxa"/>
            <w:tcBorders>
              <w:top w:val="single" w:sz="4" w:space="0" w:color="000000"/>
              <w:left w:val="single" w:sz="4" w:space="0" w:color="000000"/>
              <w:bottom w:val="single" w:sz="4" w:space="0" w:color="000000"/>
              <w:right w:val="single" w:sz="4" w:space="0" w:color="000000"/>
            </w:tcBorders>
            <w:noWrap/>
            <w:vAlign w:val="center"/>
          </w:tcPr>
          <w:p w14:paraId="1F7B031B" w14:textId="77777777" w:rsidR="00F674BC" w:rsidRDefault="008F0F34">
            <w:pPr>
              <w:spacing w:line="400" w:lineRule="exact"/>
              <w:jc w:val="center"/>
              <w:rPr>
                <w:rFonts w:ascii="宋体" w:hAnsi="宋体" w:cs="宋体"/>
                <w:sz w:val="24"/>
                <w:szCs w:val="28"/>
              </w:rPr>
            </w:pPr>
            <w:r>
              <w:rPr>
                <w:rFonts w:ascii="宋体" w:hAnsi="宋体" w:cs="宋体" w:hint="eastAsia"/>
                <w:sz w:val="24"/>
                <w:szCs w:val="28"/>
              </w:rPr>
              <w:lastRenderedPageBreak/>
              <w:t>岗</w:t>
            </w:r>
            <w:r>
              <w:rPr>
                <w:rFonts w:ascii="宋体" w:hAnsi="宋体" w:cs="宋体" w:hint="eastAsia"/>
                <w:sz w:val="24"/>
                <w:szCs w:val="28"/>
              </w:rPr>
              <w:t xml:space="preserve"> </w:t>
            </w:r>
            <w:r>
              <w:rPr>
                <w:rFonts w:ascii="宋体" w:hAnsi="宋体" w:cs="宋体" w:hint="eastAsia"/>
                <w:sz w:val="24"/>
                <w:szCs w:val="28"/>
              </w:rPr>
              <w:t>位</w:t>
            </w:r>
          </w:p>
        </w:tc>
        <w:tc>
          <w:tcPr>
            <w:tcW w:w="1235" w:type="dxa"/>
            <w:tcBorders>
              <w:top w:val="single" w:sz="4" w:space="0" w:color="000000"/>
              <w:left w:val="single" w:sz="4" w:space="0" w:color="000000"/>
              <w:bottom w:val="single" w:sz="4" w:space="0" w:color="000000"/>
              <w:right w:val="single" w:sz="4" w:space="0" w:color="000000"/>
            </w:tcBorders>
            <w:noWrap/>
            <w:vAlign w:val="center"/>
          </w:tcPr>
          <w:p w14:paraId="4D32E246" w14:textId="77777777" w:rsidR="00F674BC" w:rsidRDefault="008F0F34">
            <w:pPr>
              <w:spacing w:line="400" w:lineRule="exact"/>
              <w:jc w:val="center"/>
              <w:rPr>
                <w:rFonts w:ascii="宋体" w:hAnsi="宋体" w:cs="宋体"/>
                <w:sz w:val="24"/>
                <w:szCs w:val="28"/>
              </w:rPr>
            </w:pPr>
            <w:r>
              <w:rPr>
                <w:rFonts w:ascii="宋体" w:hAnsi="宋体" w:cs="宋体" w:hint="eastAsia"/>
                <w:sz w:val="24"/>
                <w:szCs w:val="28"/>
              </w:rPr>
              <w:t>数量（名）</w:t>
            </w:r>
          </w:p>
        </w:tc>
        <w:tc>
          <w:tcPr>
            <w:tcW w:w="6837" w:type="dxa"/>
            <w:tcBorders>
              <w:top w:val="single" w:sz="4" w:space="0" w:color="000000"/>
              <w:left w:val="single" w:sz="4" w:space="0" w:color="000000"/>
              <w:bottom w:val="single" w:sz="4" w:space="0" w:color="000000"/>
              <w:right w:val="single" w:sz="4" w:space="0" w:color="000000"/>
            </w:tcBorders>
            <w:noWrap/>
            <w:vAlign w:val="center"/>
          </w:tcPr>
          <w:p w14:paraId="341F6B80" w14:textId="77777777" w:rsidR="00F674BC" w:rsidRDefault="008F0F34">
            <w:pPr>
              <w:spacing w:line="400" w:lineRule="exact"/>
              <w:ind w:firstLineChars="900" w:firstLine="2160"/>
              <w:rPr>
                <w:rFonts w:ascii="宋体" w:hAnsi="宋体" w:cs="宋体"/>
                <w:sz w:val="24"/>
                <w:szCs w:val="28"/>
              </w:rPr>
            </w:pPr>
            <w:r>
              <w:rPr>
                <w:rFonts w:ascii="宋体" w:hAnsi="宋体" w:cs="宋体" w:hint="eastAsia"/>
                <w:sz w:val="24"/>
                <w:szCs w:val="28"/>
              </w:rPr>
              <w:t>岗位要求</w:t>
            </w:r>
          </w:p>
        </w:tc>
      </w:tr>
      <w:tr w:rsidR="00F674BC" w14:paraId="7041BFFC" w14:textId="77777777">
        <w:trPr>
          <w:trHeight w:val="1107"/>
        </w:trPr>
        <w:tc>
          <w:tcPr>
            <w:tcW w:w="1199" w:type="dxa"/>
            <w:tcBorders>
              <w:top w:val="single" w:sz="4" w:space="0" w:color="000000"/>
              <w:left w:val="single" w:sz="4" w:space="0" w:color="000000"/>
              <w:bottom w:val="single" w:sz="4" w:space="0" w:color="000000"/>
              <w:right w:val="single" w:sz="4" w:space="0" w:color="000000"/>
            </w:tcBorders>
            <w:noWrap/>
            <w:vAlign w:val="center"/>
          </w:tcPr>
          <w:p w14:paraId="29719378" w14:textId="77777777" w:rsidR="00F674BC" w:rsidRDefault="008F0F34">
            <w:pPr>
              <w:rPr>
                <w:rFonts w:ascii="宋体" w:hAnsi="宋体" w:cs="宋体"/>
                <w:sz w:val="24"/>
                <w:szCs w:val="28"/>
              </w:rPr>
            </w:pPr>
            <w:r>
              <w:rPr>
                <w:rFonts w:ascii="宋体" w:hAnsi="宋体" w:cs="宋体" w:hint="eastAsia"/>
                <w:sz w:val="24"/>
                <w:szCs w:val="28"/>
              </w:rPr>
              <w:t>现场负责人（经理）</w:t>
            </w:r>
          </w:p>
        </w:tc>
        <w:tc>
          <w:tcPr>
            <w:tcW w:w="1235" w:type="dxa"/>
            <w:tcBorders>
              <w:top w:val="single" w:sz="4" w:space="0" w:color="000000"/>
              <w:left w:val="single" w:sz="4" w:space="0" w:color="000000"/>
              <w:bottom w:val="single" w:sz="4" w:space="0" w:color="000000"/>
              <w:right w:val="single" w:sz="4" w:space="0" w:color="000000"/>
            </w:tcBorders>
            <w:noWrap/>
            <w:vAlign w:val="center"/>
          </w:tcPr>
          <w:p w14:paraId="05333A57" w14:textId="77777777" w:rsidR="00F674BC" w:rsidRDefault="008F0F34">
            <w:pPr>
              <w:jc w:val="center"/>
              <w:rPr>
                <w:rFonts w:ascii="宋体" w:hAnsi="宋体" w:cs="宋体"/>
                <w:sz w:val="24"/>
                <w:szCs w:val="28"/>
              </w:rPr>
            </w:pPr>
            <w:r>
              <w:rPr>
                <w:rFonts w:ascii="宋体" w:hAnsi="宋体" w:cs="宋体" w:hint="eastAsia"/>
                <w:sz w:val="24"/>
                <w:szCs w:val="28"/>
              </w:rPr>
              <w:t>1</w:t>
            </w:r>
          </w:p>
        </w:tc>
        <w:tc>
          <w:tcPr>
            <w:tcW w:w="6837" w:type="dxa"/>
            <w:tcBorders>
              <w:top w:val="single" w:sz="4" w:space="0" w:color="000000"/>
              <w:left w:val="single" w:sz="4" w:space="0" w:color="000000"/>
              <w:bottom w:val="single" w:sz="4" w:space="0" w:color="000000"/>
              <w:right w:val="single" w:sz="4" w:space="0" w:color="000000"/>
            </w:tcBorders>
            <w:noWrap/>
            <w:vAlign w:val="center"/>
          </w:tcPr>
          <w:p w14:paraId="1951C39F" w14:textId="77777777" w:rsidR="00F674BC" w:rsidRDefault="008F0F34">
            <w:pPr>
              <w:spacing w:line="400" w:lineRule="exact"/>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学历要求：国民教育专科学历及以上；</w:t>
            </w:r>
          </w:p>
          <w:p w14:paraId="70CA5E16" w14:textId="77777777" w:rsidR="00F674BC" w:rsidRDefault="008F0F34">
            <w:pPr>
              <w:spacing w:line="400" w:lineRule="exact"/>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年龄：从投标截止日计算，不超过</w:t>
            </w:r>
            <w:r>
              <w:rPr>
                <w:rFonts w:ascii="宋体" w:hAnsi="宋体" w:cs="宋体" w:hint="eastAsia"/>
                <w:sz w:val="24"/>
                <w:szCs w:val="28"/>
              </w:rPr>
              <w:t>45</w:t>
            </w:r>
            <w:r>
              <w:rPr>
                <w:rFonts w:ascii="宋体" w:hAnsi="宋体" w:cs="宋体" w:hint="eastAsia"/>
                <w:sz w:val="24"/>
                <w:szCs w:val="28"/>
              </w:rPr>
              <w:t>周岁；</w:t>
            </w:r>
          </w:p>
          <w:p w14:paraId="1E885C18" w14:textId="77777777" w:rsidR="00F674BC" w:rsidRDefault="008F0F34">
            <w:pPr>
              <w:spacing w:line="400" w:lineRule="exact"/>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其他要求：熟悉办公软件；具有高校学生食堂餐饮驻场管理经验，</w:t>
            </w:r>
            <w:proofErr w:type="gramStart"/>
            <w:r>
              <w:rPr>
                <w:rFonts w:ascii="宋体" w:hAnsi="宋体" w:cs="宋体" w:hint="eastAsia"/>
                <w:sz w:val="24"/>
                <w:szCs w:val="28"/>
              </w:rPr>
              <w:t>该岗位</w:t>
            </w:r>
            <w:proofErr w:type="gramEnd"/>
            <w:r>
              <w:rPr>
                <w:rFonts w:ascii="宋体" w:hAnsi="宋体" w:cs="宋体" w:hint="eastAsia"/>
                <w:sz w:val="24"/>
                <w:szCs w:val="28"/>
              </w:rPr>
              <w:t>需严格履行驻现场职责。</w:t>
            </w:r>
          </w:p>
        </w:tc>
      </w:tr>
      <w:tr w:rsidR="00F674BC" w14:paraId="01567D54" w14:textId="77777777">
        <w:trPr>
          <w:trHeight w:val="470"/>
        </w:trPr>
        <w:tc>
          <w:tcPr>
            <w:tcW w:w="1199" w:type="dxa"/>
            <w:tcBorders>
              <w:top w:val="single" w:sz="4" w:space="0" w:color="000000"/>
              <w:left w:val="single" w:sz="4" w:space="0" w:color="000000"/>
              <w:bottom w:val="single" w:sz="4" w:space="0" w:color="000000"/>
              <w:right w:val="single" w:sz="4" w:space="0" w:color="000000"/>
            </w:tcBorders>
            <w:noWrap/>
            <w:vAlign w:val="center"/>
          </w:tcPr>
          <w:p w14:paraId="256F1A63" w14:textId="77777777" w:rsidR="00F674BC" w:rsidRDefault="008F0F34">
            <w:pPr>
              <w:spacing w:line="400" w:lineRule="exact"/>
              <w:rPr>
                <w:rFonts w:ascii="宋体" w:hAnsi="宋体" w:cs="宋体"/>
                <w:sz w:val="24"/>
                <w:szCs w:val="28"/>
              </w:rPr>
            </w:pPr>
            <w:r>
              <w:rPr>
                <w:rFonts w:ascii="宋体" w:hAnsi="宋体" w:cs="宋体" w:hint="eastAsia"/>
                <w:sz w:val="24"/>
                <w:szCs w:val="28"/>
              </w:rPr>
              <w:t>厨师长</w:t>
            </w:r>
          </w:p>
        </w:tc>
        <w:tc>
          <w:tcPr>
            <w:tcW w:w="1235" w:type="dxa"/>
            <w:tcBorders>
              <w:top w:val="single" w:sz="4" w:space="0" w:color="000000"/>
              <w:left w:val="single" w:sz="4" w:space="0" w:color="000000"/>
              <w:bottom w:val="single" w:sz="4" w:space="0" w:color="000000"/>
              <w:right w:val="single" w:sz="4" w:space="0" w:color="000000"/>
            </w:tcBorders>
            <w:noWrap/>
            <w:vAlign w:val="center"/>
          </w:tcPr>
          <w:p w14:paraId="32541AE9" w14:textId="77777777" w:rsidR="00F674BC" w:rsidRDefault="008F0F34">
            <w:pPr>
              <w:spacing w:line="400" w:lineRule="exact"/>
              <w:jc w:val="center"/>
              <w:rPr>
                <w:rFonts w:ascii="宋体" w:hAnsi="宋体" w:cs="宋体"/>
                <w:sz w:val="24"/>
                <w:szCs w:val="28"/>
              </w:rPr>
            </w:pPr>
            <w:r>
              <w:rPr>
                <w:rFonts w:ascii="宋体" w:hAnsi="宋体" w:cs="宋体" w:hint="eastAsia"/>
                <w:sz w:val="24"/>
                <w:szCs w:val="28"/>
              </w:rPr>
              <w:t>1</w:t>
            </w:r>
          </w:p>
        </w:tc>
        <w:tc>
          <w:tcPr>
            <w:tcW w:w="6837" w:type="dxa"/>
            <w:tcBorders>
              <w:top w:val="single" w:sz="4" w:space="0" w:color="000000"/>
              <w:left w:val="single" w:sz="4" w:space="0" w:color="000000"/>
              <w:bottom w:val="single" w:sz="4" w:space="0" w:color="000000"/>
              <w:right w:val="single" w:sz="4" w:space="0" w:color="000000"/>
            </w:tcBorders>
            <w:noWrap/>
            <w:vAlign w:val="center"/>
          </w:tcPr>
          <w:p w14:paraId="5F993967" w14:textId="77777777" w:rsidR="00F674BC" w:rsidRDefault="008F0F34">
            <w:pPr>
              <w:spacing w:line="400" w:lineRule="exact"/>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资质要求：具备高级厨师（国家职业资格三级）技师及以上资格证书；</w:t>
            </w:r>
          </w:p>
          <w:p w14:paraId="143C1FAE" w14:textId="77777777" w:rsidR="00F674BC" w:rsidRDefault="008F0F34">
            <w:pPr>
              <w:spacing w:line="400" w:lineRule="exact"/>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其他要求：</w:t>
            </w:r>
          </w:p>
          <w:p w14:paraId="619801F8" w14:textId="77777777" w:rsidR="00F674BC" w:rsidRDefault="008F0F34">
            <w:pPr>
              <w:spacing w:line="400" w:lineRule="exact"/>
              <w:rPr>
                <w:rFonts w:ascii="宋体" w:hAnsi="宋体" w:cs="宋体"/>
                <w:sz w:val="24"/>
                <w:szCs w:val="28"/>
              </w:rPr>
            </w:pPr>
            <w:r>
              <w:rPr>
                <w:rFonts w:ascii="宋体" w:hAnsi="宋体" w:cs="宋体" w:hint="eastAsia"/>
                <w:sz w:val="24"/>
                <w:szCs w:val="28"/>
              </w:rPr>
              <w:t>（</w:t>
            </w:r>
            <w:r>
              <w:rPr>
                <w:rFonts w:ascii="宋体" w:hAnsi="宋体" w:cs="宋体" w:hint="eastAsia"/>
                <w:sz w:val="24"/>
                <w:szCs w:val="28"/>
              </w:rPr>
              <w:t>1</w:t>
            </w:r>
            <w:r>
              <w:rPr>
                <w:rFonts w:ascii="宋体" w:hAnsi="宋体" w:cs="宋体" w:hint="eastAsia"/>
                <w:sz w:val="24"/>
                <w:szCs w:val="28"/>
              </w:rPr>
              <w:t>）负责对所经营学生食堂的所有食品加工全过程进行技术和质量把关。</w:t>
            </w:r>
          </w:p>
          <w:p w14:paraId="1F9063EF" w14:textId="77777777" w:rsidR="00F674BC" w:rsidRDefault="008F0F34">
            <w:pPr>
              <w:spacing w:line="400" w:lineRule="exact"/>
              <w:rPr>
                <w:rFonts w:ascii="宋体" w:hAnsi="宋体" w:cs="宋体"/>
                <w:sz w:val="24"/>
                <w:szCs w:val="28"/>
              </w:rPr>
            </w:pPr>
            <w:r>
              <w:rPr>
                <w:rFonts w:ascii="宋体" w:hAnsi="宋体" w:cs="宋体" w:hint="eastAsia"/>
                <w:sz w:val="24"/>
                <w:szCs w:val="28"/>
              </w:rPr>
              <w:t>（</w:t>
            </w:r>
            <w:r>
              <w:rPr>
                <w:rFonts w:ascii="宋体" w:hAnsi="宋体" w:cs="宋体" w:hint="eastAsia"/>
                <w:sz w:val="24"/>
                <w:szCs w:val="28"/>
              </w:rPr>
              <w:t>2</w:t>
            </w:r>
            <w:r>
              <w:rPr>
                <w:rFonts w:ascii="宋体" w:hAnsi="宋体" w:cs="宋体" w:hint="eastAsia"/>
                <w:sz w:val="24"/>
                <w:szCs w:val="28"/>
              </w:rPr>
              <w:t>）负责对所经营教工食堂的所有食品加工全过程进行技术和质量把关。</w:t>
            </w:r>
          </w:p>
        </w:tc>
      </w:tr>
      <w:tr w:rsidR="00F674BC" w14:paraId="738D3D28" w14:textId="77777777">
        <w:trPr>
          <w:trHeight w:val="470"/>
        </w:trPr>
        <w:tc>
          <w:tcPr>
            <w:tcW w:w="1199" w:type="dxa"/>
            <w:tcBorders>
              <w:top w:val="single" w:sz="4" w:space="0" w:color="000000"/>
              <w:left w:val="single" w:sz="4" w:space="0" w:color="000000"/>
              <w:bottom w:val="single" w:sz="4" w:space="0" w:color="000000"/>
              <w:right w:val="single" w:sz="4" w:space="0" w:color="000000"/>
            </w:tcBorders>
            <w:noWrap/>
            <w:vAlign w:val="center"/>
          </w:tcPr>
          <w:p w14:paraId="6E12A726" w14:textId="77777777" w:rsidR="00F674BC" w:rsidRDefault="008F0F34">
            <w:pPr>
              <w:rPr>
                <w:rFonts w:ascii="宋体" w:hAnsi="宋体" w:cs="宋体"/>
                <w:sz w:val="24"/>
                <w:szCs w:val="28"/>
              </w:rPr>
            </w:pPr>
            <w:r>
              <w:rPr>
                <w:rFonts w:ascii="宋体" w:hAnsi="宋体" w:cs="宋体" w:hint="eastAsia"/>
                <w:sz w:val="24"/>
                <w:szCs w:val="28"/>
              </w:rPr>
              <w:t>经理助理</w:t>
            </w:r>
          </w:p>
        </w:tc>
        <w:tc>
          <w:tcPr>
            <w:tcW w:w="1235" w:type="dxa"/>
            <w:tcBorders>
              <w:top w:val="single" w:sz="4" w:space="0" w:color="000000"/>
              <w:left w:val="single" w:sz="4" w:space="0" w:color="000000"/>
              <w:bottom w:val="single" w:sz="4" w:space="0" w:color="000000"/>
              <w:right w:val="single" w:sz="4" w:space="0" w:color="000000"/>
            </w:tcBorders>
            <w:noWrap/>
            <w:vAlign w:val="center"/>
          </w:tcPr>
          <w:p w14:paraId="5CA36061" w14:textId="77777777" w:rsidR="00F674BC" w:rsidRDefault="008F0F34">
            <w:pPr>
              <w:spacing w:line="400" w:lineRule="exact"/>
              <w:jc w:val="center"/>
              <w:rPr>
                <w:rFonts w:ascii="宋体" w:hAnsi="宋体" w:cs="宋体"/>
                <w:sz w:val="24"/>
                <w:szCs w:val="28"/>
              </w:rPr>
            </w:pPr>
            <w:r>
              <w:rPr>
                <w:rFonts w:ascii="宋体" w:hAnsi="宋体" w:cs="宋体" w:hint="eastAsia"/>
                <w:sz w:val="24"/>
                <w:szCs w:val="28"/>
              </w:rPr>
              <w:t>1</w:t>
            </w:r>
          </w:p>
        </w:tc>
        <w:tc>
          <w:tcPr>
            <w:tcW w:w="6837" w:type="dxa"/>
            <w:tcBorders>
              <w:top w:val="single" w:sz="4" w:space="0" w:color="000000"/>
              <w:left w:val="single" w:sz="4" w:space="0" w:color="000000"/>
              <w:bottom w:val="single" w:sz="4" w:space="0" w:color="000000"/>
              <w:right w:val="single" w:sz="4" w:space="0" w:color="000000"/>
            </w:tcBorders>
            <w:noWrap/>
            <w:vAlign w:val="center"/>
          </w:tcPr>
          <w:p w14:paraId="02B54D1F" w14:textId="77777777" w:rsidR="00F674BC" w:rsidRDefault="008F0F34">
            <w:pPr>
              <w:spacing w:line="400" w:lineRule="exact"/>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学历要求：国民教育专科学历及以上；</w:t>
            </w:r>
          </w:p>
          <w:p w14:paraId="005C569D" w14:textId="77777777" w:rsidR="00F674BC" w:rsidRDefault="008F0F34">
            <w:pPr>
              <w:spacing w:line="400" w:lineRule="exact"/>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年龄：从投标截止日计算，不超过</w:t>
            </w:r>
            <w:r>
              <w:rPr>
                <w:rFonts w:ascii="宋体" w:hAnsi="宋体" w:cs="宋体" w:hint="eastAsia"/>
                <w:sz w:val="24"/>
                <w:szCs w:val="28"/>
              </w:rPr>
              <w:t>40</w:t>
            </w:r>
            <w:r>
              <w:rPr>
                <w:rFonts w:ascii="宋体" w:hAnsi="宋体" w:cs="宋体" w:hint="eastAsia"/>
                <w:sz w:val="24"/>
                <w:szCs w:val="28"/>
              </w:rPr>
              <w:t>周岁；</w:t>
            </w:r>
          </w:p>
          <w:p w14:paraId="717368ED" w14:textId="77777777" w:rsidR="00F674BC" w:rsidRDefault="008F0F34">
            <w:pPr>
              <w:pStyle w:val="a8"/>
              <w:spacing w:line="400" w:lineRule="exact"/>
            </w:pPr>
            <w:r>
              <w:rPr>
                <w:rFonts w:ascii="宋体" w:hAnsi="宋体" w:cs="宋体" w:hint="eastAsia"/>
                <w:sz w:val="24"/>
                <w:szCs w:val="28"/>
              </w:rPr>
              <w:t>3.</w:t>
            </w:r>
            <w:r>
              <w:rPr>
                <w:rFonts w:ascii="宋体" w:eastAsia="宋体" w:hAnsi="宋体" w:cs="宋体" w:hint="eastAsia"/>
                <w:sz w:val="24"/>
                <w:szCs w:val="28"/>
              </w:rPr>
              <w:t>其他要求：熟悉办公软件；协助食堂负责人（经理）开展相关食堂管理工作，同时具有高校教工食堂餐饮管理经验。</w:t>
            </w:r>
          </w:p>
        </w:tc>
      </w:tr>
      <w:tr w:rsidR="00F674BC" w14:paraId="107842F4" w14:textId="77777777">
        <w:trPr>
          <w:trHeight w:val="834"/>
        </w:trPr>
        <w:tc>
          <w:tcPr>
            <w:tcW w:w="1199" w:type="dxa"/>
            <w:tcBorders>
              <w:top w:val="single" w:sz="4" w:space="0" w:color="000000"/>
              <w:left w:val="single" w:sz="4" w:space="0" w:color="000000"/>
              <w:bottom w:val="single" w:sz="4" w:space="0" w:color="000000"/>
              <w:right w:val="single" w:sz="4" w:space="0" w:color="000000"/>
            </w:tcBorders>
            <w:noWrap/>
            <w:vAlign w:val="center"/>
          </w:tcPr>
          <w:p w14:paraId="0C701B4D" w14:textId="77777777" w:rsidR="00F674BC" w:rsidRDefault="008F0F34">
            <w:pPr>
              <w:rPr>
                <w:rFonts w:ascii="宋体" w:hAnsi="宋体" w:cs="宋体"/>
                <w:sz w:val="24"/>
                <w:szCs w:val="28"/>
              </w:rPr>
            </w:pPr>
            <w:r>
              <w:rPr>
                <w:rFonts w:ascii="宋体" w:hAnsi="宋体" w:cs="宋体" w:hint="eastAsia"/>
                <w:sz w:val="24"/>
                <w:szCs w:val="28"/>
              </w:rPr>
              <w:t>消防及生产安全专管员</w:t>
            </w:r>
          </w:p>
        </w:tc>
        <w:tc>
          <w:tcPr>
            <w:tcW w:w="1235" w:type="dxa"/>
            <w:tcBorders>
              <w:top w:val="single" w:sz="4" w:space="0" w:color="000000"/>
              <w:left w:val="single" w:sz="4" w:space="0" w:color="000000"/>
              <w:bottom w:val="single" w:sz="4" w:space="0" w:color="000000"/>
              <w:right w:val="single" w:sz="4" w:space="0" w:color="000000"/>
            </w:tcBorders>
            <w:noWrap/>
            <w:vAlign w:val="center"/>
          </w:tcPr>
          <w:p w14:paraId="43D3FE83" w14:textId="77777777" w:rsidR="00F674BC" w:rsidRDefault="008F0F34">
            <w:pPr>
              <w:spacing w:line="400" w:lineRule="exact"/>
              <w:jc w:val="center"/>
              <w:rPr>
                <w:rFonts w:ascii="宋体" w:hAnsi="宋体" w:cs="宋体"/>
                <w:sz w:val="24"/>
                <w:szCs w:val="28"/>
              </w:rPr>
            </w:pPr>
            <w:r>
              <w:rPr>
                <w:rFonts w:ascii="宋体" w:hAnsi="宋体" w:cs="宋体" w:hint="eastAsia"/>
                <w:sz w:val="24"/>
                <w:szCs w:val="28"/>
              </w:rPr>
              <w:t>1</w:t>
            </w:r>
          </w:p>
        </w:tc>
        <w:tc>
          <w:tcPr>
            <w:tcW w:w="6837" w:type="dxa"/>
            <w:tcBorders>
              <w:top w:val="single" w:sz="4" w:space="0" w:color="000000"/>
              <w:left w:val="single" w:sz="4" w:space="0" w:color="000000"/>
              <w:bottom w:val="single" w:sz="4" w:space="0" w:color="000000"/>
              <w:right w:val="single" w:sz="4" w:space="0" w:color="000000"/>
            </w:tcBorders>
            <w:noWrap/>
            <w:vAlign w:val="center"/>
          </w:tcPr>
          <w:p w14:paraId="36D7C181" w14:textId="77777777" w:rsidR="00F674BC" w:rsidRDefault="008F0F34">
            <w:pPr>
              <w:spacing w:line="400" w:lineRule="exact"/>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学历要求：国民教育专科学历及以上；</w:t>
            </w:r>
          </w:p>
          <w:p w14:paraId="0E274A82" w14:textId="77777777" w:rsidR="00F674BC" w:rsidRDefault="008F0F34">
            <w:pPr>
              <w:spacing w:line="400" w:lineRule="exact"/>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年龄：从投标截止日计算，不超过</w:t>
            </w:r>
            <w:r>
              <w:rPr>
                <w:rFonts w:ascii="宋体" w:hAnsi="宋体" w:cs="宋体" w:hint="eastAsia"/>
                <w:sz w:val="24"/>
                <w:szCs w:val="28"/>
              </w:rPr>
              <w:t>4</w:t>
            </w:r>
            <w:r>
              <w:rPr>
                <w:rFonts w:ascii="宋体" w:hAnsi="宋体" w:cs="宋体"/>
                <w:sz w:val="24"/>
                <w:szCs w:val="28"/>
              </w:rPr>
              <w:t>0</w:t>
            </w:r>
            <w:r>
              <w:rPr>
                <w:rFonts w:ascii="宋体" w:hAnsi="宋体" w:cs="宋体" w:hint="eastAsia"/>
                <w:sz w:val="24"/>
                <w:szCs w:val="28"/>
              </w:rPr>
              <w:t>周岁；</w:t>
            </w:r>
          </w:p>
          <w:p w14:paraId="14620C22" w14:textId="77777777" w:rsidR="00F674BC" w:rsidRDefault="008F0F34">
            <w:pPr>
              <w:spacing w:line="400" w:lineRule="exact"/>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其他要求：熟悉基本办公软件；具备相关的生产或消防安全工作经验。</w:t>
            </w:r>
          </w:p>
        </w:tc>
      </w:tr>
      <w:tr w:rsidR="00F674BC" w14:paraId="0E668A3A" w14:textId="77777777">
        <w:trPr>
          <w:trHeight w:val="473"/>
        </w:trPr>
        <w:tc>
          <w:tcPr>
            <w:tcW w:w="1199" w:type="dxa"/>
            <w:tcBorders>
              <w:top w:val="single" w:sz="4" w:space="0" w:color="000000"/>
              <w:left w:val="single" w:sz="4" w:space="0" w:color="000000"/>
              <w:bottom w:val="single" w:sz="4" w:space="0" w:color="000000"/>
              <w:right w:val="single" w:sz="4" w:space="0" w:color="000000"/>
            </w:tcBorders>
            <w:noWrap/>
            <w:vAlign w:val="center"/>
          </w:tcPr>
          <w:p w14:paraId="70AD52DE" w14:textId="77777777" w:rsidR="00F674BC" w:rsidRDefault="008F0F34">
            <w:pPr>
              <w:rPr>
                <w:rFonts w:ascii="宋体" w:hAnsi="宋体" w:cs="宋体"/>
                <w:sz w:val="24"/>
                <w:szCs w:val="28"/>
              </w:rPr>
            </w:pPr>
            <w:r>
              <w:rPr>
                <w:rFonts w:ascii="宋体" w:hAnsi="宋体" w:cs="宋体" w:hint="eastAsia"/>
                <w:sz w:val="24"/>
                <w:szCs w:val="28"/>
              </w:rPr>
              <w:t>公共营养师</w:t>
            </w:r>
          </w:p>
        </w:tc>
        <w:tc>
          <w:tcPr>
            <w:tcW w:w="1235" w:type="dxa"/>
            <w:tcBorders>
              <w:top w:val="single" w:sz="4" w:space="0" w:color="000000"/>
              <w:left w:val="single" w:sz="4" w:space="0" w:color="000000"/>
              <w:bottom w:val="single" w:sz="4" w:space="0" w:color="000000"/>
              <w:right w:val="single" w:sz="4" w:space="0" w:color="000000"/>
            </w:tcBorders>
            <w:noWrap/>
            <w:vAlign w:val="center"/>
          </w:tcPr>
          <w:p w14:paraId="445112BF" w14:textId="77777777" w:rsidR="00F674BC" w:rsidRDefault="008F0F34">
            <w:pPr>
              <w:spacing w:line="400" w:lineRule="exact"/>
              <w:jc w:val="center"/>
              <w:rPr>
                <w:rFonts w:ascii="宋体" w:hAnsi="宋体" w:cs="宋体"/>
                <w:sz w:val="24"/>
                <w:szCs w:val="28"/>
              </w:rPr>
            </w:pPr>
            <w:r>
              <w:rPr>
                <w:rFonts w:ascii="宋体" w:hAnsi="宋体" w:cs="宋体" w:hint="eastAsia"/>
                <w:sz w:val="24"/>
                <w:szCs w:val="28"/>
              </w:rPr>
              <w:t>1</w:t>
            </w:r>
          </w:p>
        </w:tc>
        <w:tc>
          <w:tcPr>
            <w:tcW w:w="6837" w:type="dxa"/>
            <w:tcBorders>
              <w:top w:val="single" w:sz="4" w:space="0" w:color="000000"/>
              <w:left w:val="single" w:sz="4" w:space="0" w:color="000000"/>
              <w:bottom w:val="single" w:sz="4" w:space="0" w:color="000000"/>
              <w:right w:val="single" w:sz="4" w:space="0" w:color="000000"/>
            </w:tcBorders>
            <w:noWrap/>
            <w:vAlign w:val="center"/>
          </w:tcPr>
          <w:p w14:paraId="75490C37" w14:textId="77777777" w:rsidR="00F674BC" w:rsidRDefault="008F0F34">
            <w:pPr>
              <w:spacing w:line="400" w:lineRule="exact"/>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具备公共营养师四级及以上资格证书。</w:t>
            </w:r>
          </w:p>
        </w:tc>
      </w:tr>
      <w:tr w:rsidR="00F674BC" w14:paraId="16B13A2F" w14:textId="77777777">
        <w:trPr>
          <w:trHeight w:val="392"/>
        </w:trPr>
        <w:tc>
          <w:tcPr>
            <w:tcW w:w="1199" w:type="dxa"/>
            <w:tcBorders>
              <w:top w:val="single" w:sz="4" w:space="0" w:color="000000"/>
              <w:left w:val="single" w:sz="4" w:space="0" w:color="000000"/>
              <w:bottom w:val="single" w:sz="4" w:space="0" w:color="000000"/>
              <w:right w:val="single" w:sz="4" w:space="0" w:color="000000"/>
            </w:tcBorders>
            <w:noWrap/>
            <w:vAlign w:val="center"/>
          </w:tcPr>
          <w:p w14:paraId="0ED18A72" w14:textId="77777777" w:rsidR="00F674BC" w:rsidRDefault="008F0F34">
            <w:pPr>
              <w:rPr>
                <w:rFonts w:ascii="宋体" w:hAnsi="宋体" w:cs="宋体"/>
                <w:sz w:val="24"/>
                <w:szCs w:val="28"/>
              </w:rPr>
            </w:pPr>
            <w:r>
              <w:rPr>
                <w:rFonts w:ascii="宋体" w:hAnsi="宋体" w:cs="宋体" w:hint="eastAsia"/>
                <w:sz w:val="24"/>
                <w:szCs w:val="28"/>
              </w:rPr>
              <w:t>食堂库房管理</w:t>
            </w:r>
          </w:p>
        </w:tc>
        <w:tc>
          <w:tcPr>
            <w:tcW w:w="1235" w:type="dxa"/>
            <w:tcBorders>
              <w:top w:val="single" w:sz="4" w:space="0" w:color="000000"/>
              <w:left w:val="single" w:sz="4" w:space="0" w:color="000000"/>
              <w:bottom w:val="single" w:sz="4" w:space="0" w:color="000000"/>
              <w:right w:val="single" w:sz="4" w:space="0" w:color="000000"/>
            </w:tcBorders>
            <w:noWrap/>
            <w:vAlign w:val="center"/>
          </w:tcPr>
          <w:p w14:paraId="17B8F3CF" w14:textId="77777777" w:rsidR="00F674BC" w:rsidRDefault="008F0F34">
            <w:pPr>
              <w:spacing w:line="400" w:lineRule="exact"/>
              <w:jc w:val="center"/>
              <w:rPr>
                <w:rFonts w:ascii="宋体" w:hAnsi="宋体" w:cs="宋体"/>
                <w:sz w:val="24"/>
                <w:szCs w:val="28"/>
              </w:rPr>
            </w:pPr>
            <w:r>
              <w:rPr>
                <w:rFonts w:ascii="宋体" w:hAnsi="宋体" w:cs="宋体" w:hint="eastAsia"/>
                <w:sz w:val="24"/>
                <w:szCs w:val="28"/>
              </w:rPr>
              <w:t>1</w:t>
            </w:r>
          </w:p>
        </w:tc>
        <w:tc>
          <w:tcPr>
            <w:tcW w:w="6837" w:type="dxa"/>
            <w:tcBorders>
              <w:top w:val="single" w:sz="4" w:space="0" w:color="000000"/>
              <w:left w:val="single" w:sz="4" w:space="0" w:color="000000"/>
              <w:bottom w:val="single" w:sz="4" w:space="0" w:color="000000"/>
              <w:right w:val="single" w:sz="4" w:space="0" w:color="000000"/>
            </w:tcBorders>
            <w:noWrap/>
            <w:vAlign w:val="center"/>
          </w:tcPr>
          <w:p w14:paraId="2D6E0F1D" w14:textId="77777777" w:rsidR="00F674BC" w:rsidRDefault="008F0F34">
            <w:pPr>
              <w:spacing w:line="400" w:lineRule="exact"/>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熟悉校园食品安全关于库房管理的相关要求；</w:t>
            </w:r>
          </w:p>
          <w:p w14:paraId="724686E0" w14:textId="77777777" w:rsidR="00F674BC" w:rsidRDefault="008F0F34">
            <w:pPr>
              <w:spacing w:line="400" w:lineRule="exact"/>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熟练操作库房系统软件。</w:t>
            </w:r>
          </w:p>
        </w:tc>
      </w:tr>
      <w:tr w:rsidR="00F674BC" w14:paraId="7E9A871F" w14:textId="77777777">
        <w:trPr>
          <w:trHeight w:val="392"/>
        </w:trPr>
        <w:tc>
          <w:tcPr>
            <w:tcW w:w="1199" w:type="dxa"/>
            <w:tcBorders>
              <w:top w:val="single" w:sz="4" w:space="0" w:color="000000"/>
              <w:left w:val="single" w:sz="4" w:space="0" w:color="000000"/>
              <w:bottom w:val="single" w:sz="4" w:space="0" w:color="000000"/>
              <w:right w:val="single" w:sz="4" w:space="0" w:color="000000"/>
            </w:tcBorders>
            <w:noWrap/>
            <w:vAlign w:val="center"/>
          </w:tcPr>
          <w:p w14:paraId="2811EBD3" w14:textId="77777777" w:rsidR="00F674BC" w:rsidRDefault="008F0F34">
            <w:pPr>
              <w:rPr>
                <w:rFonts w:ascii="宋体" w:hAnsi="宋体" w:cs="宋体"/>
                <w:sz w:val="24"/>
                <w:szCs w:val="28"/>
              </w:rPr>
            </w:pPr>
            <w:r>
              <w:rPr>
                <w:rFonts w:ascii="宋体" w:hAnsi="宋体" w:cs="宋体" w:hint="eastAsia"/>
                <w:sz w:val="24"/>
                <w:szCs w:val="28"/>
              </w:rPr>
              <w:t>超市负责人</w:t>
            </w:r>
          </w:p>
        </w:tc>
        <w:tc>
          <w:tcPr>
            <w:tcW w:w="1235" w:type="dxa"/>
            <w:tcBorders>
              <w:top w:val="single" w:sz="4" w:space="0" w:color="000000"/>
              <w:left w:val="single" w:sz="4" w:space="0" w:color="000000"/>
              <w:bottom w:val="single" w:sz="4" w:space="0" w:color="000000"/>
              <w:right w:val="single" w:sz="4" w:space="0" w:color="000000"/>
            </w:tcBorders>
            <w:noWrap/>
            <w:vAlign w:val="center"/>
          </w:tcPr>
          <w:p w14:paraId="5290D3D2" w14:textId="77777777" w:rsidR="00F674BC" w:rsidRDefault="008F0F34">
            <w:pPr>
              <w:spacing w:line="400" w:lineRule="exact"/>
              <w:jc w:val="center"/>
              <w:rPr>
                <w:rFonts w:ascii="宋体" w:hAnsi="宋体" w:cs="宋体"/>
                <w:sz w:val="24"/>
                <w:szCs w:val="28"/>
              </w:rPr>
            </w:pPr>
            <w:r>
              <w:rPr>
                <w:rFonts w:ascii="宋体" w:hAnsi="宋体" w:cs="宋体" w:hint="eastAsia"/>
                <w:sz w:val="24"/>
                <w:szCs w:val="28"/>
              </w:rPr>
              <w:t>1</w:t>
            </w:r>
          </w:p>
        </w:tc>
        <w:tc>
          <w:tcPr>
            <w:tcW w:w="6837" w:type="dxa"/>
            <w:tcBorders>
              <w:top w:val="single" w:sz="4" w:space="0" w:color="000000"/>
              <w:left w:val="single" w:sz="4" w:space="0" w:color="000000"/>
              <w:bottom w:val="single" w:sz="4" w:space="0" w:color="000000"/>
              <w:right w:val="single" w:sz="4" w:space="0" w:color="000000"/>
            </w:tcBorders>
            <w:noWrap/>
            <w:vAlign w:val="center"/>
          </w:tcPr>
          <w:p w14:paraId="191AF4C9" w14:textId="77777777" w:rsidR="00F674BC" w:rsidRDefault="008F0F34">
            <w:pPr>
              <w:spacing w:line="400" w:lineRule="exact"/>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协助食堂负责人（经理）开展学生生活超市管理相关工作；</w:t>
            </w:r>
          </w:p>
          <w:p w14:paraId="3A2D8029" w14:textId="77777777" w:rsidR="00F674BC" w:rsidRDefault="008F0F34">
            <w:pPr>
              <w:spacing w:line="400" w:lineRule="exact"/>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熟悉高校学生生活超市管理。</w:t>
            </w:r>
          </w:p>
        </w:tc>
      </w:tr>
    </w:tbl>
    <w:p w14:paraId="093EB57D" w14:textId="77777777" w:rsidR="00F674BC" w:rsidRDefault="008F0F34">
      <w:pPr>
        <w:spacing w:line="400" w:lineRule="exact"/>
        <w:ind w:firstLineChars="200" w:firstLine="480"/>
      </w:pPr>
      <w:r>
        <w:rPr>
          <w:rFonts w:ascii="宋体" w:hAnsi="宋体" w:cs="宋体" w:hint="eastAsia"/>
          <w:sz w:val="24"/>
          <w:szCs w:val="28"/>
        </w:rPr>
        <w:t>为确保管理团队的稳定性，中标人在签订合同前，按照上表中要求提供人员名单及书面授权书、身份证明、学历证明及相关职业资格证书证明材料，同时提供食堂现场负责人（经理）、厨师长、经理助理、消防及生产安全员、公共营养师、食堂库房管理员、超市负责人由中标人所在单位为其缴纳的至少连续</w:t>
      </w:r>
      <w:r>
        <w:rPr>
          <w:rFonts w:ascii="宋体" w:hAnsi="宋体" w:cs="宋体" w:hint="eastAsia"/>
          <w:sz w:val="24"/>
          <w:szCs w:val="28"/>
        </w:rPr>
        <w:t>3</w:t>
      </w:r>
      <w:r>
        <w:rPr>
          <w:rFonts w:ascii="宋体" w:hAnsi="宋体" w:cs="宋体" w:hint="eastAsia"/>
          <w:sz w:val="24"/>
          <w:szCs w:val="28"/>
        </w:rPr>
        <w:t>个月的</w:t>
      </w:r>
      <w:proofErr w:type="gramStart"/>
      <w:r>
        <w:rPr>
          <w:rFonts w:ascii="宋体" w:hAnsi="宋体" w:cs="宋体" w:hint="eastAsia"/>
          <w:sz w:val="24"/>
          <w:szCs w:val="28"/>
        </w:rPr>
        <w:t>社保证明</w:t>
      </w:r>
      <w:proofErr w:type="gramEnd"/>
      <w:r>
        <w:rPr>
          <w:rFonts w:ascii="宋体" w:hAnsi="宋体" w:cs="宋体" w:hint="eastAsia"/>
          <w:sz w:val="24"/>
          <w:szCs w:val="28"/>
        </w:rPr>
        <w:t>材料（社保缴纳截止时间为本次食堂托管经营的开标日）。如中标候选人未按要求提供上述证明材料，采购人将取消该中标候选人的中标资格，按总得分</w:t>
      </w:r>
      <w:r>
        <w:rPr>
          <w:rFonts w:ascii="宋体" w:hAnsi="宋体" w:cs="宋体" w:hint="eastAsia"/>
          <w:sz w:val="24"/>
          <w:szCs w:val="28"/>
        </w:rPr>
        <w:t>由高到低的顺序由排在后一位的中标候选人递补，以此类推。所有岗位人员名单确定后不得擅自更换。经营期限内，如采购人认为以上岗位人员不符合本项目管理要求，中标人需无条件按采购人要求更换符合岗位要求的人员；确因情况特殊并经采</w:t>
      </w:r>
      <w:r>
        <w:rPr>
          <w:rFonts w:ascii="宋体" w:hAnsi="宋体" w:cs="宋体" w:hint="eastAsia"/>
          <w:sz w:val="24"/>
          <w:szCs w:val="28"/>
        </w:rPr>
        <w:lastRenderedPageBreak/>
        <w:t>购人同意，方可部分调整本项目核心管理人员，新调整的人员应满足以上对岗位的要求。如未经采购人同意擅自更换人员，每擅自更换一次中标人需向采购人支付违约金</w:t>
      </w:r>
      <w:r>
        <w:rPr>
          <w:rFonts w:ascii="宋体" w:hAnsi="宋体" w:cs="宋体" w:hint="eastAsia"/>
          <w:sz w:val="24"/>
          <w:szCs w:val="28"/>
        </w:rPr>
        <w:t>10000</w:t>
      </w:r>
      <w:r>
        <w:rPr>
          <w:rFonts w:ascii="宋体" w:hAnsi="宋体" w:cs="宋体" w:hint="eastAsia"/>
          <w:sz w:val="24"/>
          <w:szCs w:val="28"/>
        </w:rPr>
        <w:t>元</w:t>
      </w:r>
      <w:r>
        <w:rPr>
          <w:rFonts w:ascii="宋体" w:hAnsi="宋体" w:cs="宋体" w:hint="eastAsia"/>
          <w:sz w:val="24"/>
          <w:szCs w:val="28"/>
        </w:rPr>
        <w:t>/</w:t>
      </w:r>
      <w:r>
        <w:rPr>
          <w:rFonts w:ascii="宋体" w:hAnsi="宋体" w:cs="宋体" w:hint="eastAsia"/>
          <w:sz w:val="24"/>
          <w:szCs w:val="28"/>
        </w:rPr>
        <w:t>人。违约金应在</w:t>
      </w:r>
      <w:r>
        <w:rPr>
          <w:rFonts w:ascii="宋体" w:hAnsi="宋体" w:cs="宋体" w:hint="eastAsia"/>
          <w:sz w:val="24"/>
          <w:szCs w:val="28"/>
        </w:rPr>
        <w:t>7</w:t>
      </w:r>
      <w:r>
        <w:rPr>
          <w:rFonts w:ascii="宋体" w:hAnsi="宋体" w:cs="宋体" w:hint="eastAsia"/>
          <w:sz w:val="24"/>
          <w:szCs w:val="28"/>
        </w:rPr>
        <w:t>个工作日内支付，逾期不支付，采购人发出扣款通知后有权在当月营业款结算中扣除。</w:t>
      </w:r>
    </w:p>
    <w:p w14:paraId="45C52E63" w14:textId="77777777" w:rsidR="00F674BC" w:rsidRDefault="008F0F34">
      <w:pPr>
        <w:spacing w:line="400" w:lineRule="exact"/>
        <w:ind w:firstLineChars="200" w:firstLine="480"/>
        <w:rPr>
          <w:rFonts w:ascii="宋体" w:hAnsi="宋体" w:cs="宋体"/>
          <w:sz w:val="24"/>
          <w:szCs w:val="28"/>
        </w:rPr>
      </w:pPr>
      <w:r>
        <w:rPr>
          <w:rFonts w:ascii="宋体" w:hAnsi="宋体" w:cs="宋体"/>
          <w:sz w:val="24"/>
          <w:szCs w:val="28"/>
        </w:rPr>
        <w:t>采购人对本项目</w:t>
      </w:r>
      <w:r>
        <w:rPr>
          <w:rFonts w:ascii="宋体" w:hAnsi="宋体" w:cs="宋体" w:hint="eastAsia"/>
          <w:sz w:val="24"/>
          <w:szCs w:val="28"/>
        </w:rPr>
        <w:t>实行“不合格员工退回”管理</w:t>
      </w:r>
      <w:r>
        <w:rPr>
          <w:rFonts w:ascii="宋体" w:hAnsi="宋体" w:cs="宋体" w:hint="eastAsia"/>
          <w:sz w:val="24"/>
          <w:szCs w:val="28"/>
        </w:rPr>
        <w:t>制度。中标人入驻本项目前须提供本项目所有员工信息（主要内容包括姓名、性别、岗位、出生年月、户籍所在地、联系电话、学历、工作经历、基本健康状况、持证上岗等）给采购人备案，中标人入驻本项目一个月后，采购人根据工作考核和日常监督检查，将年龄、健康、服务能力、专业技能等方面不能胜任本职工作的员工，退回给中标人，由中标人另行安排至其他项目或辞退；合同期内的常态化监管，采购人都将采取同样的管理措施，中标人须无条件服从采购人的安排。教工餐厨师及团队单独考核，采购人将对教工餐厨师及团队进行技能面试，通过面试后方能上岗，在教</w:t>
      </w:r>
      <w:r>
        <w:rPr>
          <w:rFonts w:ascii="宋体" w:hAnsi="宋体" w:cs="宋体" w:hint="eastAsia"/>
          <w:sz w:val="24"/>
          <w:szCs w:val="28"/>
        </w:rPr>
        <w:t>工餐服务过程中，结合每月的教工</w:t>
      </w:r>
      <w:proofErr w:type="gramStart"/>
      <w:r>
        <w:rPr>
          <w:rFonts w:ascii="宋体" w:hAnsi="宋体" w:cs="宋体" w:hint="eastAsia"/>
          <w:sz w:val="24"/>
          <w:szCs w:val="28"/>
        </w:rPr>
        <w:t>餐质量</w:t>
      </w:r>
      <w:proofErr w:type="gramEnd"/>
      <w:r>
        <w:rPr>
          <w:rFonts w:ascii="宋体" w:hAnsi="宋体" w:cs="宋体" w:hint="eastAsia"/>
          <w:sz w:val="24"/>
          <w:szCs w:val="28"/>
        </w:rPr>
        <w:t>考核，除执行上述“不合格员工退回”管理制度外，只要在当月出现一次教工餐厨师及团队成员被要求退回的情形，则当月的考核等级在测评结果基础上降低一个档次执行。</w:t>
      </w:r>
    </w:p>
    <w:p w14:paraId="38916BB9"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采购人的主管部门在</w:t>
      </w:r>
      <w:r>
        <w:rPr>
          <w:rFonts w:ascii="宋体" w:hAnsi="宋体" w:cs="宋体"/>
          <w:sz w:val="24"/>
          <w:szCs w:val="28"/>
        </w:rPr>
        <w:t>2023</w:t>
      </w:r>
      <w:r>
        <w:rPr>
          <w:rFonts w:ascii="宋体" w:hAnsi="宋体" w:cs="宋体" w:hint="eastAsia"/>
          <w:sz w:val="24"/>
          <w:szCs w:val="28"/>
        </w:rPr>
        <w:t>年</w:t>
      </w:r>
      <w:r>
        <w:rPr>
          <w:rFonts w:ascii="宋体" w:hAnsi="宋体" w:cs="宋体"/>
          <w:sz w:val="24"/>
          <w:szCs w:val="28"/>
        </w:rPr>
        <w:t>10</w:t>
      </w:r>
      <w:r>
        <w:rPr>
          <w:rFonts w:ascii="宋体" w:hAnsi="宋体" w:cs="宋体" w:hint="eastAsia"/>
          <w:sz w:val="24"/>
          <w:szCs w:val="28"/>
        </w:rPr>
        <w:t>月下发了《关于进一步规范和加强教育系统后勤从业人员管理的通知》，中标人在合同期内须履行好主体责任，按《通知》要求做好在本项目员工的教育管理，采购人将严格按该《通知》相关要求加强对中标人的考核。现将该《通知》的主要内容节选如下：</w:t>
      </w:r>
    </w:p>
    <w:p w14:paraId="3DDE774B"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w:t>
      </w:r>
      <w:r>
        <w:rPr>
          <w:rFonts w:ascii="宋体" w:hAnsi="宋体" w:cs="宋体" w:hint="eastAsia"/>
          <w:sz w:val="24"/>
          <w:szCs w:val="28"/>
        </w:rPr>
        <w:t>1</w:t>
      </w:r>
      <w:r>
        <w:rPr>
          <w:rFonts w:ascii="宋体" w:hAnsi="宋体" w:cs="宋体" w:hint="eastAsia"/>
          <w:sz w:val="24"/>
          <w:szCs w:val="28"/>
        </w:rPr>
        <w:t>）各级各类学校要层层压实责任，严格把好后勤从业人员的</w:t>
      </w:r>
      <w:r>
        <w:rPr>
          <w:rFonts w:ascii="宋体" w:hAnsi="宋体" w:cs="宋体"/>
          <w:sz w:val="24"/>
          <w:szCs w:val="28"/>
        </w:rPr>
        <w:t>“</w:t>
      </w:r>
      <w:r>
        <w:rPr>
          <w:rFonts w:ascii="宋体" w:hAnsi="宋体" w:cs="宋体" w:hint="eastAsia"/>
          <w:sz w:val="24"/>
          <w:szCs w:val="28"/>
        </w:rPr>
        <w:t>入门</w:t>
      </w:r>
      <w:r>
        <w:rPr>
          <w:rFonts w:ascii="宋体" w:hAnsi="宋体" w:cs="宋体" w:hint="eastAsia"/>
          <w:sz w:val="24"/>
          <w:szCs w:val="28"/>
        </w:rPr>
        <w:t>关</w:t>
      </w:r>
      <w:r>
        <w:rPr>
          <w:rFonts w:ascii="宋体" w:hAnsi="宋体" w:cs="宋体"/>
          <w:sz w:val="24"/>
          <w:szCs w:val="28"/>
        </w:rPr>
        <w:t>”</w:t>
      </w:r>
      <w:r>
        <w:rPr>
          <w:rFonts w:ascii="宋体" w:hAnsi="宋体" w:cs="宋体" w:hint="eastAsia"/>
          <w:sz w:val="24"/>
          <w:szCs w:val="28"/>
        </w:rPr>
        <w:t>，严格从业资格审查。对各级各类学校拟使用的后勤从业人员，要按照相关文件要求，开展</w:t>
      </w:r>
      <w:proofErr w:type="gramStart"/>
      <w:r>
        <w:rPr>
          <w:rFonts w:ascii="宋体" w:hAnsi="宋体" w:cs="宋体" w:hint="eastAsia"/>
          <w:sz w:val="24"/>
          <w:szCs w:val="28"/>
        </w:rPr>
        <w:t>性侵违法</w:t>
      </w:r>
      <w:proofErr w:type="gramEnd"/>
      <w:r>
        <w:rPr>
          <w:rFonts w:ascii="宋体" w:hAnsi="宋体" w:cs="宋体" w:hint="eastAsia"/>
          <w:sz w:val="24"/>
          <w:szCs w:val="28"/>
        </w:rPr>
        <w:t>犯罪信息查询，并按规定定期报备查询结果。后勤管理服务人员应政治坚定、遵纪守法、廉洁自律、品行端正、无犯罪记录；身体健康无传染性疾病；心理健康无精神病史；掌握相关岗位业务知识和技能，能胜任工作；年龄原则上不宜过大。对于引入服务经营单位开展后勤服务的，相关单位要主动参与社会化从业人员招聘录用、健康管理、薪酬保险、解聘退出等环节，坚决杜绝</w:t>
      </w:r>
      <w:r>
        <w:rPr>
          <w:rFonts w:ascii="宋体" w:hAnsi="宋体" w:cs="宋体"/>
          <w:sz w:val="24"/>
          <w:szCs w:val="28"/>
        </w:rPr>
        <w:t>“</w:t>
      </w:r>
      <w:r>
        <w:rPr>
          <w:rFonts w:ascii="宋体" w:hAnsi="宋体" w:cs="宋体" w:hint="eastAsia"/>
          <w:sz w:val="24"/>
          <w:szCs w:val="28"/>
        </w:rPr>
        <w:t>一包了之</w:t>
      </w:r>
      <w:r>
        <w:rPr>
          <w:rFonts w:ascii="宋体" w:hAnsi="宋体" w:cs="宋体"/>
          <w:sz w:val="24"/>
          <w:szCs w:val="28"/>
        </w:rPr>
        <w:t>”</w:t>
      </w:r>
      <w:r>
        <w:rPr>
          <w:rFonts w:ascii="宋体" w:hAnsi="宋体" w:cs="宋体" w:hint="eastAsia"/>
          <w:sz w:val="24"/>
          <w:szCs w:val="28"/>
        </w:rPr>
        <w:t>。</w:t>
      </w:r>
    </w:p>
    <w:p w14:paraId="1A933EFB"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w:t>
      </w:r>
      <w:r>
        <w:rPr>
          <w:rFonts w:ascii="宋体" w:hAnsi="宋体" w:cs="宋体" w:hint="eastAsia"/>
          <w:sz w:val="24"/>
          <w:szCs w:val="28"/>
        </w:rPr>
        <w:t>2</w:t>
      </w:r>
      <w:r>
        <w:rPr>
          <w:rFonts w:ascii="宋体" w:hAnsi="宋体" w:cs="宋体" w:hint="eastAsia"/>
          <w:sz w:val="24"/>
          <w:szCs w:val="28"/>
        </w:rPr>
        <w:t>）各级各类学校要建立健全后勤从业人员管理制度，将后勤管理服务责任落</w:t>
      </w:r>
      <w:r>
        <w:rPr>
          <w:rFonts w:ascii="宋体" w:hAnsi="宋体" w:cs="宋体" w:hint="eastAsia"/>
          <w:sz w:val="24"/>
          <w:szCs w:val="28"/>
        </w:rPr>
        <w:t>实到具体部门、单位和个人。加强聘用合同管理，全面摸排后勤从业人员动态信息情况，按照相关文件规定，每年</w:t>
      </w:r>
      <w:r>
        <w:rPr>
          <w:rFonts w:ascii="宋体" w:hAnsi="宋体" w:cs="宋体"/>
          <w:sz w:val="24"/>
          <w:szCs w:val="28"/>
        </w:rPr>
        <w:t>3</w:t>
      </w:r>
      <w:r>
        <w:rPr>
          <w:rFonts w:ascii="宋体" w:hAnsi="宋体" w:cs="宋体" w:hint="eastAsia"/>
          <w:sz w:val="24"/>
          <w:szCs w:val="28"/>
        </w:rPr>
        <w:t>月对在岗人员进行涉</w:t>
      </w:r>
      <w:proofErr w:type="gramStart"/>
      <w:r>
        <w:rPr>
          <w:rFonts w:ascii="宋体" w:hAnsi="宋体" w:cs="宋体" w:hint="eastAsia"/>
          <w:sz w:val="24"/>
          <w:szCs w:val="28"/>
        </w:rPr>
        <w:t>罪信息</w:t>
      </w:r>
      <w:proofErr w:type="gramEnd"/>
      <w:r>
        <w:rPr>
          <w:rFonts w:ascii="宋体" w:hAnsi="宋体" w:cs="宋体" w:hint="eastAsia"/>
          <w:sz w:val="24"/>
          <w:szCs w:val="28"/>
        </w:rPr>
        <w:t>查询，对不符合或不具备在岗条件的人员要及时进行清退。要完善失责追责问</w:t>
      </w:r>
      <w:proofErr w:type="gramStart"/>
      <w:r>
        <w:rPr>
          <w:rFonts w:ascii="宋体" w:hAnsi="宋体" w:cs="宋体" w:hint="eastAsia"/>
          <w:sz w:val="24"/>
          <w:szCs w:val="28"/>
        </w:rPr>
        <w:t>责</w:t>
      </w:r>
      <w:proofErr w:type="gramEnd"/>
      <w:r>
        <w:rPr>
          <w:rFonts w:ascii="宋体" w:hAnsi="宋体" w:cs="宋体" w:hint="eastAsia"/>
          <w:sz w:val="24"/>
          <w:szCs w:val="28"/>
        </w:rPr>
        <w:t>机制，对造成不良影响或引发严重后果或引起社会负面舆情的，依法依规依纪严肃追责问责；涉及违法犯罪的，依法追究法律责任。各单位要关心关爱后勤从业人员，及时了解他们的思想动态，协助解决实际困难。</w:t>
      </w:r>
    </w:p>
    <w:p w14:paraId="1DE3E8A5"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w:t>
      </w:r>
      <w:r>
        <w:rPr>
          <w:rFonts w:ascii="宋体" w:hAnsi="宋体" w:cs="宋体" w:hint="eastAsia"/>
          <w:sz w:val="24"/>
          <w:szCs w:val="28"/>
        </w:rPr>
        <w:t>3</w:t>
      </w:r>
      <w:r>
        <w:rPr>
          <w:rFonts w:ascii="宋体" w:hAnsi="宋体" w:cs="宋体" w:hint="eastAsia"/>
          <w:sz w:val="24"/>
          <w:szCs w:val="28"/>
        </w:rPr>
        <w:t>）对于引入服务经营单位开展后勤服务的，学校要通过定期开展专项检查、师生或单位职工满意度调查等多种方式，强化对引入的社会服务单位日常监管。完善退出机制，对出现违反合作协议、参与不正当竞争、不接受管理、从业人员管理不善、师生或单位职工满意度较低等上述之一或多项的社会服务单位，要坚决终止合作协议。</w:t>
      </w:r>
    </w:p>
    <w:p w14:paraId="4B60C407"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lastRenderedPageBreak/>
        <w:t>（</w:t>
      </w:r>
      <w:r>
        <w:rPr>
          <w:rFonts w:ascii="宋体" w:hAnsi="宋体" w:cs="宋体" w:hint="eastAsia"/>
          <w:sz w:val="24"/>
          <w:szCs w:val="28"/>
        </w:rPr>
        <w:t>4</w:t>
      </w:r>
      <w:r>
        <w:rPr>
          <w:rFonts w:ascii="宋体" w:hAnsi="宋体" w:cs="宋体" w:hint="eastAsia"/>
          <w:sz w:val="24"/>
          <w:szCs w:val="28"/>
        </w:rPr>
        <w:t>）各级各类学校要加强法治教育，引导后勤从业人员学法、守法、用法，增强法纪意识，养成法治思维，提升法律素养。加强心理健康教育，以健康的心态、饱满的精神状态和良好的情绪投入到工作中。加强思想道德教育，树立爱岗敬业、</w:t>
      </w:r>
      <w:r>
        <w:rPr>
          <w:rFonts w:ascii="宋体" w:hAnsi="宋体" w:cs="宋体" w:hint="eastAsia"/>
          <w:sz w:val="24"/>
          <w:szCs w:val="28"/>
        </w:rPr>
        <w:t>甘于平凡、勇于担当、团结协作、无私奉献等良好职业道德规范。各级各类学校要充分发挥后勤人员育人功能，培养学生良好的道德品行和高尚情操。</w:t>
      </w:r>
    </w:p>
    <w:p w14:paraId="5A4D2253" w14:textId="77777777" w:rsidR="00F674BC" w:rsidRDefault="008F0F34">
      <w:pPr>
        <w:spacing w:line="400" w:lineRule="exact"/>
        <w:ind w:firstLineChars="200" w:firstLine="480"/>
        <w:rPr>
          <w:rFonts w:ascii="宋体" w:hAnsi="宋体" w:cs="宋体"/>
          <w:sz w:val="24"/>
          <w:szCs w:val="28"/>
        </w:rPr>
      </w:pPr>
      <w:r>
        <w:rPr>
          <w:rFonts w:ascii="宋体" w:hAnsi="宋体" w:cs="宋体"/>
          <w:sz w:val="24"/>
          <w:szCs w:val="28"/>
        </w:rPr>
        <w:t>2.</w:t>
      </w:r>
      <w:r>
        <w:rPr>
          <w:rFonts w:ascii="宋体" w:hAnsi="宋体" w:cs="宋体" w:hint="eastAsia"/>
          <w:sz w:val="24"/>
          <w:szCs w:val="28"/>
        </w:rPr>
        <w:t>中标人可以无偿使用采购人提供的食堂现有设施设备（包括配置的空调、电梯、消防等各项设施设备），设备清单在签订合同时提供。中标人需自行承担后期的维护、保养等费用（电梯、消防等特种设施除外），直至本轮合同期满或设备报废。本次托管经营的食堂区域室外楼梯处</w:t>
      </w:r>
      <w:r>
        <w:rPr>
          <w:rFonts w:ascii="宋体" w:hAnsi="宋体" w:cs="宋体"/>
          <w:sz w:val="24"/>
          <w:szCs w:val="24"/>
        </w:rPr>
        <w:t>已预留自动扶梯安装区域，中标人可根据实际情况自行安装扶梯，并负责扶梯</w:t>
      </w:r>
      <w:r>
        <w:rPr>
          <w:rFonts w:ascii="宋体" w:hAnsi="宋体" w:cs="宋体" w:hint="eastAsia"/>
          <w:sz w:val="24"/>
          <w:szCs w:val="24"/>
        </w:rPr>
        <w:t>使用过程中的安全、</w:t>
      </w:r>
      <w:r>
        <w:rPr>
          <w:rFonts w:ascii="宋体" w:hAnsi="宋体" w:cs="宋体"/>
          <w:sz w:val="24"/>
          <w:szCs w:val="24"/>
        </w:rPr>
        <w:t>后续</w:t>
      </w:r>
      <w:r>
        <w:rPr>
          <w:rFonts w:ascii="宋体" w:hAnsi="宋体" w:cs="宋体" w:hint="eastAsia"/>
          <w:sz w:val="24"/>
          <w:szCs w:val="24"/>
        </w:rPr>
        <w:t>运行、</w:t>
      </w:r>
      <w:r>
        <w:rPr>
          <w:rFonts w:ascii="宋体" w:hAnsi="宋体" w:cs="宋体"/>
          <w:sz w:val="24"/>
          <w:szCs w:val="24"/>
        </w:rPr>
        <w:t>维修、维护</w:t>
      </w:r>
      <w:r>
        <w:rPr>
          <w:rFonts w:ascii="宋体" w:hAnsi="宋体" w:cs="宋体" w:hint="eastAsia"/>
          <w:sz w:val="24"/>
          <w:szCs w:val="24"/>
        </w:rPr>
        <w:t>及</w:t>
      </w:r>
      <w:r>
        <w:rPr>
          <w:rFonts w:ascii="宋体" w:hAnsi="宋体" w:cs="宋体"/>
          <w:sz w:val="24"/>
          <w:szCs w:val="24"/>
        </w:rPr>
        <w:t>年检等，一切费用由中</w:t>
      </w:r>
      <w:r>
        <w:rPr>
          <w:rFonts w:ascii="宋体" w:hAnsi="宋体" w:cs="宋体"/>
          <w:sz w:val="24"/>
          <w:szCs w:val="24"/>
        </w:rPr>
        <w:t>标人自行承担</w:t>
      </w:r>
      <w:r>
        <w:rPr>
          <w:rFonts w:ascii="宋体" w:hAnsi="宋体" w:cs="宋体" w:hint="eastAsia"/>
          <w:sz w:val="24"/>
          <w:szCs w:val="24"/>
        </w:rPr>
        <w:t>（安装扶梯的投入不计入本次装修改造投入费用）</w:t>
      </w:r>
      <w:r>
        <w:rPr>
          <w:rFonts w:ascii="宋体" w:hAnsi="宋体" w:cs="宋体"/>
          <w:sz w:val="24"/>
          <w:szCs w:val="24"/>
        </w:rPr>
        <w:t>。</w:t>
      </w:r>
      <w:r>
        <w:rPr>
          <w:rFonts w:ascii="宋体" w:hAnsi="宋体" w:cs="宋体" w:hint="eastAsia"/>
          <w:sz w:val="24"/>
          <w:szCs w:val="28"/>
        </w:rPr>
        <w:t>本项目合同期满或经营期内解除合同时，装饰装修和安装改造的产权归采购人所有。中标人须在合同期满或经营期内解除合同后于</w:t>
      </w:r>
      <w:r>
        <w:rPr>
          <w:rFonts w:ascii="宋体" w:hAnsi="宋体" w:cs="宋体" w:hint="eastAsia"/>
          <w:sz w:val="24"/>
          <w:szCs w:val="28"/>
        </w:rPr>
        <w:t>5</w:t>
      </w:r>
      <w:r>
        <w:rPr>
          <w:rFonts w:ascii="宋体" w:hAnsi="宋体" w:cs="宋体" w:hint="eastAsia"/>
          <w:sz w:val="24"/>
          <w:szCs w:val="28"/>
        </w:rPr>
        <w:t>个工作日内完成撤离，在撤离时必须如数返还采购人所提供的设施、设备（已报废的除外）；由中标人投入的可移动的食堂餐厨设施设备由中标人自行处置，采购人不负责回收及处理；由中标人投入的不可移动的设备和装修（包含但不限于抽排系统、油烟净化系统、燃气管道及报警装置、冻库设备、</w:t>
      </w:r>
      <w:proofErr w:type="gramStart"/>
      <w:r>
        <w:rPr>
          <w:rFonts w:ascii="宋体" w:hAnsi="宋体" w:cs="宋体" w:hint="eastAsia"/>
          <w:sz w:val="24"/>
          <w:szCs w:val="28"/>
        </w:rPr>
        <w:t>接入食安智慧</w:t>
      </w:r>
      <w:proofErr w:type="gramEnd"/>
      <w:r>
        <w:rPr>
          <w:rFonts w:ascii="宋体" w:hAnsi="宋体" w:cs="宋体" w:hint="eastAsia"/>
          <w:sz w:val="24"/>
          <w:szCs w:val="28"/>
        </w:rPr>
        <w:t>管理系统的终端设备、水电智能计费管理系统的终端设备、天地墙固定</w:t>
      </w:r>
      <w:r>
        <w:rPr>
          <w:rFonts w:ascii="宋体" w:hAnsi="宋体" w:cs="宋体" w:hint="eastAsia"/>
          <w:sz w:val="24"/>
          <w:szCs w:val="28"/>
        </w:rPr>
        <w:t>的装修）、管道、线缆等，中标人需保持完好无损免费交付给采购人。在处置过程中，中标人需完成食堂内的清洁工作，逾期未撤离，采购人有权单方处置中标人投入的食堂餐厨设施设备，由此造成的一切后果与损失由中标人承担。</w:t>
      </w:r>
    </w:p>
    <w:p w14:paraId="5C2AA590"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为确保食品安全，中标人必须建立本食堂集中统一采购制度，集中统一采购食材（含米、面、油、蔬菜、一次性餐具以及各类原辅料及调料），其中食用油必须为非转基因品种。未经采购人允许，不得使用冻猪肉。中标人必须全力配合采购人搞好食品安全的入口关管理，将原辅料采购相关信息纳入采购</w:t>
      </w:r>
      <w:proofErr w:type="gramStart"/>
      <w:r>
        <w:rPr>
          <w:rFonts w:ascii="宋体" w:hAnsi="宋体" w:cs="宋体" w:hint="eastAsia"/>
          <w:sz w:val="24"/>
          <w:szCs w:val="28"/>
        </w:rPr>
        <w:t>人食安智慧</w:t>
      </w:r>
      <w:proofErr w:type="gramEnd"/>
      <w:r>
        <w:rPr>
          <w:rFonts w:ascii="宋体" w:hAnsi="宋体" w:cs="宋体" w:hint="eastAsia"/>
          <w:sz w:val="24"/>
          <w:szCs w:val="28"/>
        </w:rPr>
        <w:t>管理系统统一管理，保留好每</w:t>
      </w:r>
      <w:r>
        <w:rPr>
          <w:rFonts w:ascii="宋体" w:hAnsi="宋体" w:cs="宋体" w:hint="eastAsia"/>
          <w:sz w:val="24"/>
          <w:szCs w:val="28"/>
        </w:rPr>
        <w:t>批次主要食材、大宗物资（大米、面粉、非转基因食用油）和部分干副食品调料的样品展示。执行好采购人规定的采购原则和制度，</w:t>
      </w:r>
      <w:proofErr w:type="gramStart"/>
      <w:r>
        <w:rPr>
          <w:rFonts w:ascii="宋体" w:hAnsi="宋体" w:cs="宋体" w:hint="eastAsia"/>
          <w:sz w:val="24"/>
          <w:szCs w:val="28"/>
        </w:rPr>
        <w:t>确保食材采购</w:t>
      </w:r>
      <w:proofErr w:type="gramEnd"/>
      <w:r>
        <w:rPr>
          <w:rFonts w:ascii="宋体" w:hAnsi="宋体" w:cs="宋体" w:hint="eastAsia"/>
          <w:sz w:val="24"/>
          <w:szCs w:val="28"/>
        </w:rPr>
        <w:t>管理规范。</w:t>
      </w:r>
    </w:p>
    <w:p w14:paraId="6B1E763A" w14:textId="77777777" w:rsidR="00F674BC" w:rsidRDefault="008F0F34">
      <w:pPr>
        <w:spacing w:line="400" w:lineRule="exact"/>
        <w:ind w:firstLineChars="200" w:firstLine="480"/>
        <w:rPr>
          <w:rFonts w:ascii="宋体" w:hAnsi="宋体" w:cs="宋体"/>
          <w:sz w:val="24"/>
          <w:szCs w:val="28"/>
        </w:rPr>
      </w:pPr>
      <w:r>
        <w:rPr>
          <w:rFonts w:ascii="宋体" w:hAnsi="宋体" w:cs="宋体"/>
          <w:sz w:val="24"/>
          <w:szCs w:val="24"/>
        </w:rPr>
        <w:t>4.</w:t>
      </w:r>
      <w:r>
        <w:rPr>
          <w:rFonts w:ascii="宋体" w:hAnsi="宋体" w:cs="宋体"/>
          <w:sz w:val="24"/>
          <w:szCs w:val="24"/>
        </w:rPr>
        <w:t>中标人须按照《重庆市财政局关于转发</w:t>
      </w:r>
      <w:r>
        <w:rPr>
          <w:rFonts w:ascii="宋体" w:hAnsi="宋体" w:cs="宋体"/>
          <w:sz w:val="24"/>
          <w:szCs w:val="24"/>
        </w:rPr>
        <w:t>&lt;</w:t>
      </w:r>
      <w:r>
        <w:rPr>
          <w:rFonts w:ascii="宋体" w:hAnsi="宋体" w:cs="宋体"/>
          <w:sz w:val="24"/>
          <w:szCs w:val="24"/>
        </w:rPr>
        <w:t>财政部办公厅关于组织地方预算单位做好</w:t>
      </w:r>
      <w:r>
        <w:rPr>
          <w:rFonts w:ascii="宋体" w:hAnsi="宋体" w:cs="宋体"/>
          <w:sz w:val="24"/>
          <w:szCs w:val="24"/>
        </w:rPr>
        <w:t>2024</w:t>
      </w:r>
      <w:r>
        <w:rPr>
          <w:rFonts w:ascii="宋体" w:hAnsi="宋体" w:cs="宋体"/>
          <w:sz w:val="24"/>
          <w:szCs w:val="24"/>
        </w:rPr>
        <w:t>年政府采购脱贫地区农副产品工作的通知》（</w:t>
      </w:r>
      <w:proofErr w:type="gramStart"/>
      <w:r>
        <w:rPr>
          <w:rFonts w:ascii="宋体" w:hAnsi="宋体" w:cs="宋体"/>
          <w:sz w:val="24"/>
          <w:szCs w:val="24"/>
        </w:rPr>
        <w:t>渝财采购</w:t>
      </w:r>
      <w:proofErr w:type="gramEnd"/>
      <w:r>
        <w:rPr>
          <w:rFonts w:ascii="宋体" w:hAnsi="宋体" w:cs="宋体"/>
          <w:sz w:val="24"/>
          <w:szCs w:val="24"/>
        </w:rPr>
        <w:t>〔</w:t>
      </w:r>
      <w:r>
        <w:rPr>
          <w:rFonts w:ascii="宋体" w:hAnsi="宋体" w:cs="宋体"/>
          <w:sz w:val="24"/>
          <w:szCs w:val="24"/>
        </w:rPr>
        <w:t>2024</w:t>
      </w:r>
      <w:r>
        <w:rPr>
          <w:rFonts w:ascii="宋体" w:hAnsi="宋体" w:cs="宋体"/>
          <w:sz w:val="24"/>
          <w:szCs w:val="24"/>
        </w:rPr>
        <w:t>〕</w:t>
      </w:r>
      <w:r>
        <w:rPr>
          <w:rFonts w:ascii="宋体" w:hAnsi="宋体" w:cs="宋体"/>
          <w:sz w:val="24"/>
          <w:szCs w:val="24"/>
        </w:rPr>
        <w:t>2</w:t>
      </w:r>
      <w:r>
        <w:rPr>
          <w:rFonts w:ascii="宋体" w:hAnsi="宋体" w:cs="宋体"/>
          <w:sz w:val="24"/>
          <w:szCs w:val="24"/>
        </w:rPr>
        <w:t>号）及相关上级部门关于消费帮扶工作的要求，完成采购人预留给脱贫地区或乡村振兴帮扶地区农副产品的采购份额，采购份额原则上每年不低于中标人一年农副产品</w:t>
      </w:r>
      <w:proofErr w:type="gramStart"/>
      <w:r>
        <w:rPr>
          <w:rFonts w:ascii="宋体" w:hAnsi="宋体" w:cs="宋体"/>
          <w:sz w:val="24"/>
          <w:szCs w:val="24"/>
        </w:rPr>
        <w:t>采购总</w:t>
      </w:r>
      <w:proofErr w:type="gramEnd"/>
      <w:r>
        <w:rPr>
          <w:rFonts w:ascii="宋体" w:hAnsi="宋体" w:cs="宋体"/>
          <w:sz w:val="24"/>
          <w:szCs w:val="24"/>
        </w:rPr>
        <w:t>金额的</w:t>
      </w:r>
      <w:r>
        <w:rPr>
          <w:rFonts w:ascii="宋体" w:hAnsi="宋体" w:cs="宋体" w:hint="eastAsia"/>
          <w:sz w:val="24"/>
          <w:szCs w:val="24"/>
        </w:rPr>
        <w:t>1</w:t>
      </w:r>
      <w:r>
        <w:rPr>
          <w:rFonts w:ascii="宋体" w:hAnsi="宋体" w:cs="宋体"/>
          <w:sz w:val="24"/>
          <w:szCs w:val="24"/>
        </w:rPr>
        <w:t>0%</w:t>
      </w:r>
      <w:r>
        <w:rPr>
          <w:rFonts w:ascii="宋体" w:hAnsi="宋体" w:cs="宋体"/>
          <w:sz w:val="24"/>
          <w:szCs w:val="24"/>
        </w:rPr>
        <w:t>。</w:t>
      </w:r>
      <w:r>
        <w:rPr>
          <w:rFonts w:ascii="宋体" w:hAnsi="宋体" w:cs="宋体" w:hint="eastAsia"/>
          <w:sz w:val="24"/>
          <w:szCs w:val="24"/>
        </w:rPr>
        <w:t>具体份额以采购人最终核定的为准。</w:t>
      </w:r>
    </w:p>
    <w:p w14:paraId="0AAA8503"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5.</w:t>
      </w:r>
      <w:r>
        <w:rPr>
          <w:rFonts w:ascii="宋体" w:hAnsi="宋体" w:cs="宋体" w:hint="eastAsia"/>
          <w:sz w:val="24"/>
          <w:szCs w:val="28"/>
        </w:rPr>
        <w:t>中标人须根据食堂的定位和要求进行成本核算，食堂经营自负盈亏。要按照相关规章制度和采购人要求，聘请市内外专家对员工进行培训，并承担专家指导费；与采购人合川校区的其他</w:t>
      </w:r>
      <w:r>
        <w:rPr>
          <w:rFonts w:ascii="宋体" w:hAnsi="宋体" w:cs="宋体" w:hint="eastAsia"/>
          <w:sz w:val="24"/>
          <w:szCs w:val="28"/>
        </w:rPr>
        <w:t>食堂保持和谐经营关系。要采取有效措施确保饮食安全、生产安全和价格稳定，接受采购人监督考核，承担一切安全事故责任。</w:t>
      </w:r>
    </w:p>
    <w:p w14:paraId="4ABD73F8"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6.</w:t>
      </w:r>
      <w:r>
        <w:rPr>
          <w:rFonts w:ascii="宋体" w:hAnsi="宋体" w:cs="宋体" w:hint="eastAsia"/>
          <w:sz w:val="24"/>
          <w:szCs w:val="28"/>
        </w:rPr>
        <w:t>中标人自行负责本项目员工组织、管理、安全责任及相关经费的支付，每年除按要求</w:t>
      </w:r>
      <w:r>
        <w:rPr>
          <w:rFonts w:ascii="宋体" w:hAnsi="宋体" w:cs="宋体" w:hint="eastAsia"/>
          <w:sz w:val="24"/>
          <w:szCs w:val="28"/>
        </w:rPr>
        <w:lastRenderedPageBreak/>
        <w:t>进行职业健康体检取得健康证明外，中标人合同服务期内每年组织一次员工的基本健康体检，避免因员工身体原因造成的安全事故。体检项目需经采购人审核（体检项目</w:t>
      </w:r>
      <w:proofErr w:type="gramStart"/>
      <w:r>
        <w:rPr>
          <w:rFonts w:ascii="宋体" w:hAnsi="宋体" w:cs="宋体" w:hint="eastAsia"/>
          <w:sz w:val="24"/>
          <w:szCs w:val="28"/>
        </w:rPr>
        <w:t>须包括</w:t>
      </w:r>
      <w:proofErr w:type="gramEnd"/>
      <w:r>
        <w:rPr>
          <w:rFonts w:ascii="宋体" w:hAnsi="宋体" w:cs="宋体" w:hint="eastAsia"/>
          <w:sz w:val="24"/>
          <w:szCs w:val="28"/>
        </w:rPr>
        <w:t>但不限于血常规、心电图、胸片</w:t>
      </w:r>
      <w:r>
        <w:rPr>
          <w:rFonts w:ascii="宋体" w:hAnsi="宋体" w:cs="宋体" w:hint="eastAsia"/>
          <w:sz w:val="24"/>
          <w:szCs w:val="28"/>
        </w:rPr>
        <w:t>DR</w:t>
      </w:r>
      <w:r>
        <w:rPr>
          <w:rFonts w:ascii="宋体" w:hAnsi="宋体" w:cs="宋体" w:hint="eastAsia"/>
          <w:sz w:val="24"/>
          <w:szCs w:val="28"/>
        </w:rPr>
        <w:t>、肝功、血压、涉毒等项目</w:t>
      </w:r>
      <w:r>
        <w:rPr>
          <w:rFonts w:ascii="宋体" w:hAnsi="宋体" w:cs="宋体" w:hint="eastAsia"/>
          <w:sz w:val="24"/>
          <w:szCs w:val="28"/>
        </w:rPr>
        <w:t>)</w:t>
      </w:r>
      <w:r>
        <w:rPr>
          <w:rFonts w:ascii="宋体" w:hAnsi="宋体" w:cs="宋体" w:hint="eastAsia"/>
          <w:sz w:val="24"/>
          <w:szCs w:val="28"/>
        </w:rPr>
        <w:t>，体检费用人均不低于</w:t>
      </w:r>
      <w:r>
        <w:rPr>
          <w:rFonts w:ascii="宋体" w:hAnsi="宋体" w:cs="宋体" w:hint="eastAsia"/>
          <w:sz w:val="24"/>
          <w:szCs w:val="28"/>
        </w:rPr>
        <w:t>100</w:t>
      </w:r>
      <w:r>
        <w:rPr>
          <w:rFonts w:ascii="宋体" w:hAnsi="宋体" w:cs="宋体" w:hint="eastAsia"/>
          <w:sz w:val="24"/>
          <w:szCs w:val="28"/>
        </w:rPr>
        <w:t>元，体检工作原则上由采购人的医校共建单位（合川校区为合川区人民医院，三级甲等综合公</w:t>
      </w:r>
      <w:r>
        <w:rPr>
          <w:rFonts w:ascii="宋体" w:hAnsi="宋体" w:cs="宋体" w:hint="eastAsia"/>
          <w:sz w:val="24"/>
          <w:szCs w:val="28"/>
        </w:rPr>
        <w:t>立医院）承担，费用由中标人支付。</w:t>
      </w:r>
    </w:p>
    <w:p w14:paraId="6116CD8E"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7.</w:t>
      </w:r>
      <w:r>
        <w:rPr>
          <w:rFonts w:ascii="宋体" w:hAnsi="宋体" w:cs="宋体" w:hint="eastAsia"/>
          <w:sz w:val="24"/>
          <w:szCs w:val="28"/>
        </w:rPr>
        <w:t>中标人需自行负责经营区域及分摊的公共区域清洁卫生，其标准必须达到上级主管部门及学校的相关要求，接受采购人的日常监督考核。</w:t>
      </w:r>
    </w:p>
    <w:p w14:paraId="42D89FF8"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8.</w:t>
      </w:r>
      <w:r>
        <w:rPr>
          <w:rFonts w:ascii="宋体" w:hAnsi="宋体" w:cs="宋体" w:hint="eastAsia"/>
          <w:sz w:val="24"/>
          <w:szCs w:val="28"/>
        </w:rPr>
        <w:t>在合同服务期内，中标人经营的学生食堂经营必须使用采购人的</w:t>
      </w:r>
      <w:proofErr w:type="gramStart"/>
      <w:r>
        <w:rPr>
          <w:rFonts w:ascii="宋体" w:hAnsi="宋体" w:cs="宋体" w:hint="eastAsia"/>
          <w:sz w:val="24"/>
          <w:szCs w:val="28"/>
        </w:rPr>
        <w:t>一</w:t>
      </w:r>
      <w:proofErr w:type="gramEnd"/>
      <w:r>
        <w:rPr>
          <w:rFonts w:ascii="宋体" w:hAnsi="宋体" w:cs="宋体" w:hint="eastAsia"/>
          <w:sz w:val="24"/>
          <w:szCs w:val="28"/>
        </w:rPr>
        <w:t>卡通系统进行收费，不得采取其他支付方式</w:t>
      </w:r>
      <w:r>
        <w:rPr>
          <w:rFonts w:ascii="宋体" w:hAnsi="宋体" w:cs="宋体" w:hint="eastAsia"/>
          <w:sz w:val="24"/>
          <w:szCs w:val="28"/>
        </w:rPr>
        <w:t>(</w:t>
      </w:r>
      <w:r>
        <w:rPr>
          <w:rFonts w:ascii="宋体" w:hAnsi="宋体" w:cs="宋体" w:hint="eastAsia"/>
          <w:sz w:val="24"/>
          <w:szCs w:val="28"/>
        </w:rPr>
        <w:t>除学校统一监管的现金收银以外</w:t>
      </w:r>
      <w:r>
        <w:rPr>
          <w:rFonts w:ascii="宋体" w:hAnsi="宋体" w:cs="宋体" w:hint="eastAsia"/>
          <w:sz w:val="24"/>
          <w:szCs w:val="28"/>
        </w:rPr>
        <w:t>)</w:t>
      </w:r>
      <w:r>
        <w:rPr>
          <w:rFonts w:ascii="宋体" w:hAnsi="宋体" w:cs="宋体" w:hint="eastAsia"/>
          <w:sz w:val="24"/>
          <w:szCs w:val="28"/>
        </w:rPr>
        <w:t>。中标人需自行承担学校食堂收费终端设备的购买、升级、线路改造及日常设备维护等费用，服从采购人</w:t>
      </w:r>
      <w:proofErr w:type="gramStart"/>
      <w:r>
        <w:rPr>
          <w:rFonts w:ascii="宋体" w:hAnsi="宋体" w:cs="宋体" w:hint="eastAsia"/>
          <w:sz w:val="24"/>
          <w:szCs w:val="28"/>
        </w:rPr>
        <w:t>一</w:t>
      </w:r>
      <w:proofErr w:type="gramEnd"/>
      <w:r>
        <w:rPr>
          <w:rFonts w:ascii="宋体" w:hAnsi="宋体" w:cs="宋体" w:hint="eastAsia"/>
          <w:sz w:val="24"/>
          <w:szCs w:val="28"/>
        </w:rPr>
        <w:t>卡通收费及管理办法的相关规定（本篇附件</w:t>
      </w:r>
      <w:r>
        <w:rPr>
          <w:rFonts w:ascii="宋体" w:hAnsi="宋体" w:cs="宋体" w:hint="eastAsia"/>
          <w:sz w:val="24"/>
          <w:szCs w:val="28"/>
        </w:rPr>
        <w:t>5</w:t>
      </w:r>
      <w:r>
        <w:rPr>
          <w:rFonts w:ascii="宋体" w:hAnsi="宋体" w:cs="宋体" w:hint="eastAsia"/>
          <w:sz w:val="24"/>
          <w:szCs w:val="28"/>
        </w:rPr>
        <w:t>）。采购人不再向中标人收取收费系统维护费。</w:t>
      </w:r>
    </w:p>
    <w:p w14:paraId="0B7DCFB4"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9.</w:t>
      </w:r>
      <w:r>
        <w:rPr>
          <w:rFonts w:ascii="宋体" w:hAnsi="宋体" w:cs="宋体" w:hint="eastAsia"/>
          <w:sz w:val="24"/>
          <w:szCs w:val="28"/>
        </w:rPr>
        <w:t>中标人在合同期内，必须按照市场监管、消</w:t>
      </w:r>
      <w:r>
        <w:rPr>
          <w:rFonts w:ascii="宋体" w:hAnsi="宋体" w:cs="宋体" w:hint="eastAsia"/>
          <w:sz w:val="24"/>
          <w:szCs w:val="28"/>
        </w:rPr>
        <w:t>防、环保、燃气等部门及采购人的要求对食堂的燃气设施、燃气报警器、消防报警、喷淋、烟感、温感、自行增加的特种设备（电梯、自动扶梯、各类升降机等）及电路电气设备进行维修、维护、年检并取得相关合格报告或检验合格证明材料交采购人后勤部门备案，保证相关设施、设备的正常、安全运行；为保证服务需要，完成烟道、烟机及送排风系统的清洗、维护，油烟抽排标准符合国家有关规定，上述一切改造费用由中标人自行承担。</w:t>
      </w:r>
    </w:p>
    <w:p w14:paraId="7495E15D"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10.</w:t>
      </w:r>
      <w:r>
        <w:rPr>
          <w:rFonts w:ascii="宋体" w:hAnsi="宋体" w:cs="宋体" w:hint="eastAsia"/>
          <w:sz w:val="24"/>
          <w:szCs w:val="28"/>
        </w:rPr>
        <w:t>确保饭菜品质，成品</w:t>
      </w:r>
      <w:proofErr w:type="gramStart"/>
      <w:r>
        <w:rPr>
          <w:rFonts w:ascii="宋体" w:hAnsi="宋体" w:cs="宋体" w:hint="eastAsia"/>
          <w:sz w:val="24"/>
          <w:szCs w:val="28"/>
        </w:rPr>
        <w:t>菜符合</w:t>
      </w:r>
      <w:proofErr w:type="gramEnd"/>
      <w:r>
        <w:rPr>
          <w:rFonts w:ascii="宋体" w:hAnsi="宋体" w:cs="宋体" w:hint="eastAsia"/>
          <w:sz w:val="24"/>
          <w:szCs w:val="28"/>
        </w:rPr>
        <w:t>质量要求，按五项指标（饮食卫生、服务态度、饭菜价格、饭菜质量、花色品种）接受采购人后勤部门</w:t>
      </w:r>
      <w:r>
        <w:rPr>
          <w:rFonts w:ascii="宋体" w:hAnsi="宋体" w:cs="宋体" w:hint="eastAsia"/>
          <w:sz w:val="24"/>
          <w:szCs w:val="28"/>
        </w:rPr>
        <w:t>考核和监督。要设立意见簿，听取意见，改进服务，师生满意率达</w:t>
      </w:r>
      <w:r>
        <w:rPr>
          <w:rFonts w:ascii="宋体" w:hAnsi="宋体" w:cs="宋体" w:hint="eastAsia"/>
          <w:sz w:val="24"/>
          <w:szCs w:val="28"/>
        </w:rPr>
        <w:t>85%</w:t>
      </w:r>
      <w:r>
        <w:rPr>
          <w:rFonts w:ascii="宋体" w:hAnsi="宋体" w:cs="宋体" w:hint="eastAsia"/>
          <w:sz w:val="24"/>
          <w:szCs w:val="28"/>
        </w:rPr>
        <w:t>以上。无条件配合采购人创建主管部门组织的学生食堂相关评选活动。</w:t>
      </w:r>
    </w:p>
    <w:p w14:paraId="34F396BC"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11.</w:t>
      </w:r>
      <w:r>
        <w:rPr>
          <w:rFonts w:ascii="宋体" w:hAnsi="宋体" w:cs="宋体" w:hint="eastAsia"/>
          <w:sz w:val="24"/>
          <w:szCs w:val="28"/>
        </w:rPr>
        <w:t>把好饮食卫生“四关”，即验收关、拣洗关、烹饪关和销售关；“三消毒”，即餐具消毒、工用具消毒和功能间消毒；“二净”，即窗口服务员工要衣、帽干净整洁；“一留样”，即熟食留样并记录。</w:t>
      </w:r>
    </w:p>
    <w:p w14:paraId="7FEA7E23"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12.</w:t>
      </w:r>
      <w:r>
        <w:rPr>
          <w:rFonts w:ascii="宋体" w:hAnsi="宋体" w:cs="宋体" w:hint="eastAsia"/>
          <w:sz w:val="24"/>
          <w:szCs w:val="28"/>
        </w:rPr>
        <w:t>做好餐具和工用具的洗涤，洗涤用品必须选用符合国家相关标准的食品级用品，清洗好的餐具和工用具做好保洁工作，餐具需烘干，无水渍。</w:t>
      </w:r>
    </w:p>
    <w:p w14:paraId="61F60EBB"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13.</w:t>
      </w:r>
      <w:r>
        <w:rPr>
          <w:rFonts w:ascii="宋体" w:hAnsi="宋体" w:cs="宋体" w:hint="eastAsia"/>
          <w:sz w:val="24"/>
          <w:szCs w:val="28"/>
        </w:rPr>
        <w:t>不锈钢餐具必须符合国家标准</w:t>
      </w:r>
      <w:r>
        <w:rPr>
          <w:rFonts w:ascii="宋体" w:hAnsi="宋体" w:cs="宋体" w:hint="eastAsia"/>
          <w:sz w:val="24"/>
          <w:szCs w:val="28"/>
        </w:rPr>
        <w:t>GB/T15067.2-2016</w:t>
      </w:r>
      <w:r>
        <w:rPr>
          <w:rFonts w:ascii="宋体" w:hAnsi="宋体" w:cs="宋体" w:hint="eastAsia"/>
          <w:sz w:val="24"/>
          <w:szCs w:val="28"/>
        </w:rPr>
        <w:t>，密</w:t>
      </w:r>
      <w:r>
        <w:rPr>
          <w:rFonts w:ascii="宋体" w:hAnsi="宋体" w:cs="宋体" w:hint="eastAsia"/>
          <w:sz w:val="24"/>
          <w:szCs w:val="28"/>
        </w:rPr>
        <w:t>胺塑料餐具必须符合国家标准</w:t>
      </w:r>
      <w:r>
        <w:rPr>
          <w:rFonts w:ascii="宋体" w:hAnsi="宋体" w:cs="宋体" w:hint="eastAsia"/>
          <w:sz w:val="24"/>
          <w:szCs w:val="28"/>
        </w:rPr>
        <w:t>GB/T41001-2021</w:t>
      </w:r>
      <w:r>
        <w:rPr>
          <w:rFonts w:ascii="宋体" w:hAnsi="宋体" w:cs="宋体" w:hint="eastAsia"/>
          <w:sz w:val="24"/>
          <w:szCs w:val="28"/>
        </w:rPr>
        <w:t>，一次性塑料餐饮用具必须符合国家标准</w:t>
      </w:r>
      <w:r>
        <w:rPr>
          <w:rFonts w:ascii="宋体" w:hAnsi="宋体" w:cs="宋体" w:hint="eastAsia"/>
          <w:sz w:val="24"/>
          <w:szCs w:val="28"/>
        </w:rPr>
        <w:t>GB/T18006.12009</w:t>
      </w:r>
      <w:r>
        <w:rPr>
          <w:rFonts w:ascii="宋体" w:hAnsi="宋体" w:cs="宋体" w:hint="eastAsia"/>
          <w:sz w:val="24"/>
          <w:szCs w:val="28"/>
        </w:rPr>
        <w:t>，</w:t>
      </w:r>
      <w:r>
        <w:rPr>
          <w:rFonts w:ascii="宋体" w:hAnsi="宋体" w:cs="宋体" w:hint="eastAsia"/>
          <w:sz w:val="24"/>
          <w:szCs w:val="28"/>
        </w:rPr>
        <w:t>GB/T18006.1-2020</w:t>
      </w:r>
      <w:r>
        <w:rPr>
          <w:rFonts w:ascii="宋体" w:hAnsi="宋体" w:cs="宋体" w:hint="eastAsia"/>
          <w:sz w:val="24"/>
          <w:szCs w:val="28"/>
        </w:rPr>
        <w:t>，一次性纸</w:t>
      </w:r>
      <w:proofErr w:type="gramStart"/>
      <w:r>
        <w:rPr>
          <w:rFonts w:ascii="宋体" w:hAnsi="宋体" w:cs="宋体" w:hint="eastAsia"/>
          <w:sz w:val="24"/>
          <w:szCs w:val="28"/>
        </w:rPr>
        <w:t>碗必须</w:t>
      </w:r>
      <w:proofErr w:type="gramEnd"/>
      <w:r>
        <w:rPr>
          <w:rFonts w:ascii="宋体" w:hAnsi="宋体" w:cs="宋体" w:hint="eastAsia"/>
          <w:sz w:val="24"/>
          <w:szCs w:val="28"/>
        </w:rPr>
        <w:t>符合国家标准</w:t>
      </w:r>
      <w:r>
        <w:rPr>
          <w:rFonts w:ascii="宋体" w:hAnsi="宋体" w:cs="宋体" w:hint="eastAsia"/>
          <w:sz w:val="24"/>
          <w:szCs w:val="28"/>
        </w:rPr>
        <w:t>GB/T27591</w:t>
      </w:r>
      <w:r>
        <w:rPr>
          <w:rFonts w:ascii="宋体" w:hAnsi="宋体" w:cs="宋体" w:hint="eastAsia"/>
          <w:sz w:val="24"/>
          <w:szCs w:val="28"/>
        </w:rPr>
        <w:t>—</w:t>
      </w:r>
      <w:r>
        <w:rPr>
          <w:rFonts w:ascii="宋体" w:hAnsi="宋体" w:cs="宋体" w:hint="eastAsia"/>
          <w:sz w:val="24"/>
          <w:szCs w:val="28"/>
        </w:rPr>
        <w:t>2011</w:t>
      </w:r>
      <w:r>
        <w:rPr>
          <w:rFonts w:ascii="宋体" w:hAnsi="宋体" w:cs="宋体" w:hint="eastAsia"/>
          <w:sz w:val="24"/>
          <w:szCs w:val="28"/>
        </w:rPr>
        <w:t>一次性筷子（木筷）必须符合国家标准</w:t>
      </w:r>
      <w:r>
        <w:rPr>
          <w:rFonts w:ascii="宋体" w:hAnsi="宋体" w:cs="宋体" w:hint="eastAsia"/>
          <w:sz w:val="24"/>
          <w:szCs w:val="28"/>
        </w:rPr>
        <w:t>GB/T19790.1-2021</w:t>
      </w:r>
      <w:r>
        <w:rPr>
          <w:rFonts w:ascii="宋体" w:hAnsi="宋体" w:cs="宋体" w:hint="eastAsia"/>
          <w:sz w:val="24"/>
          <w:szCs w:val="28"/>
        </w:rPr>
        <w:t>，一次性筷子（竹筷）必须符合国家标准</w:t>
      </w:r>
      <w:r>
        <w:rPr>
          <w:rFonts w:ascii="宋体" w:hAnsi="宋体" w:cs="宋体" w:hint="eastAsia"/>
          <w:sz w:val="24"/>
          <w:szCs w:val="28"/>
        </w:rPr>
        <w:t>GB19790.2-2005</w:t>
      </w:r>
      <w:r>
        <w:rPr>
          <w:rFonts w:ascii="宋体" w:hAnsi="宋体" w:cs="宋体" w:hint="eastAsia"/>
          <w:sz w:val="24"/>
          <w:szCs w:val="28"/>
        </w:rPr>
        <w:t>，倡导使用环保低碳可降解产品。</w:t>
      </w:r>
    </w:p>
    <w:p w14:paraId="37A00C40"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14.</w:t>
      </w:r>
      <w:r>
        <w:rPr>
          <w:rFonts w:ascii="宋体" w:hAnsi="宋体" w:cs="宋体" w:hint="eastAsia"/>
          <w:sz w:val="24"/>
          <w:szCs w:val="28"/>
        </w:rPr>
        <w:t>加强安全教育，落实安全措施，按加工流程和操作流程规范生产，违章操作者按有关制度严格处罚，确保食品安全、消防安全、生产安全、食堂卫生、环</w:t>
      </w:r>
      <w:r>
        <w:rPr>
          <w:rFonts w:ascii="宋体" w:hAnsi="宋体" w:cs="宋体" w:hint="eastAsia"/>
          <w:sz w:val="24"/>
          <w:szCs w:val="28"/>
        </w:rPr>
        <w:t>境卫生，“七防”（防毒、防火、防盗、防恐、防鼠、防虫、防蝇）责任到人，食堂负责人及专职安全员每日负责检查并作好检查记录备查。</w:t>
      </w:r>
    </w:p>
    <w:p w14:paraId="1202D7CF"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15.</w:t>
      </w:r>
      <w:r>
        <w:rPr>
          <w:rFonts w:ascii="宋体" w:hAnsi="宋体" w:cs="宋体" w:hint="eastAsia"/>
          <w:sz w:val="24"/>
          <w:szCs w:val="28"/>
        </w:rPr>
        <w:t>坚持原辅料入库索票索证、登记和验收制度，确保能精准溯源。严禁“三无产品”（无</w:t>
      </w:r>
      <w:r>
        <w:rPr>
          <w:rFonts w:ascii="宋体" w:hAnsi="宋体" w:cs="宋体" w:hint="eastAsia"/>
          <w:sz w:val="24"/>
          <w:szCs w:val="28"/>
        </w:rPr>
        <w:lastRenderedPageBreak/>
        <w:t>生产日期、无质量合格证及无生产厂家）、不合格品、过期食品及原料进入食堂。</w:t>
      </w:r>
    </w:p>
    <w:p w14:paraId="121DCA89"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16.</w:t>
      </w:r>
      <w:r>
        <w:rPr>
          <w:rFonts w:ascii="宋体" w:hAnsi="宋体" w:cs="宋体" w:hint="eastAsia"/>
          <w:sz w:val="24"/>
          <w:szCs w:val="28"/>
        </w:rPr>
        <w:t>主动做好责任区域和楼梯通道的管理和协调，确保各楼层经营通道的畅通，保持楼层责任区干净整洁。外楼梯通道管理不得影响其他楼层的经营。中标人自行采取措施做好所有通道和安全路口的防范管理，以防安全事故的发生。</w:t>
      </w:r>
    </w:p>
    <w:p w14:paraId="1BEFB54D"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17.</w:t>
      </w:r>
      <w:r>
        <w:rPr>
          <w:rFonts w:ascii="宋体" w:hAnsi="宋体" w:cs="宋体" w:hint="eastAsia"/>
          <w:sz w:val="24"/>
          <w:szCs w:val="28"/>
        </w:rPr>
        <w:t>中标人经营本项目</w:t>
      </w:r>
      <w:r>
        <w:rPr>
          <w:rFonts w:ascii="宋体" w:hAnsi="宋体" w:cs="宋体" w:hint="eastAsia"/>
          <w:sz w:val="24"/>
          <w:szCs w:val="28"/>
        </w:rPr>
        <w:t>要实行“四统一”，即统一规划建设、统一管理、统一采购、统一洗消，服从调整和安排。</w:t>
      </w:r>
    </w:p>
    <w:p w14:paraId="560B020B"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18.</w:t>
      </w:r>
      <w:r>
        <w:rPr>
          <w:rFonts w:ascii="宋体" w:hAnsi="宋体" w:cs="宋体" w:hint="eastAsia"/>
          <w:sz w:val="24"/>
          <w:szCs w:val="28"/>
        </w:rPr>
        <w:t>如遇紧急情况和突发事件，中标人无条件服从采购人的统一安排和指挥。</w:t>
      </w:r>
    </w:p>
    <w:p w14:paraId="7F5A4D3D"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19.</w:t>
      </w:r>
      <w:r>
        <w:rPr>
          <w:rFonts w:ascii="宋体" w:hAnsi="宋体" w:cs="宋体" w:hint="eastAsia"/>
          <w:sz w:val="24"/>
          <w:szCs w:val="28"/>
        </w:rPr>
        <w:t>公司负责人巡检制度：中标人必须按照采购人《集中用餐食品安全岗位责任制度》要求，指派公司法定负责人全面统筹所经营管理食堂的食品安全、饭菜质量、内部管理等，每月应至少</w:t>
      </w:r>
      <w:r>
        <w:rPr>
          <w:rFonts w:ascii="宋体" w:hAnsi="宋体" w:cs="宋体" w:hint="eastAsia"/>
          <w:sz w:val="24"/>
          <w:szCs w:val="28"/>
        </w:rPr>
        <w:t>1</w:t>
      </w:r>
      <w:r>
        <w:rPr>
          <w:rFonts w:ascii="宋体" w:hAnsi="宋体" w:cs="宋体" w:hint="eastAsia"/>
          <w:sz w:val="24"/>
          <w:szCs w:val="28"/>
        </w:rPr>
        <w:t>次到食堂现场检查食品安全工作。</w:t>
      </w:r>
    </w:p>
    <w:p w14:paraId="465216EB" w14:textId="77777777" w:rsidR="00F674BC" w:rsidRDefault="008F0F34">
      <w:pPr>
        <w:spacing w:line="400" w:lineRule="exact"/>
        <w:ind w:firstLineChars="200" w:firstLine="480"/>
        <w:rPr>
          <w:rFonts w:ascii="宋体" w:hAnsi="宋体" w:cs="宋体"/>
          <w:sz w:val="24"/>
          <w:szCs w:val="28"/>
        </w:rPr>
      </w:pPr>
      <w:r>
        <w:rPr>
          <w:rFonts w:ascii="宋体" w:hAnsi="宋体" w:cs="宋体"/>
          <w:sz w:val="24"/>
          <w:szCs w:val="28"/>
        </w:rPr>
        <w:t>20</w:t>
      </w:r>
      <w:r>
        <w:rPr>
          <w:rFonts w:ascii="宋体" w:hAnsi="宋体" w:cs="宋体" w:hint="eastAsia"/>
          <w:sz w:val="24"/>
          <w:szCs w:val="28"/>
        </w:rPr>
        <w:t>.</w:t>
      </w:r>
      <w:r>
        <w:rPr>
          <w:rFonts w:ascii="宋体" w:hAnsi="宋体" w:cs="宋体" w:hint="eastAsia"/>
          <w:sz w:val="24"/>
          <w:szCs w:val="28"/>
        </w:rPr>
        <w:t>招标文件中</w:t>
      </w:r>
      <w:bookmarkStart w:id="85" w:name="_Hlk101963034"/>
      <w:r>
        <w:rPr>
          <w:rFonts w:ascii="宋体" w:hAnsi="宋体" w:cs="宋体" w:hint="eastAsia"/>
          <w:sz w:val="24"/>
          <w:szCs w:val="28"/>
        </w:rPr>
        <w:t>未尽条款按《中华人民共和国食品安全法》、《中华人民共和国食品安全法实施条例》、《学校食品安全与营养健康管理规定》、《餐饮服务食品安全操作规范</w:t>
      </w:r>
      <w:r>
        <w:rPr>
          <w:rFonts w:ascii="宋体" w:hAnsi="宋体" w:cs="宋体" w:hint="eastAsia"/>
          <w:sz w:val="24"/>
          <w:szCs w:val="28"/>
        </w:rPr>
        <w:t>》、《重庆工商职业学院食堂考核实施细则》、《重庆工商职业学院食堂服务质量评价机制》、《重庆工商职业学院集中用餐食品安全岗位责任制度》、《重庆工商职业学院学生超市考评细则（试行）》（本篇附件</w:t>
      </w:r>
      <w:r>
        <w:rPr>
          <w:rFonts w:ascii="宋体" w:hAnsi="宋体" w:cs="宋体" w:hint="eastAsia"/>
          <w:sz w:val="24"/>
          <w:szCs w:val="28"/>
        </w:rPr>
        <w:t>4)</w:t>
      </w:r>
      <w:r>
        <w:rPr>
          <w:rFonts w:ascii="宋体" w:hAnsi="宋体" w:cs="宋体" w:hint="eastAsia"/>
          <w:sz w:val="24"/>
          <w:szCs w:val="28"/>
        </w:rPr>
        <w:t>等学校相关文件要求执行。</w:t>
      </w:r>
      <w:bookmarkEnd w:id="85"/>
    </w:p>
    <w:p w14:paraId="564615A7" w14:textId="77777777" w:rsidR="00F674BC" w:rsidRDefault="008F0F34">
      <w:pPr>
        <w:spacing w:line="400" w:lineRule="exact"/>
        <w:ind w:firstLineChars="200" w:firstLine="480"/>
        <w:outlineLvl w:val="1"/>
        <w:rPr>
          <w:rFonts w:ascii="宋体" w:hAnsi="宋体" w:cs="宋体"/>
          <w:sz w:val="24"/>
          <w:szCs w:val="28"/>
        </w:rPr>
      </w:pPr>
      <w:r>
        <w:rPr>
          <w:rFonts w:ascii="宋体" w:hAnsi="宋体" w:cs="宋体" w:hint="eastAsia"/>
          <w:sz w:val="24"/>
          <w:szCs w:val="28"/>
        </w:rPr>
        <w:t>（五）招标项目服务育人要求</w:t>
      </w:r>
    </w:p>
    <w:p w14:paraId="59B9912A"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中标人应积极配合采购人推进“三全育人”工作，提供本项目服务育人方案，方案在文化建设、体现服务育人价值等方面有创新性思想和特色措施。中标人需按照不低于</w:t>
      </w:r>
      <w:r>
        <w:rPr>
          <w:rFonts w:ascii="宋体" w:hAnsi="宋体" w:cs="宋体" w:hint="eastAsia"/>
          <w:sz w:val="24"/>
          <w:szCs w:val="28"/>
        </w:rPr>
        <w:t>5</w:t>
      </w:r>
      <w:r>
        <w:rPr>
          <w:rFonts w:ascii="宋体" w:hAnsi="宋体" w:cs="宋体" w:hint="eastAsia"/>
          <w:sz w:val="24"/>
          <w:szCs w:val="28"/>
        </w:rPr>
        <w:t>万元</w:t>
      </w:r>
      <w:r>
        <w:rPr>
          <w:rFonts w:ascii="宋体" w:hAnsi="宋体" w:cs="宋体" w:hint="eastAsia"/>
          <w:sz w:val="24"/>
          <w:szCs w:val="28"/>
        </w:rPr>
        <w:t>/</w:t>
      </w:r>
      <w:r>
        <w:rPr>
          <w:rFonts w:ascii="宋体" w:hAnsi="宋体" w:cs="宋体" w:hint="eastAsia"/>
          <w:sz w:val="24"/>
          <w:szCs w:val="28"/>
        </w:rPr>
        <w:t>年的投入（该项投入不计入本次招标装修改造投资报价投入总额）协助采购人相关部门做好服务育人、餐饮文化打造和建设工</w:t>
      </w:r>
      <w:r>
        <w:rPr>
          <w:rFonts w:ascii="宋体" w:hAnsi="宋体" w:cs="宋体" w:hint="eastAsia"/>
          <w:sz w:val="24"/>
          <w:szCs w:val="28"/>
        </w:rPr>
        <w:t>作。深化共建共享工作机制，在食堂就餐区设立智慧电子文化展示墙，由中标人投入充足经费开展以食品安全、营养健康、制止餐饮浪费等为月度文化主题活动；积极配合采购人学生膳食管理委员会的各项规划落实，由中标人投入充足经费确保一年一度的饮食文化节开展各类活动；按照市级标准化食堂、学生满意（示范）食堂、食品安全营养健康示范食堂等创建工作要求，深入开展创建工作，并按照采购人相关要求，由中标人投入充足经费确保饮食文化活动开展的日常奖励；积极配合采购人每年新增或更新服务育人特色课堂项目。中标人要无条件服从采购人结合专业教学安排</w:t>
      </w:r>
      <w:r>
        <w:rPr>
          <w:rFonts w:ascii="宋体" w:hAnsi="宋体" w:cs="宋体" w:hint="eastAsia"/>
          <w:sz w:val="24"/>
          <w:szCs w:val="28"/>
        </w:rPr>
        <w:t>的生产性实践，将食堂经营与教学实训有机结合，具体实施项目，由采购人在合同服务期内根据教学需要做出安排。</w:t>
      </w:r>
    </w:p>
    <w:p w14:paraId="3F02EEDF" w14:textId="77777777" w:rsidR="00F674BC" w:rsidRDefault="008F0F34">
      <w:pPr>
        <w:spacing w:line="400" w:lineRule="exact"/>
        <w:ind w:firstLineChars="200" w:firstLine="480"/>
        <w:outlineLvl w:val="1"/>
        <w:rPr>
          <w:rFonts w:ascii="宋体" w:hAnsi="宋体" w:cs="宋体"/>
          <w:sz w:val="24"/>
          <w:szCs w:val="28"/>
        </w:rPr>
      </w:pPr>
      <w:r>
        <w:rPr>
          <w:rFonts w:ascii="宋体" w:hAnsi="宋体" w:cs="宋体" w:hint="eastAsia"/>
          <w:sz w:val="24"/>
          <w:szCs w:val="28"/>
        </w:rPr>
        <w:t>（六）招标项目装修改造要求</w:t>
      </w:r>
    </w:p>
    <w:p w14:paraId="6E92A917" w14:textId="77777777" w:rsidR="00F674BC" w:rsidRDefault="008F0F34">
      <w:pPr>
        <w:spacing w:line="400" w:lineRule="exact"/>
        <w:ind w:firstLineChars="200" w:firstLine="480"/>
        <w:rPr>
          <w:rFonts w:ascii="宋体" w:hAnsi="宋体" w:cs="宋体"/>
          <w:sz w:val="24"/>
          <w:szCs w:val="28"/>
        </w:rPr>
      </w:pPr>
      <w:bookmarkStart w:id="86" w:name="_Hlk103589519"/>
      <w:r>
        <w:rPr>
          <w:rFonts w:ascii="宋体" w:hAnsi="宋体" w:cs="宋体" w:hint="eastAsia"/>
          <w:sz w:val="24"/>
          <w:szCs w:val="28"/>
        </w:rPr>
        <w:t>1.</w:t>
      </w:r>
      <w:r>
        <w:rPr>
          <w:rFonts w:ascii="宋体" w:hAnsi="宋体" w:cs="宋体" w:hint="eastAsia"/>
          <w:sz w:val="24"/>
          <w:szCs w:val="28"/>
        </w:rPr>
        <w:t>食堂装修改造总体要求：食堂整体的装修改造严格按国家市场监督管理总局（</w:t>
      </w:r>
      <w:r>
        <w:rPr>
          <w:rFonts w:ascii="宋体" w:hAnsi="宋体" w:cs="宋体" w:hint="eastAsia"/>
          <w:sz w:val="24"/>
          <w:szCs w:val="28"/>
        </w:rPr>
        <w:t>2018</w:t>
      </w:r>
      <w:r>
        <w:rPr>
          <w:rFonts w:ascii="宋体" w:hAnsi="宋体" w:cs="宋体" w:hint="eastAsia"/>
          <w:sz w:val="24"/>
          <w:szCs w:val="28"/>
        </w:rPr>
        <w:t>年第</w:t>
      </w:r>
      <w:r>
        <w:rPr>
          <w:rFonts w:ascii="宋体" w:hAnsi="宋体" w:cs="宋体" w:hint="eastAsia"/>
          <w:sz w:val="24"/>
          <w:szCs w:val="28"/>
        </w:rPr>
        <w:t>12</w:t>
      </w:r>
      <w:r>
        <w:rPr>
          <w:rFonts w:ascii="宋体" w:hAnsi="宋体" w:cs="宋体" w:hint="eastAsia"/>
          <w:sz w:val="24"/>
          <w:szCs w:val="28"/>
        </w:rPr>
        <w:t>号）发布的《餐饮服务食品安全操作规范》内容进行规范化改造。学生食堂改造后就餐区和后</w:t>
      </w:r>
      <w:proofErr w:type="gramStart"/>
      <w:r>
        <w:rPr>
          <w:rFonts w:ascii="宋体" w:hAnsi="宋体" w:cs="宋体" w:hint="eastAsia"/>
          <w:sz w:val="24"/>
          <w:szCs w:val="28"/>
        </w:rPr>
        <w:t>厨面积</w:t>
      </w:r>
      <w:proofErr w:type="gramEnd"/>
      <w:r>
        <w:rPr>
          <w:rFonts w:ascii="宋体" w:hAnsi="宋体" w:cs="宋体" w:hint="eastAsia"/>
          <w:sz w:val="24"/>
          <w:szCs w:val="28"/>
        </w:rPr>
        <w:t>比原则上保持</w:t>
      </w:r>
      <w:r>
        <w:rPr>
          <w:rFonts w:ascii="宋体" w:hAnsi="宋体" w:cs="宋体" w:hint="eastAsia"/>
          <w:sz w:val="24"/>
          <w:szCs w:val="28"/>
        </w:rPr>
        <w:t>1</w:t>
      </w:r>
      <w:r>
        <w:rPr>
          <w:rFonts w:ascii="宋体" w:hAnsi="宋体" w:cs="宋体" w:hint="eastAsia"/>
          <w:sz w:val="24"/>
          <w:szCs w:val="28"/>
        </w:rPr>
        <w:t>：</w:t>
      </w:r>
      <w:r>
        <w:rPr>
          <w:rFonts w:ascii="宋体" w:hAnsi="宋体" w:cs="宋体" w:hint="eastAsia"/>
          <w:sz w:val="24"/>
          <w:szCs w:val="28"/>
        </w:rPr>
        <w:t>1</w:t>
      </w:r>
      <w:r>
        <w:rPr>
          <w:rFonts w:ascii="宋体" w:hAnsi="宋体" w:cs="宋体" w:hint="eastAsia"/>
          <w:sz w:val="24"/>
          <w:szCs w:val="28"/>
        </w:rPr>
        <w:t>，其中特色风味餐档口数量不得超过</w:t>
      </w:r>
      <w:r>
        <w:rPr>
          <w:rFonts w:ascii="宋体" w:hAnsi="宋体" w:cs="宋体" w:hint="eastAsia"/>
          <w:sz w:val="24"/>
          <w:szCs w:val="28"/>
        </w:rPr>
        <w:t>12</w:t>
      </w:r>
      <w:r>
        <w:rPr>
          <w:rFonts w:ascii="宋体" w:hAnsi="宋体" w:cs="宋体" w:hint="eastAsia"/>
          <w:sz w:val="24"/>
          <w:szCs w:val="28"/>
        </w:rPr>
        <w:t>个，每个档口面积至少达到</w:t>
      </w:r>
      <w:r>
        <w:rPr>
          <w:rFonts w:ascii="宋体" w:hAnsi="宋体" w:cs="宋体" w:hint="eastAsia"/>
          <w:sz w:val="24"/>
          <w:szCs w:val="28"/>
        </w:rPr>
        <w:t>60</w:t>
      </w:r>
      <w:r>
        <w:rPr>
          <w:rFonts w:ascii="宋体" w:hAnsi="宋体" w:cs="宋体" w:hint="eastAsia"/>
          <w:sz w:val="24"/>
          <w:szCs w:val="28"/>
        </w:rPr>
        <w:t>平方米。三楼的学生食堂就餐区一次性就餐座位不得少于</w:t>
      </w:r>
      <w:r>
        <w:rPr>
          <w:rFonts w:ascii="宋体" w:hAnsi="宋体" w:cs="宋体" w:hint="eastAsia"/>
          <w:sz w:val="24"/>
          <w:szCs w:val="28"/>
        </w:rPr>
        <w:t>1200</w:t>
      </w:r>
      <w:r>
        <w:rPr>
          <w:rFonts w:ascii="宋体" w:hAnsi="宋体" w:cs="宋体" w:hint="eastAsia"/>
          <w:sz w:val="24"/>
          <w:szCs w:val="28"/>
        </w:rPr>
        <w:t>个；四楼的教工食堂自助就餐区一次性就餐座位不得少于</w:t>
      </w:r>
      <w:r>
        <w:rPr>
          <w:rFonts w:ascii="宋体" w:hAnsi="宋体" w:cs="宋体" w:hint="eastAsia"/>
          <w:sz w:val="24"/>
          <w:szCs w:val="28"/>
        </w:rPr>
        <w:t>400</w:t>
      </w:r>
      <w:r>
        <w:rPr>
          <w:rFonts w:ascii="宋体" w:hAnsi="宋体" w:cs="宋体" w:hint="eastAsia"/>
          <w:sz w:val="24"/>
          <w:szCs w:val="28"/>
        </w:rPr>
        <w:t>个，其中</w:t>
      </w:r>
      <w:r>
        <w:rPr>
          <w:rFonts w:ascii="宋体" w:hAnsi="宋体" w:cs="宋体" w:hint="eastAsia"/>
          <w:sz w:val="24"/>
          <w:szCs w:val="28"/>
        </w:rPr>
        <w:t>需设计</w:t>
      </w:r>
      <w:proofErr w:type="gramStart"/>
      <w:r>
        <w:rPr>
          <w:rFonts w:ascii="宋体" w:hAnsi="宋体" w:cs="宋体" w:hint="eastAsia"/>
          <w:sz w:val="24"/>
          <w:szCs w:val="28"/>
        </w:rPr>
        <w:t>固定餐线一条</w:t>
      </w:r>
      <w:proofErr w:type="gramEnd"/>
      <w:r>
        <w:rPr>
          <w:rFonts w:ascii="宋体" w:hAnsi="宋体" w:cs="宋体" w:hint="eastAsia"/>
          <w:sz w:val="24"/>
          <w:szCs w:val="28"/>
        </w:rPr>
        <w:t>，提供固定座位</w:t>
      </w:r>
      <w:r>
        <w:rPr>
          <w:rFonts w:ascii="宋体" w:hAnsi="宋体" w:cs="宋体" w:hint="eastAsia"/>
          <w:sz w:val="24"/>
          <w:szCs w:val="28"/>
        </w:rPr>
        <w:t>250</w:t>
      </w:r>
      <w:r>
        <w:rPr>
          <w:rFonts w:ascii="宋体" w:hAnsi="宋体" w:cs="宋体" w:hint="eastAsia"/>
          <w:sz w:val="24"/>
          <w:szCs w:val="28"/>
        </w:rPr>
        <w:t>个，可</w:t>
      </w:r>
      <w:proofErr w:type="gramStart"/>
      <w:r>
        <w:rPr>
          <w:rFonts w:ascii="宋体" w:hAnsi="宋体" w:cs="宋体" w:hint="eastAsia"/>
          <w:sz w:val="24"/>
          <w:szCs w:val="28"/>
        </w:rPr>
        <w:t>移动餐线</w:t>
      </w:r>
      <w:r>
        <w:rPr>
          <w:rFonts w:ascii="宋体" w:hAnsi="宋体" w:cs="宋体" w:hint="eastAsia"/>
          <w:sz w:val="24"/>
          <w:szCs w:val="28"/>
        </w:rPr>
        <w:t>1</w:t>
      </w:r>
      <w:r>
        <w:rPr>
          <w:rFonts w:ascii="宋体" w:hAnsi="宋体" w:cs="宋体" w:hint="eastAsia"/>
          <w:sz w:val="24"/>
          <w:szCs w:val="28"/>
        </w:rPr>
        <w:t>条</w:t>
      </w:r>
      <w:proofErr w:type="gramEnd"/>
      <w:r>
        <w:rPr>
          <w:rFonts w:ascii="宋体" w:hAnsi="宋体" w:cs="宋体" w:hint="eastAsia"/>
          <w:sz w:val="24"/>
          <w:szCs w:val="28"/>
        </w:rPr>
        <w:t>，提供可移动座位</w:t>
      </w:r>
      <w:r>
        <w:rPr>
          <w:rFonts w:ascii="宋体" w:hAnsi="宋体" w:cs="宋体" w:hint="eastAsia"/>
          <w:sz w:val="24"/>
          <w:szCs w:val="28"/>
        </w:rPr>
        <w:t>150</w:t>
      </w:r>
      <w:r>
        <w:rPr>
          <w:rFonts w:ascii="宋体" w:hAnsi="宋体" w:cs="宋体" w:hint="eastAsia"/>
          <w:sz w:val="24"/>
          <w:szCs w:val="28"/>
        </w:rPr>
        <w:t>个。学生食堂和教工食堂</w:t>
      </w:r>
      <w:proofErr w:type="gramStart"/>
      <w:r>
        <w:rPr>
          <w:rFonts w:ascii="宋体" w:hAnsi="宋体" w:cs="宋体" w:hint="eastAsia"/>
          <w:sz w:val="24"/>
          <w:szCs w:val="28"/>
        </w:rPr>
        <w:t>后厨需按照</w:t>
      </w:r>
      <w:proofErr w:type="gramEnd"/>
      <w:r>
        <w:rPr>
          <w:rFonts w:ascii="宋体" w:hAnsi="宋体" w:cs="宋体" w:hint="eastAsia"/>
          <w:sz w:val="24"/>
          <w:szCs w:val="28"/>
        </w:rPr>
        <w:t>《餐饮</w:t>
      </w:r>
      <w:r>
        <w:rPr>
          <w:rFonts w:ascii="宋体" w:hAnsi="宋体" w:cs="宋体" w:hint="eastAsia"/>
          <w:sz w:val="24"/>
          <w:szCs w:val="28"/>
        </w:rPr>
        <w:lastRenderedPageBreak/>
        <w:t>服务食品安全操作规范》和</w:t>
      </w:r>
      <w:r>
        <w:rPr>
          <w:rFonts w:ascii="宋体" w:hAnsi="宋体" w:cs="宋体" w:hint="eastAsia"/>
          <w:sz w:val="24"/>
          <w:szCs w:val="28"/>
        </w:rPr>
        <w:t>4D</w:t>
      </w:r>
      <w:r>
        <w:rPr>
          <w:rFonts w:ascii="宋体" w:hAnsi="宋体" w:cs="宋体" w:hint="eastAsia"/>
          <w:sz w:val="24"/>
          <w:szCs w:val="28"/>
        </w:rPr>
        <w:t>厨房标准设计，根据后</w:t>
      </w:r>
      <w:proofErr w:type="gramStart"/>
      <w:r>
        <w:rPr>
          <w:rFonts w:ascii="宋体" w:hAnsi="宋体" w:cs="宋体" w:hint="eastAsia"/>
          <w:sz w:val="24"/>
          <w:szCs w:val="28"/>
        </w:rPr>
        <w:t>厨设计</w:t>
      </w:r>
      <w:proofErr w:type="gramEnd"/>
      <w:r>
        <w:rPr>
          <w:rFonts w:ascii="宋体" w:hAnsi="宋体" w:cs="宋体" w:hint="eastAsia"/>
          <w:sz w:val="24"/>
          <w:szCs w:val="28"/>
        </w:rPr>
        <w:t>提供相应的</w:t>
      </w:r>
      <w:r>
        <w:rPr>
          <w:rFonts w:ascii="宋体" w:hAnsi="宋体" w:cs="宋体" w:hint="eastAsia"/>
          <w:sz w:val="24"/>
          <w:szCs w:val="28"/>
        </w:rPr>
        <w:t>4D</w:t>
      </w:r>
      <w:r>
        <w:rPr>
          <w:rFonts w:ascii="宋体" w:hAnsi="宋体" w:cs="宋体" w:hint="eastAsia"/>
          <w:sz w:val="24"/>
          <w:szCs w:val="28"/>
        </w:rPr>
        <w:t>厨房（即：整理到位、责任到位、培训到位、执行到位）建设标准及方案，严格落实“七防”（防毒、防火、防盗、防恐、防鼠、防虫、防蝇）措施。按照重庆市市场监管</w:t>
      </w:r>
      <w:proofErr w:type="gramStart"/>
      <w:r>
        <w:rPr>
          <w:rFonts w:ascii="宋体" w:hAnsi="宋体" w:cs="宋体" w:hint="eastAsia"/>
          <w:sz w:val="24"/>
          <w:szCs w:val="28"/>
        </w:rPr>
        <w:t>局食品</w:t>
      </w:r>
      <w:proofErr w:type="gramEnd"/>
      <w:r>
        <w:rPr>
          <w:rFonts w:ascii="宋体" w:hAnsi="宋体" w:cs="宋体" w:hint="eastAsia"/>
          <w:sz w:val="24"/>
          <w:szCs w:val="28"/>
        </w:rPr>
        <w:t>安全“阳光餐饮</w:t>
      </w:r>
      <w:r>
        <w:rPr>
          <w:rFonts w:ascii="宋体" w:hAnsi="宋体" w:cs="宋体" w:hint="eastAsia"/>
          <w:sz w:val="24"/>
          <w:szCs w:val="28"/>
        </w:rPr>
        <w:t>APP</w:t>
      </w:r>
      <w:r>
        <w:rPr>
          <w:rFonts w:ascii="宋体" w:hAnsi="宋体" w:cs="宋体" w:hint="eastAsia"/>
          <w:sz w:val="24"/>
          <w:szCs w:val="28"/>
        </w:rPr>
        <w:t>”和学校信息化建设总体要求，中标人自行承担食堂管理信息化建设费用。油烟排放达到法定排放要求。按消防安全要求，安装天然气报警装置和安全自闭阀等，</w:t>
      </w:r>
      <w:bookmarkStart w:id="87" w:name="_Hlk104212236"/>
      <w:r>
        <w:rPr>
          <w:rFonts w:ascii="宋体" w:hAnsi="宋体" w:cs="宋体" w:hint="eastAsia"/>
          <w:sz w:val="24"/>
          <w:szCs w:val="28"/>
        </w:rPr>
        <w:t>确保通过食</w:t>
      </w:r>
      <w:r>
        <w:rPr>
          <w:rFonts w:ascii="宋体" w:hAnsi="宋体" w:cs="宋体" w:hint="eastAsia"/>
          <w:sz w:val="24"/>
          <w:szCs w:val="28"/>
        </w:rPr>
        <w:t>品安全、消防安全、燃气使用安全验收。</w:t>
      </w:r>
      <w:bookmarkEnd w:id="86"/>
      <w:r>
        <w:rPr>
          <w:rFonts w:ascii="宋体" w:hAnsi="宋体" w:cs="宋体" w:hint="eastAsia"/>
          <w:sz w:val="24"/>
          <w:szCs w:val="28"/>
        </w:rPr>
        <w:t>托管经营区域详见招标公告附件（附件二：建筑平面图），三层和四层食品加工区、包房的墙体都未按施工图砌筑，也未做防水和回填，由投标人根据相关规范和要求，对食品加工区重新分隔，做好有组织排水。</w:t>
      </w:r>
    </w:p>
    <w:p w14:paraId="0B6DCD85"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厨房及各功能间改造：食堂需设立包括主食库、副食库、中转库房、留样间、快检室、洗碗间、备餐间、员工（男、女）更衣室、办公室、杂物间、冷冻（冷藏）间、肉类、蔬菜粗加工间、集中加工烹饪间、蒸煮间，各区域均采用色标管理，标识标牌清晰。风味特色</w:t>
      </w:r>
      <w:proofErr w:type="gramStart"/>
      <w:r>
        <w:rPr>
          <w:rFonts w:ascii="宋体" w:hAnsi="宋体" w:cs="宋体" w:hint="eastAsia"/>
          <w:sz w:val="24"/>
          <w:szCs w:val="28"/>
        </w:rPr>
        <w:t>餐加工</w:t>
      </w:r>
      <w:proofErr w:type="gramEnd"/>
      <w:r>
        <w:rPr>
          <w:rFonts w:ascii="宋体" w:hAnsi="宋体" w:cs="宋体" w:hint="eastAsia"/>
          <w:sz w:val="24"/>
          <w:szCs w:val="28"/>
        </w:rPr>
        <w:t>区域设置必须有利于排水；后厨地面铺</w:t>
      </w:r>
      <w:proofErr w:type="gramStart"/>
      <w:r>
        <w:rPr>
          <w:rFonts w:ascii="宋体" w:hAnsi="宋体" w:cs="宋体" w:hint="eastAsia"/>
          <w:sz w:val="24"/>
          <w:szCs w:val="28"/>
        </w:rPr>
        <w:t>贴满足</w:t>
      </w:r>
      <w:proofErr w:type="gramEnd"/>
      <w:r>
        <w:rPr>
          <w:rFonts w:ascii="宋体" w:hAnsi="宋体" w:cs="宋体" w:hint="eastAsia"/>
          <w:sz w:val="24"/>
          <w:szCs w:val="28"/>
        </w:rPr>
        <w:t>需要</w:t>
      </w:r>
      <w:r>
        <w:rPr>
          <w:rFonts w:ascii="宋体" w:hAnsi="宋体" w:cs="宋体" w:hint="eastAsia"/>
          <w:sz w:val="24"/>
          <w:szCs w:val="28"/>
        </w:rPr>
        <w:t>的防滑地砖。</w:t>
      </w:r>
    </w:p>
    <w:p w14:paraId="0E722C07"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公共卫生间设置要求：按照男蹲位不少于</w:t>
      </w:r>
      <w:r>
        <w:rPr>
          <w:rFonts w:ascii="宋体" w:hAnsi="宋体" w:cs="宋体" w:hint="eastAsia"/>
          <w:sz w:val="24"/>
          <w:szCs w:val="28"/>
        </w:rPr>
        <w:t>4</w:t>
      </w:r>
      <w:r>
        <w:rPr>
          <w:rFonts w:ascii="宋体" w:hAnsi="宋体" w:cs="宋体" w:hint="eastAsia"/>
          <w:sz w:val="24"/>
          <w:szCs w:val="28"/>
        </w:rPr>
        <w:t>个，站位不少于</w:t>
      </w:r>
      <w:r>
        <w:rPr>
          <w:rFonts w:ascii="宋体" w:hAnsi="宋体" w:cs="宋体" w:hint="eastAsia"/>
          <w:sz w:val="24"/>
          <w:szCs w:val="28"/>
        </w:rPr>
        <w:t>4</w:t>
      </w:r>
      <w:r>
        <w:rPr>
          <w:rFonts w:ascii="宋体" w:hAnsi="宋体" w:cs="宋体" w:hint="eastAsia"/>
          <w:sz w:val="24"/>
          <w:szCs w:val="28"/>
        </w:rPr>
        <w:t>个；女蹲位不少于</w:t>
      </w:r>
      <w:r>
        <w:rPr>
          <w:rFonts w:ascii="宋体" w:hAnsi="宋体" w:cs="宋体" w:hint="eastAsia"/>
          <w:sz w:val="24"/>
          <w:szCs w:val="28"/>
        </w:rPr>
        <w:t>5</w:t>
      </w:r>
      <w:r>
        <w:rPr>
          <w:rFonts w:ascii="宋体" w:hAnsi="宋体" w:cs="宋体" w:hint="eastAsia"/>
          <w:sz w:val="24"/>
          <w:szCs w:val="28"/>
        </w:rPr>
        <w:t>个设置。总体服务设施齐全，高档、美观、实用、保护隐私。须满足照明设施齐备，小便器和洗手</w:t>
      </w:r>
      <w:proofErr w:type="gramStart"/>
      <w:r>
        <w:rPr>
          <w:rFonts w:ascii="宋体" w:hAnsi="宋体" w:cs="宋体" w:hint="eastAsia"/>
          <w:sz w:val="24"/>
          <w:szCs w:val="28"/>
        </w:rPr>
        <w:t>盆采用</w:t>
      </w:r>
      <w:proofErr w:type="gramEnd"/>
      <w:r>
        <w:rPr>
          <w:rFonts w:ascii="宋体" w:hAnsi="宋体" w:cs="宋体" w:hint="eastAsia"/>
          <w:sz w:val="24"/>
          <w:szCs w:val="28"/>
        </w:rPr>
        <w:t>电磁感应冲水，蹲便器采用脚踏阀冲水，洗手盆为大理石</w:t>
      </w:r>
      <w:proofErr w:type="gramStart"/>
      <w:r>
        <w:rPr>
          <w:rFonts w:ascii="宋体" w:hAnsi="宋体" w:cs="宋体" w:hint="eastAsia"/>
          <w:sz w:val="24"/>
          <w:szCs w:val="28"/>
        </w:rPr>
        <w:t>台面或岩板</w:t>
      </w:r>
      <w:proofErr w:type="gramEnd"/>
      <w:r>
        <w:rPr>
          <w:rFonts w:ascii="宋体" w:hAnsi="宋体" w:cs="宋体" w:hint="eastAsia"/>
          <w:sz w:val="24"/>
          <w:szCs w:val="28"/>
        </w:rPr>
        <w:t>一体洗手盆，配置镜片，须安装烘干设备，整体配备高档洁具。窗采用铝合金中空玻璃；门采用铝塑或木门（防潮）；地面采用高档防滑地砖（或毛面花岗石）；内墙高档瓷砖到顶；顶棚</w:t>
      </w:r>
      <w:proofErr w:type="gramStart"/>
      <w:r>
        <w:rPr>
          <w:rFonts w:ascii="宋体" w:hAnsi="宋体" w:cs="宋体" w:hint="eastAsia"/>
          <w:sz w:val="24"/>
          <w:szCs w:val="28"/>
        </w:rPr>
        <w:t>采用铝扣集成</w:t>
      </w:r>
      <w:proofErr w:type="gramEnd"/>
      <w:r>
        <w:rPr>
          <w:rFonts w:ascii="宋体" w:hAnsi="宋体" w:cs="宋体" w:hint="eastAsia"/>
          <w:sz w:val="24"/>
          <w:szCs w:val="28"/>
        </w:rPr>
        <w:t>吊顶或纸面石膏板吊顶，安装抽排通风设施。</w:t>
      </w:r>
    </w:p>
    <w:p w14:paraId="4D0FD1AC"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4.</w:t>
      </w:r>
      <w:r>
        <w:rPr>
          <w:rFonts w:ascii="宋体" w:hAnsi="宋体" w:cs="宋体" w:hint="eastAsia"/>
          <w:sz w:val="24"/>
          <w:szCs w:val="28"/>
        </w:rPr>
        <w:t>教工食堂三层至四层楼梯通道改造</w:t>
      </w:r>
      <w:r>
        <w:rPr>
          <w:rFonts w:ascii="宋体" w:hAnsi="宋体" w:cs="宋体" w:hint="eastAsia"/>
          <w:sz w:val="24"/>
          <w:szCs w:val="28"/>
        </w:rPr>
        <w:t>：</w:t>
      </w:r>
    </w:p>
    <w:p w14:paraId="72EB981C" w14:textId="77777777" w:rsidR="00F674BC" w:rsidRDefault="008F0F34">
      <w:pPr>
        <w:spacing w:line="400" w:lineRule="exact"/>
        <w:ind w:firstLineChars="200" w:firstLine="480"/>
        <w:rPr>
          <w:rFonts w:ascii="宋体" w:hAnsi="宋体" w:cs="宋体"/>
          <w:sz w:val="24"/>
          <w:szCs w:val="28"/>
          <w:u w:val="single"/>
        </w:rPr>
      </w:pPr>
      <w:r>
        <w:rPr>
          <w:rFonts w:ascii="宋体" w:hAnsi="宋体" w:cs="宋体" w:hint="eastAsia"/>
          <w:sz w:val="24"/>
          <w:szCs w:val="28"/>
        </w:rPr>
        <w:t>现状新建二食堂工程从三</w:t>
      </w:r>
      <w:proofErr w:type="gramStart"/>
      <w:r>
        <w:rPr>
          <w:rFonts w:ascii="宋体" w:hAnsi="宋体" w:cs="宋体" w:hint="eastAsia"/>
          <w:sz w:val="24"/>
          <w:szCs w:val="28"/>
        </w:rPr>
        <w:t>楼上四</w:t>
      </w:r>
      <w:proofErr w:type="gramEnd"/>
      <w:r>
        <w:rPr>
          <w:rFonts w:ascii="宋体" w:hAnsi="宋体" w:cs="宋体" w:hint="eastAsia"/>
          <w:sz w:val="24"/>
          <w:szCs w:val="28"/>
        </w:rPr>
        <w:t>楼的一部楼梯（施工图的轴线位置为</w:t>
      </w:r>
      <w:r>
        <w:rPr>
          <w:rFonts w:ascii="宋体" w:hAnsi="宋体" w:cs="宋体" w:hint="eastAsia"/>
          <w:sz w:val="24"/>
          <w:szCs w:val="28"/>
        </w:rPr>
        <w:t>2-</w:t>
      </w:r>
      <w:r>
        <w:rPr>
          <w:rFonts w:ascii="宋体" w:hAnsi="宋体" w:cs="宋体"/>
          <w:sz w:val="24"/>
          <w:szCs w:val="28"/>
        </w:rPr>
        <w:t>7</w:t>
      </w:r>
      <w:r>
        <w:rPr>
          <w:rFonts w:ascii="宋体" w:hAnsi="宋体" w:cs="宋体" w:hint="eastAsia"/>
          <w:sz w:val="24"/>
          <w:szCs w:val="28"/>
        </w:rPr>
        <w:t>～</w:t>
      </w:r>
      <w:r>
        <w:rPr>
          <w:rFonts w:ascii="宋体" w:hAnsi="宋体" w:cs="宋体"/>
          <w:sz w:val="24"/>
          <w:szCs w:val="28"/>
        </w:rPr>
        <w:t>2</w:t>
      </w:r>
      <w:r>
        <w:rPr>
          <w:rFonts w:ascii="宋体" w:hAnsi="宋体" w:cs="宋体" w:hint="eastAsia"/>
          <w:sz w:val="24"/>
          <w:szCs w:val="28"/>
        </w:rPr>
        <w:t>-</w:t>
      </w:r>
      <w:r>
        <w:rPr>
          <w:rFonts w:ascii="宋体" w:hAnsi="宋体" w:cs="宋体"/>
          <w:sz w:val="24"/>
          <w:szCs w:val="28"/>
        </w:rPr>
        <w:t>8</w:t>
      </w:r>
      <w:r>
        <w:rPr>
          <w:rFonts w:ascii="宋体" w:hAnsi="宋体" w:cs="宋体" w:hint="eastAsia"/>
          <w:sz w:val="24"/>
          <w:szCs w:val="28"/>
        </w:rPr>
        <w:t>交</w:t>
      </w:r>
      <w:r>
        <w:rPr>
          <w:rFonts w:ascii="宋体" w:hAnsi="宋体" w:cs="宋体" w:hint="eastAsia"/>
          <w:sz w:val="24"/>
          <w:szCs w:val="28"/>
        </w:rPr>
        <w:t>2</w:t>
      </w:r>
      <w:r>
        <w:rPr>
          <w:rFonts w:ascii="宋体" w:hAnsi="宋体" w:cs="宋体"/>
          <w:sz w:val="24"/>
          <w:szCs w:val="28"/>
        </w:rPr>
        <w:t>-F</w:t>
      </w:r>
      <w:r>
        <w:rPr>
          <w:rFonts w:ascii="宋体" w:hAnsi="宋体" w:cs="宋体" w:hint="eastAsia"/>
          <w:sz w:val="24"/>
          <w:szCs w:val="28"/>
        </w:rPr>
        <w:t>～</w:t>
      </w:r>
      <w:r>
        <w:rPr>
          <w:rFonts w:ascii="宋体" w:hAnsi="宋体" w:cs="宋体" w:hint="eastAsia"/>
          <w:sz w:val="24"/>
          <w:szCs w:val="28"/>
        </w:rPr>
        <w:t>2-</w:t>
      </w:r>
      <w:r>
        <w:rPr>
          <w:rFonts w:ascii="宋体" w:hAnsi="宋体" w:cs="宋体"/>
          <w:sz w:val="24"/>
          <w:szCs w:val="28"/>
        </w:rPr>
        <w:t>G</w:t>
      </w:r>
      <w:r>
        <w:rPr>
          <w:rFonts w:ascii="宋体" w:hAnsi="宋体" w:cs="宋体" w:hint="eastAsia"/>
          <w:sz w:val="24"/>
          <w:szCs w:val="28"/>
        </w:rPr>
        <w:t>的这部楼梯），因梯段宽度较窄，严重影响竖向交通，须从三层到四层进行结构改造，增加梯段宽度，具体改造方案的平面布置示意详见招标公告附件（附件二：建筑平面图）。采购人已与该食堂工程原设计单位进行了技术沟通，改造方案可行。中标人在进行三层和四层装修施工图设计阶段，应委托该食堂工程原设计单位，对这部楼梯改造的结构施工图进行专项设计，并由食堂工程原设计单位出具盖章签字完善的改造结构施工图，中标人同时还要另行委托有资质的施工图审查</w:t>
      </w:r>
      <w:r>
        <w:rPr>
          <w:rFonts w:ascii="宋体" w:hAnsi="宋体" w:cs="宋体" w:hint="eastAsia"/>
          <w:sz w:val="24"/>
          <w:szCs w:val="28"/>
        </w:rPr>
        <w:t>单位，对食堂工程原设计单位出具楼梯改造结构施工图进行审查，并出具审图合格意见书，只有在完成了以上程序后，方能进行这部楼梯的改造施工。该楼梯改造的设计费、审图费和施工费用计入中标人的装修投入中。</w:t>
      </w:r>
    </w:p>
    <w:p w14:paraId="53376833"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5.</w:t>
      </w:r>
      <w:r>
        <w:rPr>
          <w:rFonts w:ascii="宋体" w:hAnsi="宋体" w:cs="宋体" w:hint="eastAsia"/>
          <w:sz w:val="24"/>
          <w:szCs w:val="28"/>
        </w:rPr>
        <w:t>就餐区可做适当分区、装修须凸显校园文化特色，融合学校现有标志标识、办学特色、服务育人等内容和功能，整体呈现现代风格，灯光明亮，符合当代大学气质，应满足师生就餐、自习、研讨、工作交流等要求，确保监控设施全覆盖、重庆阳光餐饮</w:t>
      </w:r>
      <w:r>
        <w:rPr>
          <w:rFonts w:ascii="宋体" w:hAnsi="宋体" w:cs="宋体" w:hint="eastAsia"/>
          <w:sz w:val="24"/>
          <w:szCs w:val="28"/>
        </w:rPr>
        <w:t>APP</w:t>
      </w:r>
      <w:r>
        <w:rPr>
          <w:rFonts w:ascii="宋体" w:hAnsi="宋体" w:cs="宋体" w:hint="eastAsia"/>
          <w:sz w:val="24"/>
          <w:szCs w:val="28"/>
        </w:rPr>
        <w:t>正常使用。</w:t>
      </w:r>
    </w:p>
    <w:p w14:paraId="0FA55A73"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6.</w:t>
      </w:r>
      <w:r>
        <w:rPr>
          <w:rFonts w:ascii="宋体" w:hAnsi="宋体" w:cs="宋体" w:hint="eastAsia"/>
          <w:sz w:val="24"/>
          <w:szCs w:val="28"/>
        </w:rPr>
        <w:t>投标人提供</w:t>
      </w:r>
      <w:r>
        <w:rPr>
          <w:rFonts w:ascii="宋体" w:hAnsi="宋体" w:cs="宋体" w:hint="eastAsia"/>
          <w:sz w:val="24"/>
          <w:szCs w:val="28"/>
        </w:rPr>
        <w:t>4D</w:t>
      </w:r>
      <w:r>
        <w:rPr>
          <w:rFonts w:ascii="宋体" w:hAnsi="宋体" w:cs="宋体" w:hint="eastAsia"/>
          <w:sz w:val="24"/>
          <w:szCs w:val="28"/>
        </w:rPr>
        <w:t>厨房建设方案：投标人要结合后厨设计，提供相应科学、合理且可</w:t>
      </w:r>
      <w:r>
        <w:rPr>
          <w:rFonts w:ascii="宋体" w:hAnsi="宋体" w:cs="宋体" w:hint="eastAsia"/>
          <w:sz w:val="24"/>
          <w:szCs w:val="28"/>
        </w:rPr>
        <w:t>行的</w:t>
      </w:r>
      <w:r>
        <w:rPr>
          <w:rFonts w:ascii="宋体" w:hAnsi="宋体" w:cs="宋体" w:hint="eastAsia"/>
          <w:sz w:val="24"/>
          <w:szCs w:val="28"/>
        </w:rPr>
        <w:t>4D</w:t>
      </w:r>
      <w:r>
        <w:rPr>
          <w:rFonts w:ascii="宋体" w:hAnsi="宋体" w:cs="宋体" w:hint="eastAsia"/>
          <w:sz w:val="24"/>
          <w:szCs w:val="28"/>
        </w:rPr>
        <w:t>厨房建设方案，实现环境卫生“四无”要求，即地面无油渍、无水迹、无卫生死角、无杂物。墙砖满贴，功能间、加工间及</w:t>
      </w:r>
      <w:proofErr w:type="gramStart"/>
      <w:r>
        <w:rPr>
          <w:rFonts w:ascii="宋体" w:hAnsi="宋体" w:cs="宋体" w:hint="eastAsia"/>
          <w:sz w:val="24"/>
          <w:szCs w:val="28"/>
        </w:rPr>
        <w:t>售卖间</w:t>
      </w:r>
      <w:proofErr w:type="gramEnd"/>
      <w:r>
        <w:rPr>
          <w:rFonts w:ascii="宋体" w:hAnsi="宋体" w:cs="宋体" w:hint="eastAsia"/>
          <w:sz w:val="24"/>
          <w:szCs w:val="28"/>
        </w:rPr>
        <w:t>均全屋铝扣板吊顶。</w:t>
      </w:r>
    </w:p>
    <w:p w14:paraId="558BB329"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7.</w:t>
      </w:r>
      <w:r>
        <w:rPr>
          <w:rFonts w:ascii="宋体" w:hAnsi="宋体" w:cs="宋体" w:hint="eastAsia"/>
          <w:sz w:val="24"/>
          <w:szCs w:val="28"/>
        </w:rPr>
        <w:t>在合同服务期内，中标人对装修改造的安全负责，负责对食堂装饰工程的质量保修工</w:t>
      </w:r>
      <w:r>
        <w:rPr>
          <w:rFonts w:ascii="宋体" w:hAnsi="宋体" w:cs="宋体" w:hint="eastAsia"/>
          <w:sz w:val="24"/>
          <w:szCs w:val="28"/>
        </w:rPr>
        <w:lastRenderedPageBreak/>
        <w:t>作。按照采购人要求及时、高效完成各项装饰售后维修维护工作。</w:t>
      </w:r>
    </w:p>
    <w:p w14:paraId="6B650D60"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8.</w:t>
      </w:r>
      <w:r>
        <w:rPr>
          <w:rFonts w:ascii="宋体" w:hAnsi="宋体" w:cs="宋体" w:hint="eastAsia"/>
          <w:sz w:val="24"/>
          <w:szCs w:val="28"/>
        </w:rPr>
        <w:t>采购人在此之前已建成了由学校统一监管</w:t>
      </w:r>
      <w:proofErr w:type="gramStart"/>
      <w:r>
        <w:rPr>
          <w:rFonts w:ascii="宋体" w:hAnsi="宋体" w:cs="宋体" w:hint="eastAsia"/>
          <w:sz w:val="24"/>
          <w:szCs w:val="28"/>
        </w:rPr>
        <w:t>的食安智慧</w:t>
      </w:r>
      <w:proofErr w:type="gramEnd"/>
      <w:r>
        <w:rPr>
          <w:rFonts w:ascii="宋体" w:hAnsi="宋体" w:cs="宋体" w:hint="eastAsia"/>
          <w:sz w:val="24"/>
          <w:szCs w:val="28"/>
        </w:rPr>
        <w:t>管理系统</w:t>
      </w:r>
      <w:r>
        <w:rPr>
          <w:rFonts w:ascii="宋体" w:hAnsi="宋体" w:cs="宋体" w:hint="eastAsia"/>
          <w:sz w:val="24"/>
          <w:szCs w:val="28"/>
        </w:rPr>
        <w:t>-</w:t>
      </w:r>
      <w:r>
        <w:rPr>
          <w:rFonts w:ascii="宋体" w:hAnsi="宋体" w:cs="宋体" w:hint="eastAsia"/>
          <w:sz w:val="24"/>
          <w:szCs w:val="28"/>
        </w:rPr>
        <w:t>基础版</w:t>
      </w:r>
      <w:r>
        <w:rPr>
          <w:rFonts w:ascii="宋体" w:hAnsi="宋体" w:cs="宋体"/>
          <w:sz w:val="24"/>
          <w:szCs w:val="28"/>
        </w:rPr>
        <w:t>（</w:t>
      </w:r>
      <w:r>
        <w:rPr>
          <w:rFonts w:ascii="宋体" w:hAnsi="宋体" w:cs="宋体" w:hint="eastAsia"/>
          <w:sz w:val="24"/>
          <w:szCs w:val="28"/>
        </w:rPr>
        <w:t>能</w:t>
      </w:r>
      <w:r>
        <w:rPr>
          <w:rFonts w:ascii="宋体" w:hAnsi="宋体" w:cs="宋体"/>
          <w:sz w:val="24"/>
          <w:szCs w:val="28"/>
        </w:rPr>
        <w:t>满足学校两校区至少</w:t>
      </w:r>
      <w:r>
        <w:rPr>
          <w:rFonts w:ascii="宋体" w:hAnsi="宋体" w:cs="宋体"/>
          <w:sz w:val="24"/>
          <w:szCs w:val="28"/>
        </w:rPr>
        <w:t>8</w:t>
      </w:r>
      <w:r>
        <w:rPr>
          <w:rFonts w:ascii="宋体" w:hAnsi="宋体" w:cs="宋体"/>
          <w:sz w:val="24"/>
          <w:szCs w:val="28"/>
        </w:rPr>
        <w:t>个食堂的统筹监管</w:t>
      </w:r>
      <w:r>
        <w:rPr>
          <w:rFonts w:ascii="宋体" w:hAnsi="宋体" w:cs="宋体" w:hint="eastAsia"/>
          <w:sz w:val="24"/>
          <w:szCs w:val="28"/>
        </w:rPr>
        <w:t>的</w:t>
      </w:r>
      <w:r>
        <w:rPr>
          <w:rFonts w:ascii="宋体" w:hAnsi="宋体" w:cs="宋体"/>
          <w:sz w:val="24"/>
          <w:szCs w:val="28"/>
        </w:rPr>
        <w:t>需</w:t>
      </w:r>
      <w:r>
        <w:rPr>
          <w:rFonts w:ascii="宋体" w:hAnsi="宋体" w:cs="宋体" w:hint="eastAsia"/>
          <w:sz w:val="24"/>
          <w:szCs w:val="28"/>
        </w:rPr>
        <w:t>要</w:t>
      </w:r>
      <w:r>
        <w:rPr>
          <w:rFonts w:ascii="宋体" w:hAnsi="宋体" w:cs="宋体"/>
          <w:sz w:val="24"/>
          <w:szCs w:val="28"/>
        </w:rPr>
        <w:t>）</w:t>
      </w:r>
      <w:r>
        <w:rPr>
          <w:rFonts w:ascii="宋体" w:hAnsi="宋体" w:cs="宋体" w:hint="eastAsia"/>
          <w:sz w:val="24"/>
          <w:szCs w:val="28"/>
        </w:rPr>
        <w:t>，</w:t>
      </w:r>
      <w:r>
        <w:rPr>
          <w:rFonts w:ascii="宋体" w:hAnsi="宋体" w:cs="宋体"/>
          <w:sz w:val="24"/>
          <w:szCs w:val="28"/>
        </w:rPr>
        <w:t>投标人需按照《重庆市校园食品安全管理手册》、校园食品安全</w:t>
      </w:r>
      <w:r>
        <w:rPr>
          <w:rFonts w:ascii="宋体" w:hAnsi="宋体" w:cs="宋体"/>
          <w:sz w:val="24"/>
          <w:szCs w:val="28"/>
        </w:rPr>
        <w:t>“</w:t>
      </w:r>
      <w:r>
        <w:rPr>
          <w:rFonts w:ascii="宋体" w:hAnsi="宋体" w:cs="宋体"/>
          <w:sz w:val="24"/>
          <w:szCs w:val="28"/>
        </w:rPr>
        <w:t>阳光餐饮</w:t>
      </w:r>
      <w:r>
        <w:rPr>
          <w:rFonts w:ascii="宋体" w:hAnsi="宋体" w:cs="宋体"/>
          <w:sz w:val="24"/>
          <w:szCs w:val="28"/>
        </w:rPr>
        <w:t>APP”</w:t>
      </w:r>
      <w:r>
        <w:rPr>
          <w:rFonts w:ascii="宋体" w:hAnsi="宋体" w:cs="宋体"/>
          <w:sz w:val="24"/>
          <w:szCs w:val="28"/>
        </w:rPr>
        <w:t>建设要求，无条件响应并完成</w:t>
      </w:r>
      <w:r>
        <w:rPr>
          <w:rFonts w:ascii="宋体" w:hAnsi="宋体" w:cs="宋体" w:hint="eastAsia"/>
          <w:sz w:val="24"/>
          <w:szCs w:val="28"/>
        </w:rPr>
        <w:t>本次托管经营区域食堂</w:t>
      </w:r>
      <w:proofErr w:type="gramStart"/>
      <w:r>
        <w:rPr>
          <w:rFonts w:ascii="宋体" w:hAnsi="宋体" w:cs="宋体" w:hint="eastAsia"/>
          <w:sz w:val="24"/>
          <w:szCs w:val="28"/>
        </w:rPr>
        <w:t>的食安智慧</w:t>
      </w:r>
      <w:proofErr w:type="gramEnd"/>
      <w:r>
        <w:rPr>
          <w:rFonts w:ascii="宋体" w:hAnsi="宋体" w:cs="宋体" w:hint="eastAsia"/>
          <w:sz w:val="24"/>
          <w:szCs w:val="28"/>
        </w:rPr>
        <w:t>管理系统</w:t>
      </w:r>
      <w:r>
        <w:rPr>
          <w:rFonts w:ascii="宋体" w:hAnsi="宋体" w:cs="宋体"/>
          <w:sz w:val="24"/>
          <w:szCs w:val="28"/>
        </w:rPr>
        <w:t>，</w:t>
      </w:r>
      <w:r>
        <w:rPr>
          <w:rFonts w:ascii="宋体" w:hAnsi="宋体" w:cs="宋体" w:hint="eastAsia"/>
          <w:sz w:val="24"/>
          <w:szCs w:val="28"/>
        </w:rPr>
        <w:t>并接入采购人已建成</w:t>
      </w:r>
      <w:proofErr w:type="gramStart"/>
      <w:r>
        <w:rPr>
          <w:rFonts w:ascii="宋体" w:hAnsi="宋体" w:cs="宋体" w:hint="eastAsia"/>
          <w:sz w:val="24"/>
          <w:szCs w:val="28"/>
        </w:rPr>
        <w:t>的食安智慧</w:t>
      </w:r>
      <w:proofErr w:type="gramEnd"/>
      <w:r>
        <w:rPr>
          <w:rFonts w:ascii="宋体" w:hAnsi="宋体" w:cs="宋体" w:hint="eastAsia"/>
          <w:sz w:val="24"/>
          <w:szCs w:val="28"/>
        </w:rPr>
        <w:t>管理系统</w:t>
      </w:r>
      <w:r>
        <w:rPr>
          <w:rFonts w:ascii="宋体" w:hAnsi="宋体" w:cs="宋体"/>
          <w:sz w:val="24"/>
          <w:szCs w:val="28"/>
        </w:rPr>
        <w:t>总平台</w:t>
      </w:r>
      <w:r>
        <w:rPr>
          <w:rFonts w:ascii="宋体" w:hAnsi="宋体" w:cs="宋体" w:hint="eastAsia"/>
          <w:sz w:val="24"/>
          <w:szCs w:val="28"/>
        </w:rPr>
        <w:t>，</w:t>
      </w:r>
      <w:r>
        <w:rPr>
          <w:rFonts w:ascii="宋体" w:hAnsi="宋体" w:cs="宋体"/>
          <w:sz w:val="24"/>
          <w:szCs w:val="28"/>
        </w:rPr>
        <w:t>即在采购人</w:t>
      </w:r>
      <w:r>
        <w:rPr>
          <w:rFonts w:ascii="宋体" w:hAnsi="宋体" w:cs="宋体" w:hint="eastAsia"/>
          <w:sz w:val="24"/>
          <w:szCs w:val="28"/>
        </w:rPr>
        <w:t>已建成</w:t>
      </w:r>
      <w:proofErr w:type="gramStart"/>
      <w:r>
        <w:rPr>
          <w:rFonts w:ascii="宋体" w:hAnsi="宋体" w:cs="宋体" w:hint="eastAsia"/>
          <w:sz w:val="24"/>
          <w:szCs w:val="28"/>
        </w:rPr>
        <w:t>的食安智慧</w:t>
      </w:r>
      <w:proofErr w:type="gramEnd"/>
      <w:r>
        <w:rPr>
          <w:rFonts w:ascii="宋体" w:hAnsi="宋体" w:cs="宋体" w:hint="eastAsia"/>
          <w:sz w:val="24"/>
          <w:szCs w:val="28"/>
        </w:rPr>
        <w:t>管理系统</w:t>
      </w:r>
      <w:r>
        <w:rPr>
          <w:rFonts w:ascii="宋体" w:hAnsi="宋体" w:cs="宋体"/>
          <w:sz w:val="24"/>
          <w:szCs w:val="28"/>
        </w:rPr>
        <w:t>总平台搭建的基础上，着力推进功能完善和提升建设（</w:t>
      </w:r>
      <w:r>
        <w:rPr>
          <w:rFonts w:ascii="宋体" w:hAnsi="宋体" w:cs="宋体" w:hint="eastAsia"/>
          <w:sz w:val="24"/>
          <w:szCs w:val="28"/>
        </w:rPr>
        <w:t>本次托管经营区域食堂的</w:t>
      </w:r>
      <w:r>
        <w:rPr>
          <w:rFonts w:ascii="宋体" w:hAnsi="宋体" w:cs="宋体"/>
          <w:sz w:val="24"/>
          <w:szCs w:val="28"/>
        </w:rPr>
        <w:t>必要硬件建设需求参数见</w:t>
      </w:r>
      <w:r>
        <w:rPr>
          <w:rFonts w:ascii="宋体" w:hAnsi="宋体" w:cs="宋体"/>
          <w:sz w:val="24"/>
          <w:szCs w:val="28"/>
        </w:rPr>
        <w:t>“</w:t>
      </w:r>
      <w:r>
        <w:rPr>
          <w:rFonts w:ascii="宋体" w:hAnsi="宋体" w:cs="宋体"/>
          <w:sz w:val="24"/>
          <w:szCs w:val="28"/>
        </w:rPr>
        <w:t>三、</w:t>
      </w:r>
      <w:r>
        <w:rPr>
          <w:rFonts w:ascii="宋体" w:hAnsi="宋体" w:cs="宋体" w:hint="eastAsia"/>
          <w:sz w:val="24"/>
          <w:szCs w:val="28"/>
        </w:rPr>
        <w:t>食安智慧管理系统</w:t>
      </w:r>
      <w:r>
        <w:rPr>
          <w:rFonts w:ascii="宋体" w:hAnsi="宋体" w:cs="宋体" w:hint="eastAsia"/>
          <w:sz w:val="24"/>
          <w:szCs w:val="28"/>
        </w:rPr>
        <w:t>建设要求</w:t>
      </w:r>
      <w:r>
        <w:rPr>
          <w:rFonts w:ascii="宋体" w:hAnsi="宋体" w:cs="宋体"/>
          <w:sz w:val="24"/>
          <w:szCs w:val="28"/>
        </w:rPr>
        <w:t>”</w:t>
      </w:r>
      <w:r>
        <w:rPr>
          <w:rFonts w:ascii="宋体" w:hAnsi="宋体" w:cs="宋体"/>
          <w:sz w:val="24"/>
          <w:szCs w:val="28"/>
        </w:rPr>
        <w:t>），实现</w:t>
      </w:r>
      <w:r>
        <w:rPr>
          <w:rFonts w:ascii="宋体" w:hAnsi="宋体" w:cs="宋体" w:hint="eastAsia"/>
          <w:sz w:val="24"/>
          <w:szCs w:val="28"/>
        </w:rPr>
        <w:t>本次新建部分与现有</w:t>
      </w:r>
      <w:proofErr w:type="gramStart"/>
      <w:r>
        <w:rPr>
          <w:rFonts w:ascii="宋体" w:hAnsi="宋体" w:cs="宋体" w:hint="eastAsia"/>
          <w:sz w:val="24"/>
          <w:szCs w:val="28"/>
        </w:rPr>
        <w:t>的食安智慧</w:t>
      </w:r>
      <w:proofErr w:type="gramEnd"/>
      <w:r>
        <w:rPr>
          <w:rFonts w:ascii="宋体" w:hAnsi="宋体" w:cs="宋体" w:hint="eastAsia"/>
          <w:sz w:val="24"/>
          <w:szCs w:val="28"/>
        </w:rPr>
        <w:t>管理系统</w:t>
      </w:r>
      <w:r>
        <w:rPr>
          <w:rFonts w:ascii="宋体" w:hAnsi="宋体" w:cs="宋体"/>
          <w:sz w:val="24"/>
          <w:szCs w:val="28"/>
        </w:rPr>
        <w:t>的有效对接。</w:t>
      </w:r>
      <w:proofErr w:type="gramStart"/>
      <w:r>
        <w:rPr>
          <w:rFonts w:ascii="宋体" w:hAnsi="宋体" w:cs="宋体" w:hint="eastAsia"/>
          <w:sz w:val="24"/>
          <w:szCs w:val="28"/>
        </w:rPr>
        <w:t>本次食安智慧</w:t>
      </w:r>
      <w:proofErr w:type="gramEnd"/>
      <w:r>
        <w:rPr>
          <w:rFonts w:ascii="宋体" w:hAnsi="宋体" w:cs="宋体" w:hint="eastAsia"/>
          <w:sz w:val="24"/>
          <w:szCs w:val="28"/>
        </w:rPr>
        <w:t>管理系统建设包含两部分内容，一是在本次食堂托管经营区域内，安装满足</w:t>
      </w:r>
      <w:proofErr w:type="gramStart"/>
      <w:r>
        <w:rPr>
          <w:rFonts w:ascii="宋体" w:hAnsi="宋体" w:cs="宋体" w:hint="eastAsia"/>
          <w:sz w:val="24"/>
          <w:szCs w:val="28"/>
        </w:rPr>
        <w:t>现有食安智慧</w:t>
      </w:r>
      <w:proofErr w:type="gramEnd"/>
      <w:r>
        <w:rPr>
          <w:rFonts w:ascii="宋体" w:hAnsi="宋体" w:cs="宋体" w:hint="eastAsia"/>
          <w:sz w:val="24"/>
          <w:szCs w:val="28"/>
        </w:rPr>
        <w:t>管理系统兼容的硬件设备，</w:t>
      </w:r>
      <w:r>
        <w:rPr>
          <w:rFonts w:ascii="宋体" w:hAnsi="宋体" w:cs="宋体" w:hint="eastAsia"/>
          <w:sz w:val="24"/>
          <w:szCs w:val="28"/>
        </w:rPr>
        <w:t>以实现</w:t>
      </w:r>
      <w:proofErr w:type="gramStart"/>
      <w:r>
        <w:rPr>
          <w:rFonts w:ascii="宋体" w:hAnsi="宋体" w:cs="宋体" w:hint="eastAsia"/>
          <w:sz w:val="24"/>
          <w:szCs w:val="28"/>
        </w:rPr>
        <w:t>现有食安智慧</w:t>
      </w:r>
      <w:proofErr w:type="gramEnd"/>
      <w:r>
        <w:rPr>
          <w:rFonts w:ascii="宋体" w:hAnsi="宋体" w:cs="宋体" w:hint="eastAsia"/>
          <w:sz w:val="24"/>
          <w:szCs w:val="28"/>
        </w:rPr>
        <w:t>管理系统基础版对本次招标托管经营区域食堂的统一监管；二是根据招标文件对该系统必要的功能升级要求，由中标人负责委托有系统开发能力的单位进行功能拓展开发并按要实现的功能需求配置相应的硬件设施，进一步</w:t>
      </w:r>
      <w:proofErr w:type="gramStart"/>
      <w:r>
        <w:rPr>
          <w:rFonts w:ascii="宋体" w:hAnsi="宋体" w:cs="宋体" w:hint="eastAsia"/>
          <w:sz w:val="24"/>
          <w:szCs w:val="28"/>
        </w:rPr>
        <w:t>完善食安智慧</w:t>
      </w:r>
      <w:proofErr w:type="gramEnd"/>
      <w:r>
        <w:rPr>
          <w:rFonts w:ascii="宋体" w:hAnsi="宋体" w:cs="宋体" w:hint="eastAsia"/>
          <w:sz w:val="24"/>
          <w:szCs w:val="28"/>
        </w:rPr>
        <w:t>管理系统的功能。本次安装的</w:t>
      </w:r>
      <w:proofErr w:type="gramStart"/>
      <w:r>
        <w:rPr>
          <w:rFonts w:ascii="宋体" w:hAnsi="宋体" w:cs="宋体" w:hint="eastAsia"/>
          <w:sz w:val="24"/>
          <w:szCs w:val="28"/>
        </w:rPr>
        <w:t>满足食安智慧</w:t>
      </w:r>
      <w:proofErr w:type="gramEnd"/>
      <w:r>
        <w:rPr>
          <w:rFonts w:ascii="宋体" w:hAnsi="宋体" w:cs="宋体" w:hint="eastAsia"/>
          <w:sz w:val="24"/>
          <w:szCs w:val="28"/>
        </w:rPr>
        <w:t>管理系统基础版要求的硬件设施和新增功能开发的</w:t>
      </w:r>
      <w:r>
        <w:rPr>
          <w:rFonts w:ascii="宋体" w:hAnsi="宋体" w:cs="宋体"/>
          <w:sz w:val="24"/>
          <w:szCs w:val="28"/>
        </w:rPr>
        <w:t>系统</w:t>
      </w:r>
      <w:r>
        <w:rPr>
          <w:rFonts w:ascii="宋体" w:hAnsi="宋体" w:cs="宋体" w:hint="eastAsia"/>
          <w:sz w:val="24"/>
          <w:szCs w:val="28"/>
        </w:rPr>
        <w:t>及配套硬件</w:t>
      </w:r>
      <w:r>
        <w:rPr>
          <w:rFonts w:ascii="宋体" w:hAnsi="宋体" w:cs="宋体"/>
          <w:sz w:val="24"/>
          <w:szCs w:val="28"/>
        </w:rPr>
        <w:t>须在</w:t>
      </w:r>
      <w:r>
        <w:rPr>
          <w:rFonts w:ascii="宋体" w:hAnsi="宋体" w:cs="宋体" w:hint="eastAsia"/>
          <w:sz w:val="24"/>
          <w:szCs w:val="28"/>
        </w:rPr>
        <w:t>本次</w:t>
      </w:r>
      <w:r>
        <w:rPr>
          <w:rFonts w:ascii="宋体" w:hAnsi="宋体" w:cs="宋体"/>
          <w:sz w:val="24"/>
          <w:szCs w:val="28"/>
        </w:rPr>
        <w:t>食堂装修改造投入使用前建成，经采购人验收</w:t>
      </w:r>
      <w:r>
        <w:rPr>
          <w:rFonts w:ascii="宋体" w:hAnsi="宋体" w:cs="宋体" w:hint="eastAsia"/>
          <w:sz w:val="24"/>
          <w:szCs w:val="28"/>
        </w:rPr>
        <w:t>通过</w:t>
      </w:r>
      <w:r>
        <w:rPr>
          <w:rFonts w:ascii="宋体" w:hAnsi="宋体" w:cs="宋体"/>
          <w:sz w:val="24"/>
          <w:szCs w:val="28"/>
        </w:rPr>
        <w:t>后投入使用。中标人须明确</w:t>
      </w:r>
      <w:r>
        <w:rPr>
          <w:rFonts w:ascii="宋体" w:hAnsi="宋体" w:cs="宋体" w:hint="eastAsia"/>
          <w:sz w:val="24"/>
          <w:szCs w:val="28"/>
        </w:rPr>
        <w:t>本次新增功能开发的</w:t>
      </w:r>
      <w:r>
        <w:rPr>
          <w:rFonts w:ascii="宋体" w:hAnsi="宋体" w:cs="宋体"/>
          <w:sz w:val="24"/>
          <w:szCs w:val="28"/>
        </w:rPr>
        <w:t>系统建设单位负责免费为采购人后续拓展接入的食堂终端设备做好技术服务，</w:t>
      </w:r>
      <w:r>
        <w:rPr>
          <w:rFonts w:hint="eastAsia"/>
          <w:sz w:val="24"/>
          <w:szCs w:val="24"/>
        </w:rPr>
        <w:t>中标人同时将该新</w:t>
      </w:r>
      <w:r>
        <w:rPr>
          <w:rFonts w:ascii="宋体" w:hAnsi="宋体" w:cs="宋体" w:hint="eastAsia"/>
          <w:sz w:val="24"/>
          <w:szCs w:val="28"/>
        </w:rPr>
        <w:t>增功能开发</w:t>
      </w:r>
      <w:r>
        <w:rPr>
          <w:rFonts w:hint="eastAsia"/>
          <w:sz w:val="24"/>
          <w:szCs w:val="24"/>
        </w:rPr>
        <w:t>系统</w:t>
      </w:r>
      <w:r>
        <w:rPr>
          <w:rFonts w:hint="eastAsia"/>
          <w:sz w:val="24"/>
          <w:szCs w:val="24"/>
        </w:rPr>
        <w:t>的产权移交给采购人并办理移交手续，</w:t>
      </w:r>
      <w:r>
        <w:rPr>
          <w:rFonts w:ascii="宋体" w:hAnsi="宋体" w:cs="宋体"/>
          <w:sz w:val="24"/>
          <w:szCs w:val="28"/>
        </w:rPr>
        <w:t>采购人终身免费使用该系统。中标人在</w:t>
      </w:r>
      <w:r>
        <w:rPr>
          <w:rFonts w:ascii="宋体" w:hAnsi="宋体" w:cs="宋体" w:hint="eastAsia"/>
          <w:sz w:val="24"/>
          <w:szCs w:val="28"/>
        </w:rPr>
        <w:t>食堂经营托管</w:t>
      </w:r>
      <w:r>
        <w:rPr>
          <w:rFonts w:ascii="宋体" w:hAnsi="宋体" w:cs="宋体"/>
          <w:sz w:val="24"/>
          <w:szCs w:val="28"/>
        </w:rPr>
        <w:t>合同期限内负责</w:t>
      </w:r>
      <w:r>
        <w:rPr>
          <w:rFonts w:ascii="宋体" w:hAnsi="宋体" w:cs="宋体" w:hint="eastAsia"/>
          <w:sz w:val="24"/>
          <w:szCs w:val="28"/>
        </w:rPr>
        <w:t>本次</w:t>
      </w:r>
      <w:r>
        <w:rPr>
          <w:rFonts w:hint="eastAsia"/>
          <w:sz w:val="24"/>
          <w:szCs w:val="24"/>
        </w:rPr>
        <w:t>新</w:t>
      </w:r>
      <w:r>
        <w:rPr>
          <w:rFonts w:ascii="宋体" w:hAnsi="宋体" w:cs="宋体" w:hint="eastAsia"/>
          <w:sz w:val="24"/>
          <w:szCs w:val="28"/>
        </w:rPr>
        <w:t>增功能</w:t>
      </w:r>
      <w:proofErr w:type="gramStart"/>
      <w:r>
        <w:rPr>
          <w:rFonts w:ascii="宋体" w:hAnsi="宋体" w:cs="宋体" w:hint="eastAsia"/>
          <w:sz w:val="24"/>
          <w:szCs w:val="28"/>
        </w:rPr>
        <w:t>开发食安智慧</w:t>
      </w:r>
      <w:proofErr w:type="gramEnd"/>
      <w:r>
        <w:rPr>
          <w:rFonts w:ascii="宋体" w:hAnsi="宋体" w:cs="宋体" w:hint="eastAsia"/>
          <w:sz w:val="24"/>
          <w:szCs w:val="28"/>
        </w:rPr>
        <w:t>管理系统</w:t>
      </w:r>
      <w:r>
        <w:rPr>
          <w:rFonts w:ascii="宋体" w:hAnsi="宋体" w:cs="宋体"/>
          <w:sz w:val="24"/>
          <w:szCs w:val="28"/>
        </w:rPr>
        <w:t>的维护，</w:t>
      </w:r>
      <w:r>
        <w:rPr>
          <w:rFonts w:ascii="宋体" w:hAnsi="宋体" w:cs="宋体" w:hint="eastAsia"/>
          <w:sz w:val="24"/>
          <w:szCs w:val="28"/>
        </w:rPr>
        <w:t>已建成的系统由原开发单位负责维护，</w:t>
      </w:r>
      <w:r>
        <w:rPr>
          <w:rFonts w:ascii="宋体" w:hAnsi="宋体" w:cs="宋体"/>
          <w:sz w:val="24"/>
          <w:szCs w:val="28"/>
        </w:rPr>
        <w:t>确保</w:t>
      </w:r>
      <w:r>
        <w:rPr>
          <w:rFonts w:ascii="宋体" w:hAnsi="宋体" w:cs="宋体" w:hint="eastAsia"/>
          <w:sz w:val="24"/>
          <w:szCs w:val="28"/>
        </w:rPr>
        <w:t>建成后的</w:t>
      </w:r>
      <w:r>
        <w:rPr>
          <w:rFonts w:ascii="宋体" w:hAnsi="宋体" w:cs="宋体"/>
          <w:sz w:val="24"/>
          <w:szCs w:val="28"/>
        </w:rPr>
        <w:t>整个系统正常使用。</w:t>
      </w:r>
      <w:r>
        <w:rPr>
          <w:rFonts w:ascii="宋体" w:hAnsi="宋体" w:cs="宋体" w:hint="eastAsia"/>
          <w:sz w:val="24"/>
          <w:szCs w:val="28"/>
        </w:rPr>
        <w:t>该项建设的投入计入中标人的装修改造、设备设施及管理系统投入中。</w:t>
      </w:r>
    </w:p>
    <w:p w14:paraId="1EBF01C8" w14:textId="77777777" w:rsidR="00F674BC" w:rsidRDefault="008F0F34">
      <w:pPr>
        <w:spacing w:line="400" w:lineRule="exact"/>
        <w:ind w:firstLineChars="200" w:firstLine="480"/>
        <w:rPr>
          <w:rFonts w:ascii="宋体" w:hAnsi="宋体" w:cs="宋体"/>
          <w:sz w:val="24"/>
          <w:szCs w:val="28"/>
        </w:rPr>
      </w:pPr>
      <w:r>
        <w:rPr>
          <w:rFonts w:ascii="宋体" w:hAnsi="宋体" w:cs="宋体"/>
          <w:sz w:val="24"/>
          <w:szCs w:val="28"/>
        </w:rPr>
        <w:t>9.</w:t>
      </w:r>
      <w:r>
        <w:rPr>
          <w:rFonts w:ascii="宋体" w:hAnsi="宋体" w:cs="宋体" w:hint="eastAsia"/>
          <w:sz w:val="24"/>
          <w:szCs w:val="28"/>
        </w:rPr>
        <w:t>采购人</w:t>
      </w:r>
      <w:r>
        <w:rPr>
          <w:rFonts w:ascii="宋体" w:hAnsi="宋体" w:cs="宋体"/>
          <w:sz w:val="24"/>
          <w:szCs w:val="28"/>
        </w:rPr>
        <w:t>为重庆市首批绿色学校建设示范学校，</w:t>
      </w:r>
      <w:r>
        <w:rPr>
          <w:rFonts w:ascii="宋体" w:hAnsi="宋体" w:cs="宋体" w:hint="eastAsia"/>
          <w:sz w:val="24"/>
          <w:szCs w:val="28"/>
        </w:rPr>
        <w:t>采购人已依托</w:t>
      </w:r>
      <w:proofErr w:type="gramStart"/>
      <w:r>
        <w:rPr>
          <w:rFonts w:ascii="宋体" w:hAnsi="宋体" w:cs="宋体" w:hint="eastAsia"/>
          <w:sz w:val="24"/>
          <w:szCs w:val="28"/>
        </w:rPr>
        <w:t>一</w:t>
      </w:r>
      <w:proofErr w:type="gramEnd"/>
      <w:r>
        <w:rPr>
          <w:rFonts w:ascii="宋体" w:hAnsi="宋体" w:cs="宋体" w:hint="eastAsia"/>
          <w:sz w:val="24"/>
          <w:szCs w:val="28"/>
        </w:rPr>
        <w:t>卡通系统建设了各建筑的水电智能计费管理系统，</w:t>
      </w:r>
      <w:r>
        <w:rPr>
          <w:rFonts w:ascii="宋体" w:hAnsi="宋体" w:cs="宋体"/>
          <w:sz w:val="24"/>
          <w:szCs w:val="28"/>
        </w:rPr>
        <w:t>投标人需按照</w:t>
      </w:r>
      <w:r>
        <w:rPr>
          <w:rFonts w:ascii="宋体" w:hAnsi="宋体" w:cs="宋体" w:hint="eastAsia"/>
          <w:sz w:val="24"/>
          <w:szCs w:val="28"/>
        </w:rPr>
        <w:t>采购人</w:t>
      </w:r>
      <w:r>
        <w:rPr>
          <w:rFonts w:ascii="宋体" w:hAnsi="宋体" w:cs="宋体"/>
          <w:sz w:val="24"/>
          <w:szCs w:val="28"/>
        </w:rPr>
        <w:t>能源管理要求，无条件响应并完成</w:t>
      </w:r>
      <w:r>
        <w:rPr>
          <w:rFonts w:ascii="宋体" w:hAnsi="宋体" w:cs="宋体" w:hint="eastAsia"/>
          <w:sz w:val="24"/>
          <w:szCs w:val="28"/>
        </w:rPr>
        <w:t>本次托管经营区域的</w:t>
      </w:r>
      <w:r>
        <w:rPr>
          <w:rFonts w:ascii="宋体" w:hAnsi="宋体" w:cs="宋体"/>
          <w:sz w:val="24"/>
          <w:szCs w:val="28"/>
        </w:rPr>
        <w:t>水电</w:t>
      </w:r>
      <w:r>
        <w:rPr>
          <w:rFonts w:ascii="宋体" w:hAnsi="宋体" w:cs="宋体" w:hint="eastAsia"/>
          <w:sz w:val="24"/>
          <w:szCs w:val="28"/>
        </w:rPr>
        <w:t>智能计费系统的硬件</w:t>
      </w:r>
      <w:r>
        <w:rPr>
          <w:rFonts w:ascii="宋体" w:hAnsi="宋体" w:cs="宋体"/>
          <w:sz w:val="24"/>
          <w:szCs w:val="28"/>
        </w:rPr>
        <w:t>建设（具体建设需求参数见</w:t>
      </w:r>
      <w:r>
        <w:rPr>
          <w:rFonts w:ascii="宋体" w:hAnsi="宋体" w:cs="宋体"/>
          <w:sz w:val="24"/>
          <w:szCs w:val="28"/>
        </w:rPr>
        <w:t>“</w:t>
      </w:r>
      <w:r>
        <w:rPr>
          <w:rFonts w:ascii="宋体" w:hAnsi="宋体" w:cs="宋体"/>
          <w:sz w:val="24"/>
          <w:szCs w:val="28"/>
        </w:rPr>
        <w:t>四、</w:t>
      </w:r>
      <w:r>
        <w:rPr>
          <w:rFonts w:ascii="宋体" w:hAnsi="宋体" w:cs="宋体" w:hint="eastAsia"/>
          <w:sz w:val="24"/>
          <w:szCs w:val="28"/>
        </w:rPr>
        <w:t>水电智能计费</w:t>
      </w:r>
      <w:r>
        <w:rPr>
          <w:rFonts w:ascii="宋体" w:hAnsi="宋体" w:cs="宋体" w:hint="eastAsia"/>
          <w:sz w:val="24"/>
          <w:szCs w:val="28"/>
        </w:rPr>
        <w:t>管理</w:t>
      </w:r>
      <w:r>
        <w:rPr>
          <w:rFonts w:ascii="宋体" w:hAnsi="宋体" w:cs="宋体" w:hint="eastAsia"/>
          <w:sz w:val="24"/>
          <w:szCs w:val="28"/>
        </w:rPr>
        <w:t>系统硬件</w:t>
      </w:r>
      <w:r>
        <w:rPr>
          <w:rFonts w:ascii="宋体" w:hAnsi="宋体" w:cs="宋体"/>
          <w:sz w:val="24"/>
          <w:szCs w:val="28"/>
        </w:rPr>
        <w:t>建设</w:t>
      </w:r>
      <w:r>
        <w:rPr>
          <w:rFonts w:ascii="宋体" w:hAnsi="宋体" w:cs="宋体"/>
          <w:sz w:val="24"/>
          <w:szCs w:val="28"/>
        </w:rPr>
        <w:t>”</w:t>
      </w:r>
      <w:r>
        <w:rPr>
          <w:rFonts w:ascii="宋体" w:hAnsi="宋体" w:cs="宋体"/>
          <w:sz w:val="24"/>
          <w:szCs w:val="28"/>
        </w:rPr>
        <w:t>）。</w:t>
      </w:r>
      <w:r>
        <w:rPr>
          <w:rFonts w:ascii="宋体" w:hAnsi="宋体" w:cs="宋体" w:hint="eastAsia"/>
          <w:sz w:val="24"/>
          <w:szCs w:val="28"/>
        </w:rPr>
        <w:t>水电智能计费的硬件</w:t>
      </w:r>
      <w:r>
        <w:rPr>
          <w:rFonts w:ascii="宋体" w:hAnsi="宋体" w:cs="宋体"/>
          <w:sz w:val="24"/>
          <w:szCs w:val="28"/>
        </w:rPr>
        <w:t>须在</w:t>
      </w:r>
      <w:r>
        <w:rPr>
          <w:rFonts w:ascii="宋体" w:hAnsi="宋体" w:cs="宋体" w:hint="eastAsia"/>
          <w:sz w:val="24"/>
          <w:szCs w:val="28"/>
        </w:rPr>
        <w:t>本次</w:t>
      </w:r>
      <w:r>
        <w:rPr>
          <w:rFonts w:ascii="宋体" w:hAnsi="宋体" w:cs="宋体"/>
          <w:sz w:val="24"/>
          <w:szCs w:val="28"/>
        </w:rPr>
        <w:t>食堂装修改造投入使用前建成，</w:t>
      </w:r>
      <w:r>
        <w:rPr>
          <w:rFonts w:ascii="宋体" w:hAnsi="宋体" w:cs="宋体" w:hint="eastAsia"/>
          <w:sz w:val="24"/>
          <w:szCs w:val="28"/>
        </w:rPr>
        <w:t>并将水电智能计费硬件接入学校</w:t>
      </w:r>
      <w:proofErr w:type="gramStart"/>
      <w:r>
        <w:rPr>
          <w:rFonts w:ascii="宋体" w:hAnsi="宋体" w:cs="宋体" w:hint="eastAsia"/>
          <w:sz w:val="24"/>
          <w:szCs w:val="28"/>
        </w:rPr>
        <w:t>一</w:t>
      </w:r>
      <w:proofErr w:type="gramEnd"/>
      <w:r>
        <w:rPr>
          <w:rFonts w:ascii="宋体" w:hAnsi="宋体" w:cs="宋体" w:hint="eastAsia"/>
          <w:sz w:val="24"/>
          <w:szCs w:val="28"/>
        </w:rPr>
        <w:t>卡通管理系统，</w:t>
      </w:r>
      <w:r>
        <w:rPr>
          <w:rFonts w:ascii="宋体" w:hAnsi="宋体" w:cs="宋体"/>
          <w:sz w:val="24"/>
          <w:szCs w:val="28"/>
        </w:rPr>
        <w:t>经采购人验收</w:t>
      </w:r>
      <w:r>
        <w:rPr>
          <w:rFonts w:ascii="宋体" w:hAnsi="宋体" w:cs="宋体" w:hint="eastAsia"/>
          <w:sz w:val="24"/>
          <w:szCs w:val="28"/>
        </w:rPr>
        <w:t>通过</w:t>
      </w:r>
      <w:r>
        <w:rPr>
          <w:rFonts w:ascii="宋体" w:hAnsi="宋体" w:cs="宋体"/>
          <w:sz w:val="24"/>
          <w:szCs w:val="28"/>
        </w:rPr>
        <w:t>后投入使用。中标人须明确硬件建设单位负责免费为采购人做好售后技术服务。中标人在</w:t>
      </w:r>
      <w:r>
        <w:rPr>
          <w:rFonts w:ascii="宋体" w:hAnsi="宋体" w:cs="宋体" w:hint="eastAsia"/>
          <w:sz w:val="24"/>
          <w:szCs w:val="28"/>
        </w:rPr>
        <w:t>食堂托管经营</w:t>
      </w:r>
      <w:r>
        <w:rPr>
          <w:rFonts w:ascii="宋体" w:hAnsi="宋体" w:cs="宋体"/>
          <w:sz w:val="24"/>
          <w:szCs w:val="28"/>
        </w:rPr>
        <w:t>合同期限内负责所有硬件的维修维护，确保正常使用。</w:t>
      </w:r>
      <w:r>
        <w:rPr>
          <w:rFonts w:ascii="宋体" w:hAnsi="宋体" w:cs="宋体" w:hint="eastAsia"/>
          <w:sz w:val="24"/>
          <w:szCs w:val="28"/>
        </w:rPr>
        <w:t>该食堂三层、四层目前分别装有一块智能水表，已经接入学校</w:t>
      </w:r>
      <w:proofErr w:type="gramStart"/>
      <w:r>
        <w:rPr>
          <w:rFonts w:ascii="宋体" w:hAnsi="宋体" w:cs="宋体" w:hint="eastAsia"/>
          <w:sz w:val="24"/>
          <w:szCs w:val="28"/>
        </w:rPr>
        <w:t>一</w:t>
      </w:r>
      <w:proofErr w:type="gramEnd"/>
      <w:r>
        <w:rPr>
          <w:rFonts w:ascii="宋体" w:hAnsi="宋体" w:cs="宋体" w:hint="eastAsia"/>
          <w:sz w:val="24"/>
          <w:szCs w:val="28"/>
        </w:rPr>
        <w:t>卡通管理系统；该食堂三层、四层目前分别装有一块普通电子电表，尚不能接入学校</w:t>
      </w:r>
      <w:proofErr w:type="gramStart"/>
      <w:r>
        <w:rPr>
          <w:rFonts w:ascii="宋体" w:hAnsi="宋体" w:cs="宋体" w:hint="eastAsia"/>
          <w:sz w:val="24"/>
          <w:szCs w:val="28"/>
        </w:rPr>
        <w:t>一</w:t>
      </w:r>
      <w:proofErr w:type="gramEnd"/>
      <w:r>
        <w:rPr>
          <w:rFonts w:ascii="宋体" w:hAnsi="宋体" w:cs="宋体" w:hint="eastAsia"/>
          <w:sz w:val="24"/>
          <w:szCs w:val="28"/>
        </w:rPr>
        <w:t>卡通管理系统。故本</w:t>
      </w:r>
      <w:r>
        <w:rPr>
          <w:rFonts w:ascii="宋体" w:hAnsi="宋体" w:cs="宋体"/>
          <w:sz w:val="24"/>
          <w:szCs w:val="28"/>
        </w:rPr>
        <w:t>期水电</w:t>
      </w:r>
      <w:r>
        <w:rPr>
          <w:rFonts w:ascii="宋体" w:hAnsi="宋体" w:cs="宋体" w:hint="eastAsia"/>
          <w:sz w:val="24"/>
          <w:szCs w:val="28"/>
        </w:rPr>
        <w:t>智能计费的硬件建设需要分别在各水电使用终端安装能与目前采购人的水电智能计费管理系统兼容</w:t>
      </w:r>
      <w:r>
        <w:rPr>
          <w:rFonts w:ascii="宋体" w:hAnsi="宋体" w:cs="宋体" w:hint="eastAsia"/>
          <w:sz w:val="24"/>
          <w:szCs w:val="28"/>
        </w:rPr>
        <w:t>的智能水电表，实现远程自动计量数据采集。本次安装智能计费水电设备后，要实现托管经营区域的水电计量全覆盖，三层食堂智能水电表以经营窗口为单位安装，四层教工食堂智能水电表以功能区域为单位安装；三层和四层就餐区空调用电要能实现分楼层单独计量；超市及小卖部同样要安装智能水电表。本</w:t>
      </w:r>
      <w:r>
        <w:rPr>
          <w:rFonts w:ascii="宋体" w:hAnsi="宋体" w:cs="宋体"/>
          <w:sz w:val="24"/>
          <w:szCs w:val="28"/>
        </w:rPr>
        <w:t>期水电</w:t>
      </w:r>
      <w:r>
        <w:rPr>
          <w:rFonts w:ascii="宋体" w:hAnsi="宋体" w:cs="宋体" w:hint="eastAsia"/>
          <w:sz w:val="24"/>
          <w:szCs w:val="28"/>
        </w:rPr>
        <w:t>智能计费的硬件建设投入计入中标人的装修改造、设备设施及管理系统投入中。</w:t>
      </w:r>
    </w:p>
    <w:p w14:paraId="20B40A55"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10.</w:t>
      </w:r>
      <w:r>
        <w:rPr>
          <w:rFonts w:ascii="宋体" w:hAnsi="宋体" w:cs="宋体" w:hint="eastAsia"/>
          <w:sz w:val="24"/>
          <w:szCs w:val="28"/>
        </w:rPr>
        <w:t>本次招标的食堂建筑物现状：现有室内消防设施包括消火栓系统、应急疏散指示标志和防火门、消防报警、喷淋、防排烟、烟感和温感等设施。食堂后厨电梯</w:t>
      </w:r>
      <w:r>
        <w:rPr>
          <w:rFonts w:ascii="宋体" w:hAnsi="宋体" w:cs="宋体" w:hint="eastAsia"/>
          <w:sz w:val="24"/>
          <w:szCs w:val="28"/>
        </w:rPr>
        <w:t>2</w:t>
      </w:r>
      <w:r>
        <w:rPr>
          <w:rFonts w:ascii="宋体" w:hAnsi="宋体" w:cs="宋体" w:hint="eastAsia"/>
          <w:sz w:val="24"/>
          <w:szCs w:val="28"/>
        </w:rPr>
        <w:t>部，观光电梯</w:t>
      </w:r>
      <w:r>
        <w:rPr>
          <w:rFonts w:ascii="宋体" w:hAnsi="宋体" w:cs="宋体" w:hint="eastAsia"/>
          <w:sz w:val="24"/>
          <w:szCs w:val="28"/>
        </w:rPr>
        <w:t>1</w:t>
      </w:r>
      <w:r>
        <w:rPr>
          <w:rFonts w:ascii="宋体" w:hAnsi="宋体" w:cs="宋体" w:hint="eastAsia"/>
          <w:sz w:val="24"/>
          <w:szCs w:val="28"/>
        </w:rPr>
        <w:lastRenderedPageBreak/>
        <w:t>部</w:t>
      </w:r>
      <w:r>
        <w:rPr>
          <w:rFonts w:ascii="宋体" w:hAnsi="宋体" w:cs="宋体" w:hint="eastAsia"/>
          <w:sz w:val="24"/>
          <w:szCs w:val="28"/>
        </w:rPr>
        <w:t>。各投标人务必要充分了解该情况，在装修改造方案中进行合</w:t>
      </w:r>
      <w:proofErr w:type="gramStart"/>
      <w:r>
        <w:rPr>
          <w:rFonts w:ascii="宋体" w:hAnsi="宋体" w:cs="宋体" w:hint="eastAsia"/>
          <w:sz w:val="24"/>
          <w:szCs w:val="28"/>
        </w:rPr>
        <w:t>规</w:t>
      </w:r>
      <w:proofErr w:type="gramEnd"/>
      <w:r>
        <w:rPr>
          <w:rFonts w:ascii="宋体" w:hAnsi="宋体" w:cs="宋体" w:hint="eastAsia"/>
          <w:sz w:val="24"/>
          <w:szCs w:val="28"/>
        </w:rPr>
        <w:t>性设计并通过建设行政主管部门的消防设计审查和竣工验收，同时需要将设计方案报采购人的消防安全主管部门审核同意后实施。新增的各项消防设施和报警装置，需要统一接入采购人的监控指挥中心并实现设备功能兼容（目前采购人的监控指挥中心位于教学楼</w:t>
      </w:r>
      <w:r>
        <w:rPr>
          <w:rFonts w:ascii="宋体" w:hAnsi="宋体" w:cs="宋体" w:hint="eastAsia"/>
          <w:sz w:val="24"/>
          <w:szCs w:val="28"/>
        </w:rPr>
        <w:t>D</w:t>
      </w:r>
      <w:r>
        <w:rPr>
          <w:rFonts w:ascii="宋体" w:hAnsi="宋体" w:cs="宋体" w:hint="eastAsia"/>
          <w:sz w:val="24"/>
          <w:szCs w:val="28"/>
        </w:rPr>
        <w:t>栋三楼），采购人现有的消防报警设备都是采用的“北大青鸟”系列产品。</w:t>
      </w:r>
      <w:r>
        <w:rPr>
          <w:rFonts w:ascii="宋体" w:hAnsi="宋体" w:cs="宋体"/>
          <w:sz w:val="24"/>
          <w:szCs w:val="24"/>
        </w:rPr>
        <w:t>本项目</w:t>
      </w:r>
      <w:r>
        <w:rPr>
          <w:rFonts w:ascii="宋体" w:hAnsi="宋体" w:cs="宋体" w:hint="eastAsia"/>
          <w:sz w:val="24"/>
          <w:szCs w:val="24"/>
        </w:rPr>
        <w:t>三</w:t>
      </w:r>
      <w:r>
        <w:rPr>
          <w:rFonts w:ascii="宋体" w:hAnsi="宋体" w:cs="宋体"/>
          <w:sz w:val="24"/>
          <w:szCs w:val="24"/>
        </w:rPr>
        <w:t>层</w:t>
      </w:r>
      <w:proofErr w:type="gramStart"/>
      <w:r>
        <w:rPr>
          <w:rFonts w:ascii="宋体" w:hAnsi="宋体" w:cs="宋体"/>
          <w:sz w:val="24"/>
          <w:szCs w:val="24"/>
        </w:rPr>
        <w:t>就餐区</w:t>
      </w:r>
      <w:r>
        <w:rPr>
          <w:rFonts w:ascii="宋体" w:hAnsi="宋体" w:cs="宋体" w:hint="eastAsia"/>
          <w:sz w:val="24"/>
          <w:szCs w:val="24"/>
        </w:rPr>
        <w:t>拟</w:t>
      </w:r>
      <w:r>
        <w:rPr>
          <w:rFonts w:ascii="宋体" w:hAnsi="宋体" w:cs="宋体"/>
          <w:sz w:val="24"/>
          <w:szCs w:val="24"/>
        </w:rPr>
        <w:t>安装</w:t>
      </w:r>
      <w:proofErr w:type="gramEnd"/>
      <w:r>
        <w:rPr>
          <w:rFonts w:ascii="宋体" w:hAnsi="宋体" w:cs="宋体"/>
          <w:sz w:val="24"/>
          <w:szCs w:val="24"/>
        </w:rPr>
        <w:t>16</w:t>
      </w:r>
      <w:r>
        <w:rPr>
          <w:rFonts w:ascii="宋体" w:hAnsi="宋体" w:cs="宋体"/>
          <w:sz w:val="24"/>
          <w:szCs w:val="24"/>
        </w:rPr>
        <w:t>台</w:t>
      </w:r>
      <w:r>
        <w:rPr>
          <w:rFonts w:ascii="宋体" w:hAnsi="宋体" w:cs="宋体"/>
          <w:sz w:val="24"/>
          <w:szCs w:val="24"/>
        </w:rPr>
        <w:t>10P</w:t>
      </w:r>
      <w:r>
        <w:rPr>
          <w:rFonts w:ascii="宋体" w:hAnsi="宋体" w:cs="宋体" w:hint="eastAsia"/>
          <w:sz w:val="24"/>
          <w:szCs w:val="24"/>
        </w:rPr>
        <w:t>分体式</w:t>
      </w:r>
      <w:r>
        <w:rPr>
          <w:rFonts w:ascii="宋体" w:hAnsi="宋体" w:cs="宋体"/>
          <w:sz w:val="24"/>
          <w:szCs w:val="24"/>
        </w:rPr>
        <w:t>空调，</w:t>
      </w:r>
      <w:r>
        <w:rPr>
          <w:rFonts w:ascii="宋体" w:hAnsi="宋体" w:cs="宋体" w:hint="eastAsia"/>
          <w:sz w:val="24"/>
          <w:szCs w:val="24"/>
        </w:rPr>
        <w:t>四</w:t>
      </w:r>
      <w:r>
        <w:rPr>
          <w:rFonts w:ascii="宋体" w:hAnsi="宋体" w:cs="宋体"/>
          <w:sz w:val="24"/>
          <w:szCs w:val="24"/>
        </w:rPr>
        <w:t>层</w:t>
      </w:r>
      <w:proofErr w:type="gramStart"/>
      <w:r>
        <w:rPr>
          <w:rFonts w:ascii="宋体" w:hAnsi="宋体" w:cs="宋体"/>
          <w:sz w:val="24"/>
          <w:szCs w:val="24"/>
        </w:rPr>
        <w:t>就餐区</w:t>
      </w:r>
      <w:r>
        <w:rPr>
          <w:rFonts w:ascii="宋体" w:hAnsi="宋体" w:cs="宋体" w:hint="eastAsia"/>
          <w:sz w:val="24"/>
          <w:szCs w:val="24"/>
        </w:rPr>
        <w:t>拟</w:t>
      </w:r>
      <w:r>
        <w:rPr>
          <w:rFonts w:ascii="宋体" w:hAnsi="宋体" w:cs="宋体"/>
          <w:sz w:val="24"/>
          <w:szCs w:val="24"/>
        </w:rPr>
        <w:t>安装</w:t>
      </w:r>
      <w:proofErr w:type="gramEnd"/>
      <w:r>
        <w:rPr>
          <w:rFonts w:ascii="宋体" w:hAnsi="宋体" w:cs="宋体"/>
          <w:sz w:val="24"/>
          <w:szCs w:val="24"/>
        </w:rPr>
        <w:t>9</w:t>
      </w:r>
      <w:r>
        <w:rPr>
          <w:rFonts w:ascii="宋体" w:hAnsi="宋体" w:cs="宋体"/>
          <w:sz w:val="24"/>
          <w:szCs w:val="24"/>
        </w:rPr>
        <w:t>台</w:t>
      </w:r>
      <w:r>
        <w:rPr>
          <w:rFonts w:ascii="宋体" w:hAnsi="宋体" w:cs="宋体"/>
          <w:sz w:val="24"/>
          <w:szCs w:val="24"/>
        </w:rPr>
        <w:t>10P</w:t>
      </w:r>
      <w:r>
        <w:rPr>
          <w:rFonts w:ascii="宋体" w:hAnsi="宋体" w:cs="宋体" w:hint="eastAsia"/>
          <w:sz w:val="24"/>
          <w:szCs w:val="24"/>
        </w:rPr>
        <w:t>分体式</w:t>
      </w:r>
      <w:r>
        <w:rPr>
          <w:rFonts w:ascii="宋体" w:hAnsi="宋体" w:cs="宋体"/>
          <w:sz w:val="24"/>
          <w:szCs w:val="24"/>
        </w:rPr>
        <w:t>空调</w:t>
      </w:r>
      <w:r>
        <w:rPr>
          <w:rFonts w:ascii="宋体" w:hAnsi="宋体" w:cs="宋体" w:hint="eastAsia"/>
          <w:sz w:val="24"/>
          <w:szCs w:val="24"/>
        </w:rPr>
        <w:t>，四层包房拟安装</w:t>
      </w:r>
      <w:r>
        <w:rPr>
          <w:rFonts w:ascii="宋体" w:hAnsi="宋体" w:cs="宋体" w:hint="eastAsia"/>
          <w:sz w:val="24"/>
          <w:szCs w:val="24"/>
        </w:rPr>
        <w:t>5</w:t>
      </w:r>
      <w:r>
        <w:rPr>
          <w:rFonts w:ascii="宋体" w:hAnsi="宋体" w:cs="宋体" w:hint="eastAsia"/>
          <w:sz w:val="24"/>
          <w:szCs w:val="24"/>
        </w:rPr>
        <w:t>台</w:t>
      </w:r>
      <w:r>
        <w:rPr>
          <w:rFonts w:ascii="宋体" w:hAnsi="宋体" w:cs="宋体" w:hint="eastAsia"/>
          <w:sz w:val="24"/>
          <w:szCs w:val="24"/>
        </w:rPr>
        <w:t>3</w:t>
      </w:r>
      <w:r>
        <w:rPr>
          <w:rFonts w:ascii="宋体" w:hAnsi="宋体" w:cs="宋体"/>
          <w:sz w:val="24"/>
          <w:szCs w:val="24"/>
        </w:rPr>
        <w:t>P</w:t>
      </w:r>
      <w:r>
        <w:rPr>
          <w:rFonts w:ascii="宋体" w:hAnsi="宋体" w:cs="宋体" w:hint="eastAsia"/>
          <w:sz w:val="24"/>
          <w:szCs w:val="24"/>
        </w:rPr>
        <w:t>分体式空调，以上</w:t>
      </w:r>
      <w:r>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台空调由采购人采购安装，中标人配</w:t>
      </w:r>
      <w:r>
        <w:rPr>
          <w:rFonts w:ascii="宋体" w:hAnsi="宋体" w:cs="宋体" w:hint="eastAsia"/>
          <w:sz w:val="24"/>
          <w:szCs w:val="24"/>
        </w:rPr>
        <w:t>合完成的工作包括：（</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1</w:t>
      </w:r>
      <w:r>
        <w:rPr>
          <w:rFonts w:ascii="宋体" w:hAnsi="宋体" w:cs="宋体"/>
          <w:sz w:val="24"/>
          <w:szCs w:val="24"/>
        </w:rPr>
        <w:t>0P</w:t>
      </w:r>
      <w:r>
        <w:rPr>
          <w:rFonts w:ascii="宋体" w:hAnsi="宋体" w:cs="宋体" w:hint="eastAsia"/>
          <w:sz w:val="24"/>
          <w:szCs w:val="24"/>
        </w:rPr>
        <w:t>分体</w:t>
      </w:r>
      <w:r>
        <w:rPr>
          <w:rFonts w:ascii="宋体" w:hAnsi="宋体" w:cs="宋体"/>
          <w:sz w:val="24"/>
          <w:szCs w:val="24"/>
        </w:rPr>
        <w:t>柜机</w:t>
      </w:r>
      <w:r>
        <w:rPr>
          <w:rFonts w:ascii="宋体" w:hAnsi="宋体" w:cs="宋体" w:hint="eastAsia"/>
          <w:sz w:val="24"/>
          <w:szCs w:val="24"/>
        </w:rPr>
        <w:t>的</w:t>
      </w:r>
      <w:r>
        <w:rPr>
          <w:rFonts w:ascii="宋体" w:hAnsi="宋体" w:cs="宋体"/>
          <w:sz w:val="24"/>
          <w:szCs w:val="24"/>
        </w:rPr>
        <w:t>内机电源</w:t>
      </w:r>
      <w:r>
        <w:rPr>
          <w:rFonts w:ascii="宋体" w:hAnsi="宋体" w:cs="宋体" w:hint="eastAsia"/>
          <w:sz w:val="24"/>
          <w:szCs w:val="24"/>
        </w:rPr>
        <w:t>和接线开关</w:t>
      </w:r>
      <w:r>
        <w:rPr>
          <w:rFonts w:ascii="宋体" w:hAnsi="宋体" w:cs="宋体"/>
          <w:sz w:val="24"/>
          <w:szCs w:val="24"/>
        </w:rPr>
        <w:t>由</w:t>
      </w:r>
      <w:r>
        <w:rPr>
          <w:rFonts w:ascii="宋体" w:hAnsi="宋体" w:cs="宋体" w:hint="eastAsia"/>
          <w:sz w:val="24"/>
          <w:szCs w:val="24"/>
        </w:rPr>
        <w:t>中标人</w:t>
      </w:r>
      <w:r>
        <w:rPr>
          <w:rFonts w:ascii="宋体" w:hAnsi="宋体" w:cs="宋体"/>
          <w:sz w:val="24"/>
          <w:szCs w:val="24"/>
        </w:rPr>
        <w:t>完成；</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sz w:val="24"/>
          <w:szCs w:val="24"/>
        </w:rPr>
        <w:t>内机冷凝水排水管由</w:t>
      </w:r>
      <w:r>
        <w:rPr>
          <w:rFonts w:ascii="宋体" w:hAnsi="宋体" w:cs="宋体" w:hint="eastAsia"/>
          <w:sz w:val="24"/>
          <w:szCs w:val="24"/>
        </w:rPr>
        <w:t>中标人</w:t>
      </w:r>
      <w:r>
        <w:rPr>
          <w:rFonts w:ascii="宋体" w:hAnsi="宋体" w:cs="宋体"/>
          <w:sz w:val="24"/>
          <w:szCs w:val="24"/>
        </w:rPr>
        <w:t>完成；</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sz w:val="24"/>
          <w:szCs w:val="24"/>
        </w:rPr>
        <w:t>室外空调主机</w:t>
      </w:r>
      <w:proofErr w:type="gramStart"/>
      <w:r>
        <w:rPr>
          <w:rFonts w:ascii="宋体" w:hAnsi="宋体" w:cs="宋体" w:hint="eastAsia"/>
          <w:sz w:val="24"/>
          <w:szCs w:val="24"/>
        </w:rPr>
        <w:t>砼</w:t>
      </w:r>
      <w:proofErr w:type="gramEnd"/>
      <w:r>
        <w:rPr>
          <w:rFonts w:ascii="宋体" w:hAnsi="宋体" w:cs="宋体"/>
          <w:sz w:val="24"/>
          <w:szCs w:val="24"/>
        </w:rPr>
        <w:t>基础需</w:t>
      </w:r>
      <w:r>
        <w:rPr>
          <w:rFonts w:ascii="宋体" w:hAnsi="宋体" w:cs="宋体" w:hint="eastAsia"/>
          <w:sz w:val="24"/>
          <w:szCs w:val="24"/>
        </w:rPr>
        <w:t>中标人</w:t>
      </w:r>
      <w:r>
        <w:rPr>
          <w:rFonts w:ascii="宋体" w:hAnsi="宋体" w:cs="宋体"/>
          <w:sz w:val="24"/>
          <w:szCs w:val="24"/>
        </w:rPr>
        <w:t>完成，空调安装公司</w:t>
      </w:r>
      <w:r>
        <w:rPr>
          <w:rFonts w:ascii="宋体" w:hAnsi="宋体" w:cs="宋体" w:hint="eastAsia"/>
          <w:sz w:val="24"/>
          <w:szCs w:val="24"/>
        </w:rPr>
        <w:t>负责</w:t>
      </w:r>
      <w:r>
        <w:rPr>
          <w:rFonts w:ascii="宋体" w:hAnsi="宋体" w:cs="宋体"/>
          <w:sz w:val="24"/>
          <w:szCs w:val="24"/>
        </w:rPr>
        <w:t>提供图纸和尺寸；</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）四</w:t>
      </w:r>
      <w:r>
        <w:rPr>
          <w:rFonts w:ascii="宋体" w:hAnsi="宋体" w:cs="宋体"/>
          <w:sz w:val="24"/>
          <w:szCs w:val="24"/>
        </w:rPr>
        <w:t>层包房</w:t>
      </w:r>
      <w:r>
        <w:rPr>
          <w:rFonts w:ascii="宋体" w:hAnsi="宋体" w:cs="宋体"/>
          <w:sz w:val="24"/>
          <w:szCs w:val="24"/>
        </w:rPr>
        <w:t>4</w:t>
      </w:r>
      <w:r>
        <w:rPr>
          <w:rFonts w:ascii="宋体" w:hAnsi="宋体" w:cs="宋体"/>
          <w:sz w:val="24"/>
          <w:szCs w:val="24"/>
        </w:rPr>
        <w:t>个房间内的</w:t>
      </w:r>
      <w:r>
        <w:rPr>
          <w:rFonts w:ascii="宋体" w:hAnsi="宋体" w:cs="宋体"/>
          <w:sz w:val="24"/>
          <w:szCs w:val="24"/>
        </w:rPr>
        <w:t>5</w:t>
      </w:r>
      <w:r>
        <w:rPr>
          <w:rFonts w:ascii="宋体" w:hAnsi="宋体" w:cs="宋体"/>
          <w:sz w:val="24"/>
          <w:szCs w:val="24"/>
        </w:rPr>
        <w:t>台</w:t>
      </w:r>
      <w:r>
        <w:rPr>
          <w:rFonts w:ascii="宋体" w:hAnsi="宋体" w:cs="宋体"/>
          <w:sz w:val="24"/>
          <w:szCs w:val="24"/>
        </w:rPr>
        <w:t>3P</w:t>
      </w:r>
      <w:r>
        <w:rPr>
          <w:rFonts w:ascii="宋体" w:hAnsi="宋体" w:cs="宋体"/>
          <w:sz w:val="24"/>
          <w:szCs w:val="24"/>
        </w:rPr>
        <w:t>柜机需</w:t>
      </w:r>
      <w:r>
        <w:rPr>
          <w:rFonts w:ascii="宋体" w:hAnsi="宋体" w:cs="宋体" w:hint="eastAsia"/>
          <w:sz w:val="24"/>
          <w:szCs w:val="24"/>
        </w:rPr>
        <w:t>中标人</w:t>
      </w:r>
      <w:r>
        <w:rPr>
          <w:rFonts w:ascii="宋体" w:hAnsi="宋体" w:cs="宋体"/>
          <w:sz w:val="24"/>
          <w:szCs w:val="24"/>
        </w:rPr>
        <w:t>安装空调电源和空调冷凝水排水管。</w:t>
      </w:r>
    </w:p>
    <w:p w14:paraId="35FD2CF5"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11.</w:t>
      </w:r>
      <w:r>
        <w:rPr>
          <w:rFonts w:ascii="宋体" w:hAnsi="宋体" w:cs="宋体" w:hint="eastAsia"/>
          <w:sz w:val="24"/>
          <w:szCs w:val="28"/>
        </w:rPr>
        <w:t>食堂抽排系统需安装油烟净化装置，油烟排放需符合《重庆市餐饮业大气污染物排放标准》（</w:t>
      </w:r>
      <w:r>
        <w:rPr>
          <w:rFonts w:ascii="宋体" w:hAnsi="宋体" w:cs="宋体" w:hint="eastAsia"/>
          <w:sz w:val="24"/>
          <w:szCs w:val="28"/>
        </w:rPr>
        <w:t xml:space="preserve">DB </w:t>
      </w:r>
      <w:r>
        <w:rPr>
          <w:rFonts w:ascii="宋体" w:hAnsi="宋体" w:cs="宋体" w:hint="eastAsia"/>
          <w:sz w:val="24"/>
          <w:szCs w:val="28"/>
        </w:rPr>
        <w:t>50/859-2018</w:t>
      </w:r>
      <w:r>
        <w:rPr>
          <w:rFonts w:ascii="宋体" w:hAnsi="宋体" w:cs="宋体" w:hint="eastAsia"/>
          <w:sz w:val="24"/>
          <w:szCs w:val="28"/>
        </w:rPr>
        <w:t>）的要求，新标准要求油烟最高允许排放浓度为</w:t>
      </w:r>
      <w:r>
        <w:rPr>
          <w:rFonts w:ascii="宋体" w:hAnsi="宋体" w:cs="宋体" w:hint="eastAsia"/>
          <w:sz w:val="24"/>
          <w:szCs w:val="28"/>
        </w:rPr>
        <w:t>1.O</w:t>
      </w:r>
      <w:proofErr w:type="gramStart"/>
      <w:r>
        <w:rPr>
          <w:rFonts w:ascii="宋体" w:hAnsi="宋体" w:cs="宋体" w:hint="eastAsia"/>
          <w:sz w:val="24"/>
          <w:szCs w:val="28"/>
        </w:rPr>
        <w:t>毫克</w:t>
      </w:r>
      <w:r>
        <w:rPr>
          <w:rFonts w:ascii="宋体" w:hAnsi="宋体" w:cs="宋体" w:hint="eastAsia"/>
          <w:sz w:val="24"/>
          <w:szCs w:val="28"/>
        </w:rPr>
        <w:t>/</w:t>
      </w:r>
      <w:proofErr w:type="gramEnd"/>
      <w:r>
        <w:rPr>
          <w:rFonts w:ascii="宋体" w:hAnsi="宋体" w:cs="宋体" w:hint="eastAsia"/>
          <w:sz w:val="24"/>
          <w:szCs w:val="28"/>
        </w:rPr>
        <w:t>立方米，非甲烷总烃的最高允许排放浓度为</w:t>
      </w:r>
      <w:r>
        <w:rPr>
          <w:rFonts w:ascii="宋体" w:hAnsi="宋体" w:cs="宋体" w:hint="eastAsia"/>
          <w:sz w:val="24"/>
          <w:szCs w:val="28"/>
        </w:rPr>
        <w:t>10.0</w:t>
      </w:r>
      <w:r>
        <w:rPr>
          <w:rFonts w:ascii="宋体" w:hAnsi="宋体" w:cs="宋体" w:hint="eastAsia"/>
          <w:sz w:val="24"/>
          <w:szCs w:val="28"/>
        </w:rPr>
        <w:t>毫克</w:t>
      </w:r>
      <w:r>
        <w:rPr>
          <w:rFonts w:ascii="宋体" w:hAnsi="宋体" w:cs="宋体" w:hint="eastAsia"/>
          <w:sz w:val="24"/>
          <w:szCs w:val="28"/>
        </w:rPr>
        <w:t>/</w:t>
      </w:r>
      <w:r>
        <w:rPr>
          <w:rFonts w:ascii="宋体" w:hAnsi="宋体" w:cs="宋体" w:hint="eastAsia"/>
          <w:sz w:val="24"/>
          <w:szCs w:val="28"/>
        </w:rPr>
        <w:t>立方米。</w:t>
      </w:r>
    </w:p>
    <w:p w14:paraId="4CB270D2"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8"/>
        </w:rPr>
        <w:t>12.</w:t>
      </w:r>
      <w:r>
        <w:rPr>
          <w:rFonts w:ascii="宋体" w:hAnsi="宋体" w:cs="宋体"/>
          <w:sz w:val="24"/>
          <w:szCs w:val="24"/>
        </w:rPr>
        <w:t>本</w:t>
      </w:r>
      <w:r>
        <w:rPr>
          <w:rFonts w:ascii="宋体" w:hAnsi="宋体" w:cs="宋体" w:hint="eastAsia"/>
          <w:sz w:val="24"/>
          <w:szCs w:val="24"/>
        </w:rPr>
        <w:t>次托管经营区域</w:t>
      </w:r>
      <w:r>
        <w:rPr>
          <w:rFonts w:ascii="宋体" w:hAnsi="宋体" w:cs="宋体"/>
          <w:sz w:val="24"/>
          <w:szCs w:val="24"/>
        </w:rPr>
        <w:t>食堂</w:t>
      </w:r>
      <w:r>
        <w:rPr>
          <w:rFonts w:ascii="宋体" w:hAnsi="宋体" w:cs="宋体" w:hint="eastAsia"/>
          <w:sz w:val="24"/>
          <w:szCs w:val="24"/>
        </w:rPr>
        <w:t>的</w:t>
      </w:r>
      <w:r>
        <w:rPr>
          <w:rFonts w:ascii="宋体" w:hAnsi="宋体" w:cs="宋体"/>
          <w:sz w:val="24"/>
          <w:szCs w:val="24"/>
        </w:rPr>
        <w:t>用电负荷</w:t>
      </w:r>
      <w:r>
        <w:rPr>
          <w:rFonts w:ascii="宋体" w:hAnsi="宋体" w:cs="宋体" w:hint="eastAsia"/>
          <w:sz w:val="24"/>
          <w:szCs w:val="24"/>
        </w:rPr>
        <w:t>及改造</w:t>
      </w:r>
      <w:r>
        <w:rPr>
          <w:rFonts w:ascii="宋体" w:hAnsi="宋体" w:cs="宋体"/>
          <w:sz w:val="24"/>
          <w:szCs w:val="24"/>
        </w:rPr>
        <w:t>要求</w:t>
      </w:r>
      <w:r>
        <w:rPr>
          <w:rFonts w:ascii="宋体" w:hAnsi="宋体" w:cs="宋体" w:hint="eastAsia"/>
          <w:sz w:val="24"/>
          <w:szCs w:val="24"/>
        </w:rPr>
        <w:t>。</w:t>
      </w:r>
    </w:p>
    <w:p w14:paraId="749EFC81"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本次托管经营区域内的电力改造，主要材料及设备的品牌要求如下：</w:t>
      </w:r>
    </w:p>
    <w:p w14:paraId="1249E75D"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配电箱（柜）、开关</w:t>
      </w:r>
      <w:proofErr w:type="gramStart"/>
      <w:r>
        <w:rPr>
          <w:rFonts w:ascii="宋体" w:hAnsi="宋体" w:cs="宋体" w:hint="eastAsia"/>
          <w:sz w:val="24"/>
          <w:szCs w:val="24"/>
        </w:rPr>
        <w:t>箱生产</w:t>
      </w:r>
      <w:proofErr w:type="gramEnd"/>
      <w:r>
        <w:rPr>
          <w:rFonts w:ascii="宋体" w:hAnsi="宋体" w:cs="宋体" w:hint="eastAsia"/>
          <w:sz w:val="24"/>
          <w:szCs w:val="24"/>
        </w:rPr>
        <w:t>厂家在重庆金华电器、重庆众恒、重庆大顺电器、重庆市欣东泰电器实业有限公司、重庆超群电器中任选其一，配电箱钢板为灰色烤漆钢板，柜式箱体钢板厚度为</w:t>
      </w:r>
      <w:r>
        <w:rPr>
          <w:rFonts w:ascii="宋体" w:hAnsi="宋体" w:cs="宋体" w:hint="eastAsia"/>
          <w:sz w:val="24"/>
          <w:szCs w:val="24"/>
        </w:rPr>
        <w:t>1.2mm</w:t>
      </w:r>
      <w:r>
        <w:rPr>
          <w:rFonts w:ascii="宋体" w:hAnsi="宋体" w:cs="宋体" w:hint="eastAsia"/>
          <w:sz w:val="24"/>
          <w:szCs w:val="24"/>
        </w:rPr>
        <w:t>、壁挂式箱体钢板</w:t>
      </w:r>
      <w:r>
        <w:rPr>
          <w:rFonts w:ascii="宋体" w:hAnsi="宋体" w:cs="宋体" w:hint="eastAsia"/>
          <w:sz w:val="24"/>
          <w:szCs w:val="24"/>
        </w:rPr>
        <w:t>1.0mm</w:t>
      </w:r>
      <w:r>
        <w:rPr>
          <w:rFonts w:ascii="宋体" w:hAnsi="宋体" w:cs="宋体" w:hint="eastAsia"/>
          <w:sz w:val="24"/>
          <w:szCs w:val="24"/>
        </w:rPr>
        <w:t>。</w:t>
      </w:r>
    </w:p>
    <w:p w14:paraId="383D900F"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空气开关、断路器、自复式过欠压保护器、双电源转换开</w:t>
      </w:r>
      <w:r>
        <w:rPr>
          <w:rFonts w:ascii="宋体" w:hAnsi="宋体" w:cs="宋体" w:hint="eastAsia"/>
          <w:sz w:val="24"/>
          <w:szCs w:val="24"/>
        </w:rPr>
        <w:t>关、漏电保护、防火漏电、隔离开关、框架断路器、浪涌等配电箱内主要元器件在长城</w:t>
      </w:r>
      <w:r>
        <w:rPr>
          <w:rFonts w:ascii="宋体" w:hAnsi="宋体" w:cs="宋体" w:hint="eastAsia"/>
          <w:sz w:val="24"/>
          <w:szCs w:val="24"/>
        </w:rPr>
        <w:t>C</w:t>
      </w:r>
      <w:r>
        <w:rPr>
          <w:rFonts w:ascii="宋体" w:hAnsi="宋体" w:cs="宋体"/>
          <w:sz w:val="24"/>
          <w:szCs w:val="24"/>
        </w:rPr>
        <w:t>NC</w:t>
      </w:r>
      <w:r>
        <w:rPr>
          <w:rFonts w:ascii="宋体" w:hAnsi="宋体" w:cs="宋体" w:hint="eastAsia"/>
          <w:sz w:val="24"/>
          <w:szCs w:val="24"/>
        </w:rPr>
        <w:t>、施耐德、</w:t>
      </w:r>
      <w:r>
        <w:rPr>
          <w:rFonts w:ascii="宋体" w:hAnsi="宋体" w:cs="宋体"/>
          <w:sz w:val="24"/>
          <w:szCs w:val="24"/>
        </w:rPr>
        <w:t>人民</w:t>
      </w:r>
      <w:r>
        <w:rPr>
          <w:rFonts w:ascii="宋体" w:hAnsi="宋体" w:cs="宋体"/>
          <w:sz w:val="24"/>
          <w:szCs w:val="24"/>
        </w:rPr>
        <w:t>PEOPLE</w:t>
      </w:r>
      <w:r>
        <w:rPr>
          <w:rFonts w:ascii="宋体" w:hAnsi="宋体" w:cs="宋体" w:hint="eastAsia"/>
          <w:sz w:val="24"/>
          <w:szCs w:val="24"/>
        </w:rPr>
        <w:t>、</w:t>
      </w:r>
      <w:r>
        <w:rPr>
          <w:rFonts w:ascii="宋体" w:hAnsi="宋体" w:cs="宋体"/>
          <w:sz w:val="24"/>
          <w:szCs w:val="24"/>
        </w:rPr>
        <w:t>梅兰日兰</w:t>
      </w:r>
      <w:r>
        <w:rPr>
          <w:rFonts w:ascii="宋体" w:hAnsi="宋体" w:cs="宋体"/>
          <w:sz w:val="24"/>
          <w:szCs w:val="24"/>
        </w:rPr>
        <w:t>MGE</w:t>
      </w:r>
      <w:r>
        <w:rPr>
          <w:rFonts w:ascii="宋体" w:hAnsi="宋体" w:cs="宋体" w:hint="eastAsia"/>
          <w:sz w:val="24"/>
          <w:szCs w:val="24"/>
        </w:rPr>
        <w:t>、</w:t>
      </w:r>
      <w:r>
        <w:rPr>
          <w:rFonts w:ascii="宋体" w:hAnsi="宋体" w:cs="宋体"/>
          <w:sz w:val="24"/>
          <w:szCs w:val="24"/>
        </w:rPr>
        <w:t>常熟开关</w:t>
      </w:r>
      <w:r>
        <w:rPr>
          <w:rFonts w:ascii="宋体" w:hAnsi="宋体" w:cs="宋体" w:hint="eastAsia"/>
          <w:sz w:val="24"/>
          <w:szCs w:val="24"/>
        </w:rPr>
        <w:t>中任选其一。</w:t>
      </w:r>
    </w:p>
    <w:p w14:paraId="2CCC6EE9"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电力电缆和电源线在三峡、鸽牌、南方、渝丰、宇</w:t>
      </w:r>
      <w:proofErr w:type="gramStart"/>
      <w:r>
        <w:rPr>
          <w:rFonts w:ascii="宋体" w:hAnsi="宋体" w:cs="宋体" w:hint="eastAsia"/>
          <w:sz w:val="24"/>
          <w:szCs w:val="24"/>
        </w:rPr>
        <w:t>邦</w:t>
      </w:r>
      <w:proofErr w:type="gramEnd"/>
      <w:r>
        <w:rPr>
          <w:rFonts w:ascii="宋体" w:hAnsi="宋体" w:cs="宋体" w:hint="eastAsia"/>
          <w:sz w:val="24"/>
          <w:szCs w:val="24"/>
        </w:rPr>
        <w:t>、泰山、科宝中任选其一。</w:t>
      </w:r>
    </w:p>
    <w:p w14:paraId="39C7A3DB"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三层现有的非空调用电负荷及进线：位于就餐区中间的特色档口总用电负荷不超过</w:t>
      </w:r>
      <w:r>
        <w:rPr>
          <w:rFonts w:ascii="宋体" w:hAnsi="宋体" w:cs="宋体" w:hint="eastAsia"/>
          <w:sz w:val="24"/>
          <w:szCs w:val="24"/>
        </w:rPr>
        <w:t>1</w:t>
      </w:r>
      <w:r>
        <w:rPr>
          <w:rFonts w:ascii="宋体" w:hAnsi="宋体" w:cs="宋体"/>
          <w:sz w:val="24"/>
          <w:szCs w:val="24"/>
        </w:rPr>
        <w:t>00KW,</w:t>
      </w:r>
      <w:r>
        <w:rPr>
          <w:rFonts w:ascii="宋体" w:hAnsi="宋体" w:cs="宋体" w:hint="eastAsia"/>
          <w:sz w:val="24"/>
          <w:szCs w:val="24"/>
        </w:rPr>
        <w:t>电源进线为</w:t>
      </w:r>
      <w:r>
        <w:rPr>
          <w:rFonts w:ascii="宋体" w:hAnsi="宋体" w:cs="宋体"/>
          <w:sz w:val="24"/>
          <w:szCs w:val="24"/>
        </w:rPr>
        <w:t>WDZC-YJY-4X70+1X35</w:t>
      </w:r>
      <w:r>
        <w:rPr>
          <w:rFonts w:ascii="宋体" w:hAnsi="宋体" w:cs="宋体" w:hint="eastAsia"/>
          <w:sz w:val="24"/>
          <w:szCs w:val="24"/>
        </w:rPr>
        <w:t>，总断路器</w:t>
      </w:r>
      <w:r>
        <w:rPr>
          <w:rFonts w:ascii="宋体" w:hAnsi="宋体" w:cs="宋体"/>
          <w:sz w:val="24"/>
          <w:szCs w:val="24"/>
        </w:rPr>
        <w:t>MCCB-A160/3P</w:t>
      </w:r>
      <w:r>
        <w:rPr>
          <w:rFonts w:ascii="宋体" w:hAnsi="宋体" w:cs="宋体" w:hint="eastAsia"/>
          <w:sz w:val="24"/>
          <w:szCs w:val="24"/>
        </w:rPr>
        <w:t>（</w:t>
      </w:r>
      <w:r>
        <w:rPr>
          <w:rFonts w:ascii="宋体" w:hAnsi="宋体" w:cs="宋体"/>
          <w:sz w:val="24"/>
          <w:szCs w:val="24"/>
        </w:rPr>
        <w:t>ln=160A</w:t>
      </w:r>
      <w:r>
        <w:rPr>
          <w:rFonts w:ascii="宋体" w:hAnsi="宋体" w:cs="宋体" w:hint="eastAsia"/>
          <w:sz w:val="24"/>
          <w:szCs w:val="24"/>
        </w:rPr>
        <w:t>）；位于后厨加工区的总用电负荷不超过</w:t>
      </w:r>
      <w:r>
        <w:rPr>
          <w:rFonts w:ascii="宋体" w:hAnsi="宋体" w:cs="宋体" w:hint="eastAsia"/>
          <w:sz w:val="24"/>
          <w:szCs w:val="24"/>
        </w:rPr>
        <w:t>1</w:t>
      </w:r>
      <w:r>
        <w:rPr>
          <w:rFonts w:ascii="宋体" w:hAnsi="宋体" w:cs="宋体"/>
          <w:sz w:val="24"/>
          <w:szCs w:val="24"/>
        </w:rPr>
        <w:t>00KW,</w:t>
      </w:r>
      <w:r>
        <w:rPr>
          <w:rFonts w:ascii="宋体" w:hAnsi="宋体" w:cs="宋体" w:hint="eastAsia"/>
          <w:sz w:val="24"/>
          <w:szCs w:val="24"/>
        </w:rPr>
        <w:t>电源进线为</w:t>
      </w:r>
      <w:r>
        <w:rPr>
          <w:rFonts w:ascii="宋体" w:hAnsi="宋体" w:cs="宋体"/>
          <w:sz w:val="24"/>
          <w:szCs w:val="24"/>
        </w:rPr>
        <w:t>WDZC-YJY-4X70+1X35</w:t>
      </w:r>
      <w:r>
        <w:rPr>
          <w:rFonts w:ascii="宋体" w:hAnsi="宋体" w:cs="宋体" w:hint="eastAsia"/>
          <w:sz w:val="24"/>
          <w:szCs w:val="24"/>
        </w:rPr>
        <w:t>，总断路器</w:t>
      </w:r>
      <w:r>
        <w:rPr>
          <w:rFonts w:ascii="宋体" w:hAnsi="宋体" w:cs="宋体"/>
          <w:sz w:val="24"/>
          <w:szCs w:val="24"/>
        </w:rPr>
        <w:t>M</w:t>
      </w:r>
      <w:r>
        <w:rPr>
          <w:rFonts w:ascii="宋体" w:hAnsi="宋体" w:cs="宋体"/>
          <w:sz w:val="24"/>
          <w:szCs w:val="24"/>
        </w:rPr>
        <w:t>CCB-A160/3P</w:t>
      </w:r>
      <w:r>
        <w:rPr>
          <w:rFonts w:ascii="宋体" w:hAnsi="宋体" w:cs="宋体" w:hint="eastAsia"/>
          <w:sz w:val="24"/>
          <w:szCs w:val="24"/>
        </w:rPr>
        <w:t>（</w:t>
      </w:r>
      <w:r>
        <w:rPr>
          <w:rFonts w:ascii="宋体" w:hAnsi="宋体" w:cs="宋体"/>
          <w:sz w:val="24"/>
          <w:szCs w:val="24"/>
        </w:rPr>
        <w:t>ln=160A</w:t>
      </w:r>
      <w:r>
        <w:rPr>
          <w:rFonts w:ascii="宋体" w:hAnsi="宋体" w:cs="宋体" w:hint="eastAsia"/>
          <w:sz w:val="24"/>
          <w:szCs w:val="24"/>
        </w:rPr>
        <w:t>）。若实际用电设备的最大用电负荷超过以上进线及开关容量要求，则需从一层总配电</w:t>
      </w:r>
      <w:proofErr w:type="gramStart"/>
      <w:r>
        <w:rPr>
          <w:rFonts w:ascii="宋体" w:hAnsi="宋体" w:cs="宋体" w:hint="eastAsia"/>
          <w:sz w:val="24"/>
          <w:szCs w:val="24"/>
        </w:rPr>
        <w:t>室相应</w:t>
      </w:r>
      <w:proofErr w:type="gramEnd"/>
      <w:r>
        <w:rPr>
          <w:rFonts w:ascii="宋体" w:hAnsi="宋体" w:cs="宋体" w:hint="eastAsia"/>
          <w:sz w:val="24"/>
          <w:szCs w:val="24"/>
        </w:rPr>
        <w:t>回路单独出线，敷设至三层用电区域。本</w:t>
      </w:r>
      <w:proofErr w:type="gramStart"/>
      <w:r>
        <w:rPr>
          <w:rFonts w:ascii="宋体" w:hAnsi="宋体" w:cs="宋体" w:hint="eastAsia"/>
          <w:sz w:val="24"/>
          <w:szCs w:val="24"/>
        </w:rPr>
        <w:t>楼层非</w:t>
      </w:r>
      <w:proofErr w:type="gramEnd"/>
      <w:r>
        <w:rPr>
          <w:rFonts w:ascii="宋体" w:hAnsi="宋体" w:cs="宋体" w:hint="eastAsia"/>
          <w:sz w:val="24"/>
          <w:szCs w:val="24"/>
        </w:rPr>
        <w:t>空调用电要在现有配电设备基础上改造为双电源供电，备用电源从一层发电机出线屏引来，同时改造发电机出线屏新增</w:t>
      </w:r>
      <w:r>
        <w:rPr>
          <w:rFonts w:ascii="宋体" w:hAnsi="宋体" w:cs="宋体" w:hint="eastAsia"/>
          <w:sz w:val="24"/>
          <w:szCs w:val="24"/>
        </w:rPr>
        <w:t>2</w:t>
      </w:r>
      <w:r>
        <w:rPr>
          <w:rFonts w:ascii="宋体" w:hAnsi="宋体" w:cs="宋体" w:hint="eastAsia"/>
          <w:sz w:val="24"/>
          <w:szCs w:val="24"/>
        </w:rPr>
        <w:t>套</w:t>
      </w:r>
      <w:r>
        <w:rPr>
          <w:rFonts w:ascii="宋体" w:hAnsi="宋体" w:cs="宋体" w:hint="eastAsia"/>
          <w:sz w:val="24"/>
          <w:szCs w:val="24"/>
        </w:rPr>
        <w:t>2</w:t>
      </w:r>
      <w:r>
        <w:rPr>
          <w:rFonts w:ascii="宋体" w:hAnsi="宋体" w:cs="宋体"/>
          <w:sz w:val="24"/>
          <w:szCs w:val="24"/>
        </w:rPr>
        <w:t>00A/3P</w:t>
      </w:r>
      <w:r>
        <w:rPr>
          <w:rFonts w:ascii="宋体" w:hAnsi="宋体" w:cs="宋体" w:hint="eastAsia"/>
          <w:sz w:val="24"/>
          <w:szCs w:val="24"/>
        </w:rPr>
        <w:t>开关。本楼层用电负荷做到三相平衡。</w:t>
      </w:r>
    </w:p>
    <w:p w14:paraId="3AE5DFC7" w14:textId="77777777" w:rsidR="00F674BC" w:rsidRDefault="008F0F34">
      <w:pPr>
        <w:spacing w:line="400" w:lineRule="exact"/>
        <w:ind w:firstLineChars="200" w:firstLine="480"/>
      </w:pPr>
      <w:r>
        <w:rPr>
          <w:rFonts w:ascii="宋体" w:hAnsi="宋体" w:cs="宋体" w:hint="eastAsia"/>
          <w:sz w:val="24"/>
          <w:szCs w:val="24"/>
        </w:rPr>
        <w:t>三层现有的空调用电负荷及进线：总用电负荷不超过</w:t>
      </w:r>
      <w:r>
        <w:rPr>
          <w:rFonts w:ascii="宋体" w:hAnsi="宋体" w:cs="宋体" w:hint="eastAsia"/>
          <w:sz w:val="24"/>
          <w:szCs w:val="24"/>
        </w:rPr>
        <w:t>1</w:t>
      </w:r>
      <w:r>
        <w:rPr>
          <w:rFonts w:ascii="宋体" w:hAnsi="宋体" w:cs="宋体"/>
          <w:sz w:val="24"/>
          <w:szCs w:val="24"/>
        </w:rPr>
        <w:t>00KW,</w:t>
      </w:r>
      <w:r>
        <w:rPr>
          <w:rFonts w:ascii="宋体" w:hAnsi="宋体" w:cs="宋体" w:hint="eastAsia"/>
          <w:sz w:val="24"/>
          <w:szCs w:val="24"/>
        </w:rPr>
        <w:t>电源进线为</w:t>
      </w:r>
      <w:r>
        <w:rPr>
          <w:rFonts w:ascii="宋体" w:hAnsi="宋体" w:cs="宋体"/>
          <w:sz w:val="24"/>
          <w:szCs w:val="24"/>
        </w:rPr>
        <w:t>WDZC-YJY-4X70+1X35</w:t>
      </w:r>
      <w:r>
        <w:rPr>
          <w:rFonts w:ascii="宋体" w:hAnsi="宋体" w:cs="宋体" w:hint="eastAsia"/>
          <w:sz w:val="24"/>
          <w:szCs w:val="24"/>
        </w:rPr>
        <w:t>，总断路器</w:t>
      </w:r>
      <w:r>
        <w:rPr>
          <w:rFonts w:ascii="宋体" w:hAnsi="宋体" w:cs="宋体"/>
          <w:sz w:val="24"/>
          <w:szCs w:val="24"/>
        </w:rPr>
        <w:t>MCCB-A250/3P</w:t>
      </w:r>
      <w:r>
        <w:rPr>
          <w:rFonts w:ascii="宋体" w:hAnsi="宋体" w:cs="宋体" w:hint="eastAsia"/>
          <w:sz w:val="24"/>
          <w:szCs w:val="24"/>
        </w:rPr>
        <w:t>（</w:t>
      </w:r>
      <w:r>
        <w:rPr>
          <w:rFonts w:ascii="宋体" w:hAnsi="宋体" w:cs="宋体"/>
          <w:sz w:val="24"/>
          <w:szCs w:val="24"/>
        </w:rPr>
        <w:t>ln=140A</w:t>
      </w:r>
      <w:r>
        <w:rPr>
          <w:rFonts w:ascii="宋体" w:hAnsi="宋体" w:cs="宋体" w:hint="eastAsia"/>
          <w:sz w:val="24"/>
          <w:szCs w:val="24"/>
        </w:rPr>
        <w:t>），若实际空调的最大用电负荷超过以上进线及开关容量要求，则需从一层总配电</w:t>
      </w:r>
      <w:proofErr w:type="gramStart"/>
      <w:r>
        <w:rPr>
          <w:rFonts w:ascii="宋体" w:hAnsi="宋体" w:cs="宋体" w:hint="eastAsia"/>
          <w:sz w:val="24"/>
          <w:szCs w:val="24"/>
        </w:rPr>
        <w:t>室相应</w:t>
      </w:r>
      <w:proofErr w:type="gramEnd"/>
      <w:r>
        <w:rPr>
          <w:rFonts w:ascii="宋体" w:hAnsi="宋体" w:cs="宋体" w:hint="eastAsia"/>
          <w:sz w:val="24"/>
          <w:szCs w:val="24"/>
        </w:rPr>
        <w:t>回路单独出线，敷设至三层空调用电区域。</w:t>
      </w:r>
    </w:p>
    <w:p w14:paraId="1FC69941"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四层现有的非空调用电负荷：位于后厨加工区的总用电负荷不超过</w:t>
      </w:r>
      <w:r>
        <w:rPr>
          <w:rFonts w:ascii="宋体" w:hAnsi="宋体" w:cs="宋体"/>
          <w:sz w:val="24"/>
          <w:szCs w:val="24"/>
        </w:rPr>
        <w:t>50KW,</w:t>
      </w:r>
      <w:r>
        <w:rPr>
          <w:rFonts w:ascii="宋体" w:hAnsi="宋体" w:cs="宋体" w:hint="eastAsia"/>
          <w:sz w:val="24"/>
          <w:szCs w:val="24"/>
        </w:rPr>
        <w:t>电源进线为</w:t>
      </w:r>
      <w:r>
        <w:rPr>
          <w:rFonts w:ascii="宋体" w:hAnsi="宋体" w:cs="宋体"/>
          <w:sz w:val="24"/>
          <w:szCs w:val="24"/>
        </w:rPr>
        <w:t>WDZC-YJY-4X35+1X16</w:t>
      </w:r>
      <w:r>
        <w:rPr>
          <w:rFonts w:ascii="宋体" w:hAnsi="宋体" w:cs="宋体" w:hint="eastAsia"/>
          <w:sz w:val="24"/>
          <w:szCs w:val="24"/>
        </w:rPr>
        <w:t>，总断路器</w:t>
      </w:r>
      <w:r>
        <w:rPr>
          <w:rFonts w:ascii="宋体" w:hAnsi="宋体" w:cs="宋体"/>
          <w:sz w:val="24"/>
          <w:szCs w:val="24"/>
        </w:rPr>
        <w:t>MCCB-A160/3P</w:t>
      </w:r>
      <w:r>
        <w:rPr>
          <w:rFonts w:ascii="宋体" w:hAnsi="宋体" w:cs="宋体" w:hint="eastAsia"/>
          <w:sz w:val="24"/>
          <w:szCs w:val="24"/>
        </w:rPr>
        <w:t>（</w:t>
      </w:r>
      <w:r>
        <w:rPr>
          <w:rFonts w:ascii="宋体" w:hAnsi="宋体" w:cs="宋体"/>
          <w:sz w:val="24"/>
          <w:szCs w:val="24"/>
        </w:rPr>
        <w:t>ln=100A</w:t>
      </w:r>
      <w:r>
        <w:rPr>
          <w:rFonts w:ascii="宋体" w:hAnsi="宋体" w:cs="宋体" w:hint="eastAsia"/>
          <w:sz w:val="24"/>
          <w:szCs w:val="24"/>
        </w:rPr>
        <w:t>）。若实际用电设备的最大用电</w:t>
      </w:r>
      <w:r>
        <w:rPr>
          <w:rFonts w:ascii="宋体" w:hAnsi="宋体" w:cs="宋体" w:hint="eastAsia"/>
          <w:sz w:val="24"/>
          <w:szCs w:val="24"/>
        </w:rPr>
        <w:lastRenderedPageBreak/>
        <w:t>负荷超过以上进线及开关容量要求，则需从一层总配电</w:t>
      </w:r>
      <w:proofErr w:type="gramStart"/>
      <w:r>
        <w:rPr>
          <w:rFonts w:ascii="宋体" w:hAnsi="宋体" w:cs="宋体" w:hint="eastAsia"/>
          <w:sz w:val="24"/>
          <w:szCs w:val="24"/>
        </w:rPr>
        <w:t>室相应</w:t>
      </w:r>
      <w:proofErr w:type="gramEnd"/>
      <w:r>
        <w:rPr>
          <w:rFonts w:ascii="宋体" w:hAnsi="宋体" w:cs="宋体" w:hint="eastAsia"/>
          <w:sz w:val="24"/>
          <w:szCs w:val="24"/>
        </w:rPr>
        <w:t>回路单独出线，敷设至三层用电区域。本楼层用电负荷做到三相平衡。</w:t>
      </w:r>
    </w:p>
    <w:p w14:paraId="20F222CA" w14:textId="77777777" w:rsidR="00F674BC" w:rsidRDefault="008F0F34">
      <w:pPr>
        <w:spacing w:line="400" w:lineRule="exact"/>
        <w:ind w:firstLineChars="200" w:firstLine="480"/>
      </w:pPr>
      <w:r>
        <w:rPr>
          <w:rFonts w:ascii="宋体" w:hAnsi="宋体" w:cs="宋体" w:hint="eastAsia"/>
          <w:sz w:val="24"/>
          <w:szCs w:val="24"/>
        </w:rPr>
        <w:t>四层现有的空调用电负荷及进线：总用电负荷不超过</w:t>
      </w:r>
      <w:r>
        <w:rPr>
          <w:rFonts w:ascii="宋体" w:hAnsi="宋体" w:cs="宋体"/>
          <w:sz w:val="24"/>
          <w:szCs w:val="24"/>
        </w:rPr>
        <w:t>50KW,</w:t>
      </w:r>
      <w:r>
        <w:rPr>
          <w:rFonts w:ascii="宋体" w:hAnsi="宋体" w:cs="宋体" w:hint="eastAsia"/>
          <w:sz w:val="24"/>
          <w:szCs w:val="24"/>
        </w:rPr>
        <w:t>电源进线为</w:t>
      </w:r>
      <w:r>
        <w:rPr>
          <w:rFonts w:ascii="宋体" w:hAnsi="宋体" w:cs="宋体"/>
          <w:sz w:val="24"/>
          <w:szCs w:val="24"/>
        </w:rPr>
        <w:t>WDZC-Y</w:t>
      </w:r>
      <w:r>
        <w:rPr>
          <w:rFonts w:ascii="宋体" w:hAnsi="宋体" w:cs="宋体"/>
          <w:sz w:val="24"/>
          <w:szCs w:val="24"/>
        </w:rPr>
        <w:t>JY-4X25+1X16</w:t>
      </w:r>
      <w:r>
        <w:rPr>
          <w:rFonts w:ascii="宋体" w:hAnsi="宋体" w:cs="宋体" w:hint="eastAsia"/>
          <w:sz w:val="24"/>
          <w:szCs w:val="24"/>
        </w:rPr>
        <w:t>，总断路器</w:t>
      </w:r>
      <w:r>
        <w:rPr>
          <w:rFonts w:ascii="宋体" w:hAnsi="宋体" w:cs="宋体"/>
          <w:sz w:val="24"/>
          <w:szCs w:val="24"/>
        </w:rPr>
        <w:t>MCCB-A100/3P</w:t>
      </w:r>
      <w:r>
        <w:rPr>
          <w:rFonts w:ascii="宋体" w:hAnsi="宋体" w:cs="宋体" w:hint="eastAsia"/>
          <w:sz w:val="24"/>
          <w:szCs w:val="24"/>
        </w:rPr>
        <w:t>（</w:t>
      </w:r>
      <w:r>
        <w:rPr>
          <w:rFonts w:ascii="宋体" w:hAnsi="宋体" w:cs="宋体"/>
          <w:sz w:val="24"/>
          <w:szCs w:val="24"/>
        </w:rPr>
        <w:t>ln=80A</w:t>
      </w:r>
      <w:r>
        <w:rPr>
          <w:rFonts w:ascii="宋体" w:hAnsi="宋体" w:cs="宋体" w:hint="eastAsia"/>
          <w:sz w:val="24"/>
          <w:szCs w:val="24"/>
        </w:rPr>
        <w:t>），若实际空调的最大用电负荷超过以上进线及开关容量要求，则需从一层总配电</w:t>
      </w:r>
      <w:proofErr w:type="gramStart"/>
      <w:r>
        <w:rPr>
          <w:rFonts w:ascii="宋体" w:hAnsi="宋体" w:cs="宋体" w:hint="eastAsia"/>
          <w:sz w:val="24"/>
          <w:szCs w:val="24"/>
        </w:rPr>
        <w:t>室相应</w:t>
      </w:r>
      <w:proofErr w:type="gramEnd"/>
      <w:r>
        <w:rPr>
          <w:rFonts w:ascii="宋体" w:hAnsi="宋体" w:cs="宋体" w:hint="eastAsia"/>
          <w:sz w:val="24"/>
          <w:szCs w:val="24"/>
        </w:rPr>
        <w:t>回路单独出线，敷设至四层空调用电区域。</w:t>
      </w:r>
    </w:p>
    <w:p w14:paraId="042D6080"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13.</w:t>
      </w:r>
      <w:r>
        <w:rPr>
          <w:rFonts w:ascii="宋体" w:hAnsi="宋体" w:cs="宋体" w:hint="eastAsia"/>
          <w:sz w:val="24"/>
          <w:szCs w:val="28"/>
        </w:rPr>
        <w:t>中标人根据招标条件、自身管理和服务的需要，对加工区的分隔或房间的功能做必要的整合或调整，加工区和公共卫生间的防水须严格按施工规范在找平后的楼板基层及墙体上做至少</w:t>
      </w:r>
      <w:r>
        <w:rPr>
          <w:rFonts w:ascii="宋体" w:hAnsi="宋体" w:cs="宋体" w:hint="eastAsia"/>
          <w:sz w:val="24"/>
          <w:szCs w:val="28"/>
        </w:rPr>
        <w:t>3</w:t>
      </w:r>
      <w:r>
        <w:rPr>
          <w:rFonts w:ascii="宋体" w:hAnsi="宋体" w:cs="宋体" w:hint="eastAsia"/>
          <w:sz w:val="24"/>
          <w:szCs w:val="28"/>
        </w:rPr>
        <w:t>道涂料防水，装修改造方案和施工图须在满足需求、现状条件和设计规范的基础上，由中标人委托有资质的单位进行设计和施工图审查，并按照食堂所在地（重庆市合川区）建</w:t>
      </w:r>
      <w:r>
        <w:rPr>
          <w:rFonts w:ascii="宋体" w:hAnsi="宋体" w:cs="宋体" w:hint="eastAsia"/>
          <w:sz w:val="24"/>
          <w:szCs w:val="28"/>
        </w:rPr>
        <w:t>设行政主管部门和燃气管理部门、市场监督、消防管理部门的要求，办理好各项合法的建设审批手续后方能组织实施。中标人应在中标通知书发布后</w:t>
      </w:r>
      <w:r>
        <w:rPr>
          <w:rFonts w:ascii="宋体" w:hAnsi="宋体" w:cs="宋体" w:hint="eastAsia"/>
          <w:sz w:val="24"/>
          <w:szCs w:val="28"/>
        </w:rPr>
        <w:t>10</w:t>
      </w:r>
      <w:r>
        <w:rPr>
          <w:rFonts w:ascii="宋体" w:hAnsi="宋体" w:cs="宋体" w:hint="eastAsia"/>
          <w:sz w:val="24"/>
          <w:szCs w:val="28"/>
        </w:rPr>
        <w:t>日内完成装修改造涉及的平面布局、管网、用电负荷、相关区域的防水等设计方案论证并通过采购人的审核，作为施工图设计的依据；同时在中标通知书发布后</w:t>
      </w:r>
      <w:r>
        <w:rPr>
          <w:rFonts w:ascii="宋体" w:hAnsi="宋体" w:cs="宋体" w:hint="eastAsia"/>
          <w:sz w:val="24"/>
          <w:szCs w:val="28"/>
        </w:rPr>
        <w:t>15</w:t>
      </w:r>
      <w:r>
        <w:rPr>
          <w:rFonts w:ascii="宋体" w:hAnsi="宋体" w:cs="宋体" w:hint="eastAsia"/>
          <w:sz w:val="24"/>
          <w:szCs w:val="28"/>
        </w:rPr>
        <w:t>日内，提交餐厨设施设备投入实施方案和投资概算并通过采购人的审核，作为中标人餐厨设施设备投入的实施依据。</w:t>
      </w:r>
    </w:p>
    <w:p w14:paraId="5BDBBC0E"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14.</w:t>
      </w:r>
      <w:r>
        <w:rPr>
          <w:rFonts w:ascii="宋体" w:hAnsi="宋体" w:cs="宋体" w:hint="eastAsia"/>
          <w:sz w:val="24"/>
          <w:szCs w:val="28"/>
        </w:rPr>
        <w:t>中标人在装修改造中必须按照《重庆工商职业学院学校委托经营的食堂（超市）装修改造管理办法》（本篇附件</w:t>
      </w:r>
      <w:r>
        <w:rPr>
          <w:rFonts w:ascii="宋体" w:hAnsi="宋体" w:cs="宋体" w:hint="eastAsia"/>
          <w:sz w:val="24"/>
          <w:szCs w:val="28"/>
        </w:rPr>
        <w:t>6</w:t>
      </w:r>
      <w:r>
        <w:rPr>
          <w:rFonts w:ascii="宋体" w:hAnsi="宋体" w:cs="宋体" w:hint="eastAsia"/>
          <w:sz w:val="24"/>
          <w:szCs w:val="28"/>
        </w:rPr>
        <w:t>）相关要求，委托有资质的</w:t>
      </w:r>
      <w:r>
        <w:rPr>
          <w:rFonts w:ascii="宋体" w:hAnsi="宋体" w:cs="宋体" w:hint="eastAsia"/>
          <w:sz w:val="24"/>
          <w:szCs w:val="28"/>
        </w:rPr>
        <w:t>监理单位对施工全过程进行监理，装修改造完工后，中标人取得所在地建设行政主管部门、燃气管理部门以及其他相关主管部门的验收合格意见书基础上，采购人的各职能部门组成验收小组，对整个装修改造和设备设施投入进行验收。采购人的保卫部门在装修改造过程中要穿插进行食堂的监控安防设备安装，中标人须无条件的配合并承担配合降</w:t>
      </w:r>
      <w:proofErr w:type="gramStart"/>
      <w:r>
        <w:rPr>
          <w:rFonts w:ascii="宋体" w:hAnsi="宋体" w:cs="宋体" w:hint="eastAsia"/>
          <w:sz w:val="24"/>
          <w:szCs w:val="28"/>
        </w:rPr>
        <w:t>效导致</w:t>
      </w:r>
      <w:proofErr w:type="gramEnd"/>
      <w:r>
        <w:rPr>
          <w:rFonts w:ascii="宋体" w:hAnsi="宋体" w:cs="宋体" w:hint="eastAsia"/>
          <w:sz w:val="24"/>
          <w:szCs w:val="28"/>
        </w:rPr>
        <w:t>的费用。在装修改造办理建设审批手续过程中，若需要以采购人名义进行的申报、报验等工作，采购人只负责配合提供采购人的相关信息、已有的工程资料和盖章，其余的所有工作，由中标人完成并由中标人承担相应的费用。</w:t>
      </w:r>
    </w:p>
    <w:p w14:paraId="17CA4FB6"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5.</w:t>
      </w:r>
      <w:r>
        <w:rPr>
          <w:rFonts w:ascii="宋体" w:hAnsi="宋体" w:cs="宋体" w:hint="eastAsia"/>
          <w:sz w:val="24"/>
          <w:szCs w:val="28"/>
        </w:rPr>
        <w:t>中标人在取得相关主管部门的验收合格意见书基础上，将一套完整的施工过程资料备齐后</w:t>
      </w:r>
      <w:r>
        <w:rPr>
          <w:rFonts w:ascii="宋体" w:hAnsi="宋体" w:cs="宋体" w:hint="eastAsia"/>
          <w:sz w:val="24"/>
          <w:szCs w:val="28"/>
        </w:rPr>
        <w:t xml:space="preserve"> 15</w:t>
      </w:r>
      <w:r>
        <w:rPr>
          <w:rFonts w:ascii="宋体" w:hAnsi="宋体" w:cs="宋体" w:hint="eastAsia"/>
          <w:sz w:val="24"/>
          <w:szCs w:val="28"/>
        </w:rPr>
        <w:t>个工作日内，由采购人的各职能部门组成验收小组，对整个装修改造和设备设施投入进行验收，形成验收意见。中标人的实际投入金额需经采购人审计部门审计，中标人必须在采购人组织的竣工验收后的</w:t>
      </w:r>
      <w:r>
        <w:rPr>
          <w:rFonts w:ascii="宋体" w:hAnsi="宋体" w:cs="宋体" w:hint="eastAsia"/>
          <w:sz w:val="24"/>
          <w:szCs w:val="28"/>
        </w:rPr>
        <w:t>90</w:t>
      </w:r>
      <w:r>
        <w:rPr>
          <w:rFonts w:ascii="宋体" w:hAnsi="宋体" w:cs="宋体" w:hint="eastAsia"/>
          <w:sz w:val="24"/>
          <w:szCs w:val="28"/>
        </w:rPr>
        <w:t>天内向学校递交审计所需资料，装饰装修改造投入的结算编制，按照重庆市</w:t>
      </w:r>
      <w:r>
        <w:rPr>
          <w:rFonts w:ascii="宋体" w:hAnsi="宋体" w:cs="宋体" w:hint="eastAsia"/>
          <w:sz w:val="24"/>
          <w:szCs w:val="28"/>
        </w:rPr>
        <w:t>2018</w:t>
      </w:r>
      <w:r>
        <w:rPr>
          <w:rFonts w:ascii="宋体" w:hAnsi="宋体" w:cs="宋体" w:hint="eastAsia"/>
          <w:sz w:val="24"/>
          <w:szCs w:val="28"/>
        </w:rPr>
        <w:t>年相关工程定额和文件计价，装修及设施设备的主要材料及设备投入不能高于同期市场价格的</w:t>
      </w:r>
      <w:r>
        <w:rPr>
          <w:rFonts w:ascii="宋体" w:hAnsi="宋体" w:cs="宋体" w:hint="eastAsia"/>
          <w:sz w:val="24"/>
          <w:szCs w:val="28"/>
        </w:rPr>
        <w:t>10%</w:t>
      </w:r>
      <w:r>
        <w:rPr>
          <w:rFonts w:ascii="宋体" w:hAnsi="宋体" w:cs="宋体" w:hint="eastAsia"/>
          <w:sz w:val="24"/>
          <w:szCs w:val="28"/>
        </w:rPr>
        <w:t>。由采购人委托有资质的审计公司按相关审计文件要求进行投资审计，审计费由采购人支付</w:t>
      </w:r>
      <w:r>
        <w:rPr>
          <w:rFonts w:ascii="宋体" w:hAnsi="宋体" w:cs="宋体" w:hint="eastAsia"/>
          <w:sz w:val="24"/>
          <w:szCs w:val="28"/>
        </w:rPr>
        <w:t>。中标人投入金额审定的金额不能低于中标承诺金额，若审计结果实际投资金额低于了中标承诺金额，视为未履行中标承诺，中标人必须按差额部分金额的</w:t>
      </w:r>
      <w:r>
        <w:rPr>
          <w:rFonts w:ascii="宋体" w:hAnsi="宋体" w:cs="宋体" w:hint="eastAsia"/>
          <w:sz w:val="24"/>
          <w:szCs w:val="28"/>
        </w:rPr>
        <w:t xml:space="preserve"> 5</w:t>
      </w:r>
      <w:r>
        <w:rPr>
          <w:rFonts w:ascii="宋体" w:hAnsi="宋体" w:cs="宋体" w:hint="eastAsia"/>
          <w:sz w:val="24"/>
          <w:szCs w:val="28"/>
        </w:rPr>
        <w:t>倍支付违约金，违约金从中标人装修及设备投入保证金中扣除。</w:t>
      </w:r>
      <w:bookmarkEnd w:id="87"/>
    </w:p>
    <w:p w14:paraId="4760BECD" w14:textId="77777777" w:rsidR="00F674BC" w:rsidRDefault="008F0F34">
      <w:pPr>
        <w:rPr>
          <w:rFonts w:ascii="宋体" w:hAnsi="宋体" w:cs="宋体"/>
          <w:sz w:val="24"/>
          <w:szCs w:val="28"/>
        </w:rPr>
      </w:pPr>
      <w:r>
        <w:rPr>
          <w:rFonts w:ascii="宋体" w:hAnsi="宋体" w:cs="宋体" w:hint="eastAsia"/>
          <w:sz w:val="24"/>
          <w:szCs w:val="28"/>
        </w:rPr>
        <w:br w:type="page"/>
      </w:r>
    </w:p>
    <w:p w14:paraId="65849576" w14:textId="77777777" w:rsidR="00F674BC" w:rsidRDefault="008F0F34">
      <w:pPr>
        <w:pStyle w:val="2"/>
        <w:spacing w:line="400" w:lineRule="exact"/>
        <w:ind w:firstLineChars="200" w:firstLine="482"/>
        <w:rPr>
          <w:rFonts w:cs="宋体"/>
          <w:b/>
          <w:bCs/>
          <w:sz w:val="24"/>
          <w:szCs w:val="28"/>
        </w:rPr>
      </w:pPr>
      <w:bookmarkStart w:id="88" w:name="_Toc12458"/>
      <w:r>
        <w:rPr>
          <w:rFonts w:cs="宋体" w:hint="eastAsia"/>
          <w:b/>
          <w:bCs/>
          <w:sz w:val="24"/>
          <w:szCs w:val="28"/>
        </w:rPr>
        <w:lastRenderedPageBreak/>
        <w:t>三、</w:t>
      </w:r>
      <w:proofErr w:type="gramStart"/>
      <w:r>
        <w:rPr>
          <w:rFonts w:cs="宋体" w:hint="eastAsia"/>
          <w:b/>
          <w:bCs/>
          <w:sz w:val="24"/>
          <w:szCs w:val="28"/>
        </w:rPr>
        <w:t>食安智慧</w:t>
      </w:r>
      <w:proofErr w:type="gramEnd"/>
      <w:r>
        <w:rPr>
          <w:rFonts w:cs="宋体" w:hint="eastAsia"/>
          <w:b/>
          <w:bCs/>
          <w:sz w:val="24"/>
          <w:szCs w:val="28"/>
        </w:rPr>
        <w:t>管理系统建设要求</w:t>
      </w:r>
      <w:bookmarkEnd w:id="88"/>
    </w:p>
    <w:p w14:paraId="2A66CBA6" w14:textId="77777777" w:rsidR="00F674BC" w:rsidRDefault="008F0F34">
      <w:pPr>
        <w:rPr>
          <w:rFonts w:cs="宋体"/>
          <w:sz w:val="24"/>
          <w:szCs w:val="28"/>
        </w:rPr>
      </w:pPr>
      <w:r>
        <w:rPr>
          <w:rFonts w:cs="宋体" w:hint="eastAsia"/>
          <w:sz w:val="24"/>
          <w:szCs w:val="28"/>
        </w:rPr>
        <w:t>1</w:t>
      </w:r>
      <w:r>
        <w:rPr>
          <w:rFonts w:cs="宋体"/>
          <w:sz w:val="24"/>
          <w:szCs w:val="28"/>
        </w:rPr>
        <w:t>.</w:t>
      </w:r>
      <w:r>
        <w:rPr>
          <w:rFonts w:cs="宋体" w:hint="eastAsia"/>
          <w:sz w:val="24"/>
          <w:szCs w:val="28"/>
        </w:rPr>
        <w:t xml:space="preserve"> </w:t>
      </w:r>
      <w:r>
        <w:rPr>
          <w:rFonts w:cs="宋体" w:hint="eastAsia"/>
          <w:sz w:val="24"/>
          <w:szCs w:val="28"/>
        </w:rPr>
        <w:t>安装满足</w:t>
      </w:r>
      <w:proofErr w:type="gramStart"/>
      <w:r>
        <w:rPr>
          <w:rFonts w:cs="宋体" w:hint="eastAsia"/>
          <w:sz w:val="24"/>
          <w:szCs w:val="28"/>
        </w:rPr>
        <w:t>现有食安智慧</w:t>
      </w:r>
      <w:proofErr w:type="gramEnd"/>
      <w:r>
        <w:rPr>
          <w:rFonts w:cs="宋体" w:hint="eastAsia"/>
          <w:sz w:val="24"/>
          <w:szCs w:val="28"/>
        </w:rPr>
        <w:t>管理系统兼容的硬件设备及新增开发功能配套的硬件设备</w:t>
      </w:r>
    </w:p>
    <w:tbl>
      <w:tblPr>
        <w:tblStyle w:val="af4"/>
        <w:tblW w:w="8526" w:type="dxa"/>
        <w:jc w:val="center"/>
        <w:tblLayout w:type="fixed"/>
        <w:tblLook w:val="04A0" w:firstRow="1" w:lastRow="0" w:firstColumn="1" w:lastColumn="0" w:noHBand="0" w:noVBand="1"/>
      </w:tblPr>
      <w:tblGrid>
        <w:gridCol w:w="720"/>
        <w:gridCol w:w="687"/>
        <w:gridCol w:w="4875"/>
        <w:gridCol w:w="826"/>
        <w:gridCol w:w="749"/>
        <w:gridCol w:w="669"/>
      </w:tblGrid>
      <w:tr w:rsidR="00F674BC" w14:paraId="6C7DB0E3"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F7BD7" w14:textId="77777777" w:rsidR="00F674BC" w:rsidRDefault="008F0F34">
            <w:pPr>
              <w:widowControl/>
              <w:jc w:val="center"/>
              <w:textAlignment w:val="center"/>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设备名称</w:t>
            </w:r>
          </w:p>
        </w:tc>
        <w:tc>
          <w:tcPr>
            <w:tcW w:w="687" w:type="dxa"/>
            <w:tcBorders>
              <w:top w:val="single" w:sz="4" w:space="0" w:color="auto"/>
              <w:left w:val="single" w:sz="4" w:space="0" w:color="auto"/>
              <w:bottom w:val="single" w:sz="4" w:space="0" w:color="auto"/>
              <w:right w:val="single" w:sz="4" w:space="0" w:color="auto"/>
            </w:tcBorders>
            <w:vAlign w:val="center"/>
          </w:tcPr>
          <w:p w14:paraId="355ECD75" w14:textId="77777777" w:rsidR="00F674BC" w:rsidRDefault="008F0F34">
            <w:pPr>
              <w:widowControl/>
              <w:jc w:val="center"/>
              <w:textAlignment w:val="center"/>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功能描述</w:t>
            </w:r>
          </w:p>
        </w:tc>
        <w:tc>
          <w:tcPr>
            <w:tcW w:w="5701" w:type="dxa"/>
            <w:gridSpan w:val="2"/>
            <w:tcBorders>
              <w:top w:val="single" w:sz="4" w:space="0" w:color="auto"/>
              <w:left w:val="single" w:sz="4" w:space="0" w:color="auto"/>
              <w:bottom w:val="single" w:sz="4" w:space="0" w:color="auto"/>
              <w:right w:val="single" w:sz="4" w:space="0" w:color="auto"/>
            </w:tcBorders>
            <w:vAlign w:val="center"/>
          </w:tcPr>
          <w:p w14:paraId="10FCDFFE" w14:textId="77777777" w:rsidR="00F674BC" w:rsidRDefault="008F0F34">
            <w:pPr>
              <w:widowControl/>
              <w:jc w:val="center"/>
              <w:textAlignment w:val="center"/>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设备核心软件参数</w:t>
            </w:r>
          </w:p>
        </w:tc>
        <w:tc>
          <w:tcPr>
            <w:tcW w:w="749" w:type="dxa"/>
            <w:tcBorders>
              <w:top w:val="single" w:sz="4" w:space="0" w:color="auto"/>
              <w:left w:val="single" w:sz="4" w:space="0" w:color="auto"/>
              <w:bottom w:val="single" w:sz="4" w:space="0" w:color="auto"/>
              <w:right w:val="single" w:sz="4" w:space="0" w:color="auto"/>
            </w:tcBorders>
            <w:vAlign w:val="center"/>
          </w:tcPr>
          <w:p w14:paraId="5029C89F" w14:textId="77777777" w:rsidR="00F674BC" w:rsidRDefault="008F0F34">
            <w:pPr>
              <w:widowControl/>
              <w:jc w:val="center"/>
              <w:textAlignment w:val="center"/>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单位</w:t>
            </w:r>
          </w:p>
        </w:tc>
        <w:tc>
          <w:tcPr>
            <w:tcW w:w="669" w:type="dxa"/>
            <w:tcBorders>
              <w:top w:val="single" w:sz="4" w:space="0" w:color="auto"/>
              <w:left w:val="single" w:sz="4" w:space="0" w:color="auto"/>
              <w:bottom w:val="single" w:sz="4" w:space="0" w:color="auto"/>
              <w:right w:val="single" w:sz="4" w:space="0" w:color="auto"/>
            </w:tcBorders>
            <w:vAlign w:val="center"/>
          </w:tcPr>
          <w:p w14:paraId="6E026230" w14:textId="77777777" w:rsidR="00F674BC" w:rsidRDefault="008F0F34">
            <w:pPr>
              <w:widowControl/>
              <w:jc w:val="center"/>
              <w:textAlignment w:val="center"/>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数量</w:t>
            </w:r>
          </w:p>
        </w:tc>
      </w:tr>
      <w:tr w:rsidR="00F674BC" w14:paraId="270CA531"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F7F292" w14:textId="77777777" w:rsidR="00F674BC" w:rsidRDefault="008F0F34">
            <w:pPr>
              <w:spacing w:line="240" w:lineRule="exact"/>
              <w:jc w:val="left"/>
              <w:rPr>
                <w:rFonts w:ascii="宋体" w:hAnsi="宋体" w:cs="宋体"/>
                <w:color w:val="000000"/>
                <w:sz w:val="15"/>
                <w:szCs w:val="15"/>
              </w:rPr>
            </w:pPr>
            <w:proofErr w:type="gramStart"/>
            <w:r>
              <w:rPr>
                <w:rFonts w:ascii="宋体" w:hAnsi="宋体" w:cs="宋体" w:hint="eastAsia"/>
                <w:color w:val="000000"/>
                <w:sz w:val="15"/>
                <w:szCs w:val="15"/>
              </w:rPr>
              <w:t>食安交互</w:t>
            </w:r>
            <w:proofErr w:type="gramEnd"/>
            <w:r>
              <w:rPr>
                <w:rFonts w:ascii="宋体" w:hAnsi="宋体" w:cs="宋体" w:hint="eastAsia"/>
                <w:color w:val="000000"/>
                <w:sz w:val="15"/>
                <w:szCs w:val="15"/>
              </w:rPr>
              <w:t>屏终端</w:t>
            </w:r>
          </w:p>
        </w:tc>
        <w:tc>
          <w:tcPr>
            <w:tcW w:w="687" w:type="dxa"/>
            <w:tcBorders>
              <w:top w:val="single" w:sz="4" w:space="0" w:color="auto"/>
              <w:left w:val="single" w:sz="4" w:space="0" w:color="auto"/>
              <w:bottom w:val="single" w:sz="4" w:space="0" w:color="auto"/>
              <w:right w:val="single" w:sz="4" w:space="0" w:color="auto"/>
            </w:tcBorders>
            <w:vAlign w:val="center"/>
          </w:tcPr>
          <w:p w14:paraId="3F21997D"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1.</w:t>
            </w:r>
            <w:proofErr w:type="gramStart"/>
            <w:r>
              <w:rPr>
                <w:rFonts w:ascii="宋体" w:hAnsi="宋体" w:cs="宋体" w:hint="eastAsia"/>
                <w:color w:val="000000"/>
                <w:sz w:val="15"/>
                <w:szCs w:val="15"/>
              </w:rPr>
              <w:t>客诉建议</w:t>
            </w:r>
            <w:proofErr w:type="gramEnd"/>
            <w:r>
              <w:rPr>
                <w:rFonts w:ascii="宋体" w:hAnsi="宋体" w:cs="宋体" w:hint="eastAsia"/>
                <w:color w:val="000000"/>
                <w:sz w:val="15"/>
                <w:szCs w:val="15"/>
              </w:rPr>
              <w:t>采集</w:t>
            </w:r>
            <w:r>
              <w:rPr>
                <w:rFonts w:ascii="宋体" w:hAnsi="宋体" w:cs="宋体" w:hint="eastAsia"/>
                <w:color w:val="000000"/>
                <w:sz w:val="15"/>
                <w:szCs w:val="15"/>
              </w:rPr>
              <w:t xml:space="preserve"> </w:t>
            </w:r>
            <w:r>
              <w:rPr>
                <w:rFonts w:ascii="宋体" w:hAnsi="宋体" w:cs="宋体" w:hint="eastAsia"/>
                <w:color w:val="000000"/>
                <w:sz w:val="15"/>
                <w:szCs w:val="15"/>
              </w:rPr>
              <w:br/>
              <w:t>2.</w:t>
            </w:r>
            <w:proofErr w:type="gramStart"/>
            <w:r>
              <w:rPr>
                <w:rFonts w:ascii="宋体" w:hAnsi="宋体" w:cs="宋体" w:hint="eastAsia"/>
                <w:color w:val="000000"/>
                <w:sz w:val="15"/>
                <w:szCs w:val="15"/>
              </w:rPr>
              <w:t>食安信息</w:t>
            </w:r>
            <w:proofErr w:type="gramEnd"/>
            <w:r>
              <w:rPr>
                <w:rFonts w:ascii="宋体" w:hAnsi="宋体" w:cs="宋体" w:hint="eastAsia"/>
                <w:color w:val="000000"/>
                <w:sz w:val="15"/>
                <w:szCs w:val="15"/>
              </w:rPr>
              <w:t>公示</w:t>
            </w:r>
            <w:r>
              <w:rPr>
                <w:rFonts w:ascii="宋体" w:hAnsi="宋体" w:cs="宋体" w:hint="eastAsia"/>
                <w:color w:val="000000"/>
                <w:sz w:val="15"/>
                <w:szCs w:val="15"/>
              </w:rPr>
              <w:br/>
              <w:t>3.</w:t>
            </w:r>
            <w:r>
              <w:rPr>
                <w:rFonts w:ascii="宋体" w:hAnsi="宋体" w:cs="宋体" w:hint="eastAsia"/>
                <w:color w:val="000000"/>
                <w:sz w:val="15"/>
                <w:szCs w:val="15"/>
              </w:rPr>
              <w:t>投诉建议记录</w:t>
            </w:r>
            <w:r>
              <w:rPr>
                <w:rFonts w:ascii="宋体" w:hAnsi="宋体" w:cs="宋体" w:hint="eastAsia"/>
                <w:color w:val="000000"/>
                <w:sz w:val="15"/>
                <w:szCs w:val="15"/>
              </w:rPr>
              <w:t xml:space="preserve"> </w:t>
            </w:r>
            <w:r>
              <w:rPr>
                <w:rFonts w:ascii="宋体" w:hAnsi="宋体" w:cs="宋体" w:hint="eastAsia"/>
                <w:color w:val="000000"/>
                <w:sz w:val="15"/>
                <w:szCs w:val="15"/>
              </w:rPr>
              <w:br/>
              <w:t>4.</w:t>
            </w:r>
            <w:r>
              <w:rPr>
                <w:rFonts w:ascii="宋体" w:hAnsi="宋体" w:cs="宋体" w:hint="eastAsia"/>
                <w:color w:val="000000"/>
                <w:sz w:val="15"/>
                <w:szCs w:val="15"/>
              </w:rPr>
              <w:t>处理进度记录</w:t>
            </w:r>
            <w:r>
              <w:rPr>
                <w:rFonts w:ascii="宋体" w:hAnsi="宋体" w:cs="宋体" w:hint="eastAsia"/>
                <w:color w:val="000000"/>
                <w:sz w:val="15"/>
                <w:szCs w:val="15"/>
              </w:rPr>
              <w:br/>
              <w:t>5.</w:t>
            </w:r>
            <w:r>
              <w:rPr>
                <w:rFonts w:ascii="宋体" w:hAnsi="宋体" w:cs="宋体" w:hint="eastAsia"/>
                <w:color w:val="000000"/>
                <w:sz w:val="15"/>
                <w:szCs w:val="15"/>
              </w:rPr>
              <w:t>数据统计看板</w:t>
            </w:r>
          </w:p>
        </w:tc>
        <w:tc>
          <w:tcPr>
            <w:tcW w:w="4875" w:type="dxa"/>
            <w:tcBorders>
              <w:top w:val="single" w:sz="4" w:space="0" w:color="auto"/>
              <w:left w:val="single" w:sz="4" w:space="0" w:color="auto"/>
              <w:bottom w:val="single" w:sz="4" w:space="0" w:color="auto"/>
              <w:right w:val="single" w:sz="4" w:space="0" w:color="auto"/>
            </w:tcBorders>
            <w:vAlign w:val="center"/>
          </w:tcPr>
          <w:p w14:paraId="070A3112"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液晶规格</w:t>
            </w:r>
            <w:r>
              <w:rPr>
                <w:rFonts w:ascii="宋体" w:hAnsi="宋体" w:cs="宋体" w:hint="eastAsia"/>
                <w:color w:val="000000"/>
                <w:sz w:val="15"/>
                <w:szCs w:val="15"/>
              </w:rPr>
              <w:t xml:space="preserve"> </w:t>
            </w:r>
            <w:r>
              <w:rPr>
                <w:rFonts w:ascii="宋体" w:hAnsi="宋体" w:cs="宋体" w:hint="eastAsia"/>
                <w:color w:val="000000"/>
                <w:sz w:val="15"/>
                <w:szCs w:val="15"/>
              </w:rPr>
              <w:t>全新原厂原包</w:t>
            </w:r>
            <w:r>
              <w:rPr>
                <w:rFonts w:ascii="宋体" w:hAnsi="宋体" w:cs="宋体" w:hint="eastAsia"/>
                <w:color w:val="000000"/>
                <w:sz w:val="15"/>
                <w:szCs w:val="15"/>
              </w:rPr>
              <w:t xml:space="preserve"> LCD </w:t>
            </w:r>
            <w:r>
              <w:rPr>
                <w:rFonts w:ascii="宋体" w:hAnsi="宋体" w:cs="宋体" w:hint="eastAsia"/>
                <w:color w:val="000000"/>
                <w:sz w:val="15"/>
                <w:szCs w:val="15"/>
              </w:rPr>
              <w:t>商用液晶面板</w:t>
            </w:r>
            <w:r>
              <w:rPr>
                <w:rFonts w:ascii="宋体" w:hAnsi="宋体" w:cs="宋体" w:hint="eastAsia"/>
                <w:color w:val="000000"/>
                <w:sz w:val="15"/>
                <w:szCs w:val="15"/>
              </w:rPr>
              <w:br/>
            </w:r>
            <w:r>
              <w:rPr>
                <w:rFonts w:ascii="宋体" w:hAnsi="宋体" w:cs="宋体" w:hint="eastAsia"/>
                <w:color w:val="000000"/>
                <w:sz w:val="15"/>
                <w:szCs w:val="15"/>
              </w:rPr>
              <w:t>显示尺寸</w:t>
            </w:r>
            <w:r>
              <w:rPr>
                <w:rFonts w:ascii="宋体" w:hAnsi="宋体" w:cs="宋体" w:hint="eastAsia"/>
                <w:color w:val="000000"/>
                <w:sz w:val="15"/>
                <w:szCs w:val="15"/>
              </w:rPr>
              <w:t xml:space="preserve"> </w:t>
            </w:r>
            <w:r>
              <w:rPr>
                <w:rFonts w:ascii="宋体" w:hAnsi="宋体" w:cs="宋体" w:hint="eastAsia"/>
                <w:color w:val="000000"/>
                <w:sz w:val="15"/>
                <w:szCs w:val="15"/>
              </w:rPr>
              <w:t>不小于</w:t>
            </w:r>
            <w:r>
              <w:rPr>
                <w:rFonts w:ascii="宋体" w:hAnsi="宋体" w:cs="宋体" w:hint="eastAsia"/>
                <w:color w:val="000000"/>
                <w:sz w:val="15"/>
                <w:szCs w:val="15"/>
              </w:rPr>
              <w:t xml:space="preserve">43 </w:t>
            </w:r>
            <w:r>
              <w:rPr>
                <w:rFonts w:ascii="宋体" w:hAnsi="宋体" w:cs="宋体" w:hint="eastAsia"/>
                <w:color w:val="000000"/>
                <w:sz w:val="15"/>
                <w:szCs w:val="15"/>
              </w:rPr>
              <w:t>英寸</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分</w:t>
            </w:r>
            <w:r>
              <w:rPr>
                <w:rFonts w:ascii="宋体" w:hAnsi="宋体" w:cs="宋体" w:hint="eastAsia"/>
                <w:color w:val="000000"/>
                <w:sz w:val="15"/>
                <w:szCs w:val="15"/>
              </w:rPr>
              <w:t xml:space="preserve"> </w:t>
            </w:r>
            <w:r>
              <w:rPr>
                <w:rFonts w:ascii="宋体" w:hAnsi="宋体" w:cs="宋体" w:hint="eastAsia"/>
                <w:color w:val="000000"/>
                <w:sz w:val="15"/>
                <w:szCs w:val="15"/>
              </w:rPr>
              <w:t>辨</w:t>
            </w:r>
            <w:r>
              <w:rPr>
                <w:rFonts w:ascii="宋体" w:hAnsi="宋体" w:cs="宋体" w:hint="eastAsia"/>
                <w:color w:val="000000"/>
                <w:sz w:val="15"/>
                <w:szCs w:val="15"/>
              </w:rPr>
              <w:t xml:space="preserve"> </w:t>
            </w:r>
            <w:r>
              <w:rPr>
                <w:rFonts w:ascii="宋体" w:hAnsi="宋体" w:cs="宋体" w:hint="eastAsia"/>
                <w:color w:val="000000"/>
                <w:sz w:val="15"/>
                <w:szCs w:val="15"/>
              </w:rPr>
              <w:t>率</w:t>
            </w:r>
            <w:r>
              <w:rPr>
                <w:rFonts w:ascii="宋体" w:hAnsi="宋体" w:cs="宋体" w:hint="eastAsia"/>
                <w:color w:val="000000"/>
                <w:sz w:val="15"/>
                <w:szCs w:val="15"/>
              </w:rPr>
              <w:t xml:space="preserve"> </w:t>
            </w:r>
            <w:r>
              <w:rPr>
                <w:rFonts w:ascii="宋体" w:hAnsi="宋体" w:cs="宋体" w:hint="eastAsia"/>
                <w:color w:val="000000"/>
                <w:sz w:val="15"/>
                <w:szCs w:val="15"/>
              </w:rPr>
              <w:t>不低于</w:t>
            </w:r>
            <w:r>
              <w:rPr>
                <w:rFonts w:ascii="宋体" w:hAnsi="宋体" w:cs="宋体" w:hint="eastAsia"/>
                <w:color w:val="000000"/>
                <w:sz w:val="15"/>
                <w:szCs w:val="15"/>
              </w:rPr>
              <w:t xml:space="preserve">1920*1080 </w:t>
            </w:r>
          </w:p>
          <w:p w14:paraId="2D093F28"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可视角度</w:t>
            </w:r>
            <w:r>
              <w:rPr>
                <w:rFonts w:ascii="宋体" w:hAnsi="宋体" w:cs="宋体" w:hint="eastAsia"/>
                <w:color w:val="000000"/>
                <w:sz w:val="15"/>
                <w:szCs w:val="15"/>
              </w:rPr>
              <w:t xml:space="preserve">  </w:t>
            </w:r>
            <w:r>
              <w:rPr>
                <w:rFonts w:ascii="宋体" w:hAnsi="宋体" w:cs="宋体" w:hint="eastAsia"/>
                <w:color w:val="000000"/>
                <w:sz w:val="15"/>
                <w:szCs w:val="15"/>
              </w:rPr>
              <w:t>不小</w:t>
            </w:r>
            <w:r>
              <w:rPr>
                <w:rFonts w:ascii="宋体" w:hAnsi="宋体" w:cs="宋体" w:hint="eastAsia"/>
                <w:color w:val="000000"/>
                <w:sz w:val="15"/>
                <w:szCs w:val="15"/>
              </w:rPr>
              <w:t>89</w:t>
            </w:r>
            <w:r>
              <w:rPr>
                <w:rFonts w:ascii="宋体" w:hAnsi="宋体" w:cs="宋体" w:hint="eastAsia"/>
                <w:color w:val="000000"/>
                <w:sz w:val="15"/>
                <w:szCs w:val="15"/>
              </w:rPr>
              <w:t>度</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亮</w:t>
            </w:r>
            <w:r>
              <w:rPr>
                <w:rFonts w:ascii="宋体" w:hAnsi="宋体" w:cs="宋体" w:hint="eastAsia"/>
                <w:color w:val="000000"/>
                <w:sz w:val="15"/>
                <w:szCs w:val="15"/>
              </w:rPr>
              <w:t xml:space="preserve"> </w:t>
            </w:r>
            <w:r>
              <w:rPr>
                <w:rFonts w:ascii="宋体" w:hAnsi="宋体" w:cs="宋体" w:hint="eastAsia"/>
                <w:color w:val="000000"/>
                <w:sz w:val="15"/>
                <w:szCs w:val="15"/>
              </w:rPr>
              <w:t>度</w:t>
            </w:r>
            <w:r>
              <w:rPr>
                <w:rFonts w:ascii="宋体" w:hAnsi="宋体" w:cs="宋体" w:hint="eastAsia"/>
                <w:color w:val="000000"/>
                <w:sz w:val="15"/>
                <w:szCs w:val="15"/>
              </w:rPr>
              <w:t xml:space="preserve"> </w:t>
            </w:r>
            <w:r>
              <w:rPr>
                <w:rFonts w:ascii="宋体" w:hAnsi="宋体" w:cs="宋体" w:hint="eastAsia"/>
                <w:color w:val="000000"/>
                <w:sz w:val="15"/>
                <w:szCs w:val="15"/>
              </w:rPr>
              <w:t>：≥</w:t>
            </w:r>
            <w:r>
              <w:rPr>
                <w:rFonts w:ascii="宋体" w:hAnsi="宋体" w:cs="宋体" w:hint="eastAsia"/>
                <w:color w:val="000000"/>
                <w:sz w:val="15"/>
                <w:szCs w:val="15"/>
              </w:rPr>
              <w:t xml:space="preserve">350cd/m2    </w:t>
            </w:r>
            <w:r>
              <w:rPr>
                <w:rFonts w:ascii="宋体" w:hAnsi="宋体" w:cs="宋体" w:hint="eastAsia"/>
                <w:color w:val="000000"/>
                <w:sz w:val="15"/>
                <w:szCs w:val="15"/>
              </w:rPr>
              <w:br/>
            </w:r>
            <w:r>
              <w:rPr>
                <w:rFonts w:ascii="宋体" w:hAnsi="宋体" w:cs="宋体" w:hint="eastAsia"/>
                <w:color w:val="000000"/>
                <w:sz w:val="15"/>
                <w:szCs w:val="15"/>
              </w:rPr>
              <w:t>背光类型</w:t>
            </w:r>
            <w:r>
              <w:rPr>
                <w:rFonts w:ascii="宋体" w:hAnsi="宋体" w:cs="宋体" w:hint="eastAsia"/>
                <w:color w:val="000000"/>
                <w:sz w:val="15"/>
                <w:szCs w:val="15"/>
              </w:rPr>
              <w:t xml:space="preserve"> </w:t>
            </w:r>
            <w:r>
              <w:rPr>
                <w:rFonts w:ascii="宋体" w:hAnsi="宋体" w:cs="宋体" w:hint="eastAsia"/>
                <w:color w:val="000000"/>
                <w:sz w:val="15"/>
                <w:szCs w:val="15"/>
              </w:rPr>
              <w:t>：</w:t>
            </w:r>
            <w:r>
              <w:rPr>
                <w:rFonts w:ascii="宋体" w:hAnsi="宋体" w:cs="宋体" w:hint="eastAsia"/>
                <w:color w:val="000000"/>
                <w:sz w:val="15"/>
                <w:szCs w:val="15"/>
              </w:rPr>
              <w:t>ELED</w:t>
            </w:r>
            <w:r>
              <w:rPr>
                <w:rFonts w:ascii="宋体" w:hAnsi="宋体" w:cs="宋体" w:hint="eastAsia"/>
                <w:color w:val="000000"/>
                <w:sz w:val="15"/>
                <w:szCs w:val="15"/>
              </w:rPr>
              <w:br/>
            </w:r>
            <w:r>
              <w:rPr>
                <w:rFonts w:ascii="宋体" w:hAnsi="宋体" w:cs="宋体" w:hint="eastAsia"/>
                <w:color w:val="000000"/>
                <w:sz w:val="15"/>
                <w:szCs w:val="15"/>
              </w:rPr>
              <w:t>响应时间不小于</w:t>
            </w:r>
            <w:r>
              <w:rPr>
                <w:rFonts w:ascii="宋体" w:hAnsi="宋体" w:cs="宋体" w:hint="eastAsia"/>
                <w:color w:val="000000"/>
                <w:sz w:val="15"/>
                <w:szCs w:val="15"/>
              </w:rPr>
              <w:t>16.7M</w:t>
            </w:r>
            <w:r>
              <w:rPr>
                <w:rFonts w:ascii="宋体" w:hAnsi="宋体" w:cs="宋体" w:hint="eastAsia"/>
                <w:color w:val="000000"/>
                <w:sz w:val="15"/>
                <w:szCs w:val="15"/>
              </w:rPr>
              <w:t>（</w:t>
            </w:r>
            <w:r>
              <w:rPr>
                <w:rFonts w:ascii="宋体" w:hAnsi="宋体" w:cs="宋体" w:hint="eastAsia"/>
                <w:color w:val="000000"/>
                <w:sz w:val="15"/>
                <w:szCs w:val="15"/>
              </w:rPr>
              <w:t>8-bit</w:t>
            </w:r>
            <w:r>
              <w:rPr>
                <w:rFonts w:ascii="宋体" w:hAnsi="宋体" w:cs="宋体" w:hint="eastAsia"/>
                <w:color w:val="000000"/>
                <w:sz w:val="15"/>
                <w:szCs w:val="15"/>
              </w:rPr>
              <w:t>）</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工作频率</w:t>
            </w:r>
            <w:r>
              <w:rPr>
                <w:rFonts w:ascii="宋体" w:hAnsi="宋体" w:cs="宋体" w:hint="eastAsia"/>
                <w:color w:val="000000"/>
                <w:sz w:val="15"/>
                <w:szCs w:val="15"/>
              </w:rPr>
              <w:t xml:space="preserve"> </w:t>
            </w:r>
            <w:r>
              <w:rPr>
                <w:rFonts w:ascii="宋体" w:hAnsi="宋体" w:cs="宋体" w:hint="eastAsia"/>
                <w:color w:val="000000"/>
                <w:sz w:val="15"/>
                <w:szCs w:val="15"/>
              </w:rPr>
              <w:t>不低于</w:t>
            </w:r>
            <w:r>
              <w:rPr>
                <w:rFonts w:ascii="宋体" w:hAnsi="宋体" w:cs="宋体" w:hint="eastAsia"/>
                <w:color w:val="000000"/>
                <w:sz w:val="15"/>
                <w:szCs w:val="15"/>
              </w:rPr>
              <w:t xml:space="preserve"> 60HZ  </w:t>
            </w:r>
            <w:r>
              <w:rPr>
                <w:rFonts w:ascii="宋体" w:hAnsi="宋体" w:cs="宋体" w:hint="eastAsia"/>
                <w:color w:val="000000"/>
                <w:sz w:val="15"/>
                <w:szCs w:val="15"/>
              </w:rPr>
              <w:br/>
            </w:r>
            <w:r>
              <w:rPr>
                <w:rFonts w:ascii="宋体" w:hAnsi="宋体" w:cs="宋体" w:hint="eastAsia"/>
                <w:color w:val="000000"/>
                <w:sz w:val="15"/>
                <w:szCs w:val="15"/>
              </w:rPr>
              <w:t>像素排列</w:t>
            </w:r>
            <w:r>
              <w:rPr>
                <w:rFonts w:ascii="宋体" w:hAnsi="宋体" w:cs="宋体" w:hint="eastAsia"/>
                <w:color w:val="000000"/>
                <w:sz w:val="15"/>
                <w:szCs w:val="15"/>
              </w:rPr>
              <w:t xml:space="preserve"> </w:t>
            </w:r>
            <w:r>
              <w:rPr>
                <w:rFonts w:ascii="宋体" w:hAnsi="宋体" w:cs="宋体" w:hint="eastAsia"/>
                <w:color w:val="000000"/>
                <w:sz w:val="15"/>
                <w:szCs w:val="15"/>
              </w:rPr>
              <w:t>：</w:t>
            </w:r>
            <w:r>
              <w:rPr>
                <w:rFonts w:ascii="宋体" w:hAnsi="宋体" w:cs="宋体" w:hint="eastAsia"/>
                <w:color w:val="000000"/>
                <w:sz w:val="15"/>
                <w:szCs w:val="15"/>
              </w:rPr>
              <w:t xml:space="preserve">RGB </w:t>
            </w:r>
            <w:r>
              <w:rPr>
                <w:rFonts w:ascii="宋体" w:hAnsi="宋体" w:cs="宋体" w:hint="eastAsia"/>
                <w:color w:val="000000"/>
                <w:sz w:val="15"/>
                <w:szCs w:val="15"/>
              </w:rPr>
              <w:t>垂直条装</w:t>
            </w:r>
            <w:r>
              <w:rPr>
                <w:rFonts w:ascii="宋体" w:hAnsi="宋体" w:cs="宋体" w:hint="eastAsia"/>
                <w:color w:val="000000"/>
                <w:sz w:val="15"/>
                <w:szCs w:val="15"/>
              </w:rPr>
              <w:br/>
            </w:r>
            <w:r>
              <w:rPr>
                <w:rFonts w:ascii="宋体" w:hAnsi="宋体" w:cs="宋体" w:hint="eastAsia"/>
                <w:color w:val="000000"/>
                <w:sz w:val="15"/>
                <w:szCs w:val="15"/>
              </w:rPr>
              <w:t>触控参数</w:t>
            </w:r>
            <w:r>
              <w:rPr>
                <w:rFonts w:ascii="宋体" w:hAnsi="宋体" w:cs="宋体" w:hint="eastAsia"/>
                <w:color w:val="000000"/>
                <w:sz w:val="15"/>
                <w:szCs w:val="15"/>
              </w:rPr>
              <w:br/>
            </w:r>
            <w:r>
              <w:rPr>
                <w:rFonts w:ascii="宋体" w:hAnsi="宋体" w:cs="宋体" w:hint="eastAsia"/>
                <w:color w:val="000000"/>
                <w:sz w:val="15"/>
                <w:szCs w:val="15"/>
              </w:rPr>
              <w:t>触</w:t>
            </w:r>
            <w:proofErr w:type="gramStart"/>
            <w:r>
              <w:rPr>
                <w:rFonts w:ascii="宋体" w:hAnsi="宋体" w:cs="宋体" w:hint="eastAsia"/>
                <w:color w:val="000000"/>
                <w:sz w:val="15"/>
                <w:szCs w:val="15"/>
              </w:rPr>
              <w:t>控方案</w:t>
            </w:r>
            <w:proofErr w:type="gramEnd"/>
            <w:r>
              <w:rPr>
                <w:rFonts w:ascii="宋体" w:hAnsi="宋体" w:cs="宋体" w:hint="eastAsia"/>
                <w:color w:val="000000"/>
                <w:sz w:val="15"/>
                <w:szCs w:val="15"/>
              </w:rPr>
              <w:t xml:space="preserve"> </w:t>
            </w:r>
            <w:r>
              <w:rPr>
                <w:rFonts w:ascii="宋体" w:hAnsi="宋体" w:cs="宋体" w:hint="eastAsia"/>
                <w:color w:val="000000"/>
                <w:sz w:val="15"/>
                <w:szCs w:val="15"/>
              </w:rPr>
              <w:t>：红外触摸</w:t>
            </w:r>
            <w:r>
              <w:rPr>
                <w:rFonts w:ascii="宋体" w:hAnsi="宋体" w:cs="宋体" w:hint="eastAsia"/>
                <w:color w:val="000000"/>
                <w:sz w:val="15"/>
                <w:szCs w:val="15"/>
              </w:rPr>
              <w:t xml:space="preserve">  </w:t>
            </w:r>
            <w:r>
              <w:rPr>
                <w:rFonts w:ascii="宋体" w:hAnsi="宋体" w:cs="宋体" w:hint="eastAsia"/>
                <w:color w:val="000000"/>
                <w:sz w:val="15"/>
                <w:szCs w:val="15"/>
              </w:rPr>
              <w:t>驱动方式</w:t>
            </w:r>
            <w:r>
              <w:rPr>
                <w:rFonts w:ascii="宋体" w:hAnsi="宋体" w:cs="宋体" w:hint="eastAsia"/>
                <w:color w:val="000000"/>
                <w:sz w:val="15"/>
                <w:szCs w:val="15"/>
              </w:rPr>
              <w:t xml:space="preserve"> HID </w:t>
            </w:r>
            <w:r>
              <w:rPr>
                <w:rFonts w:ascii="宋体" w:hAnsi="宋体" w:cs="宋体" w:hint="eastAsia"/>
                <w:color w:val="000000"/>
                <w:sz w:val="15"/>
                <w:szCs w:val="15"/>
              </w:rPr>
              <w:t>免驱</w:t>
            </w:r>
            <w:r>
              <w:rPr>
                <w:rFonts w:ascii="宋体" w:hAnsi="宋体" w:cs="宋体" w:hint="eastAsia"/>
                <w:color w:val="000000"/>
                <w:sz w:val="15"/>
                <w:szCs w:val="15"/>
              </w:rPr>
              <w:br/>
            </w:r>
            <w:r>
              <w:rPr>
                <w:rFonts w:ascii="宋体" w:hAnsi="宋体" w:cs="宋体" w:hint="eastAsia"/>
                <w:color w:val="000000"/>
                <w:sz w:val="15"/>
                <w:szCs w:val="15"/>
              </w:rPr>
              <w:t>触控点数</w:t>
            </w:r>
            <w:r>
              <w:rPr>
                <w:rFonts w:ascii="宋体" w:hAnsi="宋体" w:cs="宋体" w:hint="eastAsia"/>
                <w:color w:val="000000"/>
                <w:sz w:val="15"/>
                <w:szCs w:val="15"/>
              </w:rPr>
              <w:t xml:space="preserve">  </w:t>
            </w:r>
            <w:r>
              <w:rPr>
                <w:rFonts w:ascii="宋体" w:hAnsi="宋体" w:cs="宋体" w:hint="eastAsia"/>
                <w:color w:val="000000"/>
                <w:sz w:val="15"/>
                <w:szCs w:val="15"/>
              </w:rPr>
              <w:t>不低于</w:t>
            </w:r>
            <w:r>
              <w:rPr>
                <w:rFonts w:ascii="宋体" w:hAnsi="宋体" w:cs="宋体" w:hint="eastAsia"/>
                <w:color w:val="000000"/>
                <w:sz w:val="15"/>
                <w:szCs w:val="15"/>
              </w:rPr>
              <w:t xml:space="preserve">10 </w:t>
            </w:r>
            <w:r>
              <w:rPr>
                <w:rFonts w:ascii="宋体" w:hAnsi="宋体" w:cs="宋体" w:hint="eastAsia"/>
                <w:color w:val="000000"/>
                <w:sz w:val="15"/>
                <w:szCs w:val="15"/>
              </w:rPr>
              <w:t>点触摸</w:t>
            </w:r>
            <w:r>
              <w:rPr>
                <w:rFonts w:ascii="宋体" w:hAnsi="宋体" w:cs="宋体" w:hint="eastAsia"/>
                <w:color w:val="000000"/>
                <w:sz w:val="15"/>
                <w:szCs w:val="15"/>
              </w:rPr>
              <w:t xml:space="preserve">  </w:t>
            </w:r>
          </w:p>
          <w:p w14:paraId="56C89D2C"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触控介质</w:t>
            </w:r>
            <w:r>
              <w:rPr>
                <w:rFonts w:ascii="宋体" w:hAnsi="宋体" w:cs="宋体" w:hint="eastAsia"/>
                <w:color w:val="000000"/>
                <w:sz w:val="15"/>
                <w:szCs w:val="15"/>
              </w:rPr>
              <w:t xml:space="preserve"> </w:t>
            </w:r>
            <w:r>
              <w:rPr>
                <w:rFonts w:ascii="宋体" w:hAnsi="宋体" w:cs="宋体" w:hint="eastAsia"/>
                <w:color w:val="000000"/>
                <w:sz w:val="15"/>
                <w:szCs w:val="15"/>
              </w:rPr>
              <w:t>手指或</w:t>
            </w:r>
            <w:proofErr w:type="gramStart"/>
            <w:r>
              <w:rPr>
                <w:rFonts w:ascii="宋体" w:hAnsi="宋体" w:cs="宋体" w:hint="eastAsia"/>
                <w:color w:val="000000"/>
                <w:sz w:val="15"/>
                <w:szCs w:val="15"/>
              </w:rPr>
              <w:t>触控笔</w:t>
            </w:r>
            <w:proofErr w:type="gramEnd"/>
            <w:r>
              <w:rPr>
                <w:rFonts w:ascii="宋体" w:hAnsi="宋体" w:cs="宋体" w:hint="eastAsia"/>
                <w:color w:val="000000"/>
                <w:sz w:val="15"/>
                <w:szCs w:val="15"/>
              </w:rPr>
              <w:br/>
            </w:r>
            <w:r>
              <w:rPr>
                <w:rFonts w:ascii="宋体" w:hAnsi="宋体" w:cs="宋体" w:hint="eastAsia"/>
                <w:color w:val="000000"/>
                <w:sz w:val="15"/>
                <w:szCs w:val="15"/>
              </w:rPr>
              <w:t>触控精度</w:t>
            </w:r>
            <w:r>
              <w:rPr>
                <w:rFonts w:ascii="宋体" w:hAnsi="宋体" w:cs="宋体" w:hint="eastAsia"/>
                <w:color w:val="000000"/>
                <w:sz w:val="15"/>
                <w:szCs w:val="15"/>
              </w:rPr>
              <w:t xml:space="preserve"> </w:t>
            </w:r>
            <w:r>
              <w:rPr>
                <w:rFonts w:ascii="宋体" w:hAnsi="宋体" w:cs="宋体" w:hint="eastAsia"/>
                <w:color w:val="000000"/>
                <w:sz w:val="15"/>
                <w:szCs w:val="15"/>
              </w:rPr>
              <w:t>：≦</w:t>
            </w:r>
            <w:r>
              <w:rPr>
                <w:rFonts w:ascii="宋体" w:hAnsi="宋体" w:cs="宋体" w:hint="eastAsia"/>
                <w:color w:val="000000"/>
                <w:sz w:val="15"/>
                <w:szCs w:val="15"/>
              </w:rPr>
              <w:t xml:space="preserve">2mm  </w:t>
            </w:r>
          </w:p>
          <w:p w14:paraId="6942914D"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触控次数</w:t>
            </w:r>
            <w:r>
              <w:rPr>
                <w:rFonts w:ascii="宋体" w:hAnsi="宋体" w:cs="宋体" w:hint="eastAsia"/>
                <w:color w:val="000000"/>
                <w:sz w:val="15"/>
                <w:szCs w:val="15"/>
              </w:rPr>
              <w:t xml:space="preserve"> </w:t>
            </w:r>
            <w:r>
              <w:rPr>
                <w:rFonts w:ascii="宋体" w:hAnsi="宋体" w:cs="宋体" w:hint="eastAsia"/>
                <w:color w:val="000000"/>
                <w:sz w:val="15"/>
                <w:szCs w:val="15"/>
              </w:rPr>
              <w:t>理论上无限触控次数</w:t>
            </w:r>
            <w:r>
              <w:rPr>
                <w:rFonts w:ascii="宋体" w:hAnsi="宋体" w:cs="宋体" w:hint="eastAsia"/>
                <w:color w:val="000000"/>
                <w:sz w:val="15"/>
                <w:szCs w:val="15"/>
              </w:rPr>
              <w:br/>
            </w:r>
            <w:r>
              <w:rPr>
                <w:rFonts w:ascii="宋体" w:hAnsi="宋体" w:cs="宋体" w:hint="eastAsia"/>
                <w:color w:val="000000"/>
                <w:sz w:val="15"/>
                <w:szCs w:val="15"/>
              </w:rPr>
              <w:t>响应时间：</w:t>
            </w:r>
            <w:r>
              <w:rPr>
                <w:rFonts w:ascii="宋体" w:hAnsi="宋体" w:cs="宋体" w:hint="eastAsia"/>
                <w:color w:val="000000"/>
                <w:sz w:val="15"/>
                <w:szCs w:val="15"/>
              </w:rPr>
              <w:t xml:space="preserve"> &lt;8ms  </w:t>
            </w:r>
          </w:p>
          <w:p w14:paraId="39CD1B87"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触控校准</w:t>
            </w:r>
            <w:r>
              <w:rPr>
                <w:rFonts w:ascii="宋体" w:hAnsi="宋体" w:cs="宋体" w:hint="eastAsia"/>
                <w:color w:val="000000"/>
                <w:sz w:val="15"/>
                <w:szCs w:val="15"/>
              </w:rPr>
              <w:t xml:space="preserve"> </w:t>
            </w:r>
            <w:r>
              <w:rPr>
                <w:rFonts w:ascii="宋体" w:hAnsi="宋体" w:cs="宋体" w:hint="eastAsia"/>
                <w:color w:val="000000"/>
                <w:sz w:val="15"/>
                <w:szCs w:val="15"/>
              </w:rPr>
              <w:t>软件</w:t>
            </w:r>
            <w:r>
              <w:rPr>
                <w:rFonts w:ascii="宋体" w:hAnsi="宋体" w:cs="宋体" w:hint="eastAsia"/>
                <w:color w:val="000000"/>
                <w:sz w:val="15"/>
                <w:szCs w:val="15"/>
              </w:rPr>
              <w:t xml:space="preserve"> </w:t>
            </w:r>
          </w:p>
          <w:p w14:paraId="0CA5DABF"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触控界面钢化玻璃</w:t>
            </w:r>
            <w:r>
              <w:rPr>
                <w:rFonts w:ascii="宋体" w:hAnsi="宋体" w:cs="宋体" w:hint="eastAsia"/>
                <w:color w:val="000000"/>
                <w:sz w:val="15"/>
                <w:szCs w:val="15"/>
              </w:rPr>
              <w:br/>
            </w:r>
            <w:r>
              <w:rPr>
                <w:rFonts w:ascii="宋体" w:hAnsi="宋体" w:cs="宋体" w:hint="eastAsia"/>
                <w:color w:val="000000"/>
                <w:sz w:val="15"/>
                <w:szCs w:val="15"/>
              </w:rPr>
              <w:t>系统方案</w:t>
            </w:r>
            <w:r>
              <w:rPr>
                <w:rFonts w:ascii="宋体" w:hAnsi="宋体" w:cs="宋体" w:hint="eastAsia"/>
                <w:color w:val="000000"/>
                <w:sz w:val="15"/>
                <w:szCs w:val="15"/>
              </w:rPr>
              <w:br/>
              <w:t>CPU</w:t>
            </w:r>
            <w:r>
              <w:rPr>
                <w:rFonts w:ascii="宋体" w:hAnsi="宋体" w:cs="宋体" w:hint="eastAsia"/>
                <w:color w:val="000000"/>
                <w:sz w:val="15"/>
                <w:szCs w:val="15"/>
              </w:rPr>
              <w:t>性能不低于</w:t>
            </w:r>
            <w:r>
              <w:rPr>
                <w:rFonts w:ascii="宋体" w:hAnsi="宋体" w:cs="宋体" w:hint="eastAsia"/>
                <w:color w:val="000000"/>
                <w:sz w:val="15"/>
                <w:szCs w:val="15"/>
              </w:rPr>
              <w:t xml:space="preserve">RK3288   </w:t>
            </w:r>
            <w:r>
              <w:rPr>
                <w:rFonts w:ascii="宋体" w:hAnsi="宋体" w:cs="宋体" w:hint="eastAsia"/>
                <w:color w:val="000000"/>
                <w:sz w:val="15"/>
                <w:szCs w:val="15"/>
              </w:rPr>
              <w:t>运行内存</w:t>
            </w:r>
            <w:r>
              <w:rPr>
                <w:rFonts w:ascii="宋体" w:hAnsi="宋体" w:cs="宋体" w:hint="eastAsia"/>
                <w:color w:val="000000"/>
                <w:sz w:val="15"/>
                <w:szCs w:val="15"/>
              </w:rPr>
              <w:t xml:space="preserve"> </w:t>
            </w:r>
            <w:r>
              <w:rPr>
                <w:rFonts w:ascii="宋体" w:hAnsi="宋体" w:cs="宋体" w:hint="eastAsia"/>
                <w:color w:val="000000"/>
                <w:sz w:val="15"/>
                <w:szCs w:val="15"/>
              </w:rPr>
              <w:t>不小于</w:t>
            </w:r>
            <w:r>
              <w:rPr>
                <w:rFonts w:ascii="宋体" w:hAnsi="宋体" w:cs="宋体" w:hint="eastAsia"/>
                <w:color w:val="000000"/>
                <w:sz w:val="15"/>
                <w:szCs w:val="15"/>
              </w:rPr>
              <w:t xml:space="preserve">2G  </w:t>
            </w:r>
            <w:r>
              <w:rPr>
                <w:rFonts w:ascii="宋体" w:hAnsi="宋体" w:cs="宋体" w:hint="eastAsia"/>
                <w:color w:val="000000"/>
                <w:sz w:val="15"/>
                <w:szCs w:val="15"/>
              </w:rPr>
              <w:t>存储内存不小于</w:t>
            </w:r>
            <w:r>
              <w:rPr>
                <w:rFonts w:ascii="宋体" w:hAnsi="宋体" w:cs="宋体" w:hint="eastAsia"/>
                <w:color w:val="000000"/>
                <w:sz w:val="15"/>
                <w:szCs w:val="15"/>
              </w:rPr>
              <w:t xml:space="preserve"> 8G</w:t>
            </w:r>
            <w:r>
              <w:rPr>
                <w:rFonts w:ascii="宋体" w:hAnsi="宋体" w:cs="宋体" w:hint="eastAsia"/>
                <w:color w:val="000000"/>
                <w:sz w:val="15"/>
                <w:szCs w:val="15"/>
              </w:rPr>
              <w:br/>
            </w:r>
            <w:r>
              <w:rPr>
                <w:rFonts w:ascii="宋体" w:hAnsi="宋体" w:cs="宋体" w:hint="eastAsia"/>
                <w:color w:val="000000"/>
                <w:sz w:val="15"/>
                <w:szCs w:val="15"/>
              </w:rPr>
              <w:t>系统版本</w:t>
            </w:r>
            <w:r>
              <w:rPr>
                <w:rFonts w:ascii="宋体" w:hAnsi="宋体" w:cs="宋体" w:hint="eastAsia"/>
                <w:color w:val="000000"/>
                <w:sz w:val="15"/>
                <w:szCs w:val="15"/>
              </w:rPr>
              <w:t xml:space="preserve">Android 6.0 </w:t>
            </w:r>
            <w:proofErr w:type="gramStart"/>
            <w:r>
              <w:rPr>
                <w:rFonts w:ascii="宋体" w:hAnsi="宋体" w:cs="宋体" w:hint="eastAsia"/>
                <w:color w:val="000000"/>
                <w:sz w:val="15"/>
                <w:szCs w:val="15"/>
              </w:rPr>
              <w:t>及以上</w:t>
            </w:r>
            <w:proofErr w:type="gramEnd"/>
            <w:r>
              <w:rPr>
                <w:rFonts w:ascii="宋体" w:hAnsi="宋体" w:cs="宋体" w:hint="eastAsia"/>
                <w:color w:val="000000"/>
                <w:sz w:val="15"/>
                <w:szCs w:val="15"/>
              </w:rPr>
              <w:br/>
            </w:r>
            <w:r>
              <w:rPr>
                <w:rFonts w:ascii="宋体" w:hAnsi="宋体" w:cs="宋体" w:hint="eastAsia"/>
                <w:color w:val="000000"/>
                <w:sz w:val="15"/>
                <w:szCs w:val="15"/>
              </w:rPr>
              <w:t>预装软件</w:t>
            </w:r>
            <w:r>
              <w:rPr>
                <w:rFonts w:ascii="宋体" w:hAnsi="宋体" w:cs="宋体" w:hint="eastAsia"/>
                <w:color w:val="000000"/>
                <w:sz w:val="15"/>
                <w:szCs w:val="15"/>
              </w:rPr>
              <w:t xml:space="preserve"> </w:t>
            </w:r>
            <w:r>
              <w:rPr>
                <w:rFonts w:ascii="宋体" w:hAnsi="宋体" w:cs="宋体" w:hint="eastAsia"/>
                <w:color w:val="000000"/>
                <w:sz w:val="15"/>
                <w:szCs w:val="15"/>
              </w:rPr>
              <w:t>：信息发布系统、支持第三</w:t>
            </w:r>
            <w:proofErr w:type="gramStart"/>
            <w:r>
              <w:rPr>
                <w:rFonts w:ascii="宋体" w:hAnsi="宋体" w:cs="宋体" w:hint="eastAsia"/>
                <w:color w:val="000000"/>
                <w:sz w:val="15"/>
                <w:szCs w:val="15"/>
              </w:rPr>
              <w:t>方应用</w:t>
            </w:r>
            <w:proofErr w:type="gramEnd"/>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网络通信：</w:t>
            </w:r>
            <w:r>
              <w:rPr>
                <w:rFonts w:ascii="宋体" w:hAnsi="宋体" w:cs="宋体" w:hint="eastAsia"/>
                <w:color w:val="000000"/>
                <w:sz w:val="15"/>
                <w:szCs w:val="15"/>
              </w:rPr>
              <w:t xml:space="preserve"> </w:t>
            </w:r>
            <w:r>
              <w:rPr>
                <w:rFonts w:ascii="宋体" w:hAnsi="宋体" w:cs="宋体" w:hint="eastAsia"/>
                <w:color w:val="000000"/>
                <w:sz w:val="15"/>
                <w:szCs w:val="15"/>
              </w:rPr>
              <w:t>以太网、</w:t>
            </w:r>
            <w:proofErr w:type="spellStart"/>
            <w:r>
              <w:rPr>
                <w:rFonts w:ascii="宋体" w:hAnsi="宋体" w:cs="宋体" w:hint="eastAsia"/>
                <w:color w:val="000000"/>
                <w:sz w:val="15"/>
                <w:szCs w:val="15"/>
              </w:rPr>
              <w:t>Wifi</w:t>
            </w:r>
            <w:proofErr w:type="spellEnd"/>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系统接口</w:t>
            </w:r>
            <w:r>
              <w:rPr>
                <w:rFonts w:ascii="宋体" w:hAnsi="宋体" w:cs="宋体" w:hint="eastAsia"/>
                <w:color w:val="000000"/>
                <w:sz w:val="15"/>
                <w:szCs w:val="15"/>
              </w:rPr>
              <w:t xml:space="preserve"> </w:t>
            </w:r>
            <w:r>
              <w:rPr>
                <w:rFonts w:ascii="宋体" w:hAnsi="宋体" w:cs="宋体" w:hint="eastAsia"/>
                <w:color w:val="000000"/>
                <w:sz w:val="15"/>
                <w:szCs w:val="15"/>
              </w:rPr>
              <w:t>不少于</w:t>
            </w:r>
            <w:r>
              <w:rPr>
                <w:rFonts w:ascii="宋体" w:hAnsi="宋体" w:cs="宋体" w:hint="eastAsia"/>
                <w:color w:val="000000"/>
                <w:sz w:val="15"/>
                <w:szCs w:val="15"/>
              </w:rPr>
              <w:t xml:space="preserve">DC*1 </w:t>
            </w:r>
            <w:r>
              <w:rPr>
                <w:rFonts w:ascii="宋体" w:hAnsi="宋体" w:cs="宋体" w:hint="eastAsia"/>
                <w:color w:val="000000"/>
                <w:sz w:val="15"/>
                <w:szCs w:val="15"/>
              </w:rPr>
              <w:t>、</w:t>
            </w:r>
            <w:r>
              <w:rPr>
                <w:rFonts w:ascii="宋体" w:hAnsi="宋体" w:cs="宋体" w:hint="eastAsia"/>
                <w:color w:val="000000"/>
                <w:sz w:val="15"/>
                <w:szCs w:val="15"/>
              </w:rPr>
              <w:t xml:space="preserve">USB*2 </w:t>
            </w:r>
            <w:r>
              <w:rPr>
                <w:rFonts w:ascii="宋体" w:hAnsi="宋体" w:cs="宋体" w:hint="eastAsia"/>
                <w:color w:val="000000"/>
                <w:sz w:val="15"/>
                <w:szCs w:val="15"/>
              </w:rPr>
              <w:t>、</w:t>
            </w:r>
            <w:r>
              <w:rPr>
                <w:rFonts w:ascii="宋体" w:hAnsi="宋体" w:cs="宋体" w:hint="eastAsia"/>
                <w:color w:val="000000"/>
                <w:sz w:val="15"/>
                <w:szCs w:val="15"/>
              </w:rPr>
              <w:t xml:space="preserve">HDMI*1 </w:t>
            </w:r>
            <w:r>
              <w:rPr>
                <w:rFonts w:ascii="宋体" w:hAnsi="宋体" w:cs="宋体" w:hint="eastAsia"/>
                <w:color w:val="000000"/>
                <w:sz w:val="15"/>
                <w:szCs w:val="15"/>
              </w:rPr>
              <w:t>、</w:t>
            </w:r>
            <w:r>
              <w:rPr>
                <w:rFonts w:ascii="宋体" w:hAnsi="宋体" w:cs="宋体" w:hint="eastAsia"/>
                <w:color w:val="000000"/>
                <w:sz w:val="15"/>
                <w:szCs w:val="15"/>
              </w:rPr>
              <w:t>MIC*1</w:t>
            </w:r>
            <w:r>
              <w:rPr>
                <w:rFonts w:ascii="宋体" w:hAnsi="宋体" w:cs="宋体" w:hint="eastAsia"/>
                <w:color w:val="000000"/>
                <w:sz w:val="15"/>
                <w:szCs w:val="15"/>
              </w:rPr>
              <w:t>、</w:t>
            </w:r>
            <w:r>
              <w:rPr>
                <w:rFonts w:ascii="宋体" w:hAnsi="宋体" w:cs="宋体" w:hint="eastAsia"/>
                <w:color w:val="000000"/>
                <w:sz w:val="15"/>
                <w:szCs w:val="15"/>
              </w:rPr>
              <w:t xml:space="preserve"> TF </w:t>
            </w:r>
            <w:r>
              <w:rPr>
                <w:rFonts w:ascii="宋体" w:hAnsi="宋体" w:cs="宋体" w:hint="eastAsia"/>
                <w:color w:val="000000"/>
                <w:sz w:val="15"/>
                <w:szCs w:val="15"/>
              </w:rPr>
              <w:t>卡槽</w:t>
            </w:r>
            <w:r>
              <w:rPr>
                <w:rFonts w:ascii="宋体" w:hAnsi="宋体" w:cs="宋体" w:hint="eastAsia"/>
                <w:color w:val="000000"/>
                <w:sz w:val="15"/>
                <w:szCs w:val="15"/>
              </w:rPr>
              <w:t>*1</w:t>
            </w:r>
            <w:r>
              <w:rPr>
                <w:rFonts w:ascii="宋体" w:hAnsi="宋体" w:cs="宋体" w:hint="eastAsia"/>
                <w:color w:val="000000"/>
                <w:sz w:val="15"/>
                <w:szCs w:val="15"/>
              </w:rPr>
              <w:t>、</w:t>
            </w:r>
            <w:r>
              <w:rPr>
                <w:rFonts w:ascii="宋体" w:hAnsi="宋体" w:cs="宋体" w:hint="eastAsia"/>
                <w:color w:val="000000"/>
                <w:sz w:val="15"/>
                <w:szCs w:val="15"/>
              </w:rPr>
              <w:t xml:space="preserve"> RJ45*1  </w:t>
            </w:r>
            <w:r>
              <w:rPr>
                <w:rFonts w:ascii="宋体" w:hAnsi="宋体" w:cs="宋体" w:hint="eastAsia"/>
                <w:color w:val="000000"/>
                <w:sz w:val="15"/>
                <w:szCs w:val="15"/>
              </w:rPr>
              <w:br/>
            </w:r>
            <w:r>
              <w:rPr>
                <w:rFonts w:ascii="宋体" w:hAnsi="宋体" w:cs="宋体" w:hint="eastAsia"/>
                <w:color w:val="000000"/>
                <w:sz w:val="15"/>
                <w:szCs w:val="15"/>
              </w:rPr>
              <w:t>定时开关</w:t>
            </w:r>
            <w:r>
              <w:rPr>
                <w:rFonts w:ascii="宋体" w:hAnsi="宋体" w:cs="宋体" w:hint="eastAsia"/>
                <w:color w:val="000000"/>
                <w:sz w:val="15"/>
                <w:szCs w:val="15"/>
              </w:rPr>
              <w:t xml:space="preserve"> </w:t>
            </w:r>
            <w:r>
              <w:rPr>
                <w:rFonts w:ascii="宋体" w:hAnsi="宋体" w:cs="宋体" w:hint="eastAsia"/>
                <w:color w:val="000000"/>
                <w:sz w:val="15"/>
                <w:szCs w:val="15"/>
              </w:rPr>
              <w:t>：支持自定义开关机</w:t>
            </w:r>
            <w:r>
              <w:rPr>
                <w:rFonts w:ascii="宋体" w:hAnsi="宋体" w:cs="宋体" w:hint="eastAsia"/>
                <w:color w:val="000000"/>
                <w:sz w:val="15"/>
                <w:szCs w:val="15"/>
              </w:rPr>
              <w:br/>
            </w:r>
            <w:r>
              <w:rPr>
                <w:rFonts w:ascii="宋体" w:hAnsi="宋体" w:cs="宋体" w:hint="eastAsia"/>
                <w:color w:val="000000"/>
                <w:sz w:val="15"/>
                <w:szCs w:val="15"/>
              </w:rPr>
              <w:t>鼠标键盘：</w:t>
            </w:r>
            <w:r>
              <w:rPr>
                <w:rFonts w:ascii="宋体" w:hAnsi="宋体" w:cs="宋体" w:hint="eastAsia"/>
                <w:color w:val="000000"/>
                <w:sz w:val="15"/>
                <w:szCs w:val="15"/>
              </w:rPr>
              <w:t xml:space="preserve"> </w:t>
            </w:r>
            <w:r>
              <w:rPr>
                <w:rFonts w:ascii="宋体" w:hAnsi="宋体" w:cs="宋体" w:hint="eastAsia"/>
                <w:color w:val="000000"/>
                <w:sz w:val="15"/>
                <w:szCs w:val="15"/>
              </w:rPr>
              <w:t>支持有线</w:t>
            </w:r>
            <w:r>
              <w:rPr>
                <w:rFonts w:ascii="宋体" w:hAnsi="宋体" w:cs="宋体" w:hint="eastAsia"/>
                <w:color w:val="000000"/>
                <w:sz w:val="15"/>
                <w:szCs w:val="15"/>
              </w:rPr>
              <w:t>/</w:t>
            </w:r>
            <w:r>
              <w:rPr>
                <w:rFonts w:ascii="宋体" w:hAnsi="宋体" w:cs="宋体" w:hint="eastAsia"/>
                <w:color w:val="000000"/>
                <w:sz w:val="15"/>
                <w:szCs w:val="15"/>
              </w:rPr>
              <w:t>无线鼠标键盘</w:t>
            </w:r>
            <w:r>
              <w:rPr>
                <w:rFonts w:ascii="宋体" w:hAnsi="宋体" w:cs="宋体" w:hint="eastAsia"/>
                <w:color w:val="000000"/>
                <w:sz w:val="15"/>
                <w:szCs w:val="15"/>
              </w:rPr>
              <w:br/>
            </w:r>
            <w:r>
              <w:rPr>
                <w:rFonts w:ascii="宋体" w:hAnsi="宋体" w:cs="宋体" w:hint="eastAsia"/>
                <w:color w:val="000000"/>
                <w:sz w:val="15"/>
                <w:szCs w:val="15"/>
              </w:rPr>
              <w:t>以上系统配置可更换成</w:t>
            </w:r>
            <w:r>
              <w:rPr>
                <w:rFonts w:ascii="宋体" w:hAnsi="宋体" w:cs="宋体" w:hint="eastAsia"/>
                <w:color w:val="000000"/>
                <w:sz w:val="15"/>
                <w:szCs w:val="15"/>
              </w:rPr>
              <w:t xml:space="preserve"> Windows </w:t>
            </w:r>
            <w:r>
              <w:rPr>
                <w:rFonts w:ascii="宋体" w:hAnsi="宋体" w:cs="宋体" w:hint="eastAsia"/>
                <w:color w:val="000000"/>
                <w:sz w:val="15"/>
                <w:szCs w:val="15"/>
              </w:rPr>
              <w:t>系统</w:t>
            </w:r>
            <w:r>
              <w:rPr>
                <w:rFonts w:ascii="宋体" w:hAnsi="宋体" w:cs="宋体" w:hint="eastAsia"/>
                <w:color w:val="000000"/>
                <w:sz w:val="15"/>
                <w:szCs w:val="15"/>
              </w:rPr>
              <w:br/>
            </w:r>
            <w:r>
              <w:rPr>
                <w:rFonts w:ascii="宋体" w:hAnsi="宋体" w:cs="宋体" w:hint="eastAsia"/>
                <w:color w:val="000000"/>
                <w:sz w:val="15"/>
                <w:szCs w:val="15"/>
              </w:rPr>
              <w:t>机身参数</w:t>
            </w:r>
            <w:r>
              <w:rPr>
                <w:rFonts w:ascii="宋体" w:hAnsi="宋体" w:cs="宋体" w:hint="eastAsia"/>
                <w:color w:val="000000"/>
                <w:sz w:val="15"/>
                <w:szCs w:val="15"/>
              </w:rPr>
              <w:br/>
            </w:r>
            <w:r>
              <w:rPr>
                <w:rFonts w:ascii="宋体" w:hAnsi="宋体" w:cs="宋体" w:hint="eastAsia"/>
                <w:color w:val="000000"/>
                <w:sz w:val="15"/>
                <w:szCs w:val="15"/>
              </w:rPr>
              <w:t>边框材质</w:t>
            </w:r>
            <w:r>
              <w:rPr>
                <w:rFonts w:ascii="宋体" w:hAnsi="宋体" w:cs="宋体" w:hint="eastAsia"/>
                <w:color w:val="000000"/>
                <w:sz w:val="15"/>
                <w:szCs w:val="15"/>
              </w:rPr>
              <w:t xml:space="preserve"> </w:t>
            </w:r>
            <w:r>
              <w:rPr>
                <w:rFonts w:ascii="宋体" w:hAnsi="宋体" w:cs="宋体" w:hint="eastAsia"/>
                <w:color w:val="000000"/>
                <w:sz w:val="15"/>
                <w:szCs w:val="15"/>
              </w:rPr>
              <w:t>：铝合金氧化拉丝型材</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边框颜色：</w:t>
            </w:r>
            <w:r>
              <w:rPr>
                <w:rFonts w:ascii="宋体" w:hAnsi="宋体" w:cs="宋体" w:hint="eastAsia"/>
                <w:color w:val="000000"/>
                <w:sz w:val="15"/>
                <w:szCs w:val="15"/>
              </w:rPr>
              <w:t xml:space="preserve"> </w:t>
            </w:r>
            <w:r>
              <w:rPr>
                <w:rFonts w:ascii="宋体" w:hAnsi="宋体" w:cs="宋体" w:hint="eastAsia"/>
                <w:color w:val="000000"/>
                <w:sz w:val="15"/>
                <w:szCs w:val="15"/>
              </w:rPr>
              <w:t>黑色、银色可选</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机身颜色</w:t>
            </w:r>
            <w:r>
              <w:rPr>
                <w:rFonts w:ascii="宋体" w:hAnsi="宋体" w:cs="宋体" w:hint="eastAsia"/>
                <w:color w:val="000000"/>
                <w:sz w:val="15"/>
                <w:szCs w:val="15"/>
              </w:rPr>
              <w:t xml:space="preserve"> </w:t>
            </w:r>
            <w:r>
              <w:rPr>
                <w:rFonts w:ascii="宋体" w:hAnsi="宋体" w:cs="宋体" w:hint="eastAsia"/>
                <w:color w:val="000000"/>
                <w:sz w:val="15"/>
                <w:szCs w:val="15"/>
              </w:rPr>
              <w:t>：黑色</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钢化玻璃</w:t>
            </w:r>
            <w:r>
              <w:rPr>
                <w:rFonts w:ascii="宋体" w:hAnsi="宋体" w:cs="宋体" w:hint="eastAsia"/>
                <w:color w:val="000000"/>
                <w:sz w:val="15"/>
                <w:szCs w:val="15"/>
              </w:rPr>
              <w:t xml:space="preserve"> </w:t>
            </w:r>
            <w:r>
              <w:rPr>
                <w:rFonts w:ascii="宋体" w:hAnsi="宋体" w:cs="宋体" w:hint="eastAsia"/>
                <w:color w:val="000000"/>
                <w:sz w:val="15"/>
                <w:szCs w:val="15"/>
              </w:rPr>
              <w:t>不低于</w:t>
            </w:r>
            <w:r>
              <w:rPr>
                <w:rFonts w:ascii="宋体" w:hAnsi="宋体" w:cs="宋体" w:hint="eastAsia"/>
                <w:color w:val="000000"/>
                <w:sz w:val="15"/>
                <w:szCs w:val="15"/>
              </w:rPr>
              <w:t xml:space="preserve">3.5mm </w:t>
            </w:r>
            <w:r>
              <w:rPr>
                <w:rFonts w:ascii="宋体" w:hAnsi="宋体" w:cs="宋体" w:hint="eastAsia"/>
                <w:color w:val="000000"/>
                <w:sz w:val="15"/>
                <w:szCs w:val="15"/>
              </w:rPr>
              <w:t>厚高强度物理钢化玻璃</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工作环境</w:t>
            </w:r>
            <w:r>
              <w:rPr>
                <w:rFonts w:ascii="宋体" w:hAnsi="宋体" w:cs="宋体" w:hint="eastAsia"/>
                <w:color w:val="000000"/>
                <w:sz w:val="15"/>
                <w:szCs w:val="15"/>
              </w:rPr>
              <w:br/>
            </w:r>
            <w:r>
              <w:rPr>
                <w:rFonts w:ascii="宋体" w:hAnsi="宋体" w:cs="宋体" w:hint="eastAsia"/>
                <w:color w:val="000000"/>
                <w:sz w:val="15"/>
                <w:szCs w:val="15"/>
              </w:rPr>
              <w:t>使用场景</w:t>
            </w:r>
            <w:r>
              <w:rPr>
                <w:rFonts w:ascii="宋体" w:hAnsi="宋体" w:cs="宋体" w:hint="eastAsia"/>
                <w:color w:val="000000"/>
                <w:sz w:val="15"/>
                <w:szCs w:val="15"/>
              </w:rPr>
              <w:t xml:space="preserve"> </w:t>
            </w:r>
            <w:r>
              <w:rPr>
                <w:rFonts w:ascii="宋体" w:hAnsi="宋体" w:cs="宋体" w:hint="eastAsia"/>
                <w:color w:val="000000"/>
                <w:sz w:val="15"/>
                <w:szCs w:val="15"/>
              </w:rPr>
              <w:t>：</w:t>
            </w:r>
            <w:proofErr w:type="gramStart"/>
            <w:r>
              <w:rPr>
                <w:rFonts w:ascii="宋体" w:hAnsi="宋体" w:cs="宋体" w:hint="eastAsia"/>
                <w:color w:val="000000"/>
                <w:sz w:val="15"/>
                <w:szCs w:val="15"/>
              </w:rPr>
              <w:t>室内</w:t>
            </w:r>
            <w:proofErr w:type="gramEnd"/>
            <w:r>
              <w:rPr>
                <w:rFonts w:ascii="宋体" w:hAnsi="宋体" w:cs="宋体" w:hint="eastAsia"/>
                <w:color w:val="000000"/>
                <w:sz w:val="15"/>
                <w:szCs w:val="15"/>
              </w:rPr>
              <w:br/>
            </w:r>
            <w:r>
              <w:rPr>
                <w:rFonts w:ascii="宋体" w:hAnsi="宋体" w:cs="宋体" w:hint="eastAsia"/>
                <w:color w:val="000000"/>
                <w:sz w:val="15"/>
                <w:szCs w:val="15"/>
              </w:rPr>
              <w:t>输入电压</w:t>
            </w:r>
            <w:r>
              <w:rPr>
                <w:rFonts w:ascii="宋体" w:hAnsi="宋体" w:cs="宋体" w:hint="eastAsia"/>
                <w:color w:val="000000"/>
                <w:sz w:val="15"/>
                <w:szCs w:val="15"/>
              </w:rPr>
              <w:t xml:space="preserve"> </w:t>
            </w:r>
            <w:r>
              <w:rPr>
                <w:rFonts w:ascii="宋体" w:hAnsi="宋体" w:cs="宋体" w:hint="eastAsia"/>
                <w:color w:val="000000"/>
                <w:sz w:val="15"/>
                <w:szCs w:val="15"/>
              </w:rPr>
              <w:t>：</w:t>
            </w:r>
            <w:r>
              <w:rPr>
                <w:rFonts w:ascii="宋体" w:hAnsi="宋体" w:cs="宋体" w:hint="eastAsia"/>
                <w:color w:val="000000"/>
                <w:sz w:val="15"/>
                <w:szCs w:val="15"/>
              </w:rPr>
              <w:t xml:space="preserve">AC110-220V  </w:t>
            </w:r>
            <w:r>
              <w:rPr>
                <w:rFonts w:ascii="宋体" w:hAnsi="宋体" w:cs="宋体" w:hint="eastAsia"/>
                <w:color w:val="000000"/>
                <w:sz w:val="15"/>
                <w:szCs w:val="15"/>
              </w:rPr>
              <w:br/>
            </w:r>
            <w:r>
              <w:rPr>
                <w:rFonts w:ascii="宋体" w:hAnsi="宋体" w:cs="宋体" w:hint="eastAsia"/>
                <w:color w:val="000000"/>
                <w:sz w:val="15"/>
                <w:szCs w:val="15"/>
              </w:rPr>
              <w:t>工作功率</w:t>
            </w:r>
            <w:r>
              <w:rPr>
                <w:rFonts w:ascii="宋体" w:hAnsi="宋体" w:cs="宋体" w:hint="eastAsia"/>
                <w:color w:val="000000"/>
                <w:sz w:val="15"/>
                <w:szCs w:val="15"/>
              </w:rPr>
              <w:t xml:space="preserve"> </w:t>
            </w:r>
            <w:r>
              <w:rPr>
                <w:rFonts w:ascii="宋体" w:hAnsi="宋体" w:cs="宋体" w:hint="eastAsia"/>
                <w:color w:val="000000"/>
                <w:sz w:val="15"/>
                <w:szCs w:val="15"/>
              </w:rPr>
              <w:t>：≦</w:t>
            </w:r>
            <w:r>
              <w:rPr>
                <w:rFonts w:ascii="宋体" w:hAnsi="宋体" w:cs="宋体" w:hint="eastAsia"/>
                <w:color w:val="000000"/>
                <w:sz w:val="15"/>
                <w:szCs w:val="15"/>
              </w:rPr>
              <w:t>60W</w:t>
            </w:r>
            <w:r>
              <w:rPr>
                <w:rFonts w:ascii="宋体" w:hAnsi="宋体" w:cs="宋体" w:hint="eastAsia"/>
                <w:color w:val="000000"/>
                <w:sz w:val="15"/>
                <w:szCs w:val="15"/>
              </w:rPr>
              <w:br/>
            </w:r>
            <w:r>
              <w:rPr>
                <w:rFonts w:ascii="宋体" w:hAnsi="宋体" w:cs="宋体" w:hint="eastAsia"/>
                <w:color w:val="000000"/>
                <w:sz w:val="15"/>
                <w:szCs w:val="15"/>
              </w:rPr>
              <w:t>待机功率：</w:t>
            </w:r>
            <w:r>
              <w:rPr>
                <w:rFonts w:ascii="宋体" w:hAnsi="宋体" w:cs="宋体" w:hint="eastAsia"/>
                <w:color w:val="000000"/>
                <w:sz w:val="15"/>
                <w:szCs w:val="15"/>
              </w:rPr>
              <w:t xml:space="preserve"> </w:t>
            </w:r>
            <w:r>
              <w:rPr>
                <w:rFonts w:ascii="宋体" w:hAnsi="宋体" w:cs="宋体" w:hint="eastAsia"/>
                <w:color w:val="000000"/>
                <w:sz w:val="15"/>
                <w:szCs w:val="15"/>
              </w:rPr>
              <w:t>≦</w:t>
            </w:r>
            <w:r>
              <w:rPr>
                <w:rFonts w:ascii="宋体" w:hAnsi="宋体" w:cs="宋体" w:hint="eastAsia"/>
                <w:color w:val="000000"/>
                <w:sz w:val="15"/>
                <w:szCs w:val="15"/>
              </w:rPr>
              <w:t xml:space="preserve">1W </w:t>
            </w:r>
            <w:r>
              <w:rPr>
                <w:rFonts w:ascii="宋体" w:hAnsi="宋体" w:cs="宋体" w:hint="eastAsia"/>
                <w:color w:val="000000"/>
                <w:sz w:val="15"/>
                <w:szCs w:val="15"/>
              </w:rPr>
              <w:br/>
            </w:r>
            <w:r>
              <w:rPr>
                <w:rFonts w:ascii="宋体" w:hAnsi="宋体" w:cs="宋体" w:hint="eastAsia"/>
                <w:color w:val="000000"/>
                <w:sz w:val="15"/>
                <w:szCs w:val="15"/>
              </w:rPr>
              <w:t>使用环境</w:t>
            </w:r>
            <w:r>
              <w:rPr>
                <w:rFonts w:ascii="宋体" w:hAnsi="宋体" w:cs="宋体" w:hint="eastAsia"/>
                <w:color w:val="000000"/>
                <w:sz w:val="15"/>
                <w:szCs w:val="15"/>
              </w:rPr>
              <w:br/>
            </w:r>
            <w:r>
              <w:rPr>
                <w:rFonts w:ascii="宋体" w:hAnsi="宋体" w:cs="宋体" w:hint="eastAsia"/>
                <w:color w:val="000000"/>
                <w:sz w:val="15"/>
                <w:szCs w:val="15"/>
              </w:rPr>
              <w:t>温度：‐</w:t>
            </w:r>
            <w:r>
              <w:rPr>
                <w:rFonts w:ascii="宋体" w:hAnsi="宋体" w:cs="宋体" w:hint="eastAsia"/>
                <w:color w:val="000000"/>
                <w:sz w:val="15"/>
                <w:szCs w:val="15"/>
              </w:rPr>
              <w:t>20</w:t>
            </w:r>
            <w:r>
              <w:rPr>
                <w:rFonts w:ascii="宋体" w:hAnsi="宋体" w:cs="宋体" w:hint="eastAsia"/>
                <w:color w:val="000000"/>
                <w:sz w:val="15"/>
                <w:szCs w:val="15"/>
              </w:rPr>
              <w:t>℃</w:t>
            </w:r>
            <w:r>
              <w:rPr>
                <w:rFonts w:ascii="宋体" w:hAnsi="宋体" w:cs="宋体" w:hint="eastAsia"/>
                <w:color w:val="000000"/>
                <w:sz w:val="15"/>
                <w:szCs w:val="15"/>
              </w:rPr>
              <w:t>~60</w:t>
            </w:r>
            <w:r>
              <w:rPr>
                <w:rFonts w:ascii="宋体" w:hAnsi="宋体" w:cs="宋体" w:hint="eastAsia"/>
                <w:color w:val="000000"/>
                <w:sz w:val="15"/>
                <w:szCs w:val="15"/>
              </w:rPr>
              <w:t>℃</w:t>
            </w:r>
            <w:r>
              <w:rPr>
                <w:rFonts w:ascii="宋体" w:hAnsi="宋体" w:cs="宋体" w:hint="eastAsia"/>
                <w:color w:val="000000"/>
                <w:sz w:val="15"/>
                <w:szCs w:val="15"/>
              </w:rPr>
              <w:t>/</w:t>
            </w:r>
            <w:r>
              <w:rPr>
                <w:rFonts w:ascii="宋体" w:hAnsi="宋体" w:cs="宋体" w:hint="eastAsia"/>
                <w:color w:val="000000"/>
                <w:sz w:val="15"/>
                <w:szCs w:val="15"/>
              </w:rPr>
              <w:br/>
            </w:r>
            <w:r>
              <w:rPr>
                <w:rFonts w:ascii="宋体" w:hAnsi="宋体" w:cs="宋体" w:hint="eastAsia"/>
                <w:color w:val="000000"/>
                <w:sz w:val="15"/>
                <w:szCs w:val="15"/>
              </w:rPr>
              <w:t>湿度</w:t>
            </w:r>
            <w:r>
              <w:rPr>
                <w:rFonts w:ascii="宋体" w:hAnsi="宋体" w:cs="宋体" w:hint="eastAsia"/>
                <w:color w:val="000000"/>
                <w:sz w:val="15"/>
                <w:szCs w:val="15"/>
              </w:rPr>
              <w:t xml:space="preserve"> </w:t>
            </w:r>
            <w:r>
              <w:rPr>
                <w:rFonts w:ascii="宋体" w:hAnsi="宋体" w:cs="宋体" w:hint="eastAsia"/>
                <w:color w:val="000000"/>
                <w:sz w:val="15"/>
                <w:szCs w:val="15"/>
              </w:rPr>
              <w:t>：</w:t>
            </w:r>
            <w:r>
              <w:rPr>
                <w:rFonts w:ascii="宋体" w:hAnsi="宋体" w:cs="宋体" w:hint="eastAsia"/>
                <w:color w:val="000000"/>
                <w:sz w:val="15"/>
                <w:szCs w:val="15"/>
              </w:rPr>
              <w:t xml:space="preserve">10%RH~90%RH  </w:t>
            </w:r>
            <w:r>
              <w:rPr>
                <w:rFonts w:ascii="宋体" w:hAnsi="宋体" w:cs="宋体" w:hint="eastAsia"/>
                <w:color w:val="000000"/>
                <w:sz w:val="15"/>
                <w:szCs w:val="15"/>
              </w:rPr>
              <w:br/>
            </w:r>
            <w:r>
              <w:rPr>
                <w:rFonts w:ascii="宋体" w:hAnsi="宋体" w:cs="宋体" w:hint="eastAsia"/>
                <w:color w:val="000000"/>
                <w:sz w:val="15"/>
                <w:szCs w:val="15"/>
              </w:rPr>
              <w:t>存储环境</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温度：‐</w:t>
            </w:r>
            <w:r>
              <w:rPr>
                <w:rFonts w:ascii="宋体" w:hAnsi="宋体" w:cs="宋体" w:hint="eastAsia"/>
                <w:color w:val="000000"/>
                <w:sz w:val="15"/>
                <w:szCs w:val="15"/>
              </w:rPr>
              <w:t>10</w:t>
            </w:r>
            <w:r>
              <w:rPr>
                <w:rFonts w:ascii="宋体" w:hAnsi="宋体" w:cs="宋体" w:hint="eastAsia"/>
                <w:color w:val="000000"/>
                <w:sz w:val="15"/>
                <w:szCs w:val="15"/>
              </w:rPr>
              <w:t>℃</w:t>
            </w:r>
            <w:r>
              <w:rPr>
                <w:rFonts w:ascii="宋体" w:hAnsi="宋体" w:cs="宋体" w:hint="eastAsia"/>
                <w:color w:val="000000"/>
                <w:sz w:val="15"/>
                <w:szCs w:val="15"/>
              </w:rPr>
              <w:t>~55</w:t>
            </w:r>
            <w:r>
              <w:rPr>
                <w:rFonts w:ascii="宋体" w:hAnsi="宋体" w:cs="宋体" w:hint="eastAsia"/>
                <w:color w:val="000000"/>
                <w:sz w:val="15"/>
                <w:szCs w:val="15"/>
              </w:rPr>
              <w:t>℃</w:t>
            </w:r>
            <w:r>
              <w:rPr>
                <w:rFonts w:ascii="宋体" w:hAnsi="宋体" w:cs="宋体" w:hint="eastAsia"/>
                <w:color w:val="000000"/>
                <w:sz w:val="15"/>
                <w:szCs w:val="15"/>
              </w:rPr>
              <w:t>/</w:t>
            </w:r>
            <w:r>
              <w:rPr>
                <w:rFonts w:ascii="宋体" w:hAnsi="宋体" w:cs="宋体" w:hint="eastAsia"/>
                <w:color w:val="000000"/>
                <w:sz w:val="15"/>
                <w:szCs w:val="15"/>
              </w:rPr>
              <w:br/>
            </w:r>
            <w:r>
              <w:rPr>
                <w:rFonts w:ascii="宋体" w:hAnsi="宋体" w:cs="宋体" w:hint="eastAsia"/>
                <w:color w:val="000000"/>
                <w:sz w:val="15"/>
                <w:szCs w:val="15"/>
              </w:rPr>
              <w:t>湿度：</w:t>
            </w:r>
            <w:r>
              <w:rPr>
                <w:rFonts w:ascii="宋体" w:hAnsi="宋体" w:cs="宋体" w:hint="eastAsia"/>
                <w:color w:val="000000"/>
                <w:sz w:val="15"/>
                <w:szCs w:val="15"/>
              </w:rPr>
              <w:t xml:space="preserve"> 10%RH~90%RH</w:t>
            </w:r>
          </w:p>
        </w:tc>
        <w:tc>
          <w:tcPr>
            <w:tcW w:w="826" w:type="dxa"/>
            <w:tcBorders>
              <w:top w:val="single" w:sz="4" w:space="0" w:color="auto"/>
              <w:left w:val="single" w:sz="4" w:space="0" w:color="auto"/>
              <w:bottom w:val="single" w:sz="4" w:space="0" w:color="auto"/>
              <w:right w:val="single" w:sz="4" w:space="0" w:color="auto"/>
            </w:tcBorders>
            <w:vAlign w:val="center"/>
          </w:tcPr>
          <w:p w14:paraId="51C5768D"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1.43</w:t>
            </w:r>
            <w:r>
              <w:rPr>
                <w:rFonts w:ascii="宋体" w:hAnsi="宋体" w:cs="宋体" w:hint="eastAsia"/>
                <w:color w:val="000000"/>
                <w:sz w:val="15"/>
                <w:szCs w:val="15"/>
              </w:rPr>
              <w:t>寸触摸屏</w:t>
            </w:r>
            <w:r>
              <w:rPr>
                <w:rFonts w:ascii="宋体" w:hAnsi="宋体" w:cs="宋体" w:hint="eastAsia"/>
                <w:color w:val="000000"/>
                <w:sz w:val="15"/>
                <w:szCs w:val="15"/>
              </w:rPr>
              <w:br/>
              <w:t>2.</w:t>
            </w:r>
            <w:r>
              <w:rPr>
                <w:rFonts w:ascii="宋体" w:hAnsi="宋体" w:cs="宋体" w:hint="eastAsia"/>
                <w:color w:val="000000"/>
                <w:sz w:val="15"/>
                <w:szCs w:val="15"/>
              </w:rPr>
              <w:t>卧式一体</w:t>
            </w:r>
            <w:proofErr w:type="gramStart"/>
            <w:r>
              <w:rPr>
                <w:rFonts w:ascii="宋体" w:hAnsi="宋体" w:cs="宋体" w:hint="eastAsia"/>
                <w:color w:val="000000"/>
                <w:sz w:val="15"/>
                <w:szCs w:val="15"/>
              </w:rPr>
              <w:t>机展示</w:t>
            </w:r>
            <w:proofErr w:type="gramEnd"/>
            <w:r>
              <w:rPr>
                <w:rFonts w:ascii="宋体" w:hAnsi="宋体" w:cs="宋体" w:hint="eastAsia"/>
                <w:color w:val="000000"/>
                <w:sz w:val="15"/>
                <w:szCs w:val="15"/>
              </w:rPr>
              <w:br/>
              <w:t>3.</w:t>
            </w:r>
            <w:proofErr w:type="gramStart"/>
            <w:r>
              <w:rPr>
                <w:rFonts w:ascii="宋体" w:hAnsi="宋体" w:cs="宋体" w:hint="eastAsia"/>
                <w:color w:val="000000"/>
                <w:sz w:val="15"/>
                <w:szCs w:val="15"/>
              </w:rPr>
              <w:t>安卓</w:t>
            </w:r>
            <w:proofErr w:type="gramEnd"/>
            <w:r>
              <w:rPr>
                <w:rFonts w:ascii="宋体" w:hAnsi="宋体" w:cs="宋体" w:hint="eastAsia"/>
                <w:color w:val="000000"/>
                <w:sz w:val="15"/>
                <w:szCs w:val="15"/>
              </w:rPr>
              <w:t>11</w:t>
            </w:r>
            <w:r>
              <w:rPr>
                <w:rFonts w:ascii="宋体" w:hAnsi="宋体" w:cs="宋体" w:hint="eastAsia"/>
                <w:color w:val="000000"/>
                <w:sz w:val="15"/>
                <w:szCs w:val="15"/>
              </w:rPr>
              <w:t>智能主板</w:t>
            </w:r>
            <w:r>
              <w:rPr>
                <w:rFonts w:ascii="宋体" w:hAnsi="宋体" w:cs="宋体" w:hint="eastAsia"/>
                <w:color w:val="000000"/>
                <w:sz w:val="15"/>
                <w:szCs w:val="15"/>
              </w:rPr>
              <w:br/>
              <w:t>4.</w:t>
            </w:r>
            <w:r>
              <w:rPr>
                <w:rFonts w:ascii="宋体" w:hAnsi="宋体" w:cs="宋体" w:hint="eastAsia"/>
                <w:color w:val="000000"/>
                <w:sz w:val="15"/>
                <w:szCs w:val="15"/>
              </w:rPr>
              <w:t>可进行门店菜品宣传、</w:t>
            </w:r>
            <w:proofErr w:type="gramStart"/>
            <w:r>
              <w:rPr>
                <w:rFonts w:ascii="宋体" w:hAnsi="宋体" w:cs="宋体" w:hint="eastAsia"/>
                <w:color w:val="000000"/>
                <w:sz w:val="15"/>
                <w:szCs w:val="15"/>
              </w:rPr>
              <w:t>电子台</w:t>
            </w:r>
            <w:proofErr w:type="gramEnd"/>
            <w:r>
              <w:rPr>
                <w:rFonts w:ascii="宋体" w:hAnsi="宋体" w:cs="宋体" w:hint="eastAsia"/>
                <w:color w:val="000000"/>
                <w:sz w:val="15"/>
                <w:szCs w:val="15"/>
              </w:rPr>
              <w:t>账、明厨亮灶视频展示，可进行评价点评</w:t>
            </w:r>
            <w:r>
              <w:rPr>
                <w:rFonts w:ascii="宋体" w:hAnsi="宋体" w:cs="宋体" w:hint="eastAsia"/>
                <w:color w:val="000000"/>
                <w:sz w:val="15"/>
                <w:szCs w:val="15"/>
              </w:rPr>
              <w:br/>
              <w:t>5.</w:t>
            </w:r>
            <w:r>
              <w:rPr>
                <w:rFonts w:ascii="宋体" w:hAnsi="宋体" w:cs="宋体" w:hint="eastAsia"/>
                <w:color w:val="000000"/>
                <w:sz w:val="15"/>
                <w:szCs w:val="15"/>
              </w:rPr>
              <w:t>用餐人员用餐反馈意见收集，统一渠道</w:t>
            </w:r>
            <w:r>
              <w:rPr>
                <w:rFonts w:ascii="宋体" w:hAnsi="宋体" w:cs="宋体" w:hint="eastAsia"/>
                <w:color w:val="000000"/>
                <w:sz w:val="15"/>
                <w:szCs w:val="15"/>
              </w:rPr>
              <w:t>收集</w:t>
            </w:r>
            <w:r>
              <w:rPr>
                <w:rFonts w:ascii="宋体" w:hAnsi="宋体" w:cs="宋体" w:hint="eastAsia"/>
                <w:color w:val="000000"/>
                <w:sz w:val="15"/>
                <w:szCs w:val="15"/>
              </w:rPr>
              <w:t>/</w:t>
            </w:r>
            <w:r>
              <w:rPr>
                <w:rFonts w:ascii="宋体" w:hAnsi="宋体" w:cs="宋体" w:hint="eastAsia"/>
                <w:color w:val="000000"/>
                <w:sz w:val="15"/>
                <w:szCs w:val="15"/>
              </w:rPr>
              <w:t>答复门</w:t>
            </w:r>
            <w:proofErr w:type="gramStart"/>
            <w:r>
              <w:rPr>
                <w:rFonts w:ascii="宋体" w:hAnsi="宋体" w:cs="宋体" w:hint="eastAsia"/>
                <w:color w:val="000000"/>
                <w:sz w:val="15"/>
                <w:szCs w:val="15"/>
              </w:rPr>
              <w:t>店信息</w:t>
            </w:r>
            <w:proofErr w:type="gramEnd"/>
          </w:p>
        </w:tc>
        <w:tc>
          <w:tcPr>
            <w:tcW w:w="749" w:type="dxa"/>
            <w:tcBorders>
              <w:top w:val="single" w:sz="4" w:space="0" w:color="auto"/>
              <w:left w:val="single" w:sz="4" w:space="0" w:color="auto"/>
              <w:bottom w:val="single" w:sz="4" w:space="0" w:color="auto"/>
              <w:right w:val="single" w:sz="4" w:space="0" w:color="auto"/>
            </w:tcBorders>
            <w:vAlign w:val="center"/>
          </w:tcPr>
          <w:p w14:paraId="1F61DCA9"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台</w:t>
            </w:r>
          </w:p>
        </w:tc>
        <w:tc>
          <w:tcPr>
            <w:tcW w:w="669" w:type="dxa"/>
            <w:tcBorders>
              <w:top w:val="single" w:sz="4" w:space="0" w:color="auto"/>
              <w:left w:val="single" w:sz="4" w:space="0" w:color="auto"/>
              <w:bottom w:val="single" w:sz="4" w:space="0" w:color="auto"/>
              <w:right w:val="single" w:sz="4" w:space="0" w:color="auto"/>
            </w:tcBorders>
            <w:vAlign w:val="center"/>
          </w:tcPr>
          <w:p w14:paraId="085B0648"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根据建设需要确定</w:t>
            </w:r>
          </w:p>
        </w:tc>
      </w:tr>
      <w:tr w:rsidR="00F674BC" w14:paraId="6B767969"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A02A6" w14:textId="77777777" w:rsidR="00F674BC" w:rsidRDefault="008F0F34">
            <w:pPr>
              <w:spacing w:line="240" w:lineRule="exact"/>
              <w:jc w:val="left"/>
              <w:rPr>
                <w:rFonts w:ascii="微软雅黑" w:eastAsia="微软雅黑" w:hAnsi="微软雅黑"/>
                <w:color w:val="000000"/>
                <w:sz w:val="15"/>
                <w:szCs w:val="15"/>
              </w:rPr>
            </w:pPr>
            <w:r>
              <w:rPr>
                <w:rFonts w:ascii="微软雅黑" w:eastAsia="微软雅黑" w:hAnsi="微软雅黑" w:hint="eastAsia"/>
                <w:color w:val="000000"/>
                <w:sz w:val="15"/>
                <w:szCs w:val="15"/>
              </w:rPr>
              <w:t>智能人脸晨检门禁</w:t>
            </w:r>
          </w:p>
        </w:tc>
        <w:tc>
          <w:tcPr>
            <w:tcW w:w="687" w:type="dxa"/>
            <w:tcBorders>
              <w:top w:val="single" w:sz="4" w:space="0" w:color="auto"/>
              <w:left w:val="single" w:sz="4" w:space="0" w:color="auto"/>
              <w:bottom w:val="single" w:sz="4" w:space="0" w:color="auto"/>
              <w:right w:val="single" w:sz="4" w:space="0" w:color="auto"/>
            </w:tcBorders>
            <w:vAlign w:val="center"/>
          </w:tcPr>
          <w:p w14:paraId="05B4567A"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1.</w:t>
            </w:r>
            <w:r>
              <w:rPr>
                <w:rFonts w:ascii="宋体" w:hAnsi="宋体" w:cs="宋体" w:hint="eastAsia"/>
                <w:color w:val="000000"/>
                <w:sz w:val="15"/>
                <w:szCs w:val="15"/>
              </w:rPr>
              <w:t>自动晨检测温</w:t>
            </w:r>
            <w:r>
              <w:rPr>
                <w:rFonts w:ascii="宋体" w:hAnsi="宋体" w:cs="宋体" w:hint="eastAsia"/>
                <w:color w:val="000000"/>
                <w:sz w:val="15"/>
                <w:szCs w:val="15"/>
              </w:rPr>
              <w:br/>
              <w:t>2.</w:t>
            </w:r>
            <w:r>
              <w:rPr>
                <w:rFonts w:ascii="宋体" w:hAnsi="宋体" w:cs="宋体" w:hint="eastAsia"/>
                <w:color w:val="000000"/>
                <w:sz w:val="15"/>
                <w:szCs w:val="15"/>
              </w:rPr>
              <w:t>台</w:t>
            </w:r>
            <w:proofErr w:type="gramStart"/>
            <w:r>
              <w:rPr>
                <w:rFonts w:ascii="宋体" w:hAnsi="宋体" w:cs="宋体" w:hint="eastAsia"/>
                <w:color w:val="000000"/>
                <w:sz w:val="15"/>
                <w:szCs w:val="15"/>
              </w:rPr>
              <w:t>账记录</w:t>
            </w:r>
            <w:proofErr w:type="gramEnd"/>
            <w:r>
              <w:rPr>
                <w:rFonts w:ascii="宋体" w:hAnsi="宋体" w:cs="宋体" w:hint="eastAsia"/>
                <w:color w:val="000000"/>
                <w:sz w:val="15"/>
                <w:szCs w:val="15"/>
              </w:rPr>
              <w:t>导出</w:t>
            </w:r>
            <w:r>
              <w:rPr>
                <w:rFonts w:ascii="宋体" w:hAnsi="宋体" w:cs="宋体" w:hint="eastAsia"/>
                <w:color w:val="000000"/>
                <w:sz w:val="15"/>
                <w:szCs w:val="15"/>
              </w:rPr>
              <w:br/>
              <w:t>3.</w:t>
            </w:r>
            <w:r>
              <w:rPr>
                <w:rFonts w:ascii="宋体" w:hAnsi="宋体" w:cs="宋体" w:hint="eastAsia"/>
                <w:color w:val="000000"/>
                <w:sz w:val="15"/>
                <w:szCs w:val="15"/>
              </w:rPr>
              <w:t>员工信息管理</w:t>
            </w:r>
            <w:r>
              <w:rPr>
                <w:rFonts w:ascii="宋体" w:hAnsi="宋体" w:cs="宋体" w:hint="eastAsia"/>
                <w:color w:val="000000"/>
                <w:sz w:val="15"/>
                <w:szCs w:val="15"/>
              </w:rPr>
              <w:br/>
            </w:r>
            <w:r>
              <w:rPr>
                <w:rFonts w:ascii="宋体" w:hAnsi="宋体" w:cs="宋体" w:hint="eastAsia"/>
                <w:color w:val="000000"/>
                <w:sz w:val="15"/>
                <w:szCs w:val="15"/>
              </w:rPr>
              <w:lastRenderedPageBreak/>
              <w:t>4.</w:t>
            </w:r>
            <w:proofErr w:type="gramStart"/>
            <w:r>
              <w:rPr>
                <w:rFonts w:ascii="宋体" w:hAnsi="宋体" w:cs="宋体" w:hint="eastAsia"/>
                <w:color w:val="000000"/>
                <w:sz w:val="15"/>
                <w:szCs w:val="15"/>
              </w:rPr>
              <w:t>出勤台账统计</w:t>
            </w:r>
            <w:proofErr w:type="gramEnd"/>
            <w:r>
              <w:rPr>
                <w:rFonts w:ascii="宋体" w:hAnsi="宋体" w:cs="宋体" w:hint="eastAsia"/>
                <w:color w:val="000000"/>
                <w:sz w:val="15"/>
                <w:szCs w:val="15"/>
              </w:rPr>
              <w:br/>
              <w:t>5.</w:t>
            </w:r>
            <w:r>
              <w:rPr>
                <w:rFonts w:ascii="宋体" w:hAnsi="宋体" w:cs="宋体" w:hint="eastAsia"/>
                <w:color w:val="000000"/>
                <w:sz w:val="15"/>
                <w:szCs w:val="15"/>
              </w:rPr>
              <w:t>健康</w:t>
            </w:r>
            <w:proofErr w:type="gramStart"/>
            <w:r>
              <w:rPr>
                <w:rFonts w:ascii="宋体" w:hAnsi="宋体" w:cs="宋体" w:hint="eastAsia"/>
                <w:color w:val="000000"/>
                <w:sz w:val="15"/>
                <w:szCs w:val="15"/>
              </w:rPr>
              <w:t>证状态</w:t>
            </w:r>
            <w:proofErr w:type="gramEnd"/>
            <w:r>
              <w:rPr>
                <w:rFonts w:ascii="宋体" w:hAnsi="宋体" w:cs="宋体" w:hint="eastAsia"/>
                <w:color w:val="000000"/>
                <w:sz w:val="15"/>
                <w:szCs w:val="15"/>
              </w:rPr>
              <w:t>预警</w:t>
            </w:r>
            <w:r>
              <w:rPr>
                <w:rFonts w:ascii="宋体" w:hAnsi="宋体" w:cs="宋体" w:hint="eastAsia"/>
                <w:color w:val="000000"/>
                <w:sz w:val="15"/>
                <w:szCs w:val="15"/>
              </w:rPr>
              <w:br/>
              <w:t>6.</w:t>
            </w:r>
            <w:r>
              <w:rPr>
                <w:rFonts w:ascii="宋体" w:hAnsi="宋体" w:cs="宋体" w:hint="eastAsia"/>
                <w:color w:val="000000"/>
                <w:sz w:val="15"/>
                <w:szCs w:val="15"/>
              </w:rPr>
              <w:t>访客授权管理</w:t>
            </w:r>
            <w:r>
              <w:rPr>
                <w:rFonts w:ascii="宋体" w:hAnsi="宋体" w:cs="宋体" w:hint="eastAsia"/>
                <w:color w:val="000000"/>
                <w:sz w:val="15"/>
                <w:szCs w:val="15"/>
              </w:rPr>
              <w:t xml:space="preserve"> </w:t>
            </w:r>
            <w:r>
              <w:rPr>
                <w:rFonts w:ascii="宋体" w:hAnsi="宋体" w:cs="宋体" w:hint="eastAsia"/>
                <w:color w:val="000000"/>
                <w:sz w:val="15"/>
                <w:szCs w:val="15"/>
              </w:rPr>
              <w:br/>
              <w:t>7.</w:t>
            </w:r>
            <w:r>
              <w:rPr>
                <w:rFonts w:ascii="宋体" w:hAnsi="宋体" w:cs="宋体" w:hint="eastAsia"/>
                <w:color w:val="000000"/>
                <w:sz w:val="15"/>
                <w:szCs w:val="15"/>
              </w:rPr>
              <w:t>访客出入记录</w:t>
            </w:r>
          </w:p>
        </w:tc>
        <w:tc>
          <w:tcPr>
            <w:tcW w:w="4875" w:type="dxa"/>
            <w:tcBorders>
              <w:top w:val="single" w:sz="4" w:space="0" w:color="auto"/>
              <w:left w:val="single" w:sz="4" w:space="0" w:color="auto"/>
              <w:bottom w:val="single" w:sz="4" w:space="0" w:color="auto"/>
              <w:right w:val="single" w:sz="4" w:space="0" w:color="auto"/>
            </w:tcBorders>
            <w:vAlign w:val="center"/>
          </w:tcPr>
          <w:p w14:paraId="72663453"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lastRenderedPageBreak/>
              <w:t>硬件：</w:t>
            </w:r>
            <w:r>
              <w:rPr>
                <w:rFonts w:ascii="宋体" w:hAnsi="宋体" w:cs="宋体" w:hint="eastAsia"/>
                <w:color w:val="000000"/>
                <w:sz w:val="15"/>
                <w:szCs w:val="15"/>
              </w:rPr>
              <w:br/>
            </w:r>
            <w:r>
              <w:rPr>
                <w:rFonts w:ascii="宋体" w:hAnsi="宋体" w:cs="宋体" w:hint="eastAsia"/>
                <w:color w:val="000000"/>
                <w:sz w:val="15"/>
                <w:szCs w:val="15"/>
              </w:rPr>
              <w:t>处理器性能不低于双核</w:t>
            </w:r>
            <w:r>
              <w:rPr>
                <w:rFonts w:ascii="宋体" w:hAnsi="宋体" w:cs="宋体" w:hint="eastAsia"/>
                <w:color w:val="000000"/>
                <w:sz w:val="15"/>
                <w:szCs w:val="15"/>
              </w:rPr>
              <w:t xml:space="preserve"> ARM Cortex-A7 and RISC-V MCU</w:t>
            </w:r>
            <w:r>
              <w:rPr>
                <w:rFonts w:ascii="宋体" w:hAnsi="宋体" w:cs="宋体" w:hint="eastAsia"/>
                <w:color w:val="000000"/>
                <w:sz w:val="15"/>
                <w:szCs w:val="15"/>
              </w:rPr>
              <w:br/>
            </w:r>
            <w:r>
              <w:rPr>
                <w:rFonts w:ascii="宋体" w:hAnsi="宋体" w:cs="宋体" w:hint="eastAsia"/>
                <w:color w:val="000000"/>
                <w:sz w:val="15"/>
                <w:szCs w:val="15"/>
              </w:rPr>
              <w:t>操作系统：</w:t>
            </w:r>
            <w:r>
              <w:rPr>
                <w:rFonts w:ascii="宋体" w:hAnsi="宋体" w:cs="宋体" w:hint="eastAsia"/>
                <w:color w:val="000000"/>
                <w:sz w:val="15"/>
                <w:szCs w:val="15"/>
              </w:rPr>
              <w:t>Linux</w:t>
            </w:r>
            <w:r>
              <w:rPr>
                <w:rFonts w:ascii="宋体" w:hAnsi="宋体" w:cs="宋体" w:hint="eastAsia"/>
                <w:color w:val="000000"/>
                <w:sz w:val="15"/>
                <w:szCs w:val="15"/>
              </w:rPr>
              <w:t>操作系统</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存储不低于</w:t>
            </w:r>
            <w:r>
              <w:rPr>
                <w:rFonts w:ascii="宋体" w:hAnsi="宋体" w:cs="宋体" w:hint="eastAsia"/>
                <w:color w:val="000000"/>
                <w:sz w:val="15"/>
                <w:szCs w:val="15"/>
              </w:rPr>
              <w:t>1GB</w:t>
            </w:r>
            <w:r>
              <w:rPr>
                <w:rFonts w:ascii="宋体" w:hAnsi="宋体" w:cs="宋体" w:hint="eastAsia"/>
                <w:color w:val="000000"/>
                <w:sz w:val="15"/>
                <w:szCs w:val="15"/>
              </w:rPr>
              <w:t>内存</w:t>
            </w:r>
            <w:r>
              <w:rPr>
                <w:rFonts w:ascii="宋体" w:hAnsi="宋体" w:cs="宋体" w:hint="eastAsia"/>
                <w:color w:val="000000"/>
                <w:sz w:val="15"/>
                <w:szCs w:val="15"/>
              </w:rPr>
              <w:t xml:space="preserve">+ 8GB eMMC    </w:t>
            </w:r>
            <w:r>
              <w:rPr>
                <w:rFonts w:ascii="宋体" w:hAnsi="宋体" w:cs="宋体" w:hint="eastAsia"/>
                <w:color w:val="000000"/>
                <w:sz w:val="15"/>
                <w:szCs w:val="15"/>
              </w:rPr>
              <w:br/>
            </w:r>
            <w:r>
              <w:rPr>
                <w:rFonts w:ascii="宋体" w:hAnsi="宋体" w:cs="宋体" w:hint="eastAsia"/>
                <w:color w:val="000000"/>
                <w:sz w:val="15"/>
                <w:szCs w:val="15"/>
              </w:rPr>
              <w:t>摄像头双目不低于</w:t>
            </w:r>
            <w:r>
              <w:rPr>
                <w:rFonts w:ascii="宋体" w:hAnsi="宋体" w:cs="宋体" w:hint="eastAsia"/>
                <w:color w:val="000000"/>
                <w:sz w:val="15"/>
                <w:szCs w:val="15"/>
              </w:rPr>
              <w:t>210</w:t>
            </w:r>
            <w:r>
              <w:rPr>
                <w:rFonts w:ascii="宋体" w:hAnsi="宋体" w:cs="宋体" w:hint="eastAsia"/>
                <w:color w:val="000000"/>
                <w:sz w:val="15"/>
                <w:szCs w:val="15"/>
              </w:rPr>
              <w:t>万</w:t>
            </w:r>
          </w:p>
          <w:p w14:paraId="55F24239"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有效像素不低于</w:t>
            </w:r>
            <w:r>
              <w:rPr>
                <w:rFonts w:ascii="宋体" w:hAnsi="宋体" w:cs="宋体" w:hint="eastAsia"/>
                <w:color w:val="000000"/>
                <w:sz w:val="15"/>
                <w:szCs w:val="15"/>
              </w:rPr>
              <w:t xml:space="preserve">1920*1080  </w:t>
            </w:r>
            <w:r>
              <w:rPr>
                <w:rFonts w:ascii="宋体" w:hAnsi="宋体" w:cs="宋体" w:hint="eastAsia"/>
                <w:color w:val="000000"/>
                <w:sz w:val="15"/>
                <w:szCs w:val="15"/>
              </w:rPr>
              <w:br/>
            </w:r>
            <w:r>
              <w:rPr>
                <w:rFonts w:ascii="宋体" w:hAnsi="宋体" w:cs="宋体" w:hint="eastAsia"/>
                <w:color w:val="000000"/>
                <w:sz w:val="15"/>
                <w:szCs w:val="15"/>
              </w:rPr>
              <w:t>成像器件不低于</w:t>
            </w:r>
            <w:r>
              <w:rPr>
                <w:rFonts w:ascii="宋体" w:hAnsi="宋体" w:cs="宋体" w:hint="eastAsia"/>
                <w:color w:val="000000"/>
                <w:sz w:val="15"/>
                <w:szCs w:val="15"/>
              </w:rPr>
              <w:t xml:space="preserve"> 1/2.8" Progressive Scan CMOS   </w:t>
            </w:r>
            <w:r>
              <w:rPr>
                <w:rFonts w:ascii="宋体" w:hAnsi="宋体" w:cs="宋体" w:hint="eastAsia"/>
                <w:color w:val="000000"/>
                <w:sz w:val="15"/>
                <w:szCs w:val="15"/>
              </w:rPr>
              <w:br/>
            </w:r>
            <w:r>
              <w:rPr>
                <w:rFonts w:ascii="宋体" w:hAnsi="宋体" w:cs="宋体" w:hint="eastAsia"/>
                <w:color w:val="000000"/>
                <w:sz w:val="15"/>
                <w:szCs w:val="15"/>
              </w:rPr>
              <w:t>镜头不低于</w:t>
            </w:r>
            <w:r>
              <w:rPr>
                <w:rFonts w:ascii="宋体" w:hAnsi="宋体" w:cs="宋体" w:hint="eastAsia"/>
                <w:color w:val="000000"/>
                <w:sz w:val="15"/>
                <w:szCs w:val="15"/>
              </w:rPr>
              <w:t xml:space="preserve"> 4.5mm </w:t>
            </w:r>
            <w:r>
              <w:rPr>
                <w:rFonts w:ascii="宋体" w:hAnsi="宋体" w:cs="宋体" w:hint="eastAsia"/>
                <w:color w:val="000000"/>
                <w:sz w:val="15"/>
                <w:szCs w:val="15"/>
              </w:rPr>
              <w:t>焦距</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扬声器：</w:t>
            </w:r>
            <w:r>
              <w:rPr>
                <w:rFonts w:ascii="宋体" w:hAnsi="宋体" w:cs="宋体" w:hint="eastAsia"/>
                <w:color w:val="000000"/>
                <w:sz w:val="15"/>
                <w:szCs w:val="15"/>
              </w:rPr>
              <w:t xml:space="preserve"> </w:t>
            </w:r>
            <w:r>
              <w:rPr>
                <w:rFonts w:ascii="宋体" w:hAnsi="宋体" w:cs="宋体" w:hint="eastAsia"/>
                <w:color w:val="000000"/>
                <w:sz w:val="15"/>
                <w:szCs w:val="15"/>
              </w:rPr>
              <w:t>语音播放内容可定制</w:t>
            </w:r>
            <w:r>
              <w:rPr>
                <w:rFonts w:ascii="宋体" w:hAnsi="宋体" w:cs="宋体" w:hint="eastAsia"/>
                <w:color w:val="000000"/>
                <w:sz w:val="15"/>
                <w:szCs w:val="15"/>
              </w:rPr>
              <w:br/>
            </w:r>
            <w:r>
              <w:rPr>
                <w:rFonts w:ascii="宋体" w:hAnsi="宋体" w:cs="宋体" w:hint="eastAsia"/>
                <w:color w:val="000000"/>
                <w:sz w:val="15"/>
                <w:szCs w:val="15"/>
              </w:rPr>
              <w:lastRenderedPageBreak/>
              <w:t>性能</w:t>
            </w:r>
            <w:r>
              <w:rPr>
                <w:rFonts w:ascii="宋体" w:hAnsi="宋体" w:cs="宋体" w:hint="eastAsia"/>
                <w:color w:val="000000"/>
                <w:sz w:val="15"/>
                <w:szCs w:val="15"/>
              </w:rPr>
              <w:br/>
            </w:r>
            <w:r>
              <w:rPr>
                <w:rFonts w:ascii="宋体" w:hAnsi="宋体" w:cs="宋体" w:hint="eastAsia"/>
                <w:color w:val="000000"/>
                <w:sz w:val="15"/>
                <w:szCs w:val="15"/>
              </w:rPr>
              <w:t>识别高度：</w:t>
            </w:r>
            <w:r>
              <w:rPr>
                <w:rFonts w:ascii="宋体" w:hAnsi="宋体" w:cs="宋体" w:hint="eastAsia"/>
                <w:color w:val="000000"/>
                <w:sz w:val="15"/>
                <w:szCs w:val="15"/>
              </w:rPr>
              <w:t xml:space="preserve"> 1.2~2.3</w:t>
            </w:r>
            <w:r>
              <w:rPr>
                <w:rFonts w:ascii="宋体" w:hAnsi="宋体" w:cs="宋体" w:hint="eastAsia"/>
                <w:color w:val="000000"/>
                <w:sz w:val="15"/>
                <w:szCs w:val="15"/>
              </w:rPr>
              <w:t>米，</w:t>
            </w:r>
            <w:r>
              <w:rPr>
                <w:rFonts w:ascii="宋体" w:hAnsi="宋体" w:cs="宋体" w:hint="eastAsia"/>
                <w:color w:val="000000"/>
                <w:sz w:val="15"/>
                <w:szCs w:val="15"/>
              </w:rPr>
              <w:br/>
            </w:r>
            <w:r>
              <w:rPr>
                <w:rFonts w:ascii="宋体" w:hAnsi="宋体" w:cs="宋体" w:hint="eastAsia"/>
                <w:color w:val="000000"/>
                <w:sz w:val="15"/>
                <w:szCs w:val="15"/>
              </w:rPr>
              <w:t>角度可调：识别距离</w:t>
            </w:r>
            <w:r>
              <w:rPr>
                <w:rFonts w:ascii="宋体" w:hAnsi="宋体" w:cs="宋体" w:hint="eastAsia"/>
                <w:color w:val="000000"/>
                <w:sz w:val="15"/>
                <w:szCs w:val="15"/>
              </w:rPr>
              <w:t xml:space="preserve"> 0.5~1.5</w:t>
            </w:r>
            <w:r>
              <w:rPr>
                <w:rFonts w:ascii="宋体" w:hAnsi="宋体" w:cs="宋体" w:hint="eastAsia"/>
                <w:color w:val="000000"/>
                <w:sz w:val="15"/>
                <w:szCs w:val="15"/>
              </w:rPr>
              <w:t>米，视镜头可变</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人脸角度：</w:t>
            </w:r>
            <w:r>
              <w:rPr>
                <w:rFonts w:ascii="宋体" w:hAnsi="宋体" w:cs="宋体" w:hint="eastAsia"/>
                <w:color w:val="000000"/>
                <w:sz w:val="15"/>
                <w:szCs w:val="15"/>
              </w:rPr>
              <w:t xml:space="preserve"> </w:t>
            </w:r>
            <w:r>
              <w:rPr>
                <w:rFonts w:ascii="宋体" w:hAnsi="宋体" w:cs="宋体" w:hint="eastAsia"/>
                <w:color w:val="000000"/>
                <w:sz w:val="15"/>
                <w:szCs w:val="15"/>
              </w:rPr>
              <w:t>左右</w:t>
            </w:r>
            <w:r>
              <w:rPr>
                <w:rFonts w:ascii="宋体" w:hAnsi="宋体" w:cs="宋体" w:hint="eastAsia"/>
                <w:color w:val="000000"/>
                <w:sz w:val="15"/>
                <w:szCs w:val="15"/>
              </w:rPr>
              <w:t>30</w:t>
            </w:r>
            <w:r>
              <w:rPr>
                <w:rFonts w:ascii="宋体" w:hAnsi="宋体" w:cs="宋体" w:hint="eastAsia"/>
                <w:color w:val="000000"/>
                <w:sz w:val="15"/>
                <w:szCs w:val="15"/>
              </w:rPr>
              <w:t>度，上下</w:t>
            </w:r>
            <w:r>
              <w:rPr>
                <w:rFonts w:ascii="宋体" w:hAnsi="宋体" w:cs="宋体" w:hint="eastAsia"/>
                <w:color w:val="000000"/>
                <w:sz w:val="15"/>
                <w:szCs w:val="15"/>
              </w:rPr>
              <w:t>30</w:t>
            </w:r>
            <w:r>
              <w:rPr>
                <w:rFonts w:ascii="宋体" w:hAnsi="宋体" w:cs="宋体" w:hint="eastAsia"/>
                <w:color w:val="000000"/>
                <w:sz w:val="15"/>
                <w:szCs w:val="15"/>
              </w:rPr>
              <w:t>度</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识别时间：小于</w:t>
            </w:r>
            <w:r>
              <w:rPr>
                <w:rFonts w:ascii="宋体" w:hAnsi="宋体" w:cs="宋体" w:hint="eastAsia"/>
                <w:color w:val="000000"/>
                <w:sz w:val="15"/>
                <w:szCs w:val="15"/>
              </w:rPr>
              <w:t>0.3</w:t>
            </w:r>
            <w:r>
              <w:rPr>
                <w:rFonts w:ascii="宋体" w:hAnsi="宋体" w:cs="宋体" w:hint="eastAsia"/>
                <w:color w:val="000000"/>
                <w:sz w:val="15"/>
                <w:szCs w:val="15"/>
              </w:rPr>
              <w:t>秒</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识别记录容量</w:t>
            </w:r>
            <w:r>
              <w:rPr>
                <w:rFonts w:ascii="宋体" w:hAnsi="宋体" w:cs="宋体" w:hint="eastAsia"/>
                <w:color w:val="000000"/>
                <w:sz w:val="15"/>
                <w:szCs w:val="15"/>
              </w:rPr>
              <w:t xml:space="preserve"> </w:t>
            </w:r>
            <w:r>
              <w:rPr>
                <w:rFonts w:ascii="宋体" w:hAnsi="宋体" w:cs="宋体" w:hint="eastAsia"/>
                <w:color w:val="000000"/>
                <w:sz w:val="15"/>
                <w:szCs w:val="15"/>
              </w:rPr>
              <w:t>不低于</w:t>
            </w:r>
            <w:r>
              <w:rPr>
                <w:rFonts w:ascii="宋体" w:hAnsi="宋体" w:cs="宋体" w:hint="eastAsia"/>
                <w:color w:val="000000"/>
                <w:sz w:val="15"/>
                <w:szCs w:val="15"/>
              </w:rPr>
              <w:t xml:space="preserve">69000   </w:t>
            </w:r>
            <w:r>
              <w:rPr>
                <w:rFonts w:ascii="宋体" w:hAnsi="宋体" w:cs="宋体" w:hint="eastAsia"/>
                <w:color w:val="000000"/>
                <w:sz w:val="15"/>
                <w:szCs w:val="15"/>
              </w:rPr>
              <w:br/>
            </w:r>
            <w:r>
              <w:rPr>
                <w:rFonts w:ascii="宋体" w:hAnsi="宋体" w:cs="宋体" w:hint="eastAsia"/>
                <w:color w:val="000000"/>
                <w:sz w:val="15"/>
                <w:szCs w:val="15"/>
              </w:rPr>
              <w:t>人脸容量</w:t>
            </w:r>
            <w:r>
              <w:rPr>
                <w:rFonts w:ascii="宋体" w:hAnsi="宋体" w:cs="宋体" w:hint="eastAsia"/>
                <w:color w:val="000000"/>
                <w:sz w:val="15"/>
                <w:szCs w:val="15"/>
              </w:rPr>
              <w:t xml:space="preserve"> </w:t>
            </w:r>
            <w:r>
              <w:rPr>
                <w:rFonts w:ascii="宋体" w:hAnsi="宋体" w:cs="宋体" w:hint="eastAsia"/>
                <w:color w:val="000000"/>
                <w:sz w:val="15"/>
                <w:szCs w:val="15"/>
              </w:rPr>
              <w:t>不少于</w:t>
            </w:r>
            <w:r>
              <w:rPr>
                <w:rFonts w:ascii="宋体" w:hAnsi="宋体" w:cs="宋体" w:hint="eastAsia"/>
                <w:color w:val="000000"/>
                <w:sz w:val="15"/>
                <w:szCs w:val="15"/>
              </w:rPr>
              <w:t>24000</w:t>
            </w:r>
            <w:r>
              <w:rPr>
                <w:rFonts w:ascii="宋体" w:hAnsi="宋体" w:cs="宋体" w:hint="eastAsia"/>
                <w:color w:val="000000"/>
                <w:sz w:val="15"/>
                <w:szCs w:val="15"/>
              </w:rPr>
              <w:t>张</w:t>
            </w:r>
            <w:r>
              <w:rPr>
                <w:rFonts w:ascii="宋体" w:hAnsi="宋体" w:cs="宋体" w:hint="eastAsia"/>
                <w:color w:val="000000"/>
                <w:sz w:val="15"/>
                <w:szCs w:val="15"/>
              </w:rPr>
              <w:br/>
            </w:r>
            <w:r>
              <w:rPr>
                <w:rFonts w:ascii="宋体" w:hAnsi="宋体" w:cs="宋体" w:hint="eastAsia"/>
                <w:color w:val="000000"/>
                <w:sz w:val="15"/>
                <w:szCs w:val="15"/>
              </w:rPr>
              <w:t>常规参数</w:t>
            </w:r>
            <w:r>
              <w:rPr>
                <w:rFonts w:ascii="宋体" w:hAnsi="宋体" w:cs="宋体" w:hint="eastAsia"/>
                <w:color w:val="000000"/>
                <w:sz w:val="15"/>
                <w:szCs w:val="15"/>
              </w:rPr>
              <w:br/>
            </w:r>
            <w:r>
              <w:rPr>
                <w:rFonts w:ascii="宋体" w:hAnsi="宋体" w:cs="宋体" w:hint="eastAsia"/>
                <w:color w:val="000000"/>
                <w:sz w:val="15"/>
                <w:szCs w:val="15"/>
              </w:rPr>
              <w:t>工作温度：</w:t>
            </w:r>
            <w:r>
              <w:rPr>
                <w:rFonts w:ascii="宋体" w:hAnsi="宋体" w:cs="宋体" w:hint="eastAsia"/>
                <w:color w:val="000000"/>
                <w:sz w:val="15"/>
                <w:szCs w:val="15"/>
              </w:rPr>
              <w:t>-20</w:t>
            </w:r>
            <w:r>
              <w:rPr>
                <w:rFonts w:ascii="宋体" w:hAnsi="宋体" w:cs="宋体" w:hint="eastAsia"/>
                <w:color w:val="000000"/>
                <w:sz w:val="15"/>
                <w:szCs w:val="15"/>
              </w:rPr>
              <w:t>℃</w:t>
            </w:r>
            <w:r>
              <w:rPr>
                <w:rFonts w:ascii="宋体" w:hAnsi="宋体" w:cs="宋体" w:hint="eastAsia"/>
                <w:color w:val="000000"/>
                <w:sz w:val="15"/>
                <w:szCs w:val="15"/>
              </w:rPr>
              <w:t>-60</w:t>
            </w:r>
            <w:r>
              <w:rPr>
                <w:rFonts w:ascii="宋体" w:hAnsi="宋体" w:cs="宋体" w:hint="eastAsia"/>
                <w:color w:val="000000"/>
                <w:sz w:val="15"/>
                <w:szCs w:val="15"/>
              </w:rPr>
              <w:t>℃（测温环境温度：</w:t>
            </w:r>
            <w:r>
              <w:rPr>
                <w:rFonts w:ascii="宋体" w:hAnsi="宋体" w:cs="宋体" w:hint="eastAsia"/>
                <w:color w:val="000000"/>
                <w:sz w:val="15"/>
                <w:szCs w:val="15"/>
              </w:rPr>
              <w:t>+16</w:t>
            </w:r>
            <w:r>
              <w:rPr>
                <w:rFonts w:ascii="宋体" w:hAnsi="宋体" w:cs="宋体" w:hint="eastAsia"/>
                <w:color w:val="000000"/>
                <w:sz w:val="15"/>
                <w:szCs w:val="15"/>
              </w:rPr>
              <w:t>℃</w:t>
            </w:r>
            <w:r>
              <w:rPr>
                <w:rFonts w:ascii="宋体" w:hAnsi="宋体" w:cs="宋体" w:hint="eastAsia"/>
                <w:color w:val="000000"/>
                <w:sz w:val="15"/>
                <w:szCs w:val="15"/>
              </w:rPr>
              <w:t>- +40</w:t>
            </w:r>
            <w:r>
              <w:rPr>
                <w:rFonts w:ascii="宋体" w:hAnsi="宋体" w:cs="宋体" w:hint="eastAsia"/>
                <w:color w:val="000000"/>
                <w:sz w:val="15"/>
                <w:szCs w:val="15"/>
              </w:rPr>
              <w:t>℃）</w:t>
            </w:r>
            <w:r>
              <w:rPr>
                <w:rFonts w:ascii="宋体" w:hAnsi="宋体" w:cs="宋体" w:hint="eastAsia"/>
                <w:color w:val="000000"/>
                <w:sz w:val="15"/>
                <w:szCs w:val="15"/>
              </w:rPr>
              <w:br/>
            </w:r>
            <w:r>
              <w:rPr>
                <w:rFonts w:ascii="宋体" w:hAnsi="宋体" w:cs="宋体" w:hint="eastAsia"/>
                <w:color w:val="000000"/>
                <w:sz w:val="15"/>
                <w:szCs w:val="15"/>
              </w:rPr>
              <w:t>工作湿度：</w:t>
            </w:r>
            <w:r>
              <w:rPr>
                <w:rFonts w:ascii="宋体" w:hAnsi="宋体" w:cs="宋体" w:hint="eastAsia"/>
                <w:color w:val="000000"/>
                <w:sz w:val="15"/>
                <w:szCs w:val="15"/>
              </w:rPr>
              <w:t>0</w:t>
            </w:r>
            <w:r>
              <w:rPr>
                <w:rFonts w:ascii="宋体" w:hAnsi="宋体" w:cs="宋体" w:hint="eastAsia"/>
                <w:color w:val="000000"/>
                <w:sz w:val="15"/>
                <w:szCs w:val="15"/>
              </w:rPr>
              <w:t>～</w:t>
            </w:r>
            <w:r>
              <w:rPr>
                <w:rFonts w:ascii="宋体" w:hAnsi="宋体" w:cs="宋体" w:hint="eastAsia"/>
                <w:color w:val="000000"/>
                <w:sz w:val="15"/>
                <w:szCs w:val="15"/>
              </w:rPr>
              <w:t>90%</w:t>
            </w:r>
            <w:r>
              <w:rPr>
                <w:rFonts w:ascii="宋体" w:hAnsi="宋体" w:cs="宋体" w:hint="eastAsia"/>
                <w:color w:val="000000"/>
                <w:sz w:val="15"/>
                <w:szCs w:val="15"/>
              </w:rPr>
              <w:t>相对湿度</w:t>
            </w:r>
            <w:r>
              <w:rPr>
                <w:rFonts w:ascii="宋体" w:hAnsi="宋体" w:cs="宋体" w:hint="eastAsia"/>
                <w:color w:val="000000"/>
                <w:sz w:val="15"/>
                <w:szCs w:val="15"/>
              </w:rPr>
              <w:t>,</w:t>
            </w:r>
            <w:r>
              <w:rPr>
                <w:rFonts w:ascii="宋体" w:hAnsi="宋体" w:cs="宋体" w:hint="eastAsia"/>
                <w:color w:val="000000"/>
                <w:sz w:val="15"/>
                <w:szCs w:val="15"/>
              </w:rPr>
              <w:t>无冷凝</w:t>
            </w:r>
            <w:r>
              <w:rPr>
                <w:rFonts w:ascii="宋体" w:hAnsi="宋体" w:cs="宋体" w:hint="eastAsia"/>
                <w:color w:val="000000"/>
                <w:sz w:val="15"/>
                <w:szCs w:val="15"/>
              </w:rPr>
              <w:br/>
            </w:r>
            <w:r>
              <w:rPr>
                <w:rFonts w:ascii="宋体" w:hAnsi="宋体" w:cs="宋体" w:hint="eastAsia"/>
                <w:color w:val="000000"/>
                <w:sz w:val="15"/>
                <w:szCs w:val="15"/>
              </w:rPr>
              <w:t>设备功率不高于</w:t>
            </w:r>
            <w:r>
              <w:rPr>
                <w:rFonts w:ascii="宋体" w:hAnsi="宋体" w:cs="宋体" w:hint="eastAsia"/>
                <w:color w:val="000000"/>
                <w:sz w:val="15"/>
                <w:szCs w:val="15"/>
              </w:rPr>
              <w:t>20W(M</w:t>
            </w:r>
            <w:r>
              <w:rPr>
                <w:rFonts w:ascii="宋体" w:hAnsi="宋体" w:cs="宋体" w:hint="eastAsia"/>
                <w:color w:val="000000"/>
                <w:sz w:val="15"/>
                <w:szCs w:val="15"/>
              </w:rPr>
              <w:t>AX)</w:t>
            </w:r>
            <w:r>
              <w:rPr>
                <w:rFonts w:ascii="宋体" w:hAnsi="宋体" w:cs="宋体" w:hint="eastAsia"/>
                <w:color w:val="000000"/>
                <w:sz w:val="15"/>
                <w:szCs w:val="15"/>
              </w:rPr>
              <w:br/>
            </w:r>
            <w:r>
              <w:rPr>
                <w:rFonts w:ascii="宋体" w:hAnsi="宋体" w:cs="宋体" w:hint="eastAsia"/>
                <w:color w:val="000000"/>
                <w:sz w:val="15"/>
                <w:szCs w:val="15"/>
              </w:rPr>
              <w:t>盐雾等级：</w:t>
            </w:r>
            <w:r>
              <w:rPr>
                <w:rFonts w:ascii="宋体" w:hAnsi="宋体" w:cs="宋体" w:hint="eastAsia"/>
                <w:color w:val="000000"/>
                <w:sz w:val="15"/>
                <w:szCs w:val="15"/>
              </w:rPr>
              <w:t>Rp</w:t>
            </w:r>
            <w:proofErr w:type="gramStart"/>
            <w:r>
              <w:rPr>
                <w:rFonts w:ascii="宋体" w:hAnsi="宋体" w:cs="宋体" w:hint="eastAsia"/>
                <w:color w:val="000000"/>
                <w:sz w:val="15"/>
                <w:szCs w:val="15"/>
              </w:rPr>
              <w:t>6</w:t>
            </w:r>
            <w:r>
              <w:rPr>
                <w:rFonts w:ascii="宋体" w:hAnsi="宋体" w:cs="宋体" w:hint="eastAsia"/>
                <w:color w:val="000000"/>
                <w:sz w:val="15"/>
                <w:szCs w:val="15"/>
              </w:rPr>
              <w:t>级以上</w:t>
            </w:r>
            <w:proofErr w:type="gramEnd"/>
            <w:r>
              <w:rPr>
                <w:rFonts w:ascii="宋体" w:hAnsi="宋体" w:cs="宋体" w:hint="eastAsia"/>
                <w:color w:val="000000"/>
                <w:sz w:val="15"/>
                <w:szCs w:val="15"/>
              </w:rPr>
              <w:br/>
              <w:t>ESD</w:t>
            </w:r>
            <w:r>
              <w:rPr>
                <w:rFonts w:ascii="宋体" w:hAnsi="宋体" w:cs="宋体" w:hint="eastAsia"/>
                <w:color w:val="000000"/>
                <w:sz w:val="15"/>
                <w:szCs w:val="15"/>
              </w:rPr>
              <w:t>：接触±</w:t>
            </w:r>
            <w:r>
              <w:rPr>
                <w:rFonts w:ascii="宋体" w:hAnsi="宋体" w:cs="宋体" w:hint="eastAsia"/>
                <w:color w:val="000000"/>
                <w:sz w:val="15"/>
                <w:szCs w:val="15"/>
              </w:rPr>
              <w:t>6KV</w:t>
            </w:r>
            <w:r>
              <w:rPr>
                <w:rFonts w:ascii="宋体" w:hAnsi="宋体" w:cs="宋体" w:hint="eastAsia"/>
                <w:color w:val="000000"/>
                <w:sz w:val="15"/>
                <w:szCs w:val="15"/>
              </w:rPr>
              <w:t>，空气±</w:t>
            </w:r>
            <w:r>
              <w:rPr>
                <w:rFonts w:ascii="宋体" w:hAnsi="宋体" w:cs="宋体" w:hint="eastAsia"/>
                <w:color w:val="000000"/>
                <w:sz w:val="15"/>
                <w:szCs w:val="15"/>
              </w:rPr>
              <w:t>8KV</w:t>
            </w:r>
            <w:r>
              <w:rPr>
                <w:rFonts w:ascii="宋体" w:hAnsi="宋体" w:cs="宋体" w:hint="eastAsia"/>
                <w:color w:val="000000"/>
                <w:sz w:val="15"/>
                <w:szCs w:val="15"/>
              </w:rPr>
              <w:br/>
            </w:r>
            <w:r>
              <w:rPr>
                <w:rFonts w:ascii="宋体" w:hAnsi="宋体" w:cs="宋体" w:hint="eastAsia"/>
                <w:color w:val="000000"/>
                <w:sz w:val="15"/>
                <w:szCs w:val="15"/>
              </w:rPr>
              <w:t>供电：</w:t>
            </w:r>
            <w:r>
              <w:rPr>
                <w:rFonts w:ascii="宋体" w:hAnsi="宋体" w:cs="宋体" w:hint="eastAsia"/>
                <w:color w:val="000000"/>
                <w:sz w:val="15"/>
                <w:szCs w:val="15"/>
              </w:rPr>
              <w:t>DC12V/2A</w:t>
            </w:r>
            <w:r>
              <w:rPr>
                <w:rFonts w:ascii="宋体" w:hAnsi="宋体" w:cs="宋体" w:hint="eastAsia"/>
                <w:color w:val="000000"/>
                <w:sz w:val="15"/>
                <w:szCs w:val="15"/>
              </w:rPr>
              <w:br/>
            </w:r>
            <w:r>
              <w:rPr>
                <w:rFonts w:ascii="宋体" w:hAnsi="宋体" w:cs="宋体" w:hint="eastAsia"/>
                <w:color w:val="000000"/>
                <w:sz w:val="15"/>
                <w:szCs w:val="15"/>
              </w:rPr>
              <w:t>防护等级不低于</w:t>
            </w:r>
            <w:r>
              <w:rPr>
                <w:rFonts w:ascii="宋体" w:hAnsi="宋体" w:cs="宋体" w:hint="eastAsia"/>
                <w:color w:val="000000"/>
                <w:sz w:val="15"/>
                <w:szCs w:val="15"/>
              </w:rPr>
              <w:t>IP42</w:t>
            </w:r>
            <w:r>
              <w:rPr>
                <w:rFonts w:ascii="宋体" w:hAnsi="宋体" w:cs="宋体" w:hint="eastAsia"/>
                <w:color w:val="000000"/>
                <w:sz w:val="15"/>
                <w:szCs w:val="15"/>
              </w:rPr>
              <w:br/>
            </w:r>
            <w:r>
              <w:rPr>
                <w:rFonts w:ascii="宋体" w:hAnsi="宋体" w:cs="宋体" w:hint="eastAsia"/>
                <w:color w:val="000000"/>
                <w:sz w:val="15"/>
                <w:szCs w:val="15"/>
              </w:rPr>
              <w:t>屏幕规格不低于</w:t>
            </w:r>
            <w:r>
              <w:rPr>
                <w:rFonts w:ascii="宋体" w:hAnsi="宋体" w:cs="宋体" w:hint="eastAsia"/>
                <w:color w:val="000000"/>
                <w:sz w:val="15"/>
                <w:szCs w:val="15"/>
              </w:rPr>
              <w:t>8</w:t>
            </w:r>
            <w:r>
              <w:rPr>
                <w:rFonts w:ascii="宋体" w:hAnsi="宋体" w:cs="宋体" w:hint="eastAsia"/>
                <w:color w:val="000000"/>
                <w:sz w:val="15"/>
                <w:szCs w:val="15"/>
              </w:rPr>
              <w:t>寸高清</w:t>
            </w:r>
            <w:r>
              <w:rPr>
                <w:rFonts w:ascii="宋体" w:hAnsi="宋体" w:cs="宋体" w:hint="eastAsia"/>
                <w:color w:val="000000"/>
                <w:sz w:val="15"/>
                <w:szCs w:val="15"/>
              </w:rPr>
              <w:t>IPS</w:t>
            </w:r>
            <w:r>
              <w:rPr>
                <w:rFonts w:ascii="宋体" w:hAnsi="宋体" w:cs="宋体" w:hint="eastAsia"/>
                <w:color w:val="000000"/>
                <w:sz w:val="15"/>
                <w:szCs w:val="15"/>
              </w:rPr>
              <w:t>屏，</w:t>
            </w:r>
          </w:p>
          <w:p w14:paraId="49E3581A"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分辨率不低于</w:t>
            </w:r>
            <w:r>
              <w:rPr>
                <w:rFonts w:ascii="宋体" w:hAnsi="宋体" w:cs="宋体" w:hint="eastAsia"/>
                <w:color w:val="000000"/>
                <w:sz w:val="15"/>
                <w:szCs w:val="15"/>
              </w:rPr>
              <w:t>1280*800</w:t>
            </w:r>
          </w:p>
        </w:tc>
        <w:tc>
          <w:tcPr>
            <w:tcW w:w="826" w:type="dxa"/>
            <w:tcBorders>
              <w:top w:val="single" w:sz="4" w:space="0" w:color="auto"/>
              <w:left w:val="single" w:sz="4" w:space="0" w:color="auto"/>
              <w:bottom w:val="single" w:sz="4" w:space="0" w:color="auto"/>
              <w:right w:val="single" w:sz="4" w:space="0" w:color="auto"/>
            </w:tcBorders>
            <w:vAlign w:val="center"/>
          </w:tcPr>
          <w:p w14:paraId="31B7BDA8"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lastRenderedPageBreak/>
              <w:t>实现每日自动考勤晨检，并对晨检数据实时记录、自动存档，确保有效落实从业人</w:t>
            </w:r>
            <w:r>
              <w:rPr>
                <w:rFonts w:ascii="宋体" w:hAnsi="宋体" w:cs="宋体" w:hint="eastAsia"/>
                <w:color w:val="000000"/>
                <w:sz w:val="15"/>
                <w:szCs w:val="15"/>
              </w:rPr>
              <w:lastRenderedPageBreak/>
              <w:t>员每日健康管理要求</w:t>
            </w:r>
          </w:p>
        </w:tc>
        <w:tc>
          <w:tcPr>
            <w:tcW w:w="749" w:type="dxa"/>
            <w:tcBorders>
              <w:top w:val="single" w:sz="4" w:space="0" w:color="auto"/>
              <w:left w:val="single" w:sz="4" w:space="0" w:color="auto"/>
              <w:bottom w:val="single" w:sz="4" w:space="0" w:color="auto"/>
              <w:right w:val="single" w:sz="4" w:space="0" w:color="auto"/>
            </w:tcBorders>
            <w:vAlign w:val="center"/>
          </w:tcPr>
          <w:p w14:paraId="70F39232"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lastRenderedPageBreak/>
              <w:t>套</w:t>
            </w:r>
          </w:p>
        </w:tc>
        <w:tc>
          <w:tcPr>
            <w:tcW w:w="669" w:type="dxa"/>
            <w:tcBorders>
              <w:top w:val="single" w:sz="4" w:space="0" w:color="auto"/>
              <w:left w:val="single" w:sz="4" w:space="0" w:color="auto"/>
              <w:bottom w:val="single" w:sz="4" w:space="0" w:color="auto"/>
              <w:right w:val="single" w:sz="4" w:space="0" w:color="auto"/>
            </w:tcBorders>
            <w:vAlign w:val="center"/>
          </w:tcPr>
          <w:p w14:paraId="4B3C82E5"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根据建设需要确定</w:t>
            </w:r>
          </w:p>
        </w:tc>
      </w:tr>
      <w:tr w:rsidR="00F674BC" w14:paraId="51483009"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C9267" w14:textId="77777777" w:rsidR="00F674BC" w:rsidRDefault="008F0F34">
            <w:pPr>
              <w:spacing w:line="240" w:lineRule="exact"/>
              <w:jc w:val="left"/>
              <w:rPr>
                <w:rFonts w:ascii="微软雅黑" w:eastAsia="微软雅黑" w:hAnsi="微软雅黑"/>
                <w:color w:val="000000"/>
                <w:sz w:val="15"/>
                <w:szCs w:val="15"/>
              </w:rPr>
            </w:pPr>
            <w:r>
              <w:rPr>
                <w:rFonts w:ascii="微软雅黑" w:eastAsia="微软雅黑" w:hAnsi="微软雅黑" w:hint="eastAsia"/>
                <w:color w:val="000000"/>
                <w:sz w:val="15"/>
                <w:szCs w:val="15"/>
              </w:rPr>
              <w:t>智能人脸留样冰箱</w:t>
            </w:r>
          </w:p>
        </w:tc>
        <w:tc>
          <w:tcPr>
            <w:tcW w:w="687" w:type="dxa"/>
            <w:tcBorders>
              <w:top w:val="single" w:sz="4" w:space="0" w:color="auto"/>
              <w:left w:val="single" w:sz="4" w:space="0" w:color="auto"/>
              <w:bottom w:val="single" w:sz="4" w:space="0" w:color="auto"/>
              <w:right w:val="single" w:sz="4" w:space="0" w:color="auto"/>
            </w:tcBorders>
            <w:vAlign w:val="center"/>
          </w:tcPr>
          <w:p w14:paraId="52294A91"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1.</w:t>
            </w:r>
            <w:r>
              <w:rPr>
                <w:rFonts w:ascii="宋体" w:hAnsi="宋体" w:cs="宋体" w:hint="eastAsia"/>
                <w:color w:val="000000"/>
                <w:sz w:val="15"/>
                <w:szCs w:val="15"/>
              </w:rPr>
              <w:t>专人专岗管理</w:t>
            </w:r>
            <w:r>
              <w:rPr>
                <w:rFonts w:ascii="宋体" w:hAnsi="宋体" w:cs="宋体" w:hint="eastAsia"/>
                <w:color w:val="000000"/>
                <w:sz w:val="15"/>
                <w:szCs w:val="15"/>
              </w:rPr>
              <w:br/>
              <w:t>2.</w:t>
            </w:r>
            <w:r>
              <w:rPr>
                <w:rFonts w:ascii="宋体" w:hAnsi="宋体" w:cs="宋体" w:hint="eastAsia"/>
                <w:color w:val="000000"/>
                <w:sz w:val="15"/>
                <w:szCs w:val="15"/>
              </w:rPr>
              <w:t>数据监管留痕</w:t>
            </w:r>
            <w:r>
              <w:rPr>
                <w:rFonts w:ascii="宋体" w:hAnsi="宋体" w:cs="宋体" w:hint="eastAsia"/>
                <w:color w:val="000000"/>
                <w:sz w:val="15"/>
                <w:szCs w:val="15"/>
              </w:rPr>
              <w:br/>
              <w:t>3.</w:t>
            </w:r>
            <w:r>
              <w:rPr>
                <w:rFonts w:ascii="宋体" w:hAnsi="宋体" w:cs="宋体" w:hint="eastAsia"/>
                <w:color w:val="000000"/>
                <w:sz w:val="15"/>
                <w:szCs w:val="15"/>
              </w:rPr>
              <w:t>远程操作控制</w:t>
            </w:r>
            <w:r>
              <w:rPr>
                <w:rFonts w:ascii="宋体" w:hAnsi="宋体" w:cs="宋体" w:hint="eastAsia"/>
                <w:color w:val="000000"/>
                <w:sz w:val="15"/>
                <w:szCs w:val="15"/>
              </w:rPr>
              <w:br/>
              <w:t>4.</w:t>
            </w:r>
            <w:r>
              <w:rPr>
                <w:rFonts w:ascii="宋体" w:hAnsi="宋体" w:cs="宋体" w:hint="eastAsia"/>
                <w:color w:val="000000"/>
                <w:sz w:val="15"/>
                <w:szCs w:val="15"/>
              </w:rPr>
              <w:t>风险预警监测</w:t>
            </w:r>
          </w:p>
        </w:tc>
        <w:tc>
          <w:tcPr>
            <w:tcW w:w="4875" w:type="dxa"/>
            <w:tcBorders>
              <w:top w:val="single" w:sz="4" w:space="0" w:color="auto"/>
              <w:left w:val="single" w:sz="4" w:space="0" w:color="auto"/>
              <w:bottom w:val="single" w:sz="4" w:space="0" w:color="auto"/>
              <w:right w:val="single" w:sz="4" w:space="0" w:color="auto"/>
            </w:tcBorders>
            <w:vAlign w:val="center"/>
          </w:tcPr>
          <w:p w14:paraId="151E6BA7"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规格参数：</w:t>
            </w:r>
            <w:r>
              <w:rPr>
                <w:rFonts w:ascii="宋体" w:hAnsi="宋体" w:cs="宋体" w:hint="eastAsia"/>
                <w:color w:val="000000"/>
                <w:sz w:val="15"/>
                <w:szCs w:val="15"/>
              </w:rPr>
              <w:br/>
            </w:r>
            <w:r>
              <w:rPr>
                <w:rFonts w:ascii="宋体" w:hAnsi="宋体" w:cs="宋体" w:hint="eastAsia"/>
                <w:color w:val="000000"/>
                <w:sz w:val="15"/>
                <w:szCs w:val="15"/>
              </w:rPr>
              <w:t>产品容积不少于</w:t>
            </w:r>
            <w:r>
              <w:rPr>
                <w:rFonts w:ascii="宋体" w:hAnsi="宋体" w:cs="宋体" w:hint="eastAsia"/>
                <w:color w:val="000000"/>
                <w:sz w:val="15"/>
                <w:szCs w:val="15"/>
              </w:rPr>
              <w:t>780</w:t>
            </w:r>
            <w:r>
              <w:rPr>
                <w:rFonts w:ascii="宋体" w:hAnsi="宋体" w:cs="宋体" w:hint="eastAsia"/>
                <w:color w:val="000000"/>
                <w:sz w:val="15"/>
                <w:szCs w:val="15"/>
              </w:rPr>
              <w:t>升</w:t>
            </w:r>
            <w:r>
              <w:rPr>
                <w:rFonts w:ascii="宋体" w:hAnsi="宋体" w:cs="宋体" w:hint="eastAsia"/>
                <w:color w:val="000000"/>
                <w:sz w:val="15"/>
                <w:szCs w:val="15"/>
              </w:rPr>
              <w:br/>
            </w:r>
            <w:r>
              <w:rPr>
                <w:rFonts w:ascii="宋体" w:hAnsi="宋体" w:cs="宋体" w:hint="eastAsia"/>
                <w:color w:val="000000"/>
                <w:sz w:val="15"/>
                <w:szCs w:val="15"/>
              </w:rPr>
              <w:t>温度范围：</w:t>
            </w:r>
            <w:r>
              <w:rPr>
                <w:rFonts w:ascii="宋体" w:hAnsi="宋体" w:cs="宋体" w:hint="eastAsia"/>
                <w:color w:val="000000"/>
                <w:sz w:val="15"/>
                <w:szCs w:val="15"/>
              </w:rPr>
              <w:t>2-8</w:t>
            </w:r>
            <w:r>
              <w:rPr>
                <w:rFonts w:ascii="宋体" w:hAnsi="宋体" w:cs="宋体" w:hint="eastAsia"/>
                <w:color w:val="000000"/>
                <w:sz w:val="15"/>
                <w:szCs w:val="15"/>
              </w:rPr>
              <w:t>度</w:t>
            </w:r>
            <w:r>
              <w:rPr>
                <w:rFonts w:ascii="宋体" w:hAnsi="宋体" w:cs="宋体" w:hint="eastAsia"/>
                <w:color w:val="000000"/>
                <w:sz w:val="15"/>
                <w:szCs w:val="15"/>
              </w:rPr>
              <w:br/>
            </w:r>
            <w:r>
              <w:rPr>
                <w:rFonts w:ascii="宋体" w:hAnsi="宋体" w:cs="宋体" w:hint="eastAsia"/>
                <w:color w:val="000000"/>
                <w:sz w:val="15"/>
                <w:szCs w:val="15"/>
              </w:rPr>
              <w:t>耗电量不高于</w:t>
            </w:r>
            <w:r>
              <w:rPr>
                <w:rFonts w:ascii="宋体" w:hAnsi="宋体" w:cs="宋体" w:hint="eastAsia"/>
                <w:color w:val="000000"/>
                <w:sz w:val="15"/>
                <w:szCs w:val="15"/>
              </w:rPr>
              <w:t>0.21</w:t>
            </w:r>
            <w:r>
              <w:rPr>
                <w:rFonts w:ascii="宋体" w:hAnsi="宋体" w:cs="宋体" w:hint="eastAsia"/>
                <w:color w:val="000000"/>
                <w:sz w:val="15"/>
                <w:szCs w:val="15"/>
              </w:rPr>
              <w:t>度</w:t>
            </w:r>
            <w:r>
              <w:rPr>
                <w:rFonts w:ascii="宋体" w:hAnsi="宋体" w:cs="宋体" w:hint="eastAsia"/>
                <w:color w:val="000000"/>
                <w:sz w:val="15"/>
                <w:szCs w:val="15"/>
              </w:rPr>
              <w:t>/</w:t>
            </w:r>
            <w:r>
              <w:rPr>
                <w:rFonts w:ascii="宋体" w:hAnsi="宋体" w:cs="宋体" w:hint="eastAsia"/>
                <w:color w:val="000000"/>
                <w:sz w:val="15"/>
                <w:szCs w:val="15"/>
              </w:rPr>
              <w:t>小时</w:t>
            </w:r>
            <w:r>
              <w:rPr>
                <w:rFonts w:ascii="宋体" w:hAnsi="宋体" w:cs="宋体" w:hint="eastAsia"/>
                <w:color w:val="000000"/>
                <w:sz w:val="15"/>
                <w:szCs w:val="15"/>
              </w:rPr>
              <w:br/>
            </w:r>
            <w:r>
              <w:rPr>
                <w:rFonts w:ascii="宋体" w:hAnsi="宋体" w:cs="宋体" w:hint="eastAsia"/>
                <w:color w:val="000000"/>
                <w:sz w:val="15"/>
                <w:szCs w:val="15"/>
              </w:rPr>
              <w:t>层架不少于</w:t>
            </w:r>
            <w:r>
              <w:rPr>
                <w:rFonts w:ascii="宋体" w:hAnsi="宋体" w:cs="宋体" w:hint="eastAsia"/>
                <w:color w:val="000000"/>
                <w:sz w:val="15"/>
                <w:szCs w:val="15"/>
              </w:rPr>
              <w:t>5</w:t>
            </w:r>
            <w:r>
              <w:rPr>
                <w:rFonts w:ascii="宋体" w:hAnsi="宋体" w:cs="宋体" w:hint="eastAsia"/>
                <w:color w:val="000000"/>
                <w:sz w:val="15"/>
                <w:szCs w:val="15"/>
              </w:rPr>
              <w:t>层</w:t>
            </w:r>
            <w:r>
              <w:rPr>
                <w:rFonts w:ascii="宋体" w:hAnsi="宋体" w:cs="宋体" w:hint="eastAsia"/>
                <w:color w:val="000000"/>
                <w:sz w:val="15"/>
                <w:szCs w:val="15"/>
              </w:rPr>
              <w:br/>
            </w:r>
            <w:r>
              <w:rPr>
                <w:rFonts w:ascii="宋体" w:hAnsi="宋体" w:cs="宋体" w:hint="eastAsia"/>
                <w:color w:val="000000"/>
                <w:sz w:val="15"/>
                <w:szCs w:val="15"/>
              </w:rPr>
              <w:t>压缩机功率：</w:t>
            </w:r>
            <w:r>
              <w:rPr>
                <w:rFonts w:ascii="宋体" w:hAnsi="宋体" w:cs="宋体" w:hint="eastAsia"/>
                <w:color w:val="000000"/>
                <w:sz w:val="15"/>
                <w:szCs w:val="15"/>
              </w:rPr>
              <w:t>400W</w:t>
            </w:r>
          </w:p>
        </w:tc>
        <w:tc>
          <w:tcPr>
            <w:tcW w:w="826" w:type="dxa"/>
            <w:tcBorders>
              <w:top w:val="single" w:sz="4" w:space="0" w:color="auto"/>
              <w:left w:val="single" w:sz="4" w:space="0" w:color="auto"/>
              <w:bottom w:val="single" w:sz="4" w:space="0" w:color="auto"/>
              <w:right w:val="single" w:sz="4" w:space="0" w:color="auto"/>
            </w:tcBorders>
            <w:vAlign w:val="center"/>
          </w:tcPr>
          <w:p w14:paraId="4B14AA60"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1.</w:t>
            </w:r>
            <w:r>
              <w:rPr>
                <w:rFonts w:ascii="宋体" w:hAnsi="宋体" w:cs="宋体" w:hint="eastAsia"/>
                <w:color w:val="000000"/>
                <w:sz w:val="15"/>
                <w:szCs w:val="15"/>
              </w:rPr>
              <w:t>专人专用（人脸识别开门）、自动除霜</w:t>
            </w:r>
            <w:r>
              <w:rPr>
                <w:rFonts w:ascii="宋体" w:hAnsi="宋体" w:cs="宋体" w:hint="eastAsia"/>
                <w:color w:val="000000"/>
                <w:sz w:val="15"/>
                <w:szCs w:val="15"/>
              </w:rPr>
              <w:br/>
              <w:t>2.</w:t>
            </w:r>
            <w:r>
              <w:rPr>
                <w:rFonts w:ascii="宋体" w:hAnsi="宋体" w:cs="宋体" w:hint="eastAsia"/>
                <w:color w:val="000000"/>
                <w:sz w:val="15"/>
                <w:szCs w:val="15"/>
              </w:rPr>
              <w:t>自动存档，记录人员、时间，方便回溯</w:t>
            </w:r>
          </w:p>
        </w:tc>
        <w:tc>
          <w:tcPr>
            <w:tcW w:w="749" w:type="dxa"/>
            <w:tcBorders>
              <w:top w:val="single" w:sz="4" w:space="0" w:color="auto"/>
              <w:left w:val="single" w:sz="4" w:space="0" w:color="auto"/>
              <w:bottom w:val="single" w:sz="4" w:space="0" w:color="auto"/>
              <w:right w:val="single" w:sz="4" w:space="0" w:color="auto"/>
            </w:tcBorders>
            <w:vAlign w:val="center"/>
          </w:tcPr>
          <w:p w14:paraId="72D9145E"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台</w:t>
            </w:r>
          </w:p>
        </w:tc>
        <w:tc>
          <w:tcPr>
            <w:tcW w:w="669" w:type="dxa"/>
            <w:tcBorders>
              <w:top w:val="single" w:sz="4" w:space="0" w:color="auto"/>
              <w:left w:val="single" w:sz="4" w:space="0" w:color="auto"/>
              <w:bottom w:val="single" w:sz="4" w:space="0" w:color="auto"/>
              <w:right w:val="single" w:sz="4" w:space="0" w:color="auto"/>
            </w:tcBorders>
            <w:vAlign w:val="center"/>
          </w:tcPr>
          <w:p w14:paraId="0CEF3EC8" w14:textId="77777777" w:rsidR="00F674BC" w:rsidRDefault="008F0F34">
            <w:pPr>
              <w:spacing w:line="240" w:lineRule="exact"/>
              <w:rPr>
                <w:rFonts w:ascii="宋体" w:hAnsi="宋体" w:cs="宋体"/>
                <w:color w:val="000000"/>
                <w:sz w:val="15"/>
                <w:szCs w:val="15"/>
              </w:rPr>
            </w:pPr>
            <w:r>
              <w:rPr>
                <w:rFonts w:ascii="宋体" w:hAnsi="宋体" w:cs="宋体" w:hint="eastAsia"/>
                <w:color w:val="000000"/>
                <w:sz w:val="15"/>
                <w:szCs w:val="15"/>
              </w:rPr>
              <w:t>根据建设需要确定</w:t>
            </w:r>
          </w:p>
        </w:tc>
      </w:tr>
      <w:tr w:rsidR="00F674BC" w14:paraId="586AB96A"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6797A5" w14:textId="77777777" w:rsidR="00F674BC" w:rsidRDefault="008F0F34">
            <w:pPr>
              <w:spacing w:line="240" w:lineRule="exact"/>
              <w:jc w:val="left"/>
              <w:rPr>
                <w:rFonts w:ascii="微软雅黑" w:eastAsia="微软雅黑" w:hAnsi="微软雅黑"/>
                <w:color w:val="000000"/>
                <w:sz w:val="15"/>
                <w:szCs w:val="15"/>
              </w:rPr>
            </w:pPr>
            <w:r>
              <w:rPr>
                <w:rFonts w:ascii="微软雅黑" w:eastAsia="微软雅黑" w:hAnsi="微软雅黑" w:hint="eastAsia"/>
                <w:color w:val="000000"/>
                <w:sz w:val="15"/>
                <w:szCs w:val="15"/>
              </w:rPr>
              <w:t>智能</w:t>
            </w:r>
            <w:r>
              <w:rPr>
                <w:rFonts w:ascii="微软雅黑" w:eastAsia="微软雅黑" w:hAnsi="微软雅黑" w:hint="eastAsia"/>
                <w:color w:val="000000"/>
                <w:sz w:val="15"/>
                <w:szCs w:val="15"/>
              </w:rPr>
              <w:t>AI</w:t>
            </w:r>
            <w:r>
              <w:rPr>
                <w:rFonts w:ascii="微软雅黑" w:eastAsia="微软雅黑" w:hAnsi="微软雅黑" w:hint="eastAsia"/>
                <w:color w:val="000000"/>
                <w:sz w:val="15"/>
                <w:szCs w:val="15"/>
              </w:rPr>
              <w:t>留样秤</w:t>
            </w:r>
          </w:p>
        </w:tc>
        <w:tc>
          <w:tcPr>
            <w:tcW w:w="687" w:type="dxa"/>
            <w:tcBorders>
              <w:top w:val="single" w:sz="4" w:space="0" w:color="auto"/>
              <w:left w:val="single" w:sz="4" w:space="0" w:color="auto"/>
              <w:bottom w:val="single" w:sz="4" w:space="0" w:color="auto"/>
              <w:right w:val="single" w:sz="4" w:space="0" w:color="auto"/>
            </w:tcBorders>
            <w:vAlign w:val="center"/>
          </w:tcPr>
          <w:p w14:paraId="76316EA1"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1.</w:t>
            </w:r>
            <w:r>
              <w:rPr>
                <w:rFonts w:ascii="宋体" w:hAnsi="宋体" w:cs="宋体" w:hint="eastAsia"/>
                <w:color w:val="000000"/>
                <w:sz w:val="15"/>
                <w:szCs w:val="15"/>
              </w:rPr>
              <w:t>多菜品</w:t>
            </w:r>
            <w:r>
              <w:rPr>
                <w:rFonts w:ascii="宋体" w:hAnsi="宋体" w:cs="宋体" w:hint="eastAsia"/>
                <w:color w:val="000000"/>
                <w:sz w:val="15"/>
                <w:szCs w:val="15"/>
              </w:rPr>
              <w:t>AI</w:t>
            </w:r>
            <w:r>
              <w:rPr>
                <w:rFonts w:ascii="宋体" w:hAnsi="宋体" w:cs="宋体" w:hint="eastAsia"/>
                <w:color w:val="000000"/>
                <w:sz w:val="15"/>
                <w:szCs w:val="15"/>
              </w:rPr>
              <w:t>识别</w:t>
            </w:r>
            <w:r>
              <w:rPr>
                <w:rFonts w:ascii="宋体" w:hAnsi="宋体" w:cs="宋体" w:hint="eastAsia"/>
                <w:color w:val="000000"/>
                <w:sz w:val="15"/>
                <w:szCs w:val="15"/>
              </w:rPr>
              <w:t xml:space="preserve"> </w:t>
            </w:r>
            <w:r>
              <w:rPr>
                <w:rFonts w:ascii="宋体" w:hAnsi="宋体" w:cs="宋体" w:hint="eastAsia"/>
                <w:color w:val="000000"/>
                <w:sz w:val="15"/>
                <w:szCs w:val="15"/>
              </w:rPr>
              <w:br/>
              <w:t>2.</w:t>
            </w:r>
            <w:r>
              <w:rPr>
                <w:rFonts w:ascii="宋体" w:hAnsi="宋体" w:cs="宋体" w:hint="eastAsia"/>
                <w:color w:val="000000"/>
                <w:sz w:val="15"/>
                <w:szCs w:val="15"/>
              </w:rPr>
              <w:t>自动打印称重</w:t>
            </w:r>
            <w:r>
              <w:rPr>
                <w:rFonts w:ascii="宋体" w:hAnsi="宋体" w:cs="宋体" w:hint="eastAsia"/>
                <w:color w:val="000000"/>
                <w:sz w:val="15"/>
                <w:szCs w:val="15"/>
              </w:rPr>
              <w:br/>
              <w:t>3.</w:t>
            </w:r>
            <w:r>
              <w:rPr>
                <w:rFonts w:ascii="宋体" w:hAnsi="宋体" w:cs="宋体" w:hint="eastAsia"/>
                <w:color w:val="000000"/>
                <w:sz w:val="15"/>
                <w:szCs w:val="15"/>
              </w:rPr>
              <w:t>留样进度预警</w:t>
            </w:r>
            <w:r>
              <w:rPr>
                <w:rFonts w:ascii="宋体" w:hAnsi="宋体" w:cs="宋体" w:hint="eastAsia"/>
                <w:color w:val="000000"/>
                <w:sz w:val="15"/>
                <w:szCs w:val="15"/>
              </w:rPr>
              <w:t xml:space="preserve"> </w:t>
            </w:r>
            <w:r>
              <w:rPr>
                <w:rFonts w:ascii="宋体" w:hAnsi="宋体" w:cs="宋体" w:hint="eastAsia"/>
                <w:color w:val="000000"/>
                <w:sz w:val="15"/>
                <w:szCs w:val="15"/>
              </w:rPr>
              <w:br/>
              <w:t>4.</w:t>
            </w:r>
            <w:r>
              <w:rPr>
                <w:rFonts w:ascii="宋体" w:hAnsi="宋体" w:cs="宋体" w:hint="eastAsia"/>
                <w:color w:val="000000"/>
                <w:sz w:val="15"/>
                <w:szCs w:val="15"/>
              </w:rPr>
              <w:t>留样台账导出</w:t>
            </w:r>
          </w:p>
        </w:tc>
        <w:tc>
          <w:tcPr>
            <w:tcW w:w="4875" w:type="dxa"/>
            <w:tcBorders>
              <w:top w:val="single" w:sz="4" w:space="0" w:color="auto"/>
              <w:left w:val="single" w:sz="4" w:space="0" w:color="auto"/>
              <w:bottom w:val="single" w:sz="4" w:space="0" w:color="auto"/>
              <w:right w:val="single" w:sz="4" w:space="0" w:color="auto"/>
            </w:tcBorders>
            <w:vAlign w:val="center"/>
          </w:tcPr>
          <w:p w14:paraId="616E0096"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常规参数：</w:t>
            </w:r>
            <w:r>
              <w:rPr>
                <w:rFonts w:ascii="宋体" w:hAnsi="宋体" w:cs="宋体" w:hint="eastAsia"/>
                <w:color w:val="000000"/>
                <w:sz w:val="15"/>
                <w:szCs w:val="15"/>
              </w:rPr>
              <w:br/>
            </w:r>
            <w:r>
              <w:rPr>
                <w:rFonts w:ascii="宋体" w:hAnsi="宋体" w:cs="宋体" w:hint="eastAsia"/>
                <w:color w:val="000000"/>
                <w:sz w:val="15"/>
                <w:szCs w:val="15"/>
              </w:rPr>
              <w:t>主板：主机内核性能不低于</w:t>
            </w:r>
            <w:r>
              <w:rPr>
                <w:rFonts w:ascii="宋体" w:hAnsi="宋体" w:cs="宋体" w:hint="eastAsia"/>
                <w:color w:val="000000"/>
                <w:sz w:val="15"/>
                <w:szCs w:val="15"/>
              </w:rPr>
              <w:t xml:space="preserve">RK3566 </w:t>
            </w:r>
            <w:proofErr w:type="gramStart"/>
            <w:r>
              <w:rPr>
                <w:rFonts w:ascii="宋体" w:hAnsi="宋体" w:cs="宋体" w:hint="eastAsia"/>
                <w:color w:val="000000"/>
                <w:sz w:val="15"/>
                <w:szCs w:val="15"/>
              </w:rPr>
              <w:t>四核</w:t>
            </w:r>
            <w:r>
              <w:rPr>
                <w:rFonts w:ascii="宋体" w:hAnsi="宋体" w:cs="宋体" w:hint="eastAsia"/>
                <w:color w:val="000000"/>
                <w:sz w:val="15"/>
                <w:szCs w:val="15"/>
              </w:rPr>
              <w:t>64</w:t>
            </w:r>
            <w:r>
              <w:rPr>
                <w:rFonts w:ascii="宋体" w:hAnsi="宋体" w:cs="宋体" w:hint="eastAsia"/>
                <w:color w:val="000000"/>
                <w:sz w:val="15"/>
                <w:szCs w:val="15"/>
              </w:rPr>
              <w:t>位</w:t>
            </w:r>
            <w:proofErr w:type="gramEnd"/>
            <w:r>
              <w:rPr>
                <w:rFonts w:ascii="宋体" w:hAnsi="宋体" w:cs="宋体" w:hint="eastAsia"/>
                <w:color w:val="000000"/>
                <w:sz w:val="15"/>
                <w:szCs w:val="15"/>
              </w:rPr>
              <w:t>A55</w:t>
            </w:r>
            <w:r>
              <w:rPr>
                <w:rFonts w:ascii="宋体" w:hAnsi="宋体" w:cs="宋体" w:hint="eastAsia"/>
                <w:color w:val="000000"/>
                <w:sz w:val="15"/>
                <w:szCs w:val="15"/>
              </w:rPr>
              <w:t>处理器</w:t>
            </w:r>
            <w:r>
              <w:rPr>
                <w:rFonts w:ascii="宋体" w:hAnsi="宋体" w:cs="宋体" w:hint="eastAsia"/>
                <w:color w:val="000000"/>
                <w:sz w:val="15"/>
                <w:szCs w:val="15"/>
              </w:rPr>
              <w:t>2.0GHz</w:t>
            </w:r>
            <w:r>
              <w:rPr>
                <w:rFonts w:ascii="宋体" w:hAnsi="宋体" w:cs="宋体" w:hint="eastAsia"/>
                <w:color w:val="000000"/>
                <w:sz w:val="15"/>
                <w:szCs w:val="15"/>
              </w:rPr>
              <w:t>；</w:t>
            </w:r>
            <w:r>
              <w:rPr>
                <w:rFonts w:ascii="宋体" w:hAnsi="宋体" w:cs="宋体" w:hint="eastAsia"/>
                <w:color w:val="000000"/>
                <w:sz w:val="15"/>
                <w:szCs w:val="15"/>
              </w:rPr>
              <w:t>4GB</w:t>
            </w:r>
            <w:r>
              <w:rPr>
                <w:rFonts w:ascii="宋体" w:hAnsi="宋体" w:cs="宋体" w:hint="eastAsia"/>
                <w:color w:val="000000"/>
                <w:sz w:val="15"/>
                <w:szCs w:val="15"/>
              </w:rPr>
              <w:t>内存</w:t>
            </w:r>
            <w:r>
              <w:rPr>
                <w:rFonts w:ascii="宋体" w:hAnsi="宋体" w:cs="宋体" w:hint="eastAsia"/>
                <w:color w:val="000000"/>
                <w:sz w:val="15"/>
                <w:szCs w:val="15"/>
              </w:rPr>
              <w:t xml:space="preserve">+32GB EMMC    WIFI    </w:t>
            </w:r>
            <w:r>
              <w:rPr>
                <w:rFonts w:ascii="宋体" w:hAnsi="宋体" w:cs="宋体" w:hint="eastAsia"/>
                <w:color w:val="000000"/>
                <w:sz w:val="15"/>
                <w:szCs w:val="15"/>
              </w:rPr>
              <w:br/>
            </w:r>
            <w:r>
              <w:rPr>
                <w:rFonts w:ascii="宋体" w:hAnsi="宋体" w:cs="宋体" w:hint="eastAsia"/>
                <w:color w:val="000000"/>
                <w:sz w:val="15"/>
                <w:szCs w:val="15"/>
              </w:rPr>
              <w:t>操作系统：</w:t>
            </w:r>
            <w:r>
              <w:rPr>
                <w:rFonts w:ascii="宋体" w:hAnsi="宋体" w:cs="宋体" w:hint="eastAsia"/>
                <w:color w:val="000000"/>
                <w:sz w:val="15"/>
                <w:szCs w:val="15"/>
              </w:rPr>
              <w:t xml:space="preserve">Android  11    </w:t>
            </w:r>
            <w:r>
              <w:rPr>
                <w:rFonts w:ascii="宋体" w:hAnsi="宋体" w:cs="宋体" w:hint="eastAsia"/>
                <w:color w:val="000000"/>
                <w:sz w:val="15"/>
                <w:szCs w:val="15"/>
              </w:rPr>
              <w:br/>
            </w:r>
            <w:r>
              <w:rPr>
                <w:rFonts w:ascii="宋体" w:hAnsi="宋体" w:cs="宋体" w:hint="eastAsia"/>
                <w:color w:val="000000"/>
                <w:sz w:val="15"/>
                <w:szCs w:val="15"/>
              </w:rPr>
              <w:t>屏幕：主屏不小于</w:t>
            </w:r>
            <w:r>
              <w:rPr>
                <w:rFonts w:ascii="宋体" w:hAnsi="宋体" w:cs="宋体" w:hint="eastAsia"/>
                <w:color w:val="000000"/>
                <w:sz w:val="15"/>
                <w:szCs w:val="15"/>
              </w:rPr>
              <w:t>15.6</w:t>
            </w:r>
            <w:r>
              <w:rPr>
                <w:rFonts w:ascii="宋体" w:hAnsi="宋体" w:cs="宋体" w:hint="eastAsia"/>
                <w:color w:val="000000"/>
                <w:sz w:val="15"/>
                <w:szCs w:val="15"/>
              </w:rPr>
              <w:t>寸</w:t>
            </w:r>
            <w:r>
              <w:rPr>
                <w:rFonts w:ascii="宋体" w:hAnsi="宋体" w:cs="宋体" w:hint="eastAsia"/>
                <w:color w:val="000000"/>
                <w:sz w:val="15"/>
                <w:szCs w:val="15"/>
              </w:rPr>
              <w:t>1920*1080</w:t>
            </w:r>
            <w:r>
              <w:rPr>
                <w:rFonts w:ascii="宋体" w:hAnsi="宋体" w:cs="宋体" w:hint="eastAsia"/>
                <w:color w:val="000000"/>
                <w:sz w:val="15"/>
                <w:szCs w:val="15"/>
              </w:rPr>
              <w:t>液晶带电容触控屏；</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最大量程：</w:t>
            </w:r>
            <w:r>
              <w:rPr>
                <w:rFonts w:ascii="宋体" w:hAnsi="宋体" w:cs="宋体" w:hint="eastAsia"/>
                <w:color w:val="000000"/>
                <w:sz w:val="15"/>
                <w:szCs w:val="15"/>
              </w:rPr>
              <w:t xml:space="preserve">Max=15kg/30kg </w:t>
            </w:r>
          </w:p>
          <w:p w14:paraId="54195C1F"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分度数：</w:t>
            </w:r>
            <w:r>
              <w:rPr>
                <w:rFonts w:ascii="宋体" w:hAnsi="宋体" w:cs="宋体" w:hint="eastAsia"/>
                <w:color w:val="000000"/>
                <w:sz w:val="15"/>
                <w:szCs w:val="15"/>
              </w:rPr>
              <w:t>3000</w:t>
            </w:r>
            <w:r>
              <w:rPr>
                <w:rFonts w:ascii="宋体" w:hAnsi="宋体" w:cs="宋体" w:hint="eastAsia"/>
                <w:color w:val="000000"/>
                <w:sz w:val="15"/>
                <w:szCs w:val="15"/>
              </w:rPr>
              <w:br/>
            </w:r>
            <w:r>
              <w:rPr>
                <w:rFonts w:ascii="宋体" w:hAnsi="宋体" w:cs="宋体" w:hint="eastAsia"/>
                <w:color w:val="000000"/>
                <w:sz w:val="15"/>
                <w:szCs w:val="15"/>
              </w:rPr>
              <w:t>分度值：</w:t>
            </w:r>
            <w:r>
              <w:rPr>
                <w:rFonts w:ascii="宋体" w:hAnsi="宋体" w:cs="宋体" w:hint="eastAsia"/>
                <w:color w:val="000000"/>
                <w:sz w:val="15"/>
                <w:szCs w:val="15"/>
              </w:rPr>
              <w:t>5g/10g</w:t>
            </w:r>
            <w:r>
              <w:rPr>
                <w:rFonts w:ascii="宋体" w:hAnsi="宋体" w:cs="宋体" w:hint="eastAsia"/>
                <w:color w:val="000000"/>
                <w:sz w:val="15"/>
                <w:szCs w:val="15"/>
              </w:rPr>
              <w:br/>
            </w:r>
            <w:r>
              <w:rPr>
                <w:rFonts w:ascii="宋体" w:hAnsi="宋体" w:cs="宋体" w:hint="eastAsia"/>
                <w:color w:val="000000"/>
                <w:sz w:val="15"/>
                <w:szCs w:val="15"/>
              </w:rPr>
              <w:t>最小称量：</w:t>
            </w:r>
            <w:r>
              <w:rPr>
                <w:rFonts w:ascii="宋体" w:hAnsi="宋体" w:cs="宋体" w:hint="eastAsia"/>
                <w:color w:val="000000"/>
                <w:sz w:val="15"/>
                <w:szCs w:val="15"/>
              </w:rPr>
              <w:t>100g</w:t>
            </w:r>
            <w:r>
              <w:rPr>
                <w:rFonts w:ascii="宋体" w:hAnsi="宋体" w:cs="宋体" w:hint="eastAsia"/>
                <w:color w:val="000000"/>
                <w:sz w:val="15"/>
                <w:szCs w:val="15"/>
              </w:rPr>
              <w:br/>
            </w:r>
            <w:r>
              <w:rPr>
                <w:rFonts w:ascii="宋体" w:hAnsi="宋体" w:cs="宋体" w:hint="eastAsia"/>
                <w:color w:val="000000"/>
                <w:sz w:val="15"/>
                <w:szCs w:val="15"/>
              </w:rPr>
              <w:t>秤盘不小于</w:t>
            </w:r>
            <w:r>
              <w:rPr>
                <w:rFonts w:ascii="宋体" w:hAnsi="宋体" w:cs="宋体" w:hint="eastAsia"/>
                <w:color w:val="000000"/>
                <w:sz w:val="15"/>
                <w:szCs w:val="15"/>
              </w:rPr>
              <w:t>400mm*300mm</w:t>
            </w:r>
            <w:r>
              <w:rPr>
                <w:rFonts w:ascii="宋体" w:hAnsi="宋体" w:cs="宋体" w:hint="eastAsia"/>
                <w:color w:val="000000"/>
                <w:sz w:val="15"/>
                <w:szCs w:val="15"/>
              </w:rPr>
              <w:br/>
            </w:r>
            <w:r>
              <w:rPr>
                <w:rFonts w:ascii="宋体" w:hAnsi="宋体" w:cs="宋体" w:hint="eastAsia"/>
                <w:color w:val="000000"/>
                <w:sz w:val="15"/>
                <w:szCs w:val="15"/>
              </w:rPr>
              <w:t>计重秤显：</w:t>
            </w:r>
            <w:r>
              <w:rPr>
                <w:rFonts w:ascii="宋体" w:hAnsi="宋体" w:cs="宋体" w:hint="eastAsia"/>
                <w:color w:val="000000"/>
                <w:sz w:val="15"/>
                <w:szCs w:val="15"/>
              </w:rPr>
              <w:t>LED 5</w:t>
            </w:r>
            <w:r>
              <w:rPr>
                <w:rFonts w:ascii="宋体" w:hAnsi="宋体" w:cs="宋体" w:hint="eastAsia"/>
                <w:color w:val="000000"/>
                <w:sz w:val="15"/>
                <w:szCs w:val="15"/>
              </w:rPr>
              <w:t>位重量显示</w:t>
            </w:r>
            <w:r>
              <w:rPr>
                <w:rFonts w:ascii="宋体" w:hAnsi="宋体" w:cs="宋体" w:hint="eastAsia"/>
                <w:color w:val="000000"/>
                <w:sz w:val="15"/>
                <w:szCs w:val="15"/>
              </w:rPr>
              <w:t xml:space="preserve"> RS232</w:t>
            </w:r>
            <w:r>
              <w:rPr>
                <w:rFonts w:ascii="宋体" w:hAnsi="宋体" w:cs="宋体" w:hint="eastAsia"/>
                <w:color w:val="000000"/>
                <w:sz w:val="15"/>
                <w:szCs w:val="15"/>
              </w:rPr>
              <w:t>串口通讯，四按键：</w:t>
            </w:r>
            <w:proofErr w:type="gramStart"/>
            <w:r>
              <w:rPr>
                <w:rFonts w:ascii="宋体" w:hAnsi="宋体" w:cs="宋体" w:hint="eastAsia"/>
                <w:color w:val="000000"/>
                <w:sz w:val="15"/>
                <w:szCs w:val="15"/>
              </w:rPr>
              <w:t>秤体开关</w:t>
            </w:r>
            <w:proofErr w:type="gramEnd"/>
            <w:r>
              <w:rPr>
                <w:rFonts w:ascii="宋体" w:hAnsi="宋体" w:cs="宋体" w:hint="eastAsia"/>
                <w:color w:val="000000"/>
                <w:sz w:val="15"/>
                <w:szCs w:val="15"/>
              </w:rPr>
              <w:t>、设置、置零、去皮</w:t>
            </w:r>
            <w:r>
              <w:rPr>
                <w:rFonts w:ascii="宋体" w:hAnsi="宋体" w:cs="宋体" w:hint="eastAsia"/>
                <w:color w:val="000000"/>
                <w:sz w:val="15"/>
                <w:szCs w:val="15"/>
              </w:rPr>
              <w:t xml:space="preserve"> </w:t>
            </w:r>
            <w:r>
              <w:rPr>
                <w:rFonts w:ascii="宋体" w:hAnsi="宋体" w:cs="宋体" w:hint="eastAsia"/>
                <w:color w:val="000000"/>
                <w:sz w:val="15"/>
                <w:szCs w:val="15"/>
              </w:rPr>
              <w:br/>
            </w:r>
            <w:r>
              <w:rPr>
                <w:rFonts w:ascii="宋体" w:hAnsi="宋体" w:cs="宋体" w:hint="eastAsia"/>
                <w:color w:val="000000"/>
                <w:sz w:val="15"/>
                <w:szCs w:val="15"/>
              </w:rPr>
              <w:t>电源适配器：输入</w:t>
            </w:r>
            <w:r>
              <w:rPr>
                <w:rFonts w:ascii="宋体" w:hAnsi="宋体" w:cs="宋体" w:hint="eastAsia"/>
                <w:color w:val="000000"/>
                <w:sz w:val="15"/>
                <w:szCs w:val="15"/>
              </w:rPr>
              <w:t>AC220V</w:t>
            </w:r>
            <w:r>
              <w:rPr>
                <w:rFonts w:ascii="宋体" w:hAnsi="宋体" w:cs="宋体" w:hint="eastAsia"/>
                <w:color w:val="000000"/>
                <w:sz w:val="15"/>
                <w:szCs w:val="15"/>
              </w:rPr>
              <w:t>，输出</w:t>
            </w:r>
            <w:r>
              <w:rPr>
                <w:rFonts w:ascii="宋体" w:hAnsi="宋体" w:cs="宋体" w:hint="eastAsia"/>
                <w:color w:val="000000"/>
                <w:sz w:val="15"/>
                <w:szCs w:val="15"/>
              </w:rPr>
              <w:t>DC12V/5A</w:t>
            </w:r>
            <w:r>
              <w:rPr>
                <w:rFonts w:ascii="宋体" w:hAnsi="宋体" w:cs="宋体" w:hint="eastAsia"/>
                <w:color w:val="000000"/>
                <w:sz w:val="15"/>
                <w:szCs w:val="15"/>
              </w:rPr>
              <w:br/>
            </w:r>
            <w:r>
              <w:rPr>
                <w:rFonts w:ascii="宋体" w:hAnsi="宋体" w:cs="宋体" w:hint="eastAsia"/>
                <w:color w:val="000000"/>
                <w:sz w:val="15"/>
                <w:szCs w:val="15"/>
              </w:rPr>
              <w:t>打印机：内置不低于</w:t>
            </w:r>
            <w:r>
              <w:rPr>
                <w:rFonts w:ascii="宋体" w:hAnsi="宋体" w:cs="宋体" w:hint="eastAsia"/>
                <w:color w:val="000000"/>
                <w:sz w:val="15"/>
                <w:szCs w:val="15"/>
              </w:rPr>
              <w:t>58mm</w:t>
            </w:r>
            <w:r>
              <w:rPr>
                <w:rFonts w:ascii="宋体" w:hAnsi="宋体" w:cs="宋体" w:hint="eastAsia"/>
                <w:color w:val="000000"/>
                <w:sz w:val="15"/>
                <w:szCs w:val="15"/>
              </w:rPr>
              <w:t>宽度标签打印</w:t>
            </w:r>
            <w:r>
              <w:rPr>
                <w:rFonts w:ascii="宋体" w:hAnsi="宋体" w:cs="宋体" w:hint="eastAsia"/>
                <w:color w:val="000000"/>
                <w:sz w:val="15"/>
                <w:szCs w:val="15"/>
              </w:rPr>
              <w:br/>
            </w:r>
            <w:r>
              <w:rPr>
                <w:rFonts w:ascii="宋体" w:hAnsi="宋体" w:cs="宋体" w:hint="eastAsia"/>
                <w:color w:val="000000"/>
                <w:sz w:val="15"/>
                <w:szCs w:val="15"/>
              </w:rPr>
              <w:t>摄像头：</w:t>
            </w:r>
            <w:r>
              <w:rPr>
                <w:rFonts w:ascii="宋体" w:hAnsi="宋体" w:cs="宋体" w:hint="eastAsia"/>
                <w:color w:val="000000"/>
                <w:sz w:val="15"/>
                <w:szCs w:val="15"/>
              </w:rPr>
              <w:t>800</w:t>
            </w:r>
            <w:r>
              <w:rPr>
                <w:rFonts w:ascii="宋体" w:hAnsi="宋体" w:cs="宋体" w:hint="eastAsia"/>
                <w:color w:val="000000"/>
                <w:sz w:val="15"/>
                <w:szCs w:val="15"/>
              </w:rPr>
              <w:t>万以上摄像头带补光灯</w:t>
            </w:r>
            <w:r>
              <w:rPr>
                <w:rFonts w:ascii="宋体" w:hAnsi="宋体" w:cs="宋体" w:hint="eastAsia"/>
                <w:color w:val="000000"/>
                <w:sz w:val="15"/>
                <w:szCs w:val="15"/>
              </w:rPr>
              <w:br/>
            </w:r>
            <w:r>
              <w:rPr>
                <w:rFonts w:ascii="宋体" w:hAnsi="宋体" w:cs="宋体" w:hint="eastAsia"/>
                <w:color w:val="000000"/>
                <w:sz w:val="15"/>
                <w:szCs w:val="15"/>
              </w:rPr>
              <w:t>摄像头像素：不低于</w:t>
            </w:r>
            <w:r>
              <w:rPr>
                <w:rFonts w:ascii="宋体" w:hAnsi="宋体" w:cs="宋体" w:hint="eastAsia"/>
                <w:color w:val="000000"/>
                <w:sz w:val="15"/>
                <w:szCs w:val="15"/>
              </w:rPr>
              <w:t>800</w:t>
            </w:r>
            <w:r>
              <w:rPr>
                <w:rFonts w:ascii="宋体" w:hAnsi="宋体" w:cs="宋体" w:hint="eastAsia"/>
                <w:color w:val="000000"/>
                <w:sz w:val="15"/>
                <w:szCs w:val="15"/>
              </w:rPr>
              <w:t>万</w:t>
            </w:r>
            <w:r>
              <w:rPr>
                <w:rFonts w:ascii="宋体" w:hAnsi="宋体" w:cs="宋体" w:hint="eastAsia"/>
                <w:color w:val="000000"/>
                <w:sz w:val="15"/>
                <w:szCs w:val="15"/>
              </w:rPr>
              <w:t>USB</w:t>
            </w:r>
            <w:r>
              <w:rPr>
                <w:rFonts w:ascii="宋体" w:hAnsi="宋体" w:cs="宋体" w:hint="eastAsia"/>
                <w:color w:val="000000"/>
                <w:sz w:val="15"/>
                <w:szCs w:val="15"/>
              </w:rPr>
              <w:t>摄像头，分辨率不小于</w:t>
            </w:r>
            <w:r>
              <w:rPr>
                <w:rFonts w:ascii="宋体" w:hAnsi="宋体" w:cs="宋体" w:hint="eastAsia"/>
                <w:color w:val="000000"/>
                <w:sz w:val="15"/>
                <w:szCs w:val="15"/>
              </w:rPr>
              <w:t>3246*2448</w:t>
            </w:r>
          </w:p>
        </w:tc>
        <w:tc>
          <w:tcPr>
            <w:tcW w:w="826" w:type="dxa"/>
            <w:tcBorders>
              <w:top w:val="single" w:sz="4" w:space="0" w:color="auto"/>
              <w:left w:val="single" w:sz="4" w:space="0" w:color="auto"/>
              <w:bottom w:val="single" w:sz="4" w:space="0" w:color="auto"/>
              <w:right w:val="single" w:sz="4" w:space="0" w:color="auto"/>
            </w:tcBorders>
            <w:vAlign w:val="center"/>
          </w:tcPr>
          <w:p w14:paraId="6BF00519"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自动识别菜品名称、</w:t>
            </w:r>
            <w:r>
              <w:rPr>
                <w:rFonts w:ascii="宋体" w:hAnsi="宋体" w:cs="宋体" w:hint="eastAsia"/>
                <w:color w:val="000000"/>
                <w:sz w:val="15"/>
                <w:szCs w:val="15"/>
              </w:rPr>
              <w:t>重量并自动打印出数据</w:t>
            </w:r>
            <w:r>
              <w:rPr>
                <w:rFonts w:ascii="宋体" w:hAnsi="宋体" w:cs="宋体" w:hint="eastAsia"/>
                <w:color w:val="000000"/>
                <w:sz w:val="15"/>
                <w:szCs w:val="15"/>
              </w:rPr>
              <w:br/>
            </w:r>
            <w:r>
              <w:rPr>
                <w:rFonts w:ascii="宋体" w:hAnsi="宋体" w:cs="宋体" w:hint="eastAsia"/>
                <w:color w:val="000000"/>
                <w:sz w:val="15"/>
                <w:szCs w:val="15"/>
              </w:rPr>
              <w:t>数据实时记录、自动存档</w:t>
            </w:r>
          </w:p>
        </w:tc>
        <w:tc>
          <w:tcPr>
            <w:tcW w:w="749" w:type="dxa"/>
            <w:tcBorders>
              <w:top w:val="single" w:sz="4" w:space="0" w:color="auto"/>
              <w:left w:val="single" w:sz="4" w:space="0" w:color="auto"/>
              <w:bottom w:val="single" w:sz="4" w:space="0" w:color="auto"/>
              <w:right w:val="single" w:sz="4" w:space="0" w:color="auto"/>
            </w:tcBorders>
            <w:vAlign w:val="center"/>
          </w:tcPr>
          <w:p w14:paraId="7200893D"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台</w:t>
            </w:r>
          </w:p>
        </w:tc>
        <w:tc>
          <w:tcPr>
            <w:tcW w:w="669" w:type="dxa"/>
            <w:tcBorders>
              <w:top w:val="single" w:sz="4" w:space="0" w:color="auto"/>
              <w:left w:val="single" w:sz="4" w:space="0" w:color="auto"/>
              <w:bottom w:val="single" w:sz="4" w:space="0" w:color="auto"/>
              <w:right w:val="single" w:sz="4" w:space="0" w:color="auto"/>
            </w:tcBorders>
            <w:vAlign w:val="center"/>
          </w:tcPr>
          <w:p w14:paraId="199DDE6D" w14:textId="77777777" w:rsidR="00F674BC" w:rsidRDefault="008F0F34">
            <w:pPr>
              <w:rPr>
                <w:rFonts w:ascii="宋体" w:hAnsi="宋体" w:cs="宋体"/>
                <w:sz w:val="15"/>
                <w:szCs w:val="15"/>
              </w:rPr>
            </w:pPr>
            <w:r>
              <w:rPr>
                <w:rFonts w:ascii="宋体" w:hAnsi="宋体" w:cs="宋体" w:hint="eastAsia"/>
                <w:color w:val="000000"/>
                <w:sz w:val="15"/>
                <w:szCs w:val="15"/>
              </w:rPr>
              <w:t>根据建设需要确定</w:t>
            </w:r>
          </w:p>
        </w:tc>
      </w:tr>
      <w:tr w:rsidR="00F674BC" w14:paraId="184355C4"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57EBBB" w14:textId="77777777" w:rsidR="00F674BC" w:rsidRDefault="008F0F34">
            <w:pPr>
              <w:spacing w:line="240" w:lineRule="exact"/>
              <w:jc w:val="left"/>
              <w:rPr>
                <w:rFonts w:ascii="微软雅黑" w:eastAsia="微软雅黑" w:hAnsi="微软雅黑"/>
                <w:color w:val="000000"/>
                <w:sz w:val="15"/>
                <w:szCs w:val="15"/>
              </w:rPr>
            </w:pPr>
            <w:r>
              <w:rPr>
                <w:rFonts w:ascii="微软雅黑" w:eastAsia="微软雅黑" w:hAnsi="微软雅黑" w:hint="eastAsia"/>
                <w:color w:val="000000"/>
                <w:sz w:val="15"/>
                <w:szCs w:val="15"/>
              </w:rPr>
              <w:t>油锅检测</w:t>
            </w:r>
            <w:r>
              <w:rPr>
                <w:rFonts w:ascii="微软雅黑" w:eastAsia="微软雅黑" w:hAnsi="微软雅黑" w:hint="eastAsia"/>
                <w:color w:val="000000"/>
                <w:sz w:val="15"/>
                <w:szCs w:val="15"/>
              </w:rPr>
              <w:br/>
            </w:r>
            <w:proofErr w:type="gramStart"/>
            <w:r>
              <w:rPr>
                <w:rFonts w:ascii="微软雅黑" w:eastAsia="微软雅黑" w:hAnsi="微软雅黑" w:hint="eastAsia"/>
                <w:color w:val="000000"/>
                <w:sz w:val="15"/>
                <w:szCs w:val="15"/>
              </w:rPr>
              <w:t>物联中</w:t>
            </w:r>
            <w:proofErr w:type="gramEnd"/>
            <w:r>
              <w:rPr>
                <w:rFonts w:ascii="微软雅黑" w:eastAsia="微软雅黑" w:hAnsi="微软雅黑" w:hint="eastAsia"/>
                <w:color w:val="000000"/>
                <w:sz w:val="15"/>
                <w:szCs w:val="15"/>
              </w:rPr>
              <w:t>控屏</w:t>
            </w:r>
          </w:p>
        </w:tc>
        <w:tc>
          <w:tcPr>
            <w:tcW w:w="687" w:type="dxa"/>
            <w:tcBorders>
              <w:top w:val="single" w:sz="4" w:space="0" w:color="auto"/>
              <w:left w:val="single" w:sz="4" w:space="0" w:color="auto"/>
              <w:bottom w:val="single" w:sz="4" w:space="0" w:color="auto"/>
              <w:right w:val="single" w:sz="4" w:space="0" w:color="auto"/>
            </w:tcBorders>
            <w:vAlign w:val="center"/>
          </w:tcPr>
          <w:p w14:paraId="74FB1EB3"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烹饪间可自主设定空间内的燃气浓度阈值、灶台温度阈值预警，当气体浓度与灶台温度</w:t>
            </w:r>
            <w:r>
              <w:rPr>
                <w:rFonts w:ascii="宋体" w:hAnsi="宋体" w:cs="宋体" w:hint="eastAsia"/>
                <w:color w:val="000000"/>
                <w:sz w:val="15"/>
                <w:szCs w:val="15"/>
              </w:rPr>
              <w:lastRenderedPageBreak/>
              <w:t>达到预警值时，将立即显示弹窗、</w:t>
            </w:r>
            <w:proofErr w:type="gramStart"/>
            <w:r>
              <w:rPr>
                <w:rFonts w:ascii="宋体" w:hAnsi="宋体" w:cs="宋体" w:hint="eastAsia"/>
                <w:color w:val="000000"/>
                <w:sz w:val="15"/>
                <w:szCs w:val="15"/>
              </w:rPr>
              <w:t>轮播提醒</w:t>
            </w:r>
            <w:proofErr w:type="gramEnd"/>
            <w:r>
              <w:rPr>
                <w:rFonts w:ascii="宋体" w:hAnsi="宋体" w:cs="宋体" w:hint="eastAsia"/>
                <w:color w:val="000000"/>
                <w:sz w:val="15"/>
                <w:szCs w:val="15"/>
              </w:rPr>
              <w:t>与现场语音播报提醒，从源头防控火灾隐患。</w:t>
            </w:r>
          </w:p>
        </w:tc>
        <w:tc>
          <w:tcPr>
            <w:tcW w:w="4875" w:type="dxa"/>
            <w:tcBorders>
              <w:top w:val="single" w:sz="4" w:space="0" w:color="auto"/>
              <w:left w:val="single" w:sz="4" w:space="0" w:color="auto"/>
              <w:bottom w:val="single" w:sz="4" w:space="0" w:color="auto"/>
              <w:right w:val="single" w:sz="4" w:space="0" w:color="auto"/>
            </w:tcBorders>
            <w:vAlign w:val="center"/>
          </w:tcPr>
          <w:p w14:paraId="60D5BAF4"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lastRenderedPageBreak/>
              <w:t>常规参数</w:t>
            </w:r>
            <w:r>
              <w:rPr>
                <w:rFonts w:ascii="宋体" w:hAnsi="宋体" w:cs="宋体" w:hint="eastAsia"/>
                <w:color w:val="000000"/>
                <w:sz w:val="15"/>
                <w:szCs w:val="15"/>
              </w:rPr>
              <w:br/>
            </w:r>
            <w:r>
              <w:rPr>
                <w:rFonts w:ascii="宋体" w:hAnsi="宋体" w:cs="宋体" w:hint="eastAsia"/>
                <w:color w:val="000000"/>
                <w:sz w:val="15"/>
                <w:szCs w:val="15"/>
              </w:rPr>
              <w:t>整机参数</w:t>
            </w:r>
            <w:r>
              <w:rPr>
                <w:rFonts w:ascii="宋体" w:hAnsi="宋体" w:cs="宋体" w:hint="eastAsia"/>
                <w:color w:val="000000"/>
                <w:sz w:val="15"/>
                <w:szCs w:val="15"/>
              </w:rPr>
              <w:br/>
            </w:r>
            <w:r>
              <w:rPr>
                <w:rFonts w:ascii="宋体" w:hAnsi="宋体" w:cs="宋体" w:hint="eastAsia"/>
                <w:color w:val="000000"/>
                <w:sz w:val="15"/>
                <w:szCs w:val="15"/>
              </w:rPr>
              <w:t>尺寸不小于</w:t>
            </w:r>
            <w:r>
              <w:rPr>
                <w:rFonts w:ascii="宋体" w:hAnsi="宋体" w:cs="宋体" w:hint="eastAsia"/>
                <w:color w:val="000000"/>
                <w:sz w:val="15"/>
                <w:szCs w:val="15"/>
              </w:rPr>
              <w:t>10.1</w:t>
            </w:r>
            <w:r>
              <w:rPr>
                <w:rFonts w:ascii="宋体" w:hAnsi="宋体" w:cs="宋体" w:hint="eastAsia"/>
                <w:color w:val="000000"/>
                <w:sz w:val="15"/>
                <w:szCs w:val="15"/>
              </w:rPr>
              <w:t>寸</w:t>
            </w:r>
            <w:r>
              <w:rPr>
                <w:rFonts w:ascii="宋体" w:hAnsi="宋体" w:cs="宋体" w:hint="eastAsia"/>
                <w:color w:val="000000"/>
                <w:sz w:val="15"/>
                <w:szCs w:val="15"/>
              </w:rPr>
              <w:br/>
            </w:r>
            <w:r>
              <w:rPr>
                <w:rFonts w:ascii="宋体" w:hAnsi="宋体" w:cs="宋体" w:hint="eastAsia"/>
                <w:color w:val="000000"/>
                <w:sz w:val="15"/>
                <w:szCs w:val="15"/>
              </w:rPr>
              <w:t>外观：全封闭铝制外壳</w:t>
            </w:r>
            <w:r>
              <w:rPr>
                <w:rFonts w:ascii="宋体" w:hAnsi="宋体" w:cs="宋体" w:hint="eastAsia"/>
                <w:color w:val="000000"/>
                <w:sz w:val="15"/>
                <w:szCs w:val="15"/>
              </w:rPr>
              <w:br/>
            </w:r>
            <w:r>
              <w:rPr>
                <w:rFonts w:ascii="宋体" w:hAnsi="宋体" w:cs="宋体" w:hint="eastAsia"/>
                <w:color w:val="000000"/>
                <w:sz w:val="15"/>
                <w:szCs w:val="15"/>
              </w:rPr>
              <w:t>配置参数</w:t>
            </w:r>
            <w:r>
              <w:rPr>
                <w:rFonts w:ascii="宋体" w:hAnsi="宋体" w:cs="宋体" w:hint="eastAsia"/>
                <w:color w:val="000000"/>
                <w:sz w:val="15"/>
                <w:szCs w:val="15"/>
              </w:rPr>
              <w:br/>
              <w:t>CPU</w:t>
            </w:r>
            <w:r>
              <w:rPr>
                <w:rFonts w:ascii="宋体" w:hAnsi="宋体" w:cs="宋体" w:hint="eastAsia"/>
                <w:color w:val="000000"/>
                <w:sz w:val="15"/>
                <w:szCs w:val="15"/>
              </w:rPr>
              <w:t>性能不低于</w:t>
            </w:r>
            <w:r>
              <w:rPr>
                <w:rFonts w:ascii="宋体" w:hAnsi="宋体" w:cs="宋体" w:hint="eastAsia"/>
                <w:color w:val="000000"/>
                <w:sz w:val="15"/>
                <w:szCs w:val="15"/>
              </w:rPr>
              <w:t>Intel</w:t>
            </w:r>
            <w:r>
              <w:rPr>
                <w:rFonts w:ascii="宋体" w:hAnsi="宋体" w:cs="宋体" w:hint="eastAsia"/>
                <w:color w:val="000000"/>
                <w:sz w:val="15"/>
                <w:szCs w:val="15"/>
              </w:rPr>
              <w:t>°</w:t>
            </w:r>
            <w:r>
              <w:rPr>
                <w:rFonts w:ascii="宋体" w:hAnsi="宋体" w:cs="宋体" w:hint="eastAsia"/>
                <w:color w:val="000000"/>
                <w:sz w:val="15"/>
                <w:szCs w:val="15"/>
              </w:rPr>
              <w:t>Celeron</w:t>
            </w:r>
            <w:r>
              <w:rPr>
                <w:rFonts w:ascii="宋体" w:hAnsi="宋体" w:cs="宋体" w:hint="eastAsia"/>
                <w:color w:val="000000"/>
                <w:sz w:val="15"/>
                <w:szCs w:val="15"/>
              </w:rPr>
              <w:t>°</w:t>
            </w:r>
            <w:r>
              <w:rPr>
                <w:rFonts w:ascii="宋体" w:hAnsi="宋体" w:cs="宋体" w:hint="eastAsia"/>
                <w:color w:val="000000"/>
                <w:sz w:val="15"/>
                <w:szCs w:val="15"/>
              </w:rPr>
              <w:t>Processor J1900(2M</w:t>
            </w:r>
            <w:r>
              <w:rPr>
                <w:rFonts w:ascii="宋体" w:hAnsi="宋体" w:cs="宋体" w:hint="eastAsia"/>
                <w:color w:val="000000"/>
                <w:sz w:val="15"/>
                <w:szCs w:val="15"/>
              </w:rPr>
              <w:t>高速缓存，高达</w:t>
            </w:r>
            <w:r>
              <w:rPr>
                <w:rFonts w:ascii="宋体" w:hAnsi="宋体" w:cs="宋体" w:hint="eastAsia"/>
                <w:color w:val="000000"/>
                <w:sz w:val="15"/>
                <w:szCs w:val="15"/>
              </w:rPr>
              <w:t>2.42 GHz) Intel</w:t>
            </w:r>
            <w:r>
              <w:rPr>
                <w:rFonts w:ascii="宋体" w:hAnsi="宋体" w:cs="宋体" w:hint="eastAsia"/>
                <w:color w:val="000000"/>
                <w:sz w:val="15"/>
                <w:szCs w:val="15"/>
              </w:rPr>
              <w:t>°</w:t>
            </w:r>
            <w:proofErr w:type="spellStart"/>
            <w:r>
              <w:rPr>
                <w:rFonts w:ascii="宋体" w:hAnsi="宋体" w:cs="宋体" w:hint="eastAsia"/>
                <w:color w:val="000000"/>
                <w:sz w:val="15"/>
                <w:szCs w:val="15"/>
              </w:rPr>
              <w:t>CoreTM</w:t>
            </w:r>
            <w:proofErr w:type="spellEnd"/>
            <w:r>
              <w:rPr>
                <w:rFonts w:ascii="宋体" w:hAnsi="宋体" w:cs="宋体" w:hint="eastAsia"/>
                <w:color w:val="000000"/>
                <w:sz w:val="15"/>
                <w:szCs w:val="15"/>
              </w:rPr>
              <w:t xml:space="preserve"> i5-4300U(3M</w:t>
            </w:r>
            <w:r>
              <w:rPr>
                <w:rFonts w:ascii="宋体" w:hAnsi="宋体" w:cs="宋体" w:hint="eastAsia"/>
                <w:color w:val="000000"/>
                <w:sz w:val="15"/>
                <w:szCs w:val="15"/>
              </w:rPr>
              <w:t>高速缓存，高达</w:t>
            </w:r>
            <w:r>
              <w:rPr>
                <w:rFonts w:ascii="宋体" w:hAnsi="宋体" w:cs="宋体" w:hint="eastAsia"/>
                <w:color w:val="000000"/>
                <w:sz w:val="15"/>
                <w:szCs w:val="15"/>
              </w:rPr>
              <w:t>2.90 GH</w:t>
            </w:r>
            <w:r>
              <w:rPr>
                <w:rFonts w:ascii="宋体" w:hAnsi="宋体" w:cs="宋体" w:hint="eastAsia"/>
                <w:color w:val="000000"/>
                <w:sz w:val="15"/>
                <w:szCs w:val="15"/>
              </w:rPr>
              <w:t>z)</w:t>
            </w:r>
            <w:r>
              <w:rPr>
                <w:rFonts w:ascii="宋体" w:hAnsi="宋体" w:cs="宋体" w:hint="eastAsia"/>
                <w:color w:val="000000"/>
                <w:sz w:val="15"/>
                <w:szCs w:val="15"/>
              </w:rPr>
              <w:br/>
              <w:t>Intel</w:t>
            </w:r>
            <w:r>
              <w:rPr>
                <w:rFonts w:ascii="宋体" w:hAnsi="宋体" w:cs="宋体" w:hint="eastAsia"/>
                <w:color w:val="000000"/>
                <w:sz w:val="15"/>
                <w:szCs w:val="15"/>
              </w:rPr>
              <w:t>°</w:t>
            </w:r>
            <w:proofErr w:type="spellStart"/>
            <w:r>
              <w:rPr>
                <w:rFonts w:ascii="宋体" w:hAnsi="宋体" w:cs="宋体" w:hint="eastAsia"/>
                <w:color w:val="000000"/>
                <w:sz w:val="15"/>
                <w:szCs w:val="15"/>
              </w:rPr>
              <w:t>CoreTM</w:t>
            </w:r>
            <w:proofErr w:type="spellEnd"/>
            <w:r>
              <w:rPr>
                <w:rFonts w:ascii="宋体" w:hAnsi="宋体" w:cs="宋体" w:hint="eastAsia"/>
                <w:color w:val="000000"/>
                <w:sz w:val="15"/>
                <w:szCs w:val="15"/>
              </w:rPr>
              <w:t xml:space="preserve"> i5-7200U(3M</w:t>
            </w:r>
            <w:r>
              <w:rPr>
                <w:rFonts w:ascii="宋体" w:hAnsi="宋体" w:cs="宋体" w:hint="eastAsia"/>
                <w:color w:val="000000"/>
                <w:sz w:val="15"/>
                <w:szCs w:val="15"/>
              </w:rPr>
              <w:t>高速缓存，高达</w:t>
            </w:r>
            <w:r>
              <w:rPr>
                <w:rFonts w:ascii="宋体" w:hAnsi="宋体" w:cs="宋体" w:hint="eastAsia"/>
                <w:color w:val="000000"/>
                <w:sz w:val="15"/>
                <w:szCs w:val="15"/>
              </w:rPr>
              <w:t xml:space="preserve">3.10 GHz) </w:t>
            </w:r>
            <w:r>
              <w:rPr>
                <w:rFonts w:ascii="宋体" w:hAnsi="宋体" w:cs="宋体" w:hint="eastAsia"/>
                <w:color w:val="000000"/>
                <w:sz w:val="15"/>
                <w:szCs w:val="15"/>
              </w:rPr>
              <w:br/>
            </w:r>
            <w:r>
              <w:rPr>
                <w:rFonts w:ascii="宋体" w:hAnsi="宋体" w:cs="宋体" w:hint="eastAsia"/>
                <w:color w:val="000000"/>
                <w:sz w:val="15"/>
                <w:szCs w:val="15"/>
              </w:rPr>
              <w:t>内存不小于</w:t>
            </w:r>
            <w:r>
              <w:rPr>
                <w:rFonts w:ascii="宋体" w:hAnsi="宋体" w:cs="宋体" w:hint="eastAsia"/>
                <w:color w:val="000000"/>
                <w:sz w:val="15"/>
                <w:szCs w:val="15"/>
              </w:rPr>
              <w:t>4G DDR3L1333MHz(</w:t>
            </w:r>
            <w:r>
              <w:rPr>
                <w:rFonts w:ascii="宋体" w:hAnsi="宋体" w:cs="宋体" w:hint="eastAsia"/>
                <w:color w:val="000000"/>
                <w:sz w:val="15"/>
                <w:szCs w:val="15"/>
              </w:rPr>
              <w:t>可升</w:t>
            </w:r>
            <w:r>
              <w:rPr>
                <w:rFonts w:ascii="宋体" w:hAnsi="宋体" w:cs="宋体" w:hint="eastAsia"/>
                <w:color w:val="000000"/>
                <w:sz w:val="15"/>
                <w:szCs w:val="15"/>
              </w:rPr>
              <w:t>8G/16G)</w:t>
            </w:r>
            <w:r>
              <w:rPr>
                <w:rFonts w:ascii="宋体" w:hAnsi="宋体" w:cs="宋体" w:hint="eastAsia"/>
                <w:color w:val="000000"/>
                <w:sz w:val="15"/>
                <w:szCs w:val="15"/>
              </w:rPr>
              <w:br/>
            </w:r>
            <w:r>
              <w:rPr>
                <w:rFonts w:ascii="宋体" w:hAnsi="宋体" w:cs="宋体" w:hint="eastAsia"/>
                <w:color w:val="000000"/>
                <w:sz w:val="15"/>
                <w:szCs w:val="15"/>
              </w:rPr>
              <w:t>存储不小于</w:t>
            </w:r>
            <w:r>
              <w:rPr>
                <w:rFonts w:ascii="宋体" w:hAnsi="宋体" w:cs="宋体" w:hint="eastAsia"/>
                <w:color w:val="000000"/>
                <w:sz w:val="15"/>
                <w:szCs w:val="15"/>
              </w:rPr>
              <w:t>64G SSD(</w:t>
            </w:r>
            <w:r>
              <w:rPr>
                <w:rFonts w:ascii="宋体" w:hAnsi="宋体" w:cs="宋体" w:hint="eastAsia"/>
                <w:color w:val="000000"/>
                <w:sz w:val="15"/>
                <w:szCs w:val="15"/>
              </w:rPr>
              <w:t>可升</w:t>
            </w:r>
            <w:r>
              <w:rPr>
                <w:rFonts w:ascii="宋体" w:hAnsi="宋体" w:cs="宋体" w:hint="eastAsia"/>
                <w:color w:val="000000"/>
                <w:sz w:val="15"/>
                <w:szCs w:val="15"/>
              </w:rPr>
              <w:t>128G/256G/512G,</w:t>
            </w:r>
            <w:r>
              <w:rPr>
                <w:rFonts w:ascii="宋体" w:hAnsi="宋体" w:cs="宋体" w:hint="eastAsia"/>
                <w:color w:val="000000"/>
                <w:sz w:val="15"/>
                <w:szCs w:val="15"/>
              </w:rPr>
              <w:t>可另加</w:t>
            </w:r>
            <w:r>
              <w:rPr>
                <w:rFonts w:ascii="宋体" w:hAnsi="宋体" w:cs="宋体" w:hint="eastAsia"/>
                <w:color w:val="000000"/>
                <w:sz w:val="15"/>
                <w:szCs w:val="15"/>
              </w:rPr>
              <w:t>2.5</w:t>
            </w:r>
            <w:r>
              <w:rPr>
                <w:rFonts w:ascii="宋体" w:hAnsi="宋体" w:cs="宋体" w:hint="eastAsia"/>
                <w:color w:val="000000"/>
                <w:sz w:val="15"/>
                <w:szCs w:val="15"/>
              </w:rPr>
              <w:t>寸硬盘</w:t>
            </w:r>
            <w:r>
              <w:rPr>
                <w:rFonts w:ascii="宋体" w:hAnsi="宋体" w:cs="宋体" w:hint="eastAsia"/>
                <w:color w:val="000000"/>
                <w:sz w:val="15"/>
                <w:szCs w:val="15"/>
              </w:rPr>
              <w:t>)</w:t>
            </w:r>
            <w:r>
              <w:rPr>
                <w:rFonts w:ascii="宋体" w:hAnsi="宋体" w:cs="宋体" w:hint="eastAsia"/>
                <w:color w:val="000000"/>
                <w:sz w:val="15"/>
                <w:szCs w:val="15"/>
              </w:rPr>
              <w:br/>
            </w:r>
            <w:r>
              <w:rPr>
                <w:rFonts w:ascii="宋体" w:hAnsi="宋体" w:cs="宋体" w:hint="eastAsia"/>
                <w:color w:val="000000"/>
                <w:sz w:val="15"/>
                <w:szCs w:val="15"/>
              </w:rPr>
              <w:t>显卡：</w:t>
            </w:r>
            <w:r>
              <w:rPr>
                <w:rFonts w:ascii="宋体" w:hAnsi="宋体" w:cs="宋体" w:hint="eastAsia"/>
                <w:color w:val="000000"/>
                <w:sz w:val="15"/>
                <w:szCs w:val="15"/>
              </w:rPr>
              <w:t>Intel</w:t>
            </w:r>
            <w:r>
              <w:rPr>
                <w:rFonts w:ascii="宋体" w:hAnsi="宋体" w:cs="宋体" w:hint="eastAsia"/>
                <w:color w:val="000000"/>
                <w:sz w:val="15"/>
                <w:szCs w:val="15"/>
              </w:rPr>
              <w:t>°</w:t>
            </w:r>
            <w:r>
              <w:rPr>
                <w:rFonts w:ascii="宋体" w:hAnsi="宋体" w:cs="宋体" w:hint="eastAsia"/>
                <w:color w:val="000000"/>
                <w:sz w:val="15"/>
                <w:szCs w:val="15"/>
              </w:rPr>
              <w:t>HD Graphics</w:t>
            </w:r>
            <w:r>
              <w:rPr>
                <w:rFonts w:ascii="宋体" w:hAnsi="宋体" w:cs="宋体" w:hint="eastAsia"/>
                <w:color w:val="000000"/>
                <w:sz w:val="15"/>
                <w:szCs w:val="15"/>
              </w:rPr>
              <w:t>核心显卡</w:t>
            </w:r>
            <w:r>
              <w:rPr>
                <w:rFonts w:ascii="宋体" w:hAnsi="宋体" w:cs="宋体" w:hint="eastAsia"/>
                <w:color w:val="000000"/>
                <w:sz w:val="15"/>
                <w:szCs w:val="15"/>
              </w:rPr>
              <w:br/>
            </w:r>
            <w:r>
              <w:rPr>
                <w:rFonts w:ascii="宋体" w:hAnsi="宋体" w:cs="宋体" w:hint="eastAsia"/>
                <w:color w:val="000000"/>
                <w:sz w:val="15"/>
                <w:szCs w:val="15"/>
              </w:rPr>
              <w:t>网络：</w:t>
            </w:r>
            <w:r>
              <w:rPr>
                <w:rFonts w:ascii="宋体" w:hAnsi="宋体" w:cs="宋体" w:hint="eastAsia"/>
                <w:color w:val="000000"/>
                <w:sz w:val="15"/>
                <w:szCs w:val="15"/>
              </w:rPr>
              <w:t>Realtek RTL8111F</w:t>
            </w:r>
            <w:r>
              <w:rPr>
                <w:rFonts w:ascii="宋体" w:hAnsi="宋体" w:cs="宋体" w:hint="eastAsia"/>
                <w:color w:val="000000"/>
                <w:sz w:val="15"/>
                <w:szCs w:val="15"/>
              </w:rPr>
              <w:t>千兆网卡</w:t>
            </w:r>
            <w:r>
              <w:rPr>
                <w:rFonts w:ascii="宋体" w:hAnsi="宋体" w:cs="宋体" w:hint="eastAsia"/>
                <w:color w:val="000000"/>
                <w:sz w:val="15"/>
                <w:szCs w:val="15"/>
              </w:rPr>
              <w:br/>
            </w:r>
            <w:r>
              <w:rPr>
                <w:rFonts w:ascii="宋体" w:hAnsi="宋体" w:cs="宋体" w:hint="eastAsia"/>
                <w:color w:val="000000"/>
                <w:sz w:val="15"/>
                <w:szCs w:val="15"/>
              </w:rPr>
              <w:t>操作系统：</w:t>
            </w:r>
            <w:r>
              <w:rPr>
                <w:rFonts w:ascii="宋体" w:hAnsi="宋体" w:cs="宋体" w:hint="eastAsia"/>
                <w:color w:val="000000"/>
                <w:sz w:val="15"/>
                <w:szCs w:val="15"/>
              </w:rPr>
              <w:t>Windows 7/8.1/10,Linux</w:t>
            </w:r>
            <w:r>
              <w:rPr>
                <w:rFonts w:ascii="宋体" w:hAnsi="宋体" w:cs="宋体" w:hint="eastAsia"/>
                <w:color w:val="000000"/>
                <w:sz w:val="15"/>
                <w:szCs w:val="15"/>
              </w:rPr>
              <w:br/>
            </w:r>
            <w:r>
              <w:rPr>
                <w:rFonts w:ascii="宋体" w:hAnsi="宋体" w:cs="宋体" w:hint="eastAsia"/>
                <w:color w:val="000000"/>
                <w:sz w:val="15"/>
                <w:szCs w:val="15"/>
              </w:rPr>
              <w:lastRenderedPageBreak/>
              <w:t>WIFI(</w:t>
            </w:r>
            <w:r>
              <w:rPr>
                <w:rFonts w:ascii="宋体" w:hAnsi="宋体" w:cs="宋体" w:hint="eastAsia"/>
                <w:color w:val="000000"/>
                <w:sz w:val="15"/>
                <w:szCs w:val="15"/>
              </w:rPr>
              <w:t>可选</w:t>
            </w:r>
            <w:r>
              <w:rPr>
                <w:rFonts w:ascii="宋体" w:hAnsi="宋体" w:cs="宋体" w:hint="eastAsia"/>
                <w:color w:val="000000"/>
                <w:sz w:val="15"/>
                <w:szCs w:val="15"/>
              </w:rPr>
              <w:t>)</w:t>
            </w:r>
            <w:r>
              <w:rPr>
                <w:rFonts w:ascii="宋体" w:hAnsi="宋体" w:cs="宋体" w:hint="eastAsia"/>
                <w:color w:val="000000"/>
                <w:sz w:val="15"/>
                <w:szCs w:val="15"/>
              </w:rPr>
              <w:t>：</w:t>
            </w:r>
            <w:r>
              <w:rPr>
                <w:rFonts w:ascii="宋体" w:hAnsi="宋体" w:cs="宋体" w:hint="eastAsia"/>
                <w:color w:val="000000"/>
                <w:sz w:val="15"/>
                <w:szCs w:val="15"/>
              </w:rPr>
              <w:t>WIFI</w:t>
            </w:r>
            <w:r>
              <w:rPr>
                <w:rFonts w:ascii="宋体" w:hAnsi="宋体" w:cs="宋体" w:hint="eastAsia"/>
                <w:color w:val="000000"/>
                <w:sz w:val="15"/>
                <w:szCs w:val="15"/>
              </w:rPr>
              <w:t>和</w:t>
            </w:r>
            <w:proofErr w:type="gramStart"/>
            <w:r>
              <w:rPr>
                <w:rFonts w:ascii="宋体" w:hAnsi="宋体" w:cs="宋体" w:hint="eastAsia"/>
                <w:color w:val="000000"/>
                <w:sz w:val="15"/>
                <w:szCs w:val="15"/>
              </w:rPr>
              <w:t>蓝牙功能</w:t>
            </w:r>
            <w:proofErr w:type="gramEnd"/>
            <w:r>
              <w:rPr>
                <w:rFonts w:ascii="宋体" w:hAnsi="宋体" w:cs="宋体" w:hint="eastAsia"/>
                <w:color w:val="000000"/>
                <w:sz w:val="15"/>
                <w:szCs w:val="15"/>
              </w:rPr>
              <w:t>选配</w:t>
            </w:r>
            <w:r>
              <w:rPr>
                <w:rFonts w:ascii="宋体" w:hAnsi="宋体" w:cs="宋体" w:hint="eastAsia"/>
                <w:color w:val="000000"/>
                <w:sz w:val="15"/>
                <w:szCs w:val="15"/>
              </w:rPr>
              <w:br/>
              <w:t>4G(</w:t>
            </w:r>
            <w:r>
              <w:rPr>
                <w:rFonts w:ascii="宋体" w:hAnsi="宋体" w:cs="宋体" w:hint="eastAsia"/>
                <w:color w:val="000000"/>
                <w:sz w:val="15"/>
                <w:szCs w:val="15"/>
              </w:rPr>
              <w:t>可选</w:t>
            </w:r>
            <w:r>
              <w:rPr>
                <w:rFonts w:ascii="宋体" w:hAnsi="宋体" w:cs="宋体" w:hint="eastAsia"/>
                <w:color w:val="000000"/>
                <w:sz w:val="15"/>
                <w:szCs w:val="15"/>
              </w:rPr>
              <w:t>)</w:t>
            </w:r>
            <w:r>
              <w:rPr>
                <w:rFonts w:ascii="宋体" w:hAnsi="宋体" w:cs="宋体" w:hint="eastAsia"/>
                <w:color w:val="000000"/>
                <w:sz w:val="15"/>
                <w:szCs w:val="15"/>
              </w:rPr>
              <w:t>：</w:t>
            </w:r>
            <w:r>
              <w:rPr>
                <w:rFonts w:ascii="宋体" w:hAnsi="宋体" w:cs="宋体" w:hint="eastAsia"/>
                <w:color w:val="000000"/>
                <w:sz w:val="15"/>
                <w:szCs w:val="15"/>
              </w:rPr>
              <w:t>4G</w:t>
            </w:r>
            <w:r>
              <w:rPr>
                <w:rFonts w:ascii="宋体" w:hAnsi="宋体" w:cs="宋体" w:hint="eastAsia"/>
                <w:color w:val="000000"/>
                <w:sz w:val="15"/>
                <w:szCs w:val="15"/>
              </w:rPr>
              <w:t>功能选配</w:t>
            </w:r>
            <w:r>
              <w:rPr>
                <w:rFonts w:ascii="宋体" w:hAnsi="宋体" w:cs="宋体" w:hint="eastAsia"/>
                <w:color w:val="000000"/>
                <w:sz w:val="15"/>
                <w:szCs w:val="15"/>
              </w:rPr>
              <w:br/>
            </w:r>
            <w:r>
              <w:rPr>
                <w:rFonts w:ascii="宋体" w:hAnsi="宋体" w:cs="宋体" w:hint="eastAsia"/>
                <w:color w:val="000000"/>
                <w:sz w:val="15"/>
                <w:szCs w:val="15"/>
              </w:rPr>
              <w:t>接口不少于</w:t>
            </w:r>
            <w:r>
              <w:rPr>
                <w:rFonts w:ascii="宋体" w:hAnsi="宋体" w:cs="宋体" w:hint="eastAsia"/>
                <w:color w:val="000000"/>
                <w:sz w:val="15"/>
                <w:szCs w:val="15"/>
              </w:rPr>
              <w:t>1*</w:t>
            </w:r>
            <w:r>
              <w:rPr>
                <w:rFonts w:ascii="宋体" w:hAnsi="宋体" w:cs="宋体" w:hint="eastAsia"/>
                <w:color w:val="000000"/>
                <w:sz w:val="15"/>
                <w:szCs w:val="15"/>
              </w:rPr>
              <w:t>网口</w:t>
            </w:r>
            <w:r>
              <w:rPr>
                <w:rFonts w:ascii="宋体" w:hAnsi="宋体" w:cs="宋体" w:hint="eastAsia"/>
                <w:color w:val="000000"/>
                <w:sz w:val="15"/>
                <w:szCs w:val="15"/>
              </w:rPr>
              <w:t>/2*COM/USB*4/VGA*1</w:t>
            </w:r>
            <w:r>
              <w:rPr>
                <w:rFonts w:ascii="宋体" w:hAnsi="宋体" w:cs="宋体" w:hint="eastAsia"/>
                <w:color w:val="000000"/>
                <w:sz w:val="15"/>
                <w:szCs w:val="15"/>
              </w:rPr>
              <w:t>/LINE OUT*1 /MIC*1 (</w:t>
            </w:r>
            <w:r>
              <w:rPr>
                <w:rFonts w:ascii="宋体" w:hAnsi="宋体" w:cs="宋体" w:hint="eastAsia"/>
                <w:color w:val="000000"/>
                <w:sz w:val="15"/>
                <w:szCs w:val="15"/>
              </w:rPr>
              <w:t>网口可扩展为</w:t>
            </w:r>
            <w:r>
              <w:rPr>
                <w:rFonts w:ascii="宋体" w:hAnsi="宋体" w:cs="宋体" w:hint="eastAsia"/>
                <w:color w:val="000000"/>
                <w:sz w:val="15"/>
                <w:szCs w:val="15"/>
              </w:rPr>
              <w:t>2</w:t>
            </w:r>
            <w:r>
              <w:rPr>
                <w:rFonts w:ascii="宋体" w:hAnsi="宋体" w:cs="宋体" w:hint="eastAsia"/>
                <w:color w:val="000000"/>
                <w:sz w:val="15"/>
                <w:szCs w:val="15"/>
              </w:rPr>
              <w:t>路，</w:t>
            </w:r>
            <w:r>
              <w:rPr>
                <w:rFonts w:ascii="宋体" w:hAnsi="宋体" w:cs="宋体" w:hint="eastAsia"/>
                <w:color w:val="000000"/>
                <w:sz w:val="15"/>
                <w:szCs w:val="15"/>
              </w:rPr>
              <w:t>COM</w:t>
            </w:r>
            <w:r>
              <w:rPr>
                <w:rFonts w:ascii="宋体" w:hAnsi="宋体" w:cs="宋体" w:hint="eastAsia"/>
                <w:color w:val="000000"/>
                <w:sz w:val="15"/>
                <w:szCs w:val="15"/>
              </w:rPr>
              <w:t>可扩展为</w:t>
            </w:r>
            <w:r>
              <w:rPr>
                <w:rFonts w:ascii="宋体" w:hAnsi="宋体" w:cs="宋体" w:hint="eastAsia"/>
                <w:color w:val="000000"/>
                <w:sz w:val="15"/>
                <w:szCs w:val="15"/>
              </w:rPr>
              <w:t>6</w:t>
            </w:r>
            <w:r>
              <w:rPr>
                <w:rFonts w:ascii="宋体" w:hAnsi="宋体" w:cs="宋体" w:hint="eastAsia"/>
                <w:color w:val="000000"/>
                <w:sz w:val="15"/>
                <w:szCs w:val="15"/>
              </w:rPr>
              <w:t>路，</w:t>
            </w:r>
            <w:r>
              <w:rPr>
                <w:rFonts w:ascii="宋体" w:hAnsi="宋体" w:cs="宋体" w:hint="eastAsia"/>
                <w:color w:val="000000"/>
                <w:sz w:val="15"/>
                <w:szCs w:val="15"/>
              </w:rPr>
              <w:t>USB</w:t>
            </w:r>
            <w:r>
              <w:rPr>
                <w:rFonts w:ascii="宋体" w:hAnsi="宋体" w:cs="宋体" w:hint="eastAsia"/>
                <w:color w:val="000000"/>
                <w:sz w:val="15"/>
                <w:szCs w:val="15"/>
              </w:rPr>
              <w:t>可扩展为</w:t>
            </w:r>
            <w:r>
              <w:rPr>
                <w:rFonts w:ascii="宋体" w:hAnsi="宋体" w:cs="宋体" w:hint="eastAsia"/>
                <w:color w:val="000000"/>
                <w:sz w:val="15"/>
                <w:szCs w:val="15"/>
              </w:rPr>
              <w:t>6</w:t>
            </w:r>
            <w:r>
              <w:rPr>
                <w:rFonts w:ascii="宋体" w:hAnsi="宋体" w:cs="宋体" w:hint="eastAsia"/>
                <w:color w:val="000000"/>
                <w:sz w:val="15"/>
                <w:szCs w:val="15"/>
              </w:rPr>
              <w:t>路</w:t>
            </w:r>
            <w:r>
              <w:rPr>
                <w:rFonts w:ascii="宋体" w:hAnsi="宋体" w:cs="宋体" w:hint="eastAsia"/>
                <w:color w:val="000000"/>
                <w:sz w:val="15"/>
                <w:szCs w:val="15"/>
              </w:rPr>
              <w:t>)</w:t>
            </w:r>
            <w:r>
              <w:rPr>
                <w:rFonts w:ascii="宋体" w:hAnsi="宋体" w:cs="宋体" w:hint="eastAsia"/>
                <w:color w:val="000000"/>
                <w:sz w:val="15"/>
                <w:szCs w:val="15"/>
              </w:rPr>
              <w:br/>
            </w:r>
            <w:r>
              <w:rPr>
                <w:rFonts w:ascii="宋体" w:hAnsi="宋体" w:cs="宋体" w:hint="eastAsia"/>
                <w:color w:val="000000"/>
                <w:sz w:val="15"/>
                <w:szCs w:val="15"/>
              </w:rPr>
              <w:t>扬声器：内置扬声器</w:t>
            </w:r>
            <w:r>
              <w:rPr>
                <w:rFonts w:ascii="宋体" w:hAnsi="宋体" w:cs="宋体" w:hint="eastAsia"/>
                <w:color w:val="000000"/>
                <w:sz w:val="15"/>
                <w:szCs w:val="15"/>
              </w:rPr>
              <w:t>2W</w:t>
            </w:r>
            <w:r>
              <w:rPr>
                <w:rFonts w:ascii="宋体" w:hAnsi="宋体" w:cs="宋体" w:hint="eastAsia"/>
                <w:color w:val="000000"/>
                <w:sz w:val="15"/>
                <w:szCs w:val="15"/>
              </w:rPr>
              <w:br/>
            </w:r>
            <w:r>
              <w:rPr>
                <w:rFonts w:ascii="宋体" w:hAnsi="宋体" w:cs="宋体" w:hint="eastAsia"/>
                <w:color w:val="000000"/>
                <w:sz w:val="15"/>
                <w:szCs w:val="15"/>
              </w:rPr>
              <w:t>液晶屏参数</w:t>
            </w:r>
            <w:r>
              <w:rPr>
                <w:rFonts w:ascii="宋体" w:hAnsi="宋体" w:cs="宋体" w:hint="eastAsia"/>
                <w:color w:val="000000"/>
                <w:sz w:val="15"/>
                <w:szCs w:val="15"/>
              </w:rPr>
              <w:br/>
            </w:r>
            <w:r>
              <w:rPr>
                <w:rFonts w:ascii="宋体" w:hAnsi="宋体" w:cs="宋体" w:hint="eastAsia"/>
                <w:color w:val="000000"/>
                <w:sz w:val="15"/>
                <w:szCs w:val="15"/>
              </w:rPr>
              <w:t>分辨率不低于</w:t>
            </w:r>
            <w:r>
              <w:rPr>
                <w:rFonts w:ascii="宋体" w:hAnsi="宋体" w:cs="宋体" w:hint="eastAsia"/>
                <w:color w:val="000000"/>
                <w:sz w:val="15"/>
                <w:szCs w:val="15"/>
              </w:rPr>
              <w:t>1024*768</w:t>
            </w:r>
            <w:r>
              <w:rPr>
                <w:rFonts w:ascii="宋体" w:hAnsi="宋体" w:cs="宋体" w:hint="eastAsia"/>
                <w:color w:val="000000"/>
                <w:sz w:val="15"/>
                <w:szCs w:val="15"/>
              </w:rPr>
              <w:br/>
            </w:r>
            <w:r>
              <w:rPr>
                <w:rFonts w:ascii="宋体" w:hAnsi="宋体" w:cs="宋体" w:hint="eastAsia"/>
                <w:color w:val="000000"/>
                <w:sz w:val="15"/>
                <w:szCs w:val="15"/>
              </w:rPr>
              <w:t>屏幕比例：</w:t>
            </w:r>
            <w:r>
              <w:rPr>
                <w:rFonts w:ascii="宋体" w:hAnsi="宋体" w:cs="宋体" w:hint="eastAsia"/>
                <w:color w:val="000000"/>
                <w:sz w:val="15"/>
                <w:szCs w:val="15"/>
              </w:rPr>
              <w:t>4:3</w:t>
            </w:r>
            <w:r>
              <w:rPr>
                <w:rFonts w:ascii="宋体" w:hAnsi="宋体" w:cs="宋体" w:hint="eastAsia"/>
                <w:color w:val="000000"/>
                <w:sz w:val="15"/>
                <w:szCs w:val="15"/>
              </w:rPr>
              <w:br/>
            </w:r>
            <w:r>
              <w:rPr>
                <w:rFonts w:ascii="宋体" w:hAnsi="宋体" w:cs="宋体" w:hint="eastAsia"/>
                <w:color w:val="000000"/>
                <w:sz w:val="15"/>
                <w:szCs w:val="15"/>
              </w:rPr>
              <w:t>亮度：</w:t>
            </w:r>
            <w:r>
              <w:rPr>
                <w:rFonts w:ascii="宋体" w:hAnsi="宋体" w:cs="宋体" w:hint="eastAsia"/>
                <w:color w:val="000000"/>
                <w:sz w:val="15"/>
                <w:szCs w:val="15"/>
              </w:rPr>
              <w:t>350  cd/m</w:t>
            </w:r>
            <w:r>
              <w:rPr>
                <w:rFonts w:ascii="宋体" w:hAnsi="宋体" w:cs="宋体" w:hint="eastAsia"/>
                <w:color w:val="000000"/>
                <w:sz w:val="15"/>
                <w:szCs w:val="15"/>
              </w:rPr>
              <w:t>²</w:t>
            </w:r>
            <w:r>
              <w:rPr>
                <w:rFonts w:ascii="宋体" w:hAnsi="宋体" w:cs="宋体" w:hint="eastAsia"/>
                <w:color w:val="000000"/>
                <w:sz w:val="15"/>
                <w:szCs w:val="15"/>
              </w:rPr>
              <w:br/>
            </w:r>
            <w:r>
              <w:rPr>
                <w:rFonts w:ascii="宋体" w:hAnsi="宋体" w:cs="宋体" w:hint="eastAsia"/>
                <w:color w:val="000000"/>
                <w:sz w:val="15"/>
                <w:szCs w:val="15"/>
              </w:rPr>
              <w:t>触摸屏参数</w:t>
            </w:r>
            <w:r>
              <w:rPr>
                <w:rFonts w:ascii="宋体" w:hAnsi="宋体" w:cs="宋体" w:hint="eastAsia"/>
                <w:color w:val="000000"/>
                <w:sz w:val="15"/>
                <w:szCs w:val="15"/>
              </w:rPr>
              <w:br/>
            </w:r>
            <w:r>
              <w:rPr>
                <w:rFonts w:ascii="宋体" w:hAnsi="宋体" w:cs="宋体" w:hint="eastAsia"/>
                <w:color w:val="000000"/>
                <w:sz w:val="15"/>
                <w:szCs w:val="15"/>
              </w:rPr>
              <w:t>触摸类型：</w:t>
            </w:r>
            <w:r>
              <w:rPr>
                <w:rFonts w:ascii="宋体" w:hAnsi="宋体" w:cs="宋体" w:hint="eastAsia"/>
                <w:color w:val="000000"/>
                <w:sz w:val="15"/>
                <w:szCs w:val="15"/>
              </w:rPr>
              <w:t>G+G</w:t>
            </w:r>
            <w:r>
              <w:rPr>
                <w:rFonts w:ascii="宋体" w:hAnsi="宋体" w:cs="宋体" w:hint="eastAsia"/>
                <w:color w:val="000000"/>
                <w:sz w:val="15"/>
                <w:szCs w:val="15"/>
              </w:rPr>
              <w:t>电容</w:t>
            </w:r>
            <w:r>
              <w:rPr>
                <w:rFonts w:ascii="宋体" w:hAnsi="宋体" w:cs="宋体" w:hint="eastAsia"/>
                <w:color w:val="000000"/>
                <w:sz w:val="15"/>
                <w:szCs w:val="15"/>
              </w:rPr>
              <w:t>10</w:t>
            </w:r>
            <w:r>
              <w:rPr>
                <w:rFonts w:ascii="宋体" w:hAnsi="宋体" w:cs="宋体" w:hint="eastAsia"/>
                <w:color w:val="000000"/>
                <w:sz w:val="15"/>
                <w:szCs w:val="15"/>
              </w:rPr>
              <w:t>点触摸屏</w:t>
            </w:r>
            <w:r>
              <w:rPr>
                <w:rFonts w:ascii="宋体" w:hAnsi="宋体" w:cs="宋体" w:hint="eastAsia"/>
                <w:color w:val="000000"/>
                <w:sz w:val="15"/>
                <w:szCs w:val="15"/>
              </w:rPr>
              <w:br/>
            </w:r>
            <w:r>
              <w:rPr>
                <w:rFonts w:ascii="宋体" w:hAnsi="宋体" w:cs="宋体" w:hint="eastAsia"/>
                <w:color w:val="000000"/>
                <w:sz w:val="15"/>
                <w:szCs w:val="15"/>
              </w:rPr>
              <w:t>输入方式：用手指或</w:t>
            </w:r>
            <w:proofErr w:type="gramStart"/>
            <w:r>
              <w:rPr>
                <w:rFonts w:ascii="宋体" w:hAnsi="宋体" w:cs="宋体" w:hint="eastAsia"/>
                <w:color w:val="000000"/>
                <w:sz w:val="15"/>
                <w:szCs w:val="15"/>
              </w:rPr>
              <w:t>触控笔等</w:t>
            </w:r>
            <w:proofErr w:type="gramEnd"/>
            <w:r>
              <w:rPr>
                <w:rFonts w:ascii="宋体" w:hAnsi="宋体" w:cs="宋体" w:hint="eastAsia"/>
                <w:color w:val="000000"/>
                <w:sz w:val="15"/>
                <w:szCs w:val="15"/>
              </w:rPr>
              <w:t>导体接触操作</w:t>
            </w:r>
            <w:r>
              <w:rPr>
                <w:rFonts w:ascii="宋体" w:hAnsi="宋体" w:cs="宋体" w:hint="eastAsia"/>
                <w:color w:val="000000"/>
                <w:sz w:val="15"/>
                <w:szCs w:val="15"/>
              </w:rPr>
              <w:br/>
            </w:r>
            <w:r>
              <w:rPr>
                <w:rFonts w:ascii="宋体" w:hAnsi="宋体" w:cs="宋体" w:hint="eastAsia"/>
                <w:color w:val="000000"/>
                <w:sz w:val="15"/>
                <w:szCs w:val="15"/>
              </w:rPr>
              <w:t>使用寿命：</w:t>
            </w:r>
            <w:r>
              <w:rPr>
                <w:rFonts w:ascii="宋体" w:hAnsi="宋体" w:cs="宋体" w:hint="eastAsia"/>
                <w:color w:val="000000"/>
                <w:sz w:val="15"/>
                <w:szCs w:val="15"/>
              </w:rPr>
              <w:t>&gt;5000</w:t>
            </w:r>
            <w:r>
              <w:rPr>
                <w:rFonts w:ascii="宋体" w:hAnsi="宋体" w:cs="宋体" w:hint="eastAsia"/>
                <w:color w:val="000000"/>
                <w:sz w:val="15"/>
                <w:szCs w:val="15"/>
              </w:rPr>
              <w:t>万次</w:t>
            </w:r>
            <w:r>
              <w:rPr>
                <w:rFonts w:ascii="宋体" w:hAnsi="宋体" w:cs="宋体" w:hint="eastAsia"/>
                <w:color w:val="000000"/>
                <w:sz w:val="15"/>
                <w:szCs w:val="15"/>
              </w:rPr>
              <w:br/>
            </w:r>
            <w:r>
              <w:rPr>
                <w:rFonts w:ascii="宋体" w:hAnsi="宋体" w:cs="宋体" w:hint="eastAsia"/>
                <w:color w:val="000000"/>
                <w:sz w:val="15"/>
                <w:szCs w:val="15"/>
              </w:rPr>
              <w:t>最大分辨率：</w:t>
            </w:r>
            <w:r>
              <w:rPr>
                <w:rFonts w:ascii="宋体" w:hAnsi="宋体" w:cs="宋体" w:hint="eastAsia"/>
                <w:color w:val="000000"/>
                <w:sz w:val="15"/>
                <w:szCs w:val="15"/>
              </w:rPr>
              <w:t>4096X4096</w:t>
            </w:r>
            <w:r>
              <w:rPr>
                <w:rFonts w:ascii="宋体" w:hAnsi="宋体" w:cs="宋体" w:hint="eastAsia"/>
                <w:color w:val="000000"/>
                <w:sz w:val="15"/>
                <w:szCs w:val="15"/>
              </w:rPr>
              <w:br/>
            </w:r>
            <w:r>
              <w:rPr>
                <w:rFonts w:ascii="宋体" w:hAnsi="宋体" w:cs="宋体" w:hint="eastAsia"/>
                <w:color w:val="000000"/>
                <w:sz w:val="15"/>
                <w:szCs w:val="15"/>
              </w:rPr>
              <w:t>表面硬度：≥</w:t>
            </w:r>
            <w:r>
              <w:rPr>
                <w:rFonts w:ascii="宋体" w:hAnsi="宋体" w:cs="宋体" w:hint="eastAsia"/>
                <w:color w:val="000000"/>
                <w:sz w:val="15"/>
                <w:szCs w:val="15"/>
              </w:rPr>
              <w:t>6H</w:t>
            </w:r>
            <w:r>
              <w:rPr>
                <w:rFonts w:ascii="宋体" w:hAnsi="宋体" w:cs="宋体" w:hint="eastAsia"/>
                <w:color w:val="000000"/>
                <w:sz w:val="15"/>
                <w:szCs w:val="15"/>
              </w:rPr>
              <w:br/>
            </w:r>
            <w:r>
              <w:rPr>
                <w:rFonts w:ascii="宋体" w:hAnsi="宋体" w:cs="宋体" w:hint="eastAsia"/>
                <w:color w:val="000000"/>
                <w:sz w:val="15"/>
                <w:szCs w:val="15"/>
              </w:rPr>
              <w:t>环境参数</w:t>
            </w:r>
            <w:r>
              <w:rPr>
                <w:rFonts w:ascii="宋体" w:hAnsi="宋体" w:cs="宋体" w:hint="eastAsia"/>
                <w:color w:val="000000"/>
                <w:sz w:val="15"/>
                <w:szCs w:val="15"/>
              </w:rPr>
              <w:br/>
            </w:r>
            <w:r>
              <w:rPr>
                <w:rFonts w:ascii="宋体" w:hAnsi="宋体" w:cs="宋体" w:hint="eastAsia"/>
                <w:color w:val="000000"/>
                <w:sz w:val="15"/>
                <w:szCs w:val="15"/>
              </w:rPr>
              <w:t>安装方式：嵌入式、壁挂式、桌面式、</w:t>
            </w:r>
            <w:r>
              <w:rPr>
                <w:rFonts w:ascii="宋体" w:hAnsi="宋体" w:cs="宋体" w:hint="eastAsia"/>
                <w:color w:val="000000"/>
                <w:sz w:val="15"/>
                <w:szCs w:val="15"/>
              </w:rPr>
              <w:t>VESA</w:t>
            </w:r>
            <w:r>
              <w:rPr>
                <w:rFonts w:ascii="宋体" w:hAnsi="宋体" w:cs="宋体" w:hint="eastAsia"/>
                <w:color w:val="000000"/>
                <w:sz w:val="15"/>
                <w:szCs w:val="15"/>
              </w:rPr>
              <w:t>标准支撑臂</w:t>
            </w:r>
            <w:r>
              <w:rPr>
                <w:rFonts w:ascii="宋体" w:hAnsi="宋体" w:cs="宋体" w:hint="eastAsia"/>
                <w:color w:val="000000"/>
                <w:sz w:val="15"/>
                <w:szCs w:val="15"/>
              </w:rPr>
              <w:br/>
            </w:r>
            <w:r>
              <w:rPr>
                <w:rFonts w:ascii="宋体" w:hAnsi="宋体" w:cs="宋体" w:hint="eastAsia"/>
                <w:color w:val="000000"/>
                <w:sz w:val="15"/>
                <w:szCs w:val="15"/>
              </w:rPr>
              <w:t>电源性能：</w:t>
            </w:r>
            <w:r>
              <w:rPr>
                <w:rFonts w:ascii="宋体" w:hAnsi="宋体" w:cs="宋体" w:hint="eastAsia"/>
                <w:color w:val="000000"/>
                <w:sz w:val="15"/>
                <w:szCs w:val="15"/>
              </w:rPr>
              <w:t>12V5A</w:t>
            </w:r>
            <w:r>
              <w:rPr>
                <w:rFonts w:ascii="宋体" w:hAnsi="宋体" w:cs="宋体" w:hint="eastAsia"/>
                <w:color w:val="000000"/>
                <w:sz w:val="15"/>
                <w:szCs w:val="15"/>
              </w:rPr>
              <w:t>外置电源</w:t>
            </w:r>
            <w:r>
              <w:rPr>
                <w:rFonts w:ascii="宋体" w:hAnsi="宋体" w:cs="宋体" w:hint="eastAsia"/>
                <w:color w:val="000000"/>
                <w:sz w:val="15"/>
                <w:szCs w:val="15"/>
              </w:rPr>
              <w:br/>
            </w:r>
            <w:r>
              <w:rPr>
                <w:rFonts w:ascii="宋体" w:hAnsi="宋体" w:cs="宋体" w:hint="eastAsia"/>
                <w:color w:val="000000"/>
                <w:sz w:val="15"/>
                <w:szCs w:val="15"/>
              </w:rPr>
              <w:t>工作温度：</w:t>
            </w:r>
            <w:r>
              <w:rPr>
                <w:rFonts w:ascii="宋体" w:hAnsi="宋体" w:cs="宋体" w:hint="eastAsia"/>
                <w:color w:val="000000"/>
                <w:sz w:val="15"/>
                <w:szCs w:val="15"/>
              </w:rPr>
              <w:t>0</w:t>
            </w:r>
            <w:r>
              <w:rPr>
                <w:rFonts w:ascii="宋体" w:hAnsi="宋体" w:cs="宋体" w:hint="eastAsia"/>
                <w:color w:val="000000"/>
                <w:sz w:val="15"/>
                <w:szCs w:val="15"/>
              </w:rPr>
              <w:t>～</w:t>
            </w:r>
            <w:r>
              <w:rPr>
                <w:rFonts w:ascii="宋体" w:hAnsi="宋体" w:cs="宋体" w:hint="eastAsia"/>
                <w:color w:val="000000"/>
                <w:sz w:val="15"/>
                <w:szCs w:val="15"/>
              </w:rPr>
              <w:t xml:space="preserve"> 50</w:t>
            </w:r>
            <w:r>
              <w:rPr>
                <w:rFonts w:ascii="宋体" w:hAnsi="宋体" w:cs="宋体" w:hint="eastAsia"/>
                <w:color w:val="000000"/>
                <w:sz w:val="15"/>
                <w:szCs w:val="15"/>
              </w:rPr>
              <w:t>℃</w:t>
            </w:r>
            <w:r>
              <w:rPr>
                <w:rFonts w:ascii="宋体" w:hAnsi="宋体" w:cs="宋体" w:hint="eastAsia"/>
                <w:color w:val="000000"/>
                <w:sz w:val="15"/>
                <w:szCs w:val="15"/>
              </w:rPr>
              <w:br/>
            </w:r>
            <w:r>
              <w:rPr>
                <w:rFonts w:ascii="宋体" w:hAnsi="宋体" w:cs="宋体" w:hint="eastAsia"/>
                <w:color w:val="000000"/>
                <w:sz w:val="15"/>
                <w:szCs w:val="15"/>
              </w:rPr>
              <w:t>储存温度：</w:t>
            </w:r>
            <w:r>
              <w:rPr>
                <w:rFonts w:ascii="宋体" w:hAnsi="宋体" w:cs="宋体" w:hint="eastAsia"/>
                <w:color w:val="000000"/>
                <w:sz w:val="15"/>
                <w:szCs w:val="15"/>
              </w:rPr>
              <w:t xml:space="preserve">-10 </w:t>
            </w:r>
            <w:r>
              <w:rPr>
                <w:rFonts w:ascii="宋体" w:hAnsi="宋体" w:cs="宋体" w:hint="eastAsia"/>
                <w:color w:val="000000"/>
                <w:sz w:val="15"/>
                <w:szCs w:val="15"/>
              </w:rPr>
              <w:t>～</w:t>
            </w:r>
            <w:r>
              <w:rPr>
                <w:rFonts w:ascii="宋体" w:hAnsi="宋体" w:cs="宋体" w:hint="eastAsia"/>
                <w:color w:val="000000"/>
                <w:sz w:val="15"/>
                <w:szCs w:val="15"/>
              </w:rPr>
              <w:t xml:space="preserve"> 60</w:t>
            </w:r>
            <w:r>
              <w:rPr>
                <w:rFonts w:ascii="宋体" w:hAnsi="宋体" w:cs="宋体" w:hint="eastAsia"/>
                <w:color w:val="000000"/>
                <w:sz w:val="15"/>
                <w:szCs w:val="15"/>
              </w:rPr>
              <w:t>℃</w:t>
            </w:r>
            <w:r>
              <w:rPr>
                <w:rFonts w:ascii="宋体" w:hAnsi="宋体" w:cs="宋体" w:hint="eastAsia"/>
                <w:color w:val="000000"/>
                <w:sz w:val="15"/>
                <w:szCs w:val="15"/>
              </w:rPr>
              <w:br/>
            </w:r>
            <w:r>
              <w:rPr>
                <w:rFonts w:ascii="宋体" w:hAnsi="宋体" w:cs="宋体" w:hint="eastAsia"/>
                <w:color w:val="000000"/>
                <w:sz w:val="15"/>
                <w:szCs w:val="15"/>
              </w:rPr>
              <w:t>工作电流：≤</w:t>
            </w:r>
            <w:r>
              <w:rPr>
                <w:rFonts w:ascii="宋体" w:hAnsi="宋体" w:cs="宋体" w:hint="eastAsia"/>
                <w:color w:val="000000"/>
                <w:sz w:val="15"/>
                <w:szCs w:val="15"/>
              </w:rPr>
              <w:t>5A</w:t>
            </w:r>
          </w:p>
        </w:tc>
        <w:tc>
          <w:tcPr>
            <w:tcW w:w="826" w:type="dxa"/>
            <w:tcBorders>
              <w:top w:val="single" w:sz="4" w:space="0" w:color="auto"/>
              <w:left w:val="single" w:sz="4" w:space="0" w:color="auto"/>
              <w:bottom w:val="single" w:sz="4" w:space="0" w:color="auto"/>
              <w:right w:val="single" w:sz="4" w:space="0" w:color="auto"/>
            </w:tcBorders>
            <w:vAlign w:val="center"/>
          </w:tcPr>
          <w:p w14:paraId="0271FB49"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lastRenderedPageBreak/>
              <w:t>将食堂场景中的设备统一集成在中控系统上，通过面板实时查看操控设备预警与状态信息，实现双向、多场景的交</w:t>
            </w:r>
            <w:r>
              <w:rPr>
                <w:rFonts w:ascii="宋体" w:hAnsi="宋体" w:cs="宋体" w:hint="eastAsia"/>
                <w:color w:val="000000"/>
                <w:sz w:val="15"/>
                <w:szCs w:val="15"/>
              </w:rPr>
              <w:lastRenderedPageBreak/>
              <w:t>互，从“屏”切入，全面满足后</w:t>
            </w:r>
            <w:proofErr w:type="gramStart"/>
            <w:r>
              <w:rPr>
                <w:rFonts w:ascii="宋体" w:hAnsi="宋体" w:cs="宋体" w:hint="eastAsia"/>
                <w:color w:val="000000"/>
                <w:sz w:val="15"/>
                <w:szCs w:val="15"/>
              </w:rPr>
              <w:t>厨食安监管</w:t>
            </w:r>
            <w:proofErr w:type="gramEnd"/>
            <w:r>
              <w:rPr>
                <w:rFonts w:ascii="宋体" w:hAnsi="宋体" w:cs="宋体" w:hint="eastAsia"/>
                <w:color w:val="000000"/>
                <w:sz w:val="15"/>
                <w:szCs w:val="15"/>
              </w:rPr>
              <w:t>的智能化需求</w:t>
            </w:r>
          </w:p>
        </w:tc>
        <w:tc>
          <w:tcPr>
            <w:tcW w:w="749" w:type="dxa"/>
            <w:tcBorders>
              <w:top w:val="single" w:sz="4" w:space="0" w:color="auto"/>
              <w:left w:val="single" w:sz="4" w:space="0" w:color="auto"/>
              <w:bottom w:val="single" w:sz="4" w:space="0" w:color="auto"/>
              <w:right w:val="single" w:sz="4" w:space="0" w:color="auto"/>
            </w:tcBorders>
            <w:vAlign w:val="center"/>
          </w:tcPr>
          <w:p w14:paraId="69C1CE6C"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lastRenderedPageBreak/>
              <w:t>台</w:t>
            </w:r>
          </w:p>
        </w:tc>
        <w:tc>
          <w:tcPr>
            <w:tcW w:w="669" w:type="dxa"/>
            <w:tcBorders>
              <w:top w:val="single" w:sz="4" w:space="0" w:color="auto"/>
              <w:left w:val="single" w:sz="4" w:space="0" w:color="auto"/>
              <w:bottom w:val="single" w:sz="4" w:space="0" w:color="auto"/>
              <w:right w:val="single" w:sz="4" w:space="0" w:color="auto"/>
            </w:tcBorders>
            <w:vAlign w:val="center"/>
          </w:tcPr>
          <w:p w14:paraId="4B18FA33" w14:textId="77777777" w:rsidR="00F674BC" w:rsidRDefault="008F0F34">
            <w:pPr>
              <w:rPr>
                <w:rFonts w:ascii="宋体" w:hAnsi="宋体" w:cs="宋体"/>
                <w:sz w:val="15"/>
                <w:szCs w:val="15"/>
              </w:rPr>
            </w:pPr>
            <w:r>
              <w:rPr>
                <w:rFonts w:ascii="宋体" w:hAnsi="宋体" w:cs="宋体" w:hint="eastAsia"/>
                <w:color w:val="000000"/>
                <w:sz w:val="15"/>
                <w:szCs w:val="15"/>
              </w:rPr>
              <w:t>根据建设需要确定</w:t>
            </w:r>
          </w:p>
        </w:tc>
      </w:tr>
      <w:tr w:rsidR="00F674BC" w14:paraId="64F4B357"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3DEE82" w14:textId="77777777" w:rsidR="00F674BC" w:rsidRDefault="008F0F34">
            <w:pPr>
              <w:spacing w:line="240" w:lineRule="exact"/>
              <w:jc w:val="left"/>
              <w:rPr>
                <w:rFonts w:ascii="微软雅黑" w:eastAsia="微软雅黑" w:hAnsi="微软雅黑"/>
                <w:color w:val="000000"/>
                <w:sz w:val="15"/>
                <w:szCs w:val="15"/>
              </w:rPr>
            </w:pPr>
            <w:r>
              <w:rPr>
                <w:rFonts w:ascii="微软雅黑" w:eastAsia="微软雅黑" w:hAnsi="微软雅黑" w:hint="eastAsia"/>
                <w:color w:val="000000"/>
                <w:sz w:val="15"/>
                <w:szCs w:val="15"/>
              </w:rPr>
              <w:t>离人监管预警</w:t>
            </w:r>
          </w:p>
        </w:tc>
        <w:tc>
          <w:tcPr>
            <w:tcW w:w="687" w:type="dxa"/>
            <w:tcBorders>
              <w:top w:val="single" w:sz="4" w:space="0" w:color="auto"/>
              <w:left w:val="single" w:sz="4" w:space="0" w:color="auto"/>
              <w:bottom w:val="single" w:sz="4" w:space="0" w:color="auto"/>
              <w:right w:val="single" w:sz="4" w:space="0" w:color="auto"/>
            </w:tcBorders>
            <w:vAlign w:val="center"/>
          </w:tcPr>
          <w:p w14:paraId="64F3D4CE"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1.</w:t>
            </w:r>
            <w:r>
              <w:rPr>
                <w:rFonts w:ascii="宋体" w:hAnsi="宋体" w:cs="宋体" w:hint="eastAsia"/>
                <w:color w:val="000000"/>
                <w:sz w:val="15"/>
                <w:szCs w:val="15"/>
              </w:rPr>
              <w:t>后厨实时监测</w:t>
            </w:r>
            <w:r>
              <w:rPr>
                <w:rFonts w:ascii="宋体" w:hAnsi="宋体" w:cs="宋体" w:hint="eastAsia"/>
                <w:color w:val="000000"/>
                <w:sz w:val="15"/>
                <w:szCs w:val="15"/>
              </w:rPr>
              <w:br/>
              <w:t>2.</w:t>
            </w:r>
            <w:r>
              <w:rPr>
                <w:rFonts w:ascii="宋体" w:hAnsi="宋体" w:cs="宋体" w:hint="eastAsia"/>
                <w:color w:val="000000"/>
                <w:sz w:val="15"/>
                <w:szCs w:val="15"/>
              </w:rPr>
              <w:t>现场语音报警</w:t>
            </w:r>
            <w:r>
              <w:rPr>
                <w:rFonts w:ascii="宋体" w:hAnsi="宋体" w:cs="宋体" w:hint="eastAsia"/>
                <w:color w:val="000000"/>
                <w:sz w:val="15"/>
                <w:szCs w:val="15"/>
              </w:rPr>
              <w:br/>
              <w:t>3.APP</w:t>
            </w:r>
            <w:r>
              <w:rPr>
                <w:rFonts w:ascii="宋体" w:hAnsi="宋体" w:cs="宋体" w:hint="eastAsia"/>
                <w:color w:val="000000"/>
                <w:sz w:val="15"/>
                <w:szCs w:val="15"/>
              </w:rPr>
              <w:t>联动预警</w:t>
            </w:r>
            <w:r>
              <w:rPr>
                <w:rFonts w:ascii="宋体" w:hAnsi="宋体" w:cs="宋体" w:hint="eastAsia"/>
                <w:color w:val="000000"/>
                <w:sz w:val="15"/>
                <w:szCs w:val="15"/>
              </w:rPr>
              <w:br/>
              <w:t>4.</w:t>
            </w:r>
            <w:r>
              <w:rPr>
                <w:rFonts w:ascii="宋体" w:hAnsi="宋体" w:cs="宋体" w:hint="eastAsia"/>
                <w:color w:val="000000"/>
                <w:sz w:val="15"/>
                <w:szCs w:val="15"/>
              </w:rPr>
              <w:t>现场违规抓拍</w:t>
            </w:r>
            <w:r>
              <w:rPr>
                <w:rFonts w:ascii="宋体" w:hAnsi="宋体" w:cs="宋体" w:hint="eastAsia"/>
                <w:color w:val="000000"/>
                <w:sz w:val="15"/>
                <w:szCs w:val="15"/>
              </w:rPr>
              <w:br/>
              <w:t>5.</w:t>
            </w:r>
            <w:r>
              <w:rPr>
                <w:rFonts w:ascii="宋体" w:hAnsi="宋体" w:cs="宋体" w:hint="eastAsia"/>
                <w:color w:val="000000"/>
                <w:sz w:val="15"/>
                <w:szCs w:val="15"/>
              </w:rPr>
              <w:t>报警详情记录</w:t>
            </w:r>
          </w:p>
        </w:tc>
        <w:tc>
          <w:tcPr>
            <w:tcW w:w="4875" w:type="dxa"/>
            <w:tcBorders>
              <w:top w:val="single" w:sz="4" w:space="0" w:color="auto"/>
              <w:left w:val="single" w:sz="4" w:space="0" w:color="auto"/>
              <w:bottom w:val="single" w:sz="4" w:space="0" w:color="auto"/>
              <w:right w:val="single" w:sz="4" w:space="0" w:color="auto"/>
            </w:tcBorders>
            <w:vAlign w:val="center"/>
          </w:tcPr>
          <w:p w14:paraId="7937CC08"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规格参数</w:t>
            </w:r>
            <w:r>
              <w:rPr>
                <w:rFonts w:ascii="宋体" w:hAnsi="宋体" w:cs="宋体" w:hint="eastAsia"/>
                <w:color w:val="000000"/>
                <w:sz w:val="15"/>
                <w:szCs w:val="15"/>
              </w:rPr>
              <w:br/>
            </w:r>
            <w:r>
              <w:rPr>
                <w:rFonts w:ascii="宋体" w:hAnsi="宋体" w:cs="宋体" w:hint="eastAsia"/>
                <w:color w:val="000000"/>
                <w:sz w:val="15"/>
                <w:szCs w:val="15"/>
              </w:rPr>
              <w:t>硬件</w:t>
            </w:r>
            <w:r>
              <w:rPr>
                <w:rFonts w:ascii="宋体" w:hAnsi="宋体" w:cs="宋体" w:hint="eastAsia"/>
                <w:color w:val="000000"/>
                <w:sz w:val="15"/>
                <w:szCs w:val="15"/>
              </w:rPr>
              <w:br/>
            </w:r>
            <w:r>
              <w:rPr>
                <w:rFonts w:ascii="宋体" w:hAnsi="宋体" w:cs="宋体" w:hint="eastAsia"/>
                <w:color w:val="000000"/>
                <w:sz w:val="15"/>
                <w:szCs w:val="15"/>
              </w:rPr>
              <w:t>主板：主控性能不</w:t>
            </w:r>
            <w:proofErr w:type="gramStart"/>
            <w:r>
              <w:rPr>
                <w:rFonts w:ascii="宋体" w:hAnsi="宋体" w:cs="宋体" w:hint="eastAsia"/>
                <w:color w:val="000000"/>
                <w:sz w:val="15"/>
                <w:szCs w:val="15"/>
              </w:rPr>
              <w:t>低于海思</w:t>
            </w:r>
            <w:proofErr w:type="gramEnd"/>
            <w:r>
              <w:rPr>
                <w:rFonts w:ascii="宋体" w:hAnsi="宋体" w:cs="宋体" w:hint="eastAsia"/>
                <w:color w:val="000000"/>
                <w:sz w:val="15"/>
                <w:szCs w:val="15"/>
              </w:rPr>
              <w:t xml:space="preserve"> DV300</w:t>
            </w:r>
            <w:r>
              <w:rPr>
                <w:rFonts w:ascii="宋体" w:hAnsi="宋体" w:cs="宋体" w:hint="eastAsia"/>
                <w:color w:val="000000"/>
                <w:sz w:val="15"/>
                <w:szCs w:val="15"/>
              </w:rPr>
              <w:t>，算力：</w:t>
            </w:r>
            <w:r>
              <w:rPr>
                <w:rFonts w:ascii="宋体" w:hAnsi="宋体" w:cs="宋体" w:hint="eastAsia"/>
                <w:color w:val="000000"/>
                <w:sz w:val="15"/>
                <w:szCs w:val="15"/>
              </w:rPr>
              <w:t xml:space="preserve">1.0Tops </w:t>
            </w:r>
            <w:r>
              <w:rPr>
                <w:rFonts w:ascii="宋体" w:hAnsi="宋体" w:cs="宋体" w:hint="eastAsia"/>
                <w:color w:val="000000"/>
                <w:sz w:val="15"/>
                <w:szCs w:val="15"/>
              </w:rPr>
              <w:t>内存</w:t>
            </w:r>
            <w:r>
              <w:rPr>
                <w:rFonts w:ascii="宋体" w:hAnsi="宋体" w:cs="宋体" w:hint="eastAsia"/>
                <w:color w:val="000000"/>
                <w:sz w:val="15"/>
                <w:szCs w:val="15"/>
              </w:rPr>
              <w:t xml:space="preserve"> 512MB</w:t>
            </w:r>
            <w:r>
              <w:rPr>
                <w:rFonts w:ascii="宋体" w:hAnsi="宋体" w:cs="宋体" w:hint="eastAsia"/>
                <w:color w:val="000000"/>
                <w:sz w:val="15"/>
                <w:szCs w:val="15"/>
              </w:rPr>
              <w:t>，闪存</w:t>
            </w:r>
            <w:r>
              <w:rPr>
                <w:rFonts w:ascii="宋体" w:hAnsi="宋体" w:cs="宋体" w:hint="eastAsia"/>
                <w:color w:val="000000"/>
                <w:sz w:val="15"/>
                <w:szCs w:val="15"/>
              </w:rPr>
              <w:t xml:space="preserve"> 8GB EMMC</w:t>
            </w:r>
            <w:r>
              <w:rPr>
                <w:rFonts w:ascii="宋体" w:hAnsi="宋体" w:cs="宋体" w:hint="eastAsia"/>
                <w:color w:val="000000"/>
                <w:sz w:val="15"/>
                <w:szCs w:val="15"/>
              </w:rPr>
              <w:br/>
            </w:r>
            <w:r>
              <w:rPr>
                <w:rFonts w:ascii="宋体" w:hAnsi="宋体" w:cs="宋体" w:hint="eastAsia"/>
                <w:color w:val="000000"/>
                <w:sz w:val="15"/>
                <w:szCs w:val="15"/>
              </w:rPr>
              <w:t>探测器类型：氧化钒非制冷红外焦平面探测器</w:t>
            </w:r>
            <w:r>
              <w:rPr>
                <w:rFonts w:ascii="宋体" w:hAnsi="宋体" w:cs="宋体" w:hint="eastAsia"/>
                <w:color w:val="000000"/>
                <w:sz w:val="15"/>
                <w:szCs w:val="15"/>
              </w:rPr>
              <w:br/>
            </w:r>
            <w:r>
              <w:rPr>
                <w:rFonts w:ascii="宋体" w:hAnsi="宋体" w:cs="宋体" w:hint="eastAsia"/>
                <w:color w:val="000000"/>
                <w:sz w:val="15"/>
                <w:szCs w:val="15"/>
              </w:rPr>
              <w:t>光谱范围：</w:t>
            </w:r>
            <w:r>
              <w:rPr>
                <w:rFonts w:ascii="宋体" w:hAnsi="宋体" w:cs="宋体" w:hint="eastAsia"/>
                <w:color w:val="000000"/>
                <w:sz w:val="15"/>
                <w:szCs w:val="15"/>
              </w:rPr>
              <w:t>8-14</w:t>
            </w:r>
            <w:r>
              <w:rPr>
                <w:rFonts w:ascii="宋体" w:hAnsi="宋体" w:cs="宋体" w:hint="eastAsia"/>
                <w:color w:val="000000"/>
                <w:sz w:val="15"/>
                <w:szCs w:val="15"/>
              </w:rPr>
              <w:t>μ</w:t>
            </w:r>
            <w:r>
              <w:rPr>
                <w:rFonts w:ascii="宋体" w:hAnsi="宋体" w:cs="宋体" w:hint="eastAsia"/>
                <w:color w:val="000000"/>
                <w:sz w:val="15"/>
                <w:szCs w:val="15"/>
              </w:rPr>
              <w:t>m</w:t>
            </w:r>
            <w:r>
              <w:rPr>
                <w:rFonts w:ascii="宋体" w:hAnsi="宋体" w:cs="宋体" w:hint="eastAsia"/>
                <w:color w:val="000000"/>
                <w:sz w:val="15"/>
                <w:szCs w:val="15"/>
              </w:rPr>
              <w:br/>
            </w:r>
            <w:r>
              <w:rPr>
                <w:rFonts w:ascii="宋体" w:hAnsi="宋体" w:cs="宋体" w:hint="eastAsia"/>
                <w:color w:val="000000"/>
                <w:sz w:val="15"/>
                <w:szCs w:val="15"/>
              </w:rPr>
              <w:t>原始分辨率：</w:t>
            </w:r>
            <w:r>
              <w:rPr>
                <w:rFonts w:ascii="宋体" w:hAnsi="宋体" w:cs="宋体" w:hint="eastAsia"/>
                <w:color w:val="000000"/>
                <w:sz w:val="15"/>
                <w:szCs w:val="15"/>
              </w:rPr>
              <w:t>256</w:t>
            </w:r>
            <w:r>
              <w:rPr>
                <w:rFonts w:ascii="宋体" w:hAnsi="宋体" w:cs="宋体" w:hint="eastAsia"/>
                <w:color w:val="000000"/>
                <w:sz w:val="15"/>
                <w:szCs w:val="15"/>
              </w:rPr>
              <w:t>×</w:t>
            </w:r>
            <w:r>
              <w:rPr>
                <w:rFonts w:ascii="宋体" w:hAnsi="宋体" w:cs="宋体" w:hint="eastAsia"/>
                <w:color w:val="000000"/>
                <w:sz w:val="15"/>
                <w:szCs w:val="15"/>
              </w:rPr>
              <w:t>192</w:t>
            </w:r>
            <w:r>
              <w:rPr>
                <w:rFonts w:ascii="宋体" w:hAnsi="宋体" w:cs="宋体" w:hint="eastAsia"/>
                <w:color w:val="000000"/>
                <w:sz w:val="15"/>
                <w:szCs w:val="15"/>
              </w:rPr>
              <w:br/>
            </w:r>
            <w:r>
              <w:rPr>
                <w:rFonts w:ascii="宋体" w:hAnsi="宋体" w:cs="宋体" w:hint="eastAsia"/>
                <w:color w:val="000000"/>
                <w:sz w:val="15"/>
                <w:szCs w:val="15"/>
              </w:rPr>
              <w:t>测温范围：</w:t>
            </w:r>
            <w:r>
              <w:rPr>
                <w:rFonts w:ascii="宋体" w:hAnsi="宋体" w:cs="宋体" w:hint="eastAsia"/>
                <w:color w:val="000000"/>
                <w:sz w:val="15"/>
                <w:szCs w:val="15"/>
              </w:rPr>
              <w:t>-20</w:t>
            </w:r>
            <w:r>
              <w:rPr>
                <w:rFonts w:ascii="宋体" w:hAnsi="宋体" w:cs="宋体" w:hint="eastAsia"/>
                <w:color w:val="000000"/>
                <w:sz w:val="15"/>
                <w:szCs w:val="15"/>
              </w:rPr>
              <w:t>°</w:t>
            </w:r>
            <w:r>
              <w:rPr>
                <w:rFonts w:ascii="宋体" w:hAnsi="宋体" w:cs="宋体" w:hint="eastAsia"/>
                <w:color w:val="000000"/>
                <w:sz w:val="15"/>
                <w:szCs w:val="15"/>
              </w:rPr>
              <w:t>C-150</w:t>
            </w:r>
            <w:r>
              <w:rPr>
                <w:rFonts w:ascii="宋体" w:hAnsi="宋体" w:cs="宋体" w:hint="eastAsia"/>
                <w:color w:val="000000"/>
                <w:sz w:val="15"/>
                <w:szCs w:val="15"/>
              </w:rPr>
              <w:t>°</w:t>
            </w:r>
            <w:r>
              <w:rPr>
                <w:rFonts w:ascii="宋体" w:hAnsi="宋体" w:cs="宋体" w:hint="eastAsia"/>
                <w:color w:val="000000"/>
                <w:sz w:val="15"/>
                <w:szCs w:val="15"/>
              </w:rPr>
              <w:t xml:space="preserve">C, </w:t>
            </w:r>
            <w:r>
              <w:rPr>
                <w:rFonts w:ascii="宋体" w:hAnsi="宋体" w:cs="宋体" w:hint="eastAsia"/>
                <w:color w:val="000000"/>
                <w:sz w:val="15"/>
                <w:szCs w:val="15"/>
              </w:rPr>
              <w:t>最高精度：±</w:t>
            </w:r>
            <w:r>
              <w:rPr>
                <w:rFonts w:ascii="宋体" w:hAnsi="宋体" w:cs="宋体" w:hint="eastAsia"/>
                <w:color w:val="000000"/>
                <w:sz w:val="15"/>
                <w:szCs w:val="15"/>
              </w:rPr>
              <w:t>2</w:t>
            </w:r>
            <w:r>
              <w:rPr>
                <w:rFonts w:ascii="宋体" w:hAnsi="宋体" w:cs="宋体" w:hint="eastAsia"/>
                <w:color w:val="000000"/>
                <w:sz w:val="15"/>
                <w:szCs w:val="15"/>
              </w:rPr>
              <w:t>°</w:t>
            </w:r>
            <w:r>
              <w:rPr>
                <w:rFonts w:ascii="宋体" w:hAnsi="宋体" w:cs="宋体" w:hint="eastAsia"/>
                <w:color w:val="000000"/>
                <w:sz w:val="15"/>
                <w:szCs w:val="15"/>
              </w:rPr>
              <w:t xml:space="preserve">C(8 </w:t>
            </w:r>
            <w:r>
              <w:rPr>
                <w:rFonts w:ascii="宋体" w:hAnsi="宋体" w:cs="宋体" w:hint="eastAsia"/>
                <w:color w:val="000000"/>
                <w:sz w:val="15"/>
                <w:szCs w:val="15"/>
              </w:rPr>
              <w:t>米以内</w:t>
            </w:r>
            <w:r>
              <w:rPr>
                <w:rFonts w:ascii="宋体" w:hAnsi="宋体" w:cs="宋体" w:hint="eastAsia"/>
                <w:color w:val="000000"/>
                <w:sz w:val="15"/>
                <w:szCs w:val="15"/>
              </w:rPr>
              <w:t>)</w:t>
            </w:r>
            <w:r>
              <w:rPr>
                <w:rFonts w:ascii="宋体" w:hAnsi="宋体" w:cs="宋体" w:hint="eastAsia"/>
                <w:color w:val="000000"/>
                <w:sz w:val="15"/>
                <w:szCs w:val="15"/>
              </w:rPr>
              <w:br/>
            </w:r>
            <w:r>
              <w:rPr>
                <w:rFonts w:ascii="宋体" w:hAnsi="宋体" w:cs="宋体" w:hint="eastAsia"/>
                <w:color w:val="000000"/>
                <w:sz w:val="15"/>
                <w:szCs w:val="15"/>
              </w:rPr>
              <w:t>成像器件：</w:t>
            </w:r>
            <w:r>
              <w:rPr>
                <w:rFonts w:ascii="宋体" w:hAnsi="宋体" w:cs="宋体" w:hint="eastAsia"/>
                <w:color w:val="000000"/>
                <w:sz w:val="15"/>
                <w:szCs w:val="15"/>
              </w:rPr>
              <w:t xml:space="preserve"> 400 </w:t>
            </w:r>
            <w:proofErr w:type="gramStart"/>
            <w:r>
              <w:rPr>
                <w:rFonts w:ascii="宋体" w:hAnsi="宋体" w:cs="宋体" w:hint="eastAsia"/>
                <w:color w:val="000000"/>
                <w:sz w:val="15"/>
                <w:szCs w:val="15"/>
              </w:rPr>
              <w:t>万像</w:t>
            </w:r>
            <w:proofErr w:type="gramEnd"/>
            <w:r>
              <w:rPr>
                <w:rFonts w:ascii="宋体" w:hAnsi="宋体" w:cs="宋体" w:hint="eastAsia"/>
                <w:color w:val="000000"/>
                <w:sz w:val="15"/>
                <w:szCs w:val="15"/>
              </w:rPr>
              <w:t>素</w:t>
            </w:r>
            <w:r>
              <w:rPr>
                <w:rFonts w:ascii="宋体" w:hAnsi="宋体" w:cs="宋体" w:hint="eastAsia"/>
                <w:color w:val="000000"/>
                <w:sz w:val="15"/>
                <w:szCs w:val="15"/>
              </w:rPr>
              <w:t xml:space="preserve"> 1/3 CMOS</w:t>
            </w:r>
            <w:r>
              <w:rPr>
                <w:rFonts w:ascii="宋体" w:hAnsi="宋体" w:cs="宋体" w:hint="eastAsia"/>
                <w:color w:val="000000"/>
                <w:sz w:val="15"/>
                <w:szCs w:val="15"/>
              </w:rPr>
              <w:t>，</w:t>
            </w:r>
            <w:r>
              <w:rPr>
                <w:rFonts w:ascii="宋体" w:hAnsi="宋体" w:cs="宋体" w:hint="eastAsia"/>
                <w:color w:val="000000"/>
                <w:sz w:val="15"/>
                <w:szCs w:val="15"/>
              </w:rPr>
              <w:t xml:space="preserve">F1.6 </w:t>
            </w:r>
            <w:r>
              <w:rPr>
                <w:rFonts w:ascii="宋体" w:hAnsi="宋体" w:cs="宋体" w:hint="eastAsia"/>
                <w:color w:val="000000"/>
                <w:sz w:val="15"/>
                <w:szCs w:val="15"/>
              </w:rPr>
              <w:t>光圈，超低照度</w:t>
            </w:r>
            <w:r>
              <w:rPr>
                <w:rFonts w:ascii="宋体" w:hAnsi="宋体" w:cs="宋体" w:hint="eastAsia"/>
                <w:color w:val="000000"/>
                <w:sz w:val="15"/>
                <w:szCs w:val="15"/>
              </w:rPr>
              <w:t>,</w:t>
            </w:r>
            <w:proofErr w:type="gramStart"/>
            <w:r>
              <w:rPr>
                <w:rFonts w:ascii="宋体" w:hAnsi="宋体" w:cs="宋体" w:hint="eastAsia"/>
                <w:color w:val="000000"/>
                <w:sz w:val="15"/>
                <w:szCs w:val="15"/>
              </w:rPr>
              <w:t>星光级</w:t>
            </w:r>
            <w:proofErr w:type="gramEnd"/>
            <w:r>
              <w:rPr>
                <w:rFonts w:ascii="宋体" w:hAnsi="宋体" w:cs="宋体" w:hint="eastAsia"/>
                <w:color w:val="000000"/>
                <w:sz w:val="15"/>
                <w:szCs w:val="15"/>
              </w:rPr>
              <w:br/>
            </w:r>
            <w:r>
              <w:rPr>
                <w:rFonts w:ascii="宋体" w:hAnsi="宋体" w:cs="宋体" w:hint="eastAsia"/>
                <w:color w:val="000000"/>
                <w:sz w:val="15"/>
                <w:szCs w:val="15"/>
              </w:rPr>
              <w:t>有效像素</w:t>
            </w:r>
            <w:r>
              <w:rPr>
                <w:rFonts w:ascii="宋体" w:hAnsi="宋体" w:cs="宋体" w:hint="eastAsia"/>
                <w:color w:val="000000"/>
                <w:sz w:val="15"/>
                <w:szCs w:val="15"/>
              </w:rPr>
              <w:t xml:space="preserve"> </w:t>
            </w:r>
            <w:r>
              <w:rPr>
                <w:rFonts w:ascii="宋体" w:hAnsi="宋体" w:cs="宋体" w:hint="eastAsia"/>
                <w:color w:val="000000"/>
                <w:sz w:val="15"/>
                <w:szCs w:val="15"/>
              </w:rPr>
              <w:t>：</w:t>
            </w:r>
            <w:r>
              <w:rPr>
                <w:rFonts w:ascii="宋体" w:hAnsi="宋体" w:cs="宋体" w:hint="eastAsia"/>
                <w:color w:val="000000"/>
                <w:sz w:val="15"/>
                <w:szCs w:val="15"/>
              </w:rPr>
              <w:t xml:space="preserve">4MP </w:t>
            </w:r>
            <w:r>
              <w:rPr>
                <w:rFonts w:ascii="宋体" w:hAnsi="宋体" w:cs="宋体" w:hint="eastAsia"/>
                <w:color w:val="000000"/>
                <w:sz w:val="15"/>
                <w:szCs w:val="15"/>
              </w:rPr>
              <w:t>有效像素</w:t>
            </w:r>
            <w:r>
              <w:rPr>
                <w:rFonts w:ascii="宋体" w:hAnsi="宋体" w:cs="宋体" w:hint="eastAsia"/>
                <w:color w:val="000000"/>
                <w:sz w:val="15"/>
                <w:szCs w:val="15"/>
              </w:rPr>
              <w:t>(2560*1440)</w:t>
            </w:r>
            <w:r>
              <w:rPr>
                <w:rFonts w:ascii="宋体" w:hAnsi="宋体" w:cs="宋体" w:hint="eastAsia"/>
                <w:color w:val="000000"/>
                <w:sz w:val="15"/>
                <w:szCs w:val="15"/>
              </w:rPr>
              <w:br/>
            </w:r>
            <w:r>
              <w:rPr>
                <w:rFonts w:ascii="宋体" w:hAnsi="宋体" w:cs="宋体" w:hint="eastAsia"/>
                <w:color w:val="000000"/>
                <w:sz w:val="15"/>
                <w:szCs w:val="15"/>
              </w:rPr>
              <w:t>镜头类型</w:t>
            </w:r>
            <w:r>
              <w:rPr>
                <w:rFonts w:ascii="宋体" w:hAnsi="宋体" w:cs="宋体" w:hint="eastAsia"/>
                <w:color w:val="000000"/>
                <w:sz w:val="15"/>
                <w:szCs w:val="15"/>
              </w:rPr>
              <w:t xml:space="preserve"> </w:t>
            </w:r>
            <w:r>
              <w:rPr>
                <w:rFonts w:ascii="宋体" w:hAnsi="宋体" w:cs="宋体" w:hint="eastAsia"/>
                <w:color w:val="000000"/>
                <w:sz w:val="15"/>
                <w:szCs w:val="15"/>
              </w:rPr>
              <w:t>：定焦</w:t>
            </w:r>
            <w:r>
              <w:rPr>
                <w:rFonts w:ascii="宋体" w:hAnsi="宋体" w:cs="宋体" w:hint="eastAsia"/>
                <w:color w:val="000000"/>
                <w:sz w:val="15"/>
                <w:szCs w:val="15"/>
              </w:rPr>
              <w:br/>
            </w:r>
            <w:r>
              <w:rPr>
                <w:rFonts w:ascii="宋体" w:hAnsi="宋体" w:cs="宋体" w:hint="eastAsia"/>
                <w:color w:val="000000"/>
                <w:sz w:val="15"/>
                <w:szCs w:val="15"/>
              </w:rPr>
              <w:t>焦距：</w:t>
            </w:r>
            <w:r>
              <w:rPr>
                <w:rFonts w:ascii="宋体" w:hAnsi="宋体" w:cs="宋体" w:hint="eastAsia"/>
                <w:color w:val="000000"/>
                <w:sz w:val="15"/>
                <w:szCs w:val="15"/>
              </w:rPr>
              <w:t xml:space="preserve"> 6mm</w:t>
            </w:r>
            <w:r>
              <w:rPr>
                <w:rFonts w:ascii="宋体" w:hAnsi="宋体" w:cs="宋体" w:hint="eastAsia"/>
                <w:color w:val="000000"/>
                <w:sz w:val="15"/>
                <w:szCs w:val="15"/>
              </w:rPr>
              <w:br/>
            </w:r>
            <w:r>
              <w:rPr>
                <w:rFonts w:ascii="宋体" w:hAnsi="宋体" w:cs="宋体" w:hint="eastAsia"/>
                <w:color w:val="000000"/>
                <w:sz w:val="15"/>
                <w:szCs w:val="15"/>
              </w:rPr>
              <w:t>补光</w:t>
            </w:r>
            <w:r>
              <w:rPr>
                <w:rFonts w:ascii="宋体" w:hAnsi="宋体" w:cs="宋体" w:hint="eastAsia"/>
                <w:color w:val="000000"/>
                <w:sz w:val="15"/>
                <w:szCs w:val="15"/>
              </w:rPr>
              <w:t xml:space="preserve"> :IR*4,</w:t>
            </w:r>
            <w:r>
              <w:rPr>
                <w:rFonts w:ascii="宋体" w:hAnsi="宋体" w:cs="宋体" w:hint="eastAsia"/>
                <w:color w:val="000000"/>
                <w:sz w:val="15"/>
                <w:szCs w:val="15"/>
              </w:rPr>
              <w:t>白光</w:t>
            </w:r>
            <w:r>
              <w:rPr>
                <w:rFonts w:ascii="宋体" w:hAnsi="宋体" w:cs="宋体" w:hint="eastAsia"/>
                <w:color w:val="000000"/>
                <w:sz w:val="15"/>
                <w:szCs w:val="15"/>
              </w:rPr>
              <w:t xml:space="preserve"> LED*4</w:t>
            </w:r>
            <w:r>
              <w:rPr>
                <w:rFonts w:ascii="宋体" w:hAnsi="宋体" w:cs="宋体" w:hint="eastAsia"/>
                <w:color w:val="000000"/>
                <w:sz w:val="15"/>
                <w:szCs w:val="15"/>
              </w:rPr>
              <w:br/>
            </w:r>
            <w:r>
              <w:rPr>
                <w:rFonts w:ascii="宋体" w:hAnsi="宋体" w:cs="宋体" w:hint="eastAsia"/>
                <w:color w:val="000000"/>
                <w:sz w:val="15"/>
                <w:szCs w:val="15"/>
              </w:rPr>
              <w:t>实时高温检测</w:t>
            </w:r>
            <w:r>
              <w:rPr>
                <w:rFonts w:ascii="宋体" w:hAnsi="宋体" w:cs="宋体" w:hint="eastAsia"/>
                <w:color w:val="000000"/>
                <w:sz w:val="15"/>
                <w:szCs w:val="15"/>
              </w:rPr>
              <w:t xml:space="preserve"> :</w:t>
            </w:r>
            <w:r>
              <w:rPr>
                <w:rFonts w:ascii="宋体" w:hAnsi="宋体" w:cs="宋体" w:hint="eastAsia"/>
                <w:color w:val="000000"/>
                <w:sz w:val="15"/>
                <w:szCs w:val="15"/>
              </w:rPr>
              <w:t>实时全屏测温，</w:t>
            </w:r>
            <w:proofErr w:type="gramStart"/>
            <w:r>
              <w:rPr>
                <w:rFonts w:ascii="宋体" w:hAnsi="宋体" w:cs="宋体" w:hint="eastAsia"/>
                <w:color w:val="000000"/>
                <w:sz w:val="15"/>
                <w:szCs w:val="15"/>
              </w:rPr>
              <w:t>最</w:t>
            </w:r>
            <w:proofErr w:type="gramEnd"/>
            <w:r>
              <w:rPr>
                <w:rFonts w:ascii="宋体" w:hAnsi="宋体" w:cs="宋体" w:hint="eastAsia"/>
                <w:color w:val="000000"/>
                <w:sz w:val="15"/>
                <w:szCs w:val="15"/>
              </w:rPr>
              <w:t>高温、</w:t>
            </w:r>
            <w:proofErr w:type="gramStart"/>
            <w:r>
              <w:rPr>
                <w:rFonts w:ascii="宋体" w:hAnsi="宋体" w:cs="宋体" w:hint="eastAsia"/>
                <w:color w:val="000000"/>
                <w:sz w:val="15"/>
                <w:szCs w:val="15"/>
              </w:rPr>
              <w:t>最</w:t>
            </w:r>
            <w:proofErr w:type="gramEnd"/>
            <w:r>
              <w:rPr>
                <w:rFonts w:ascii="宋体" w:hAnsi="宋体" w:cs="宋体" w:hint="eastAsia"/>
                <w:color w:val="000000"/>
                <w:sz w:val="15"/>
                <w:szCs w:val="15"/>
              </w:rPr>
              <w:t>低温、平均温</w:t>
            </w:r>
            <w:r>
              <w:rPr>
                <w:rFonts w:ascii="宋体" w:hAnsi="宋体" w:cs="宋体" w:hint="eastAsia"/>
                <w:color w:val="000000"/>
                <w:sz w:val="15"/>
                <w:szCs w:val="15"/>
              </w:rPr>
              <w:br/>
            </w:r>
            <w:r>
              <w:rPr>
                <w:rFonts w:ascii="宋体" w:hAnsi="宋体" w:cs="宋体" w:hint="eastAsia"/>
                <w:color w:val="000000"/>
                <w:sz w:val="15"/>
                <w:szCs w:val="15"/>
              </w:rPr>
              <w:t>自定义测温绘制</w:t>
            </w:r>
            <w:r>
              <w:rPr>
                <w:rFonts w:ascii="宋体" w:hAnsi="宋体" w:cs="宋体" w:hint="eastAsia"/>
                <w:color w:val="000000"/>
                <w:sz w:val="15"/>
                <w:szCs w:val="15"/>
              </w:rPr>
              <w:t xml:space="preserve"> :</w:t>
            </w:r>
            <w:r>
              <w:rPr>
                <w:rFonts w:ascii="宋体" w:hAnsi="宋体" w:cs="宋体" w:hint="eastAsia"/>
                <w:color w:val="000000"/>
                <w:sz w:val="15"/>
                <w:szCs w:val="15"/>
              </w:rPr>
              <w:t>支持自定义</w:t>
            </w:r>
            <w:r>
              <w:rPr>
                <w:rFonts w:ascii="宋体" w:hAnsi="宋体" w:cs="宋体" w:hint="eastAsia"/>
                <w:color w:val="000000"/>
                <w:sz w:val="15"/>
                <w:szCs w:val="15"/>
              </w:rPr>
              <w:t xml:space="preserve"> 20 </w:t>
            </w:r>
            <w:proofErr w:type="gramStart"/>
            <w:r>
              <w:rPr>
                <w:rFonts w:ascii="宋体" w:hAnsi="宋体" w:cs="宋体" w:hint="eastAsia"/>
                <w:color w:val="000000"/>
                <w:sz w:val="15"/>
                <w:szCs w:val="15"/>
              </w:rPr>
              <w:t>个</w:t>
            </w:r>
            <w:proofErr w:type="gramEnd"/>
            <w:r>
              <w:rPr>
                <w:rFonts w:ascii="宋体" w:hAnsi="宋体" w:cs="宋体" w:hint="eastAsia"/>
                <w:color w:val="000000"/>
                <w:sz w:val="15"/>
                <w:szCs w:val="15"/>
              </w:rPr>
              <w:t>点、线、面和区域测温，区间测温对比，</w:t>
            </w:r>
            <w:r>
              <w:rPr>
                <w:rFonts w:ascii="宋体" w:hAnsi="宋体" w:cs="宋体" w:hint="eastAsia"/>
                <w:color w:val="000000"/>
                <w:sz w:val="15"/>
                <w:szCs w:val="15"/>
              </w:rPr>
              <w:br/>
            </w:r>
            <w:r>
              <w:rPr>
                <w:rFonts w:ascii="宋体" w:hAnsi="宋体" w:cs="宋体" w:hint="eastAsia"/>
                <w:color w:val="000000"/>
                <w:sz w:val="15"/>
                <w:szCs w:val="15"/>
              </w:rPr>
              <w:t>高温报警</w:t>
            </w:r>
            <w:r>
              <w:rPr>
                <w:rFonts w:ascii="宋体" w:hAnsi="宋体" w:cs="宋体" w:hint="eastAsia"/>
                <w:color w:val="000000"/>
                <w:sz w:val="15"/>
                <w:szCs w:val="15"/>
              </w:rPr>
              <w:t xml:space="preserve"> :</w:t>
            </w:r>
            <w:r>
              <w:rPr>
                <w:rFonts w:ascii="宋体" w:hAnsi="宋体" w:cs="宋体" w:hint="eastAsia"/>
                <w:color w:val="000000"/>
                <w:sz w:val="15"/>
                <w:szCs w:val="15"/>
              </w:rPr>
              <w:t>高温异常语音报警、白光灯报警</w:t>
            </w:r>
            <w:r>
              <w:rPr>
                <w:rFonts w:ascii="宋体" w:hAnsi="宋体" w:cs="宋体" w:hint="eastAsia"/>
                <w:color w:val="000000"/>
                <w:sz w:val="15"/>
                <w:szCs w:val="15"/>
              </w:rPr>
              <w:br/>
            </w:r>
            <w:r>
              <w:rPr>
                <w:rFonts w:ascii="宋体" w:hAnsi="宋体" w:cs="宋体" w:hint="eastAsia"/>
                <w:color w:val="000000"/>
                <w:sz w:val="15"/>
                <w:szCs w:val="15"/>
              </w:rPr>
              <w:t>工作温</w:t>
            </w:r>
            <w:r>
              <w:rPr>
                <w:rFonts w:ascii="宋体" w:hAnsi="宋体" w:cs="宋体" w:hint="eastAsia"/>
                <w:color w:val="000000"/>
                <w:sz w:val="15"/>
                <w:szCs w:val="15"/>
              </w:rPr>
              <w:t>/</w:t>
            </w:r>
            <w:r>
              <w:rPr>
                <w:rFonts w:ascii="宋体" w:hAnsi="宋体" w:cs="宋体" w:hint="eastAsia"/>
                <w:color w:val="000000"/>
                <w:sz w:val="15"/>
                <w:szCs w:val="15"/>
              </w:rPr>
              <w:t>湿度</w:t>
            </w:r>
            <w:r>
              <w:rPr>
                <w:rFonts w:ascii="宋体" w:hAnsi="宋体" w:cs="宋体" w:hint="eastAsia"/>
                <w:color w:val="000000"/>
                <w:sz w:val="15"/>
                <w:szCs w:val="15"/>
              </w:rPr>
              <w:t xml:space="preserve">: </w:t>
            </w:r>
            <w:r>
              <w:rPr>
                <w:rFonts w:ascii="宋体" w:hAnsi="宋体" w:cs="宋体" w:hint="eastAsia"/>
                <w:color w:val="000000"/>
                <w:sz w:val="15"/>
                <w:szCs w:val="15"/>
              </w:rPr>
              <w:t>-30</w:t>
            </w:r>
            <w:r>
              <w:rPr>
                <w:rFonts w:ascii="宋体" w:hAnsi="宋体" w:cs="宋体" w:hint="eastAsia"/>
                <w:color w:val="000000"/>
                <w:sz w:val="15"/>
                <w:szCs w:val="15"/>
              </w:rPr>
              <w:t>℃</w:t>
            </w:r>
            <w:r>
              <w:rPr>
                <w:rFonts w:ascii="宋体" w:hAnsi="宋体" w:cs="宋体" w:hint="eastAsia"/>
                <w:color w:val="000000"/>
                <w:sz w:val="15"/>
                <w:szCs w:val="15"/>
              </w:rPr>
              <w:t xml:space="preserve"> - +60</w:t>
            </w:r>
            <w:r>
              <w:rPr>
                <w:rFonts w:ascii="宋体" w:hAnsi="宋体" w:cs="宋体" w:hint="eastAsia"/>
                <w:color w:val="000000"/>
                <w:sz w:val="15"/>
                <w:szCs w:val="15"/>
              </w:rPr>
              <w:t>℃</w:t>
            </w:r>
            <w:r>
              <w:rPr>
                <w:rFonts w:ascii="宋体" w:hAnsi="宋体" w:cs="宋体" w:hint="eastAsia"/>
                <w:color w:val="000000"/>
                <w:sz w:val="15"/>
                <w:szCs w:val="15"/>
              </w:rPr>
              <w:t>/0% - 95%</w:t>
            </w:r>
            <w:r>
              <w:rPr>
                <w:rFonts w:ascii="宋体" w:hAnsi="宋体" w:cs="宋体" w:hint="eastAsia"/>
                <w:color w:val="000000"/>
                <w:sz w:val="15"/>
                <w:szCs w:val="15"/>
              </w:rPr>
              <w:br/>
            </w:r>
            <w:r>
              <w:rPr>
                <w:rFonts w:ascii="宋体" w:hAnsi="宋体" w:cs="宋体" w:hint="eastAsia"/>
                <w:color w:val="000000"/>
                <w:sz w:val="15"/>
                <w:szCs w:val="15"/>
              </w:rPr>
              <w:t>防护等级</w:t>
            </w:r>
            <w:r>
              <w:rPr>
                <w:rFonts w:ascii="宋体" w:hAnsi="宋体" w:cs="宋体" w:hint="eastAsia"/>
                <w:color w:val="000000"/>
                <w:sz w:val="15"/>
                <w:szCs w:val="15"/>
              </w:rPr>
              <w:t>: IP67</w:t>
            </w:r>
            <w:r>
              <w:rPr>
                <w:rFonts w:ascii="宋体" w:hAnsi="宋体" w:cs="宋体" w:hint="eastAsia"/>
                <w:color w:val="000000"/>
                <w:sz w:val="15"/>
                <w:szCs w:val="15"/>
              </w:rPr>
              <w:br/>
            </w:r>
            <w:r>
              <w:rPr>
                <w:rFonts w:ascii="宋体" w:hAnsi="宋体" w:cs="宋体" w:hint="eastAsia"/>
                <w:color w:val="000000"/>
                <w:sz w:val="15"/>
                <w:szCs w:val="15"/>
              </w:rPr>
              <w:t>抗静电</w:t>
            </w:r>
            <w:r>
              <w:rPr>
                <w:rFonts w:ascii="宋体" w:hAnsi="宋体" w:cs="宋体" w:hint="eastAsia"/>
                <w:color w:val="000000"/>
                <w:sz w:val="15"/>
                <w:szCs w:val="15"/>
              </w:rPr>
              <w:t xml:space="preserve"> :</w:t>
            </w:r>
            <w:r>
              <w:rPr>
                <w:rFonts w:ascii="宋体" w:hAnsi="宋体" w:cs="宋体" w:hint="eastAsia"/>
                <w:color w:val="000000"/>
                <w:sz w:val="15"/>
                <w:szCs w:val="15"/>
              </w:rPr>
              <w:t>接触±</w:t>
            </w:r>
            <w:r>
              <w:rPr>
                <w:rFonts w:ascii="宋体" w:hAnsi="宋体" w:cs="宋体" w:hint="eastAsia"/>
                <w:color w:val="000000"/>
                <w:sz w:val="15"/>
                <w:szCs w:val="15"/>
              </w:rPr>
              <w:t>6KV</w:t>
            </w:r>
            <w:r>
              <w:rPr>
                <w:rFonts w:ascii="宋体" w:hAnsi="宋体" w:cs="宋体" w:hint="eastAsia"/>
                <w:color w:val="000000"/>
                <w:sz w:val="15"/>
                <w:szCs w:val="15"/>
              </w:rPr>
              <w:t>，空气±</w:t>
            </w:r>
            <w:r>
              <w:rPr>
                <w:rFonts w:ascii="宋体" w:hAnsi="宋体" w:cs="宋体" w:hint="eastAsia"/>
                <w:color w:val="000000"/>
                <w:sz w:val="15"/>
                <w:szCs w:val="15"/>
              </w:rPr>
              <w:t>8KV</w:t>
            </w:r>
            <w:r>
              <w:rPr>
                <w:rFonts w:ascii="宋体" w:hAnsi="宋体" w:cs="宋体" w:hint="eastAsia"/>
                <w:color w:val="000000"/>
                <w:sz w:val="15"/>
                <w:szCs w:val="15"/>
              </w:rPr>
              <w:br/>
            </w:r>
            <w:r>
              <w:rPr>
                <w:rFonts w:ascii="宋体" w:hAnsi="宋体" w:cs="宋体" w:hint="eastAsia"/>
                <w:color w:val="000000"/>
                <w:sz w:val="15"/>
                <w:szCs w:val="15"/>
              </w:rPr>
              <w:t>供电</w:t>
            </w:r>
            <w:r>
              <w:rPr>
                <w:rFonts w:ascii="宋体" w:hAnsi="宋体" w:cs="宋体" w:hint="eastAsia"/>
                <w:color w:val="000000"/>
                <w:sz w:val="15"/>
                <w:szCs w:val="15"/>
              </w:rPr>
              <w:t>: DC12V/2A</w:t>
            </w:r>
          </w:p>
        </w:tc>
        <w:tc>
          <w:tcPr>
            <w:tcW w:w="826" w:type="dxa"/>
            <w:tcBorders>
              <w:top w:val="single" w:sz="4" w:space="0" w:color="auto"/>
              <w:left w:val="single" w:sz="4" w:space="0" w:color="auto"/>
              <w:bottom w:val="single" w:sz="4" w:space="0" w:color="auto"/>
              <w:right w:val="single" w:sz="4" w:space="0" w:color="auto"/>
            </w:tcBorders>
            <w:vAlign w:val="center"/>
          </w:tcPr>
          <w:p w14:paraId="6C9B5001"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检测灶台工作人员离岗违规行为，并现场播报违规行为</w:t>
            </w:r>
          </w:p>
        </w:tc>
        <w:tc>
          <w:tcPr>
            <w:tcW w:w="749" w:type="dxa"/>
            <w:tcBorders>
              <w:top w:val="single" w:sz="4" w:space="0" w:color="auto"/>
              <w:left w:val="single" w:sz="4" w:space="0" w:color="auto"/>
              <w:bottom w:val="single" w:sz="4" w:space="0" w:color="auto"/>
              <w:right w:val="single" w:sz="4" w:space="0" w:color="auto"/>
            </w:tcBorders>
            <w:vAlign w:val="center"/>
          </w:tcPr>
          <w:p w14:paraId="1D59355F" w14:textId="77777777" w:rsidR="00F674BC" w:rsidRDefault="008F0F34">
            <w:pPr>
              <w:spacing w:line="240" w:lineRule="exact"/>
              <w:jc w:val="left"/>
              <w:rPr>
                <w:rFonts w:ascii="宋体" w:hAnsi="宋体" w:cs="宋体"/>
                <w:color w:val="000000"/>
                <w:sz w:val="15"/>
                <w:szCs w:val="15"/>
              </w:rPr>
            </w:pPr>
            <w:r>
              <w:rPr>
                <w:rFonts w:ascii="宋体" w:hAnsi="宋体" w:cs="宋体" w:hint="eastAsia"/>
                <w:color w:val="000000"/>
                <w:sz w:val="15"/>
                <w:szCs w:val="15"/>
              </w:rPr>
              <w:t>台</w:t>
            </w:r>
          </w:p>
        </w:tc>
        <w:tc>
          <w:tcPr>
            <w:tcW w:w="669" w:type="dxa"/>
            <w:tcBorders>
              <w:top w:val="single" w:sz="4" w:space="0" w:color="auto"/>
              <w:left w:val="single" w:sz="4" w:space="0" w:color="auto"/>
              <w:bottom w:val="single" w:sz="4" w:space="0" w:color="auto"/>
              <w:right w:val="single" w:sz="4" w:space="0" w:color="auto"/>
            </w:tcBorders>
            <w:vAlign w:val="center"/>
          </w:tcPr>
          <w:p w14:paraId="02612C7F" w14:textId="77777777" w:rsidR="00F674BC" w:rsidRDefault="008F0F34">
            <w:pPr>
              <w:spacing w:line="240" w:lineRule="exact"/>
              <w:rPr>
                <w:rFonts w:ascii="宋体" w:hAnsi="宋体" w:cs="宋体"/>
                <w:color w:val="000000"/>
                <w:sz w:val="15"/>
                <w:szCs w:val="15"/>
              </w:rPr>
            </w:pPr>
            <w:r>
              <w:rPr>
                <w:rFonts w:ascii="宋体" w:hAnsi="宋体" w:cs="宋体" w:hint="eastAsia"/>
                <w:color w:val="000000"/>
                <w:sz w:val="15"/>
                <w:szCs w:val="15"/>
              </w:rPr>
              <w:t>根据建设需要确定</w:t>
            </w:r>
          </w:p>
        </w:tc>
      </w:tr>
      <w:tr w:rsidR="00F674BC" w14:paraId="2497D5D6"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90FB15" w14:textId="77777777" w:rsidR="00F674BC" w:rsidRDefault="008F0F34">
            <w:pPr>
              <w:widowControl/>
              <w:spacing w:line="240" w:lineRule="exact"/>
              <w:jc w:val="left"/>
              <w:rPr>
                <w:rFonts w:ascii="微软雅黑" w:eastAsia="微软雅黑" w:hAnsi="微软雅黑"/>
                <w:color w:val="000000"/>
                <w:sz w:val="15"/>
                <w:szCs w:val="15"/>
              </w:rPr>
            </w:pPr>
            <w:r>
              <w:rPr>
                <w:rFonts w:ascii="微软雅黑" w:eastAsia="微软雅黑" w:hAnsi="微软雅黑" w:hint="eastAsia"/>
                <w:color w:val="000000"/>
                <w:sz w:val="15"/>
                <w:szCs w:val="15"/>
                <w:lang w:bidi="ar"/>
              </w:rPr>
              <w:t>主食仓库</w:t>
            </w:r>
            <w:r>
              <w:rPr>
                <w:rFonts w:ascii="微软雅黑" w:eastAsia="微软雅黑" w:hAnsi="微软雅黑" w:hint="eastAsia"/>
                <w:color w:val="000000"/>
                <w:sz w:val="15"/>
                <w:szCs w:val="15"/>
                <w:lang w:bidi="ar"/>
              </w:rPr>
              <w:br/>
            </w:r>
            <w:proofErr w:type="gramStart"/>
            <w:r>
              <w:rPr>
                <w:rFonts w:ascii="微软雅黑" w:eastAsia="微软雅黑" w:hAnsi="微软雅黑" w:hint="eastAsia"/>
                <w:color w:val="000000"/>
                <w:sz w:val="15"/>
                <w:szCs w:val="15"/>
                <w:lang w:bidi="ar"/>
              </w:rPr>
              <w:t>物联中</w:t>
            </w:r>
            <w:proofErr w:type="gramEnd"/>
            <w:r>
              <w:rPr>
                <w:rFonts w:ascii="微软雅黑" w:eastAsia="微软雅黑" w:hAnsi="微软雅黑" w:hint="eastAsia"/>
                <w:color w:val="000000"/>
                <w:sz w:val="15"/>
                <w:szCs w:val="15"/>
                <w:lang w:bidi="ar"/>
              </w:rPr>
              <w:t>控屏</w:t>
            </w:r>
          </w:p>
        </w:tc>
        <w:tc>
          <w:tcPr>
            <w:tcW w:w="687" w:type="dxa"/>
            <w:tcBorders>
              <w:top w:val="single" w:sz="4" w:space="0" w:color="auto"/>
              <w:left w:val="single" w:sz="4" w:space="0" w:color="auto"/>
              <w:bottom w:val="single" w:sz="4" w:space="0" w:color="auto"/>
              <w:right w:val="single" w:sz="4" w:space="0" w:color="auto"/>
            </w:tcBorders>
            <w:vAlign w:val="center"/>
          </w:tcPr>
          <w:p w14:paraId="46FD2361" w14:textId="77777777" w:rsidR="00F674BC" w:rsidRDefault="008F0F34">
            <w:pPr>
              <w:widowControl/>
              <w:spacing w:line="240" w:lineRule="exact"/>
              <w:jc w:val="left"/>
              <w:rPr>
                <w:rFonts w:ascii="宋体" w:hAnsi="宋体" w:cs="宋体"/>
                <w:color w:val="000000"/>
                <w:sz w:val="15"/>
                <w:szCs w:val="15"/>
              </w:rPr>
            </w:pPr>
            <w:r>
              <w:rPr>
                <w:rFonts w:ascii="宋体" w:hAnsi="宋体" w:cs="宋体" w:hint="eastAsia"/>
                <w:color w:val="000000"/>
                <w:sz w:val="15"/>
                <w:szCs w:val="15"/>
                <w:lang w:bidi="ar"/>
              </w:rPr>
              <w:t>1.</w:t>
            </w:r>
            <w:r>
              <w:rPr>
                <w:rFonts w:ascii="宋体" w:hAnsi="宋体" w:cs="宋体" w:hint="eastAsia"/>
                <w:color w:val="000000"/>
                <w:sz w:val="15"/>
                <w:szCs w:val="15"/>
                <w:lang w:bidi="ar"/>
              </w:rPr>
              <w:t>仓库可自主设定仓库内温湿度阈值、</w:t>
            </w:r>
            <w:proofErr w:type="gramStart"/>
            <w:r>
              <w:rPr>
                <w:rFonts w:ascii="宋体" w:hAnsi="宋体" w:cs="宋体" w:hint="eastAsia"/>
                <w:color w:val="000000"/>
                <w:sz w:val="15"/>
                <w:szCs w:val="15"/>
                <w:lang w:bidi="ar"/>
              </w:rPr>
              <w:t>门磁状态</w:t>
            </w:r>
            <w:proofErr w:type="gramEnd"/>
            <w:r>
              <w:rPr>
                <w:rFonts w:ascii="宋体" w:hAnsi="宋体" w:cs="宋体" w:hint="eastAsia"/>
                <w:color w:val="000000"/>
                <w:sz w:val="15"/>
                <w:szCs w:val="15"/>
                <w:lang w:bidi="ar"/>
              </w:rPr>
              <w:t>、光栅状态预警，以及设定预警时长</w:t>
            </w:r>
            <w:r>
              <w:rPr>
                <w:rFonts w:ascii="宋体" w:hAnsi="宋体" w:cs="宋体" w:hint="eastAsia"/>
                <w:color w:val="000000"/>
                <w:sz w:val="15"/>
                <w:szCs w:val="15"/>
                <w:lang w:bidi="ar"/>
              </w:rPr>
              <w:br/>
              <w:t>2.</w:t>
            </w:r>
            <w:r>
              <w:rPr>
                <w:rFonts w:ascii="宋体" w:hAnsi="宋体" w:cs="宋体" w:hint="eastAsia"/>
                <w:color w:val="000000"/>
                <w:sz w:val="15"/>
                <w:szCs w:val="15"/>
                <w:lang w:bidi="ar"/>
              </w:rPr>
              <w:t>一旦监测到风险事</w:t>
            </w:r>
            <w:r>
              <w:rPr>
                <w:rFonts w:ascii="宋体" w:hAnsi="宋体" w:cs="宋体" w:hint="eastAsia"/>
                <w:color w:val="000000"/>
                <w:sz w:val="15"/>
                <w:szCs w:val="15"/>
                <w:lang w:bidi="ar"/>
              </w:rPr>
              <w:lastRenderedPageBreak/>
              <w:t>件，将立即显示弹窗、</w:t>
            </w:r>
            <w:proofErr w:type="gramStart"/>
            <w:r>
              <w:rPr>
                <w:rFonts w:ascii="宋体" w:hAnsi="宋体" w:cs="宋体" w:hint="eastAsia"/>
                <w:color w:val="000000"/>
                <w:sz w:val="15"/>
                <w:szCs w:val="15"/>
                <w:lang w:bidi="ar"/>
              </w:rPr>
              <w:t>轮播提醒</w:t>
            </w:r>
            <w:proofErr w:type="gramEnd"/>
            <w:r>
              <w:rPr>
                <w:rFonts w:ascii="宋体" w:hAnsi="宋体" w:cs="宋体" w:hint="eastAsia"/>
                <w:color w:val="000000"/>
                <w:sz w:val="15"/>
                <w:szCs w:val="15"/>
                <w:lang w:bidi="ar"/>
              </w:rPr>
              <w:t>与现场语音播报提</w:t>
            </w:r>
            <w:r>
              <w:rPr>
                <w:rFonts w:ascii="宋体" w:hAnsi="宋体" w:cs="宋体" w:hint="eastAsia"/>
                <w:color w:val="000000"/>
                <w:sz w:val="15"/>
                <w:szCs w:val="15"/>
                <w:lang w:bidi="ar"/>
              </w:rPr>
              <w:br/>
            </w:r>
            <w:r>
              <w:rPr>
                <w:rFonts w:ascii="宋体" w:hAnsi="宋体" w:cs="宋体" w:hint="eastAsia"/>
                <w:color w:val="000000"/>
                <w:sz w:val="15"/>
                <w:szCs w:val="15"/>
                <w:lang w:bidi="ar"/>
              </w:rPr>
              <w:t>醒，严格监管</w:t>
            </w:r>
            <w:proofErr w:type="gramStart"/>
            <w:r>
              <w:rPr>
                <w:rFonts w:ascii="宋体" w:hAnsi="宋体" w:cs="宋体" w:hint="eastAsia"/>
                <w:color w:val="000000"/>
                <w:sz w:val="15"/>
                <w:szCs w:val="15"/>
                <w:lang w:bidi="ar"/>
              </w:rPr>
              <w:t>食材原料</w:t>
            </w:r>
            <w:proofErr w:type="gramEnd"/>
            <w:r>
              <w:rPr>
                <w:rFonts w:ascii="宋体" w:hAnsi="宋体" w:cs="宋体" w:hint="eastAsia"/>
                <w:color w:val="000000"/>
                <w:sz w:val="15"/>
                <w:szCs w:val="15"/>
                <w:lang w:bidi="ar"/>
              </w:rPr>
              <w:t>存储条件。</w:t>
            </w:r>
          </w:p>
        </w:tc>
        <w:tc>
          <w:tcPr>
            <w:tcW w:w="4875" w:type="dxa"/>
            <w:tcBorders>
              <w:top w:val="single" w:sz="4" w:space="0" w:color="auto"/>
              <w:left w:val="single" w:sz="4" w:space="0" w:color="auto"/>
              <w:bottom w:val="single" w:sz="4" w:space="0" w:color="auto"/>
              <w:right w:val="single" w:sz="4" w:space="0" w:color="auto"/>
            </w:tcBorders>
            <w:vAlign w:val="center"/>
          </w:tcPr>
          <w:p w14:paraId="78431667" w14:textId="77777777" w:rsidR="00F674BC" w:rsidRDefault="008F0F34">
            <w:pPr>
              <w:widowControl/>
              <w:spacing w:line="240" w:lineRule="exact"/>
              <w:jc w:val="left"/>
              <w:rPr>
                <w:rFonts w:ascii="宋体" w:hAnsi="宋体" w:cs="宋体"/>
                <w:color w:val="000000"/>
                <w:sz w:val="15"/>
                <w:szCs w:val="15"/>
              </w:rPr>
            </w:pPr>
            <w:r>
              <w:rPr>
                <w:rFonts w:ascii="宋体" w:hAnsi="宋体" w:cs="宋体" w:hint="eastAsia"/>
                <w:color w:val="000000"/>
                <w:sz w:val="15"/>
                <w:szCs w:val="15"/>
                <w:lang w:bidi="ar"/>
              </w:rPr>
              <w:lastRenderedPageBreak/>
              <w:t>常规参数</w:t>
            </w:r>
            <w:r>
              <w:rPr>
                <w:rFonts w:ascii="宋体" w:hAnsi="宋体" w:cs="宋体" w:hint="eastAsia"/>
                <w:color w:val="000000"/>
                <w:sz w:val="15"/>
                <w:szCs w:val="15"/>
                <w:lang w:bidi="ar"/>
              </w:rPr>
              <w:br/>
            </w:r>
            <w:r>
              <w:rPr>
                <w:rFonts w:ascii="宋体" w:hAnsi="宋体" w:cs="宋体" w:hint="eastAsia"/>
                <w:color w:val="000000"/>
                <w:sz w:val="15"/>
                <w:szCs w:val="15"/>
                <w:lang w:bidi="ar"/>
              </w:rPr>
              <w:t>整机参数</w:t>
            </w:r>
            <w:r>
              <w:rPr>
                <w:rFonts w:ascii="宋体" w:hAnsi="宋体" w:cs="宋体" w:hint="eastAsia"/>
                <w:color w:val="000000"/>
                <w:sz w:val="15"/>
                <w:szCs w:val="15"/>
                <w:lang w:bidi="ar"/>
              </w:rPr>
              <w:br/>
            </w:r>
            <w:r>
              <w:rPr>
                <w:rFonts w:ascii="宋体" w:hAnsi="宋体" w:cs="宋体" w:hint="eastAsia"/>
                <w:color w:val="000000"/>
                <w:sz w:val="15"/>
                <w:szCs w:val="15"/>
                <w:lang w:bidi="ar"/>
              </w:rPr>
              <w:t>尺寸不低于：</w:t>
            </w:r>
            <w:r>
              <w:rPr>
                <w:rFonts w:ascii="宋体" w:hAnsi="宋体" w:cs="宋体" w:hint="eastAsia"/>
                <w:color w:val="000000"/>
                <w:sz w:val="15"/>
                <w:szCs w:val="15"/>
                <w:lang w:bidi="ar"/>
              </w:rPr>
              <w:t>10.1</w:t>
            </w:r>
            <w:r>
              <w:rPr>
                <w:rFonts w:ascii="宋体" w:hAnsi="宋体" w:cs="宋体" w:hint="eastAsia"/>
                <w:color w:val="000000"/>
                <w:sz w:val="15"/>
                <w:szCs w:val="15"/>
                <w:lang w:bidi="ar"/>
              </w:rPr>
              <w:t>寸</w:t>
            </w:r>
            <w:r>
              <w:rPr>
                <w:rFonts w:ascii="宋体" w:hAnsi="宋体" w:cs="宋体" w:hint="eastAsia"/>
                <w:color w:val="000000"/>
                <w:sz w:val="15"/>
                <w:szCs w:val="15"/>
                <w:lang w:bidi="ar"/>
              </w:rPr>
              <w:br/>
            </w:r>
            <w:r>
              <w:rPr>
                <w:rFonts w:ascii="宋体" w:hAnsi="宋体" w:cs="宋体" w:hint="eastAsia"/>
                <w:color w:val="000000"/>
                <w:sz w:val="15"/>
                <w:szCs w:val="15"/>
                <w:lang w:bidi="ar"/>
              </w:rPr>
              <w:t>外观：全封闭铝制外壳</w:t>
            </w:r>
            <w:r>
              <w:rPr>
                <w:rFonts w:ascii="宋体" w:hAnsi="宋体" w:cs="宋体" w:hint="eastAsia"/>
                <w:color w:val="000000"/>
                <w:sz w:val="15"/>
                <w:szCs w:val="15"/>
                <w:lang w:bidi="ar"/>
              </w:rPr>
              <w:br/>
            </w:r>
            <w:r>
              <w:rPr>
                <w:rFonts w:ascii="宋体" w:hAnsi="宋体" w:cs="宋体" w:hint="eastAsia"/>
                <w:color w:val="000000"/>
                <w:sz w:val="15"/>
                <w:szCs w:val="15"/>
                <w:lang w:bidi="ar"/>
              </w:rPr>
              <w:t>配置参数</w:t>
            </w:r>
            <w:r>
              <w:rPr>
                <w:rFonts w:ascii="宋体" w:hAnsi="宋体" w:cs="宋体" w:hint="eastAsia"/>
                <w:color w:val="000000"/>
                <w:sz w:val="15"/>
                <w:szCs w:val="15"/>
                <w:lang w:bidi="ar"/>
              </w:rPr>
              <w:br/>
            </w:r>
            <w:r>
              <w:rPr>
                <w:rFonts w:ascii="宋体" w:hAnsi="宋体" w:cs="宋体" w:hint="eastAsia"/>
                <w:color w:val="000000"/>
                <w:sz w:val="15"/>
                <w:szCs w:val="15"/>
                <w:lang w:bidi="ar"/>
              </w:rPr>
              <w:t>CPU</w:t>
            </w:r>
            <w:r>
              <w:rPr>
                <w:rFonts w:ascii="宋体" w:hAnsi="宋体" w:cs="宋体" w:hint="eastAsia"/>
                <w:color w:val="000000"/>
                <w:sz w:val="15"/>
                <w:szCs w:val="15"/>
                <w:lang w:bidi="ar"/>
              </w:rPr>
              <w:t>性能不低于</w:t>
            </w:r>
            <w:r>
              <w:rPr>
                <w:rFonts w:ascii="宋体" w:hAnsi="宋体" w:cs="宋体" w:hint="eastAsia"/>
                <w:color w:val="000000"/>
                <w:sz w:val="15"/>
                <w:szCs w:val="15"/>
                <w:lang w:bidi="ar"/>
              </w:rPr>
              <w:t>Intel</w:t>
            </w:r>
            <w:r>
              <w:rPr>
                <w:rFonts w:ascii="宋体" w:hAnsi="宋体" w:cs="宋体" w:hint="eastAsia"/>
                <w:color w:val="000000"/>
                <w:sz w:val="15"/>
                <w:szCs w:val="15"/>
                <w:lang w:bidi="ar"/>
              </w:rPr>
              <w:t>°</w:t>
            </w:r>
            <w:r>
              <w:rPr>
                <w:rFonts w:ascii="宋体" w:hAnsi="宋体" w:cs="宋体" w:hint="eastAsia"/>
                <w:color w:val="000000"/>
                <w:sz w:val="15"/>
                <w:szCs w:val="15"/>
                <w:lang w:bidi="ar"/>
              </w:rPr>
              <w:t>Celeron</w:t>
            </w:r>
            <w:r>
              <w:rPr>
                <w:rFonts w:ascii="宋体" w:hAnsi="宋体" w:cs="宋体" w:hint="eastAsia"/>
                <w:color w:val="000000"/>
                <w:sz w:val="15"/>
                <w:szCs w:val="15"/>
                <w:lang w:bidi="ar"/>
              </w:rPr>
              <w:t>°</w:t>
            </w:r>
            <w:r>
              <w:rPr>
                <w:rFonts w:ascii="宋体" w:hAnsi="宋体" w:cs="宋体" w:hint="eastAsia"/>
                <w:color w:val="000000"/>
                <w:sz w:val="15"/>
                <w:szCs w:val="15"/>
                <w:lang w:bidi="ar"/>
              </w:rPr>
              <w:t>Processor J1900(2M</w:t>
            </w:r>
            <w:r>
              <w:rPr>
                <w:rFonts w:ascii="宋体" w:hAnsi="宋体" w:cs="宋体" w:hint="eastAsia"/>
                <w:color w:val="000000"/>
                <w:sz w:val="15"/>
                <w:szCs w:val="15"/>
                <w:lang w:bidi="ar"/>
              </w:rPr>
              <w:t>高速缓存，高达</w:t>
            </w:r>
            <w:r>
              <w:rPr>
                <w:rFonts w:ascii="宋体" w:hAnsi="宋体" w:cs="宋体" w:hint="eastAsia"/>
                <w:color w:val="000000"/>
                <w:sz w:val="15"/>
                <w:szCs w:val="15"/>
                <w:lang w:bidi="ar"/>
              </w:rPr>
              <w:t>2.42 GHz) Intel</w:t>
            </w:r>
            <w:r>
              <w:rPr>
                <w:rFonts w:ascii="宋体" w:hAnsi="宋体" w:cs="宋体" w:hint="eastAsia"/>
                <w:color w:val="000000"/>
                <w:sz w:val="15"/>
                <w:szCs w:val="15"/>
                <w:lang w:bidi="ar"/>
              </w:rPr>
              <w:t>°</w:t>
            </w:r>
            <w:proofErr w:type="spellStart"/>
            <w:r>
              <w:rPr>
                <w:rFonts w:ascii="宋体" w:hAnsi="宋体" w:cs="宋体" w:hint="eastAsia"/>
                <w:color w:val="000000"/>
                <w:sz w:val="15"/>
                <w:szCs w:val="15"/>
                <w:lang w:bidi="ar"/>
              </w:rPr>
              <w:t>CoreTM</w:t>
            </w:r>
            <w:proofErr w:type="spellEnd"/>
            <w:r>
              <w:rPr>
                <w:rFonts w:ascii="宋体" w:hAnsi="宋体" w:cs="宋体" w:hint="eastAsia"/>
                <w:color w:val="000000"/>
                <w:sz w:val="15"/>
                <w:szCs w:val="15"/>
                <w:lang w:bidi="ar"/>
              </w:rPr>
              <w:t xml:space="preserve"> i5-4300U(3M</w:t>
            </w:r>
            <w:r>
              <w:rPr>
                <w:rFonts w:ascii="宋体" w:hAnsi="宋体" w:cs="宋体" w:hint="eastAsia"/>
                <w:color w:val="000000"/>
                <w:sz w:val="15"/>
                <w:szCs w:val="15"/>
                <w:lang w:bidi="ar"/>
              </w:rPr>
              <w:t>高速缓存，高达</w:t>
            </w:r>
            <w:r>
              <w:rPr>
                <w:rFonts w:ascii="宋体" w:hAnsi="宋体" w:cs="宋体" w:hint="eastAsia"/>
                <w:color w:val="000000"/>
                <w:sz w:val="15"/>
                <w:szCs w:val="15"/>
                <w:lang w:bidi="ar"/>
              </w:rPr>
              <w:t>2.90 GHz)</w:t>
            </w:r>
            <w:r>
              <w:rPr>
                <w:rFonts w:ascii="宋体" w:hAnsi="宋体" w:cs="宋体" w:hint="eastAsia"/>
                <w:color w:val="000000"/>
                <w:sz w:val="15"/>
                <w:szCs w:val="15"/>
                <w:lang w:bidi="ar"/>
              </w:rPr>
              <w:br/>
              <w:t>Intel</w:t>
            </w:r>
            <w:r>
              <w:rPr>
                <w:rFonts w:ascii="宋体" w:hAnsi="宋体" w:cs="宋体" w:hint="eastAsia"/>
                <w:color w:val="000000"/>
                <w:sz w:val="15"/>
                <w:szCs w:val="15"/>
                <w:lang w:bidi="ar"/>
              </w:rPr>
              <w:t>°</w:t>
            </w:r>
            <w:proofErr w:type="spellStart"/>
            <w:r>
              <w:rPr>
                <w:rFonts w:ascii="宋体" w:hAnsi="宋体" w:cs="宋体" w:hint="eastAsia"/>
                <w:color w:val="000000"/>
                <w:sz w:val="15"/>
                <w:szCs w:val="15"/>
                <w:lang w:bidi="ar"/>
              </w:rPr>
              <w:t>CoreTM</w:t>
            </w:r>
            <w:proofErr w:type="spellEnd"/>
            <w:r>
              <w:rPr>
                <w:rFonts w:ascii="宋体" w:hAnsi="宋体" w:cs="宋体" w:hint="eastAsia"/>
                <w:color w:val="000000"/>
                <w:sz w:val="15"/>
                <w:szCs w:val="15"/>
                <w:lang w:bidi="ar"/>
              </w:rPr>
              <w:t xml:space="preserve"> i5-7200U(3M</w:t>
            </w:r>
            <w:r>
              <w:rPr>
                <w:rFonts w:ascii="宋体" w:hAnsi="宋体" w:cs="宋体" w:hint="eastAsia"/>
                <w:color w:val="000000"/>
                <w:sz w:val="15"/>
                <w:szCs w:val="15"/>
                <w:lang w:bidi="ar"/>
              </w:rPr>
              <w:t>高速缓存，高达</w:t>
            </w:r>
            <w:r>
              <w:rPr>
                <w:rFonts w:ascii="宋体" w:hAnsi="宋体" w:cs="宋体" w:hint="eastAsia"/>
                <w:color w:val="000000"/>
                <w:sz w:val="15"/>
                <w:szCs w:val="15"/>
                <w:lang w:bidi="ar"/>
              </w:rPr>
              <w:t xml:space="preserve">3.10 GHz) </w:t>
            </w:r>
            <w:r>
              <w:rPr>
                <w:rFonts w:ascii="宋体" w:hAnsi="宋体" w:cs="宋体" w:hint="eastAsia"/>
                <w:color w:val="000000"/>
                <w:sz w:val="15"/>
                <w:szCs w:val="15"/>
                <w:lang w:bidi="ar"/>
              </w:rPr>
              <w:br/>
            </w:r>
            <w:r>
              <w:rPr>
                <w:rFonts w:ascii="宋体" w:hAnsi="宋体" w:cs="宋体" w:hint="eastAsia"/>
                <w:color w:val="000000"/>
                <w:sz w:val="15"/>
                <w:szCs w:val="15"/>
                <w:lang w:bidi="ar"/>
              </w:rPr>
              <w:t>内存：</w:t>
            </w:r>
            <w:r>
              <w:rPr>
                <w:rFonts w:ascii="宋体" w:hAnsi="宋体" w:cs="宋体" w:hint="eastAsia"/>
                <w:color w:val="000000"/>
                <w:sz w:val="15"/>
                <w:szCs w:val="15"/>
                <w:lang w:bidi="ar"/>
              </w:rPr>
              <w:t>4G DDR3L1333MHz(</w:t>
            </w:r>
            <w:r>
              <w:rPr>
                <w:rFonts w:ascii="宋体" w:hAnsi="宋体" w:cs="宋体" w:hint="eastAsia"/>
                <w:color w:val="000000"/>
                <w:sz w:val="15"/>
                <w:szCs w:val="15"/>
                <w:lang w:bidi="ar"/>
              </w:rPr>
              <w:t>可升</w:t>
            </w:r>
            <w:r>
              <w:rPr>
                <w:rFonts w:ascii="宋体" w:hAnsi="宋体" w:cs="宋体" w:hint="eastAsia"/>
                <w:color w:val="000000"/>
                <w:sz w:val="15"/>
                <w:szCs w:val="15"/>
                <w:lang w:bidi="ar"/>
              </w:rPr>
              <w:t>8G/16G)</w:t>
            </w:r>
            <w:r>
              <w:rPr>
                <w:rFonts w:ascii="宋体" w:hAnsi="宋体" w:cs="宋体" w:hint="eastAsia"/>
                <w:color w:val="000000"/>
                <w:sz w:val="15"/>
                <w:szCs w:val="15"/>
                <w:lang w:bidi="ar"/>
              </w:rPr>
              <w:br/>
            </w:r>
            <w:r>
              <w:rPr>
                <w:rFonts w:ascii="宋体" w:hAnsi="宋体" w:cs="宋体" w:hint="eastAsia"/>
                <w:color w:val="000000"/>
                <w:sz w:val="15"/>
                <w:szCs w:val="15"/>
                <w:lang w:bidi="ar"/>
              </w:rPr>
              <w:t>存储：</w:t>
            </w:r>
            <w:r>
              <w:rPr>
                <w:rFonts w:ascii="宋体" w:hAnsi="宋体" w:cs="宋体" w:hint="eastAsia"/>
                <w:color w:val="000000"/>
                <w:sz w:val="15"/>
                <w:szCs w:val="15"/>
                <w:lang w:bidi="ar"/>
              </w:rPr>
              <w:t>64G SSD(</w:t>
            </w:r>
            <w:r>
              <w:rPr>
                <w:rFonts w:ascii="宋体" w:hAnsi="宋体" w:cs="宋体" w:hint="eastAsia"/>
                <w:color w:val="000000"/>
                <w:sz w:val="15"/>
                <w:szCs w:val="15"/>
                <w:lang w:bidi="ar"/>
              </w:rPr>
              <w:t>可升</w:t>
            </w:r>
            <w:r>
              <w:rPr>
                <w:rFonts w:ascii="宋体" w:hAnsi="宋体" w:cs="宋体" w:hint="eastAsia"/>
                <w:color w:val="000000"/>
                <w:sz w:val="15"/>
                <w:szCs w:val="15"/>
                <w:lang w:bidi="ar"/>
              </w:rPr>
              <w:t>128G/256G/512G,</w:t>
            </w:r>
            <w:r>
              <w:rPr>
                <w:rFonts w:ascii="宋体" w:hAnsi="宋体" w:cs="宋体" w:hint="eastAsia"/>
                <w:color w:val="000000"/>
                <w:sz w:val="15"/>
                <w:szCs w:val="15"/>
                <w:lang w:bidi="ar"/>
              </w:rPr>
              <w:t>可另加</w:t>
            </w:r>
            <w:r>
              <w:rPr>
                <w:rFonts w:ascii="宋体" w:hAnsi="宋体" w:cs="宋体" w:hint="eastAsia"/>
                <w:color w:val="000000"/>
                <w:sz w:val="15"/>
                <w:szCs w:val="15"/>
                <w:lang w:bidi="ar"/>
              </w:rPr>
              <w:t>2.5</w:t>
            </w:r>
            <w:r>
              <w:rPr>
                <w:rFonts w:ascii="宋体" w:hAnsi="宋体" w:cs="宋体" w:hint="eastAsia"/>
                <w:color w:val="000000"/>
                <w:sz w:val="15"/>
                <w:szCs w:val="15"/>
                <w:lang w:bidi="ar"/>
              </w:rPr>
              <w:t>寸硬盘</w:t>
            </w:r>
            <w:r>
              <w:rPr>
                <w:rFonts w:ascii="宋体" w:hAnsi="宋体" w:cs="宋体" w:hint="eastAsia"/>
                <w:color w:val="000000"/>
                <w:sz w:val="15"/>
                <w:szCs w:val="15"/>
                <w:lang w:bidi="ar"/>
              </w:rPr>
              <w:t>)</w:t>
            </w:r>
            <w:r>
              <w:rPr>
                <w:rFonts w:ascii="宋体" w:hAnsi="宋体" w:cs="宋体" w:hint="eastAsia"/>
                <w:color w:val="000000"/>
                <w:sz w:val="15"/>
                <w:szCs w:val="15"/>
                <w:lang w:bidi="ar"/>
              </w:rPr>
              <w:br/>
            </w:r>
            <w:r>
              <w:rPr>
                <w:rFonts w:ascii="宋体" w:hAnsi="宋体" w:cs="宋体" w:hint="eastAsia"/>
                <w:color w:val="000000"/>
                <w:sz w:val="15"/>
                <w:szCs w:val="15"/>
                <w:lang w:bidi="ar"/>
              </w:rPr>
              <w:t>显卡：</w:t>
            </w:r>
            <w:r>
              <w:rPr>
                <w:rFonts w:ascii="宋体" w:hAnsi="宋体" w:cs="宋体" w:hint="eastAsia"/>
                <w:color w:val="000000"/>
                <w:sz w:val="15"/>
                <w:szCs w:val="15"/>
                <w:lang w:bidi="ar"/>
              </w:rPr>
              <w:t>Intel</w:t>
            </w:r>
            <w:r>
              <w:rPr>
                <w:rFonts w:ascii="宋体" w:hAnsi="宋体" w:cs="宋体" w:hint="eastAsia"/>
                <w:color w:val="000000"/>
                <w:sz w:val="15"/>
                <w:szCs w:val="15"/>
                <w:lang w:bidi="ar"/>
              </w:rPr>
              <w:t>°</w:t>
            </w:r>
            <w:r>
              <w:rPr>
                <w:rFonts w:ascii="宋体" w:hAnsi="宋体" w:cs="宋体" w:hint="eastAsia"/>
                <w:color w:val="000000"/>
                <w:sz w:val="15"/>
                <w:szCs w:val="15"/>
                <w:lang w:bidi="ar"/>
              </w:rPr>
              <w:t>HD Graphics</w:t>
            </w:r>
            <w:r>
              <w:rPr>
                <w:rFonts w:ascii="宋体" w:hAnsi="宋体" w:cs="宋体" w:hint="eastAsia"/>
                <w:color w:val="000000"/>
                <w:sz w:val="15"/>
                <w:szCs w:val="15"/>
                <w:lang w:bidi="ar"/>
              </w:rPr>
              <w:t>核心显卡</w:t>
            </w:r>
            <w:r>
              <w:rPr>
                <w:rFonts w:ascii="宋体" w:hAnsi="宋体" w:cs="宋体" w:hint="eastAsia"/>
                <w:color w:val="000000"/>
                <w:sz w:val="15"/>
                <w:szCs w:val="15"/>
                <w:lang w:bidi="ar"/>
              </w:rPr>
              <w:br/>
            </w:r>
            <w:r>
              <w:rPr>
                <w:rFonts w:ascii="宋体" w:hAnsi="宋体" w:cs="宋体" w:hint="eastAsia"/>
                <w:color w:val="000000"/>
                <w:sz w:val="15"/>
                <w:szCs w:val="15"/>
                <w:lang w:bidi="ar"/>
              </w:rPr>
              <w:t>网络：</w:t>
            </w:r>
            <w:r>
              <w:rPr>
                <w:rFonts w:ascii="宋体" w:hAnsi="宋体" w:cs="宋体" w:hint="eastAsia"/>
                <w:color w:val="000000"/>
                <w:sz w:val="15"/>
                <w:szCs w:val="15"/>
                <w:lang w:bidi="ar"/>
              </w:rPr>
              <w:t>Realtek RTL8111F</w:t>
            </w:r>
            <w:r>
              <w:rPr>
                <w:rFonts w:ascii="宋体" w:hAnsi="宋体" w:cs="宋体" w:hint="eastAsia"/>
                <w:color w:val="000000"/>
                <w:sz w:val="15"/>
                <w:szCs w:val="15"/>
                <w:lang w:bidi="ar"/>
              </w:rPr>
              <w:t>千兆网卡</w:t>
            </w:r>
            <w:r>
              <w:rPr>
                <w:rFonts w:ascii="宋体" w:hAnsi="宋体" w:cs="宋体" w:hint="eastAsia"/>
                <w:color w:val="000000"/>
                <w:sz w:val="15"/>
                <w:szCs w:val="15"/>
                <w:lang w:bidi="ar"/>
              </w:rPr>
              <w:br/>
            </w:r>
            <w:r>
              <w:rPr>
                <w:rFonts w:ascii="宋体" w:hAnsi="宋体" w:cs="宋体" w:hint="eastAsia"/>
                <w:color w:val="000000"/>
                <w:sz w:val="15"/>
                <w:szCs w:val="15"/>
                <w:lang w:bidi="ar"/>
              </w:rPr>
              <w:t>操作系统：</w:t>
            </w:r>
            <w:r>
              <w:rPr>
                <w:rFonts w:ascii="宋体" w:hAnsi="宋体" w:cs="宋体" w:hint="eastAsia"/>
                <w:color w:val="000000"/>
                <w:sz w:val="15"/>
                <w:szCs w:val="15"/>
                <w:lang w:bidi="ar"/>
              </w:rPr>
              <w:t>Windows 7/8.1/10,Linux</w:t>
            </w:r>
            <w:r>
              <w:rPr>
                <w:rFonts w:ascii="宋体" w:hAnsi="宋体" w:cs="宋体" w:hint="eastAsia"/>
                <w:color w:val="000000"/>
                <w:sz w:val="15"/>
                <w:szCs w:val="15"/>
                <w:lang w:bidi="ar"/>
              </w:rPr>
              <w:br/>
              <w:t>WIFI(</w:t>
            </w:r>
            <w:r>
              <w:rPr>
                <w:rFonts w:ascii="宋体" w:hAnsi="宋体" w:cs="宋体" w:hint="eastAsia"/>
                <w:color w:val="000000"/>
                <w:sz w:val="15"/>
                <w:szCs w:val="15"/>
                <w:lang w:bidi="ar"/>
              </w:rPr>
              <w:t>可选</w:t>
            </w:r>
            <w:r>
              <w:rPr>
                <w:rFonts w:ascii="宋体" w:hAnsi="宋体" w:cs="宋体" w:hint="eastAsia"/>
                <w:color w:val="000000"/>
                <w:sz w:val="15"/>
                <w:szCs w:val="15"/>
                <w:lang w:bidi="ar"/>
              </w:rPr>
              <w:t>)</w:t>
            </w:r>
            <w:r>
              <w:rPr>
                <w:rFonts w:ascii="宋体" w:hAnsi="宋体" w:cs="宋体" w:hint="eastAsia"/>
                <w:color w:val="000000"/>
                <w:sz w:val="15"/>
                <w:szCs w:val="15"/>
                <w:lang w:bidi="ar"/>
              </w:rPr>
              <w:t>：</w:t>
            </w:r>
            <w:r>
              <w:rPr>
                <w:rFonts w:ascii="宋体" w:hAnsi="宋体" w:cs="宋体" w:hint="eastAsia"/>
                <w:color w:val="000000"/>
                <w:sz w:val="15"/>
                <w:szCs w:val="15"/>
                <w:lang w:bidi="ar"/>
              </w:rPr>
              <w:t>WIFI</w:t>
            </w:r>
            <w:r>
              <w:rPr>
                <w:rFonts w:ascii="宋体" w:hAnsi="宋体" w:cs="宋体" w:hint="eastAsia"/>
                <w:color w:val="000000"/>
                <w:sz w:val="15"/>
                <w:szCs w:val="15"/>
                <w:lang w:bidi="ar"/>
              </w:rPr>
              <w:t>和</w:t>
            </w:r>
            <w:proofErr w:type="gramStart"/>
            <w:r>
              <w:rPr>
                <w:rFonts w:ascii="宋体" w:hAnsi="宋体" w:cs="宋体" w:hint="eastAsia"/>
                <w:color w:val="000000"/>
                <w:sz w:val="15"/>
                <w:szCs w:val="15"/>
                <w:lang w:bidi="ar"/>
              </w:rPr>
              <w:t>蓝牙功能</w:t>
            </w:r>
            <w:proofErr w:type="gramEnd"/>
            <w:r>
              <w:rPr>
                <w:rFonts w:ascii="宋体" w:hAnsi="宋体" w:cs="宋体" w:hint="eastAsia"/>
                <w:color w:val="000000"/>
                <w:sz w:val="15"/>
                <w:szCs w:val="15"/>
                <w:lang w:bidi="ar"/>
              </w:rPr>
              <w:t>选配</w:t>
            </w:r>
            <w:r>
              <w:rPr>
                <w:rFonts w:ascii="宋体" w:hAnsi="宋体" w:cs="宋体" w:hint="eastAsia"/>
                <w:color w:val="000000"/>
                <w:sz w:val="15"/>
                <w:szCs w:val="15"/>
                <w:lang w:bidi="ar"/>
              </w:rPr>
              <w:br/>
              <w:t>4G(</w:t>
            </w:r>
            <w:r>
              <w:rPr>
                <w:rFonts w:ascii="宋体" w:hAnsi="宋体" w:cs="宋体" w:hint="eastAsia"/>
                <w:color w:val="000000"/>
                <w:sz w:val="15"/>
                <w:szCs w:val="15"/>
                <w:lang w:bidi="ar"/>
              </w:rPr>
              <w:t>可选</w:t>
            </w:r>
            <w:r>
              <w:rPr>
                <w:rFonts w:ascii="宋体" w:hAnsi="宋体" w:cs="宋体" w:hint="eastAsia"/>
                <w:color w:val="000000"/>
                <w:sz w:val="15"/>
                <w:szCs w:val="15"/>
                <w:lang w:bidi="ar"/>
              </w:rPr>
              <w:t>)</w:t>
            </w:r>
            <w:r>
              <w:rPr>
                <w:rFonts w:ascii="宋体" w:hAnsi="宋体" w:cs="宋体" w:hint="eastAsia"/>
                <w:color w:val="000000"/>
                <w:sz w:val="15"/>
                <w:szCs w:val="15"/>
                <w:lang w:bidi="ar"/>
              </w:rPr>
              <w:t>：</w:t>
            </w:r>
            <w:r>
              <w:rPr>
                <w:rFonts w:ascii="宋体" w:hAnsi="宋体" w:cs="宋体" w:hint="eastAsia"/>
                <w:color w:val="000000"/>
                <w:sz w:val="15"/>
                <w:szCs w:val="15"/>
                <w:lang w:bidi="ar"/>
              </w:rPr>
              <w:t>4G</w:t>
            </w:r>
            <w:r>
              <w:rPr>
                <w:rFonts w:ascii="宋体" w:hAnsi="宋体" w:cs="宋体" w:hint="eastAsia"/>
                <w:color w:val="000000"/>
                <w:sz w:val="15"/>
                <w:szCs w:val="15"/>
                <w:lang w:bidi="ar"/>
              </w:rPr>
              <w:t>功能选配</w:t>
            </w:r>
            <w:r>
              <w:rPr>
                <w:rFonts w:ascii="宋体" w:hAnsi="宋体" w:cs="宋体" w:hint="eastAsia"/>
                <w:color w:val="000000"/>
                <w:sz w:val="15"/>
                <w:szCs w:val="15"/>
                <w:lang w:bidi="ar"/>
              </w:rPr>
              <w:br/>
            </w:r>
            <w:r>
              <w:rPr>
                <w:rFonts w:ascii="宋体" w:hAnsi="宋体" w:cs="宋体" w:hint="eastAsia"/>
                <w:color w:val="000000"/>
                <w:sz w:val="15"/>
                <w:szCs w:val="15"/>
                <w:lang w:bidi="ar"/>
              </w:rPr>
              <w:t>接口：</w:t>
            </w:r>
            <w:r>
              <w:rPr>
                <w:rFonts w:ascii="宋体" w:hAnsi="宋体" w:cs="宋体" w:hint="eastAsia"/>
                <w:color w:val="000000"/>
                <w:sz w:val="15"/>
                <w:szCs w:val="15"/>
                <w:lang w:bidi="ar"/>
              </w:rPr>
              <w:t>1*</w:t>
            </w:r>
            <w:r>
              <w:rPr>
                <w:rFonts w:ascii="宋体" w:hAnsi="宋体" w:cs="宋体" w:hint="eastAsia"/>
                <w:color w:val="000000"/>
                <w:sz w:val="15"/>
                <w:szCs w:val="15"/>
                <w:lang w:bidi="ar"/>
              </w:rPr>
              <w:t>网口</w:t>
            </w:r>
            <w:r>
              <w:rPr>
                <w:rFonts w:ascii="宋体" w:hAnsi="宋体" w:cs="宋体" w:hint="eastAsia"/>
                <w:color w:val="000000"/>
                <w:sz w:val="15"/>
                <w:szCs w:val="15"/>
                <w:lang w:bidi="ar"/>
              </w:rPr>
              <w:t>/2*COM/USB*4/VGA*1/LINE OUT*1 /MIC*1 (</w:t>
            </w:r>
            <w:r>
              <w:rPr>
                <w:rFonts w:ascii="宋体" w:hAnsi="宋体" w:cs="宋体" w:hint="eastAsia"/>
                <w:color w:val="000000"/>
                <w:sz w:val="15"/>
                <w:szCs w:val="15"/>
                <w:lang w:bidi="ar"/>
              </w:rPr>
              <w:t>网口可扩展为</w:t>
            </w:r>
            <w:r>
              <w:rPr>
                <w:rFonts w:ascii="宋体" w:hAnsi="宋体" w:cs="宋体" w:hint="eastAsia"/>
                <w:color w:val="000000"/>
                <w:sz w:val="15"/>
                <w:szCs w:val="15"/>
                <w:lang w:bidi="ar"/>
              </w:rPr>
              <w:lastRenderedPageBreak/>
              <w:t>2</w:t>
            </w:r>
            <w:r>
              <w:rPr>
                <w:rFonts w:ascii="宋体" w:hAnsi="宋体" w:cs="宋体" w:hint="eastAsia"/>
                <w:color w:val="000000"/>
                <w:sz w:val="15"/>
                <w:szCs w:val="15"/>
                <w:lang w:bidi="ar"/>
              </w:rPr>
              <w:t>路，</w:t>
            </w:r>
            <w:r>
              <w:rPr>
                <w:rFonts w:ascii="宋体" w:hAnsi="宋体" w:cs="宋体" w:hint="eastAsia"/>
                <w:color w:val="000000"/>
                <w:sz w:val="15"/>
                <w:szCs w:val="15"/>
                <w:lang w:bidi="ar"/>
              </w:rPr>
              <w:t>COM</w:t>
            </w:r>
            <w:r>
              <w:rPr>
                <w:rFonts w:ascii="宋体" w:hAnsi="宋体" w:cs="宋体" w:hint="eastAsia"/>
                <w:color w:val="000000"/>
                <w:sz w:val="15"/>
                <w:szCs w:val="15"/>
                <w:lang w:bidi="ar"/>
              </w:rPr>
              <w:t>可扩展为</w:t>
            </w:r>
            <w:r>
              <w:rPr>
                <w:rFonts w:ascii="宋体" w:hAnsi="宋体" w:cs="宋体" w:hint="eastAsia"/>
                <w:color w:val="000000"/>
                <w:sz w:val="15"/>
                <w:szCs w:val="15"/>
                <w:lang w:bidi="ar"/>
              </w:rPr>
              <w:t>6</w:t>
            </w:r>
            <w:r>
              <w:rPr>
                <w:rFonts w:ascii="宋体" w:hAnsi="宋体" w:cs="宋体" w:hint="eastAsia"/>
                <w:color w:val="000000"/>
                <w:sz w:val="15"/>
                <w:szCs w:val="15"/>
                <w:lang w:bidi="ar"/>
              </w:rPr>
              <w:t>路，</w:t>
            </w:r>
            <w:r>
              <w:rPr>
                <w:rFonts w:ascii="宋体" w:hAnsi="宋体" w:cs="宋体" w:hint="eastAsia"/>
                <w:color w:val="000000"/>
                <w:sz w:val="15"/>
                <w:szCs w:val="15"/>
                <w:lang w:bidi="ar"/>
              </w:rPr>
              <w:t>USB</w:t>
            </w:r>
            <w:r>
              <w:rPr>
                <w:rFonts w:ascii="宋体" w:hAnsi="宋体" w:cs="宋体" w:hint="eastAsia"/>
                <w:color w:val="000000"/>
                <w:sz w:val="15"/>
                <w:szCs w:val="15"/>
                <w:lang w:bidi="ar"/>
              </w:rPr>
              <w:t>可扩展为</w:t>
            </w:r>
            <w:r>
              <w:rPr>
                <w:rFonts w:ascii="宋体" w:hAnsi="宋体" w:cs="宋体" w:hint="eastAsia"/>
                <w:color w:val="000000"/>
                <w:sz w:val="15"/>
                <w:szCs w:val="15"/>
                <w:lang w:bidi="ar"/>
              </w:rPr>
              <w:t>6</w:t>
            </w:r>
            <w:r>
              <w:rPr>
                <w:rFonts w:ascii="宋体" w:hAnsi="宋体" w:cs="宋体" w:hint="eastAsia"/>
                <w:color w:val="000000"/>
                <w:sz w:val="15"/>
                <w:szCs w:val="15"/>
                <w:lang w:bidi="ar"/>
              </w:rPr>
              <w:t>路</w:t>
            </w:r>
            <w:r>
              <w:rPr>
                <w:rFonts w:ascii="宋体" w:hAnsi="宋体" w:cs="宋体" w:hint="eastAsia"/>
                <w:color w:val="000000"/>
                <w:sz w:val="15"/>
                <w:szCs w:val="15"/>
                <w:lang w:bidi="ar"/>
              </w:rPr>
              <w:t>)</w:t>
            </w:r>
            <w:r>
              <w:rPr>
                <w:rFonts w:ascii="宋体" w:hAnsi="宋体" w:cs="宋体" w:hint="eastAsia"/>
                <w:color w:val="000000"/>
                <w:sz w:val="15"/>
                <w:szCs w:val="15"/>
                <w:lang w:bidi="ar"/>
              </w:rPr>
              <w:br/>
            </w:r>
            <w:r>
              <w:rPr>
                <w:rFonts w:ascii="宋体" w:hAnsi="宋体" w:cs="宋体" w:hint="eastAsia"/>
                <w:color w:val="000000"/>
                <w:sz w:val="15"/>
                <w:szCs w:val="15"/>
                <w:lang w:bidi="ar"/>
              </w:rPr>
              <w:t>扬声器：内置扬声器</w:t>
            </w:r>
            <w:r>
              <w:rPr>
                <w:rFonts w:ascii="宋体" w:hAnsi="宋体" w:cs="宋体" w:hint="eastAsia"/>
                <w:color w:val="000000"/>
                <w:sz w:val="15"/>
                <w:szCs w:val="15"/>
                <w:lang w:bidi="ar"/>
              </w:rPr>
              <w:t>2W</w:t>
            </w:r>
            <w:r>
              <w:rPr>
                <w:rFonts w:ascii="宋体" w:hAnsi="宋体" w:cs="宋体" w:hint="eastAsia"/>
                <w:color w:val="000000"/>
                <w:sz w:val="15"/>
                <w:szCs w:val="15"/>
                <w:lang w:bidi="ar"/>
              </w:rPr>
              <w:br/>
            </w:r>
            <w:r>
              <w:rPr>
                <w:rFonts w:ascii="宋体" w:hAnsi="宋体" w:cs="宋体" w:hint="eastAsia"/>
                <w:color w:val="000000"/>
                <w:sz w:val="15"/>
                <w:szCs w:val="15"/>
                <w:lang w:bidi="ar"/>
              </w:rPr>
              <w:t>液晶屏参数</w:t>
            </w:r>
            <w:r>
              <w:rPr>
                <w:rFonts w:ascii="宋体" w:hAnsi="宋体" w:cs="宋体" w:hint="eastAsia"/>
                <w:color w:val="000000"/>
                <w:sz w:val="15"/>
                <w:szCs w:val="15"/>
                <w:lang w:bidi="ar"/>
              </w:rPr>
              <w:br/>
            </w:r>
            <w:r>
              <w:rPr>
                <w:rFonts w:ascii="宋体" w:hAnsi="宋体" w:cs="宋体" w:hint="eastAsia"/>
                <w:color w:val="000000"/>
                <w:sz w:val="15"/>
                <w:szCs w:val="15"/>
                <w:lang w:bidi="ar"/>
              </w:rPr>
              <w:t>分辨率：</w:t>
            </w:r>
            <w:r>
              <w:rPr>
                <w:rFonts w:ascii="宋体" w:hAnsi="宋体" w:cs="宋体" w:hint="eastAsia"/>
                <w:color w:val="000000"/>
                <w:sz w:val="15"/>
                <w:szCs w:val="15"/>
                <w:lang w:bidi="ar"/>
              </w:rPr>
              <w:t>1024*768</w:t>
            </w:r>
            <w:r>
              <w:rPr>
                <w:rFonts w:ascii="宋体" w:hAnsi="宋体" w:cs="宋体" w:hint="eastAsia"/>
                <w:color w:val="000000"/>
                <w:sz w:val="15"/>
                <w:szCs w:val="15"/>
                <w:lang w:bidi="ar"/>
              </w:rPr>
              <w:br/>
            </w:r>
            <w:r>
              <w:rPr>
                <w:rFonts w:ascii="宋体" w:hAnsi="宋体" w:cs="宋体" w:hint="eastAsia"/>
                <w:color w:val="000000"/>
                <w:sz w:val="15"/>
                <w:szCs w:val="15"/>
                <w:lang w:bidi="ar"/>
              </w:rPr>
              <w:t>屏幕比例：</w:t>
            </w:r>
            <w:r>
              <w:rPr>
                <w:rFonts w:ascii="宋体" w:hAnsi="宋体" w:cs="宋体" w:hint="eastAsia"/>
                <w:color w:val="000000"/>
                <w:sz w:val="15"/>
                <w:szCs w:val="15"/>
                <w:lang w:bidi="ar"/>
              </w:rPr>
              <w:t>4:3</w:t>
            </w:r>
            <w:r>
              <w:rPr>
                <w:rFonts w:ascii="宋体" w:hAnsi="宋体" w:cs="宋体" w:hint="eastAsia"/>
                <w:color w:val="000000"/>
                <w:sz w:val="15"/>
                <w:szCs w:val="15"/>
                <w:lang w:bidi="ar"/>
              </w:rPr>
              <w:br/>
            </w:r>
            <w:r>
              <w:rPr>
                <w:rFonts w:ascii="宋体" w:hAnsi="宋体" w:cs="宋体" w:hint="eastAsia"/>
                <w:color w:val="000000"/>
                <w:sz w:val="15"/>
                <w:szCs w:val="15"/>
                <w:lang w:bidi="ar"/>
              </w:rPr>
              <w:t>亮度：</w:t>
            </w:r>
            <w:r>
              <w:rPr>
                <w:rFonts w:ascii="宋体" w:hAnsi="宋体" w:cs="宋体" w:hint="eastAsia"/>
                <w:color w:val="000000"/>
                <w:sz w:val="15"/>
                <w:szCs w:val="15"/>
                <w:lang w:bidi="ar"/>
              </w:rPr>
              <w:t>350  cd/m</w:t>
            </w:r>
            <w:r>
              <w:rPr>
                <w:rFonts w:ascii="宋体" w:hAnsi="宋体" w:cs="宋体" w:hint="eastAsia"/>
                <w:color w:val="000000"/>
                <w:sz w:val="15"/>
                <w:szCs w:val="15"/>
                <w:lang w:bidi="ar"/>
              </w:rPr>
              <w:t>²</w:t>
            </w:r>
            <w:r>
              <w:rPr>
                <w:rFonts w:ascii="宋体" w:hAnsi="宋体" w:cs="宋体" w:hint="eastAsia"/>
                <w:color w:val="000000"/>
                <w:sz w:val="15"/>
                <w:szCs w:val="15"/>
                <w:lang w:bidi="ar"/>
              </w:rPr>
              <w:br/>
            </w:r>
            <w:r>
              <w:rPr>
                <w:rFonts w:ascii="宋体" w:hAnsi="宋体" w:cs="宋体" w:hint="eastAsia"/>
                <w:color w:val="000000"/>
                <w:sz w:val="15"/>
                <w:szCs w:val="15"/>
                <w:lang w:bidi="ar"/>
              </w:rPr>
              <w:t>触摸屏参数</w:t>
            </w:r>
            <w:r>
              <w:rPr>
                <w:rFonts w:ascii="宋体" w:hAnsi="宋体" w:cs="宋体" w:hint="eastAsia"/>
                <w:color w:val="000000"/>
                <w:sz w:val="15"/>
                <w:szCs w:val="15"/>
                <w:lang w:bidi="ar"/>
              </w:rPr>
              <w:br/>
            </w:r>
            <w:r>
              <w:rPr>
                <w:rFonts w:ascii="宋体" w:hAnsi="宋体" w:cs="宋体" w:hint="eastAsia"/>
                <w:color w:val="000000"/>
                <w:sz w:val="15"/>
                <w:szCs w:val="15"/>
                <w:lang w:bidi="ar"/>
              </w:rPr>
              <w:t>触摸类型：</w:t>
            </w:r>
            <w:r>
              <w:rPr>
                <w:rFonts w:ascii="宋体" w:hAnsi="宋体" w:cs="宋体" w:hint="eastAsia"/>
                <w:color w:val="000000"/>
                <w:sz w:val="15"/>
                <w:szCs w:val="15"/>
                <w:lang w:bidi="ar"/>
              </w:rPr>
              <w:t>G+G</w:t>
            </w:r>
            <w:r>
              <w:rPr>
                <w:rFonts w:ascii="宋体" w:hAnsi="宋体" w:cs="宋体" w:hint="eastAsia"/>
                <w:color w:val="000000"/>
                <w:sz w:val="15"/>
                <w:szCs w:val="15"/>
                <w:lang w:bidi="ar"/>
              </w:rPr>
              <w:t>电容</w:t>
            </w:r>
            <w:r>
              <w:rPr>
                <w:rFonts w:ascii="宋体" w:hAnsi="宋体" w:cs="宋体" w:hint="eastAsia"/>
                <w:color w:val="000000"/>
                <w:sz w:val="15"/>
                <w:szCs w:val="15"/>
                <w:lang w:bidi="ar"/>
              </w:rPr>
              <w:t>10</w:t>
            </w:r>
            <w:r>
              <w:rPr>
                <w:rFonts w:ascii="宋体" w:hAnsi="宋体" w:cs="宋体" w:hint="eastAsia"/>
                <w:color w:val="000000"/>
                <w:sz w:val="15"/>
                <w:szCs w:val="15"/>
                <w:lang w:bidi="ar"/>
              </w:rPr>
              <w:t>点触摸屏</w:t>
            </w:r>
            <w:r>
              <w:rPr>
                <w:rFonts w:ascii="宋体" w:hAnsi="宋体" w:cs="宋体" w:hint="eastAsia"/>
                <w:color w:val="000000"/>
                <w:sz w:val="15"/>
                <w:szCs w:val="15"/>
                <w:lang w:bidi="ar"/>
              </w:rPr>
              <w:br/>
            </w:r>
            <w:r>
              <w:rPr>
                <w:rFonts w:ascii="宋体" w:hAnsi="宋体" w:cs="宋体" w:hint="eastAsia"/>
                <w:color w:val="000000"/>
                <w:sz w:val="15"/>
                <w:szCs w:val="15"/>
                <w:lang w:bidi="ar"/>
              </w:rPr>
              <w:t>输入方式：用手指或</w:t>
            </w:r>
            <w:proofErr w:type="gramStart"/>
            <w:r>
              <w:rPr>
                <w:rFonts w:ascii="宋体" w:hAnsi="宋体" w:cs="宋体" w:hint="eastAsia"/>
                <w:color w:val="000000"/>
                <w:sz w:val="15"/>
                <w:szCs w:val="15"/>
                <w:lang w:bidi="ar"/>
              </w:rPr>
              <w:t>触控笔等</w:t>
            </w:r>
            <w:proofErr w:type="gramEnd"/>
            <w:r>
              <w:rPr>
                <w:rFonts w:ascii="宋体" w:hAnsi="宋体" w:cs="宋体" w:hint="eastAsia"/>
                <w:color w:val="000000"/>
                <w:sz w:val="15"/>
                <w:szCs w:val="15"/>
                <w:lang w:bidi="ar"/>
              </w:rPr>
              <w:t>导体接触操作</w:t>
            </w:r>
            <w:r>
              <w:rPr>
                <w:rFonts w:ascii="宋体" w:hAnsi="宋体" w:cs="宋体" w:hint="eastAsia"/>
                <w:color w:val="000000"/>
                <w:sz w:val="15"/>
                <w:szCs w:val="15"/>
                <w:lang w:bidi="ar"/>
              </w:rPr>
              <w:br/>
            </w:r>
            <w:r>
              <w:rPr>
                <w:rFonts w:ascii="宋体" w:hAnsi="宋体" w:cs="宋体" w:hint="eastAsia"/>
                <w:color w:val="000000"/>
                <w:sz w:val="15"/>
                <w:szCs w:val="15"/>
                <w:lang w:bidi="ar"/>
              </w:rPr>
              <w:t>使用寿命：</w:t>
            </w:r>
            <w:r>
              <w:rPr>
                <w:rFonts w:ascii="宋体" w:hAnsi="宋体" w:cs="宋体" w:hint="eastAsia"/>
                <w:color w:val="000000"/>
                <w:sz w:val="15"/>
                <w:szCs w:val="15"/>
                <w:lang w:bidi="ar"/>
              </w:rPr>
              <w:t>&gt;5000</w:t>
            </w:r>
            <w:r>
              <w:rPr>
                <w:rFonts w:ascii="宋体" w:hAnsi="宋体" w:cs="宋体" w:hint="eastAsia"/>
                <w:color w:val="000000"/>
                <w:sz w:val="15"/>
                <w:szCs w:val="15"/>
                <w:lang w:bidi="ar"/>
              </w:rPr>
              <w:t>万次</w:t>
            </w:r>
            <w:r>
              <w:rPr>
                <w:rFonts w:ascii="宋体" w:hAnsi="宋体" w:cs="宋体" w:hint="eastAsia"/>
                <w:color w:val="000000"/>
                <w:sz w:val="15"/>
                <w:szCs w:val="15"/>
                <w:lang w:bidi="ar"/>
              </w:rPr>
              <w:br/>
            </w:r>
            <w:r>
              <w:rPr>
                <w:rFonts w:ascii="宋体" w:hAnsi="宋体" w:cs="宋体" w:hint="eastAsia"/>
                <w:color w:val="000000"/>
                <w:sz w:val="15"/>
                <w:szCs w:val="15"/>
                <w:lang w:bidi="ar"/>
              </w:rPr>
              <w:t>最大分辨率：</w:t>
            </w:r>
            <w:r>
              <w:rPr>
                <w:rFonts w:ascii="宋体" w:hAnsi="宋体" w:cs="宋体" w:hint="eastAsia"/>
                <w:color w:val="000000"/>
                <w:sz w:val="15"/>
                <w:szCs w:val="15"/>
                <w:lang w:bidi="ar"/>
              </w:rPr>
              <w:t>4</w:t>
            </w:r>
            <w:r>
              <w:rPr>
                <w:rFonts w:ascii="宋体" w:hAnsi="宋体" w:cs="宋体" w:hint="eastAsia"/>
                <w:color w:val="000000"/>
                <w:sz w:val="15"/>
                <w:szCs w:val="15"/>
                <w:lang w:bidi="ar"/>
              </w:rPr>
              <w:t>096X4096</w:t>
            </w:r>
            <w:r>
              <w:rPr>
                <w:rFonts w:ascii="宋体" w:hAnsi="宋体" w:cs="宋体" w:hint="eastAsia"/>
                <w:color w:val="000000"/>
                <w:sz w:val="15"/>
                <w:szCs w:val="15"/>
                <w:lang w:bidi="ar"/>
              </w:rPr>
              <w:br/>
            </w:r>
            <w:r>
              <w:rPr>
                <w:rFonts w:ascii="宋体" w:hAnsi="宋体" w:cs="宋体" w:hint="eastAsia"/>
                <w:color w:val="000000"/>
                <w:sz w:val="15"/>
                <w:szCs w:val="15"/>
                <w:lang w:bidi="ar"/>
              </w:rPr>
              <w:t>表面硬度：≥</w:t>
            </w:r>
            <w:r>
              <w:rPr>
                <w:rFonts w:ascii="宋体" w:hAnsi="宋体" w:cs="宋体" w:hint="eastAsia"/>
                <w:color w:val="000000"/>
                <w:sz w:val="15"/>
                <w:szCs w:val="15"/>
                <w:lang w:bidi="ar"/>
              </w:rPr>
              <w:t>6H</w:t>
            </w:r>
            <w:r>
              <w:rPr>
                <w:rFonts w:ascii="宋体" w:hAnsi="宋体" w:cs="宋体" w:hint="eastAsia"/>
                <w:color w:val="000000"/>
                <w:sz w:val="15"/>
                <w:szCs w:val="15"/>
                <w:lang w:bidi="ar"/>
              </w:rPr>
              <w:br/>
            </w:r>
            <w:r>
              <w:rPr>
                <w:rFonts w:ascii="宋体" w:hAnsi="宋体" w:cs="宋体" w:hint="eastAsia"/>
                <w:color w:val="000000"/>
                <w:sz w:val="15"/>
                <w:szCs w:val="15"/>
                <w:lang w:bidi="ar"/>
              </w:rPr>
              <w:t>环境参数</w:t>
            </w:r>
            <w:r>
              <w:rPr>
                <w:rFonts w:ascii="宋体" w:hAnsi="宋体" w:cs="宋体" w:hint="eastAsia"/>
                <w:color w:val="000000"/>
                <w:sz w:val="15"/>
                <w:szCs w:val="15"/>
                <w:lang w:bidi="ar"/>
              </w:rPr>
              <w:br/>
            </w:r>
            <w:r>
              <w:rPr>
                <w:rFonts w:ascii="宋体" w:hAnsi="宋体" w:cs="宋体" w:hint="eastAsia"/>
                <w:color w:val="000000"/>
                <w:sz w:val="15"/>
                <w:szCs w:val="15"/>
                <w:lang w:bidi="ar"/>
              </w:rPr>
              <w:t>安装方式：嵌入式、壁挂式、桌面式、</w:t>
            </w:r>
            <w:r>
              <w:rPr>
                <w:rFonts w:ascii="宋体" w:hAnsi="宋体" w:cs="宋体" w:hint="eastAsia"/>
                <w:color w:val="000000"/>
                <w:sz w:val="15"/>
                <w:szCs w:val="15"/>
                <w:lang w:bidi="ar"/>
              </w:rPr>
              <w:t>VESA</w:t>
            </w:r>
            <w:r>
              <w:rPr>
                <w:rFonts w:ascii="宋体" w:hAnsi="宋体" w:cs="宋体" w:hint="eastAsia"/>
                <w:color w:val="000000"/>
                <w:sz w:val="15"/>
                <w:szCs w:val="15"/>
                <w:lang w:bidi="ar"/>
              </w:rPr>
              <w:t>标准支撑臂</w:t>
            </w:r>
            <w:r>
              <w:rPr>
                <w:rFonts w:ascii="宋体" w:hAnsi="宋体" w:cs="宋体" w:hint="eastAsia"/>
                <w:color w:val="000000"/>
                <w:sz w:val="15"/>
                <w:szCs w:val="15"/>
                <w:lang w:bidi="ar"/>
              </w:rPr>
              <w:br/>
            </w:r>
            <w:r>
              <w:rPr>
                <w:rFonts w:ascii="宋体" w:hAnsi="宋体" w:cs="宋体" w:hint="eastAsia"/>
                <w:color w:val="000000"/>
                <w:sz w:val="15"/>
                <w:szCs w:val="15"/>
                <w:lang w:bidi="ar"/>
              </w:rPr>
              <w:t>电源性能：</w:t>
            </w:r>
            <w:r>
              <w:rPr>
                <w:rFonts w:ascii="宋体" w:hAnsi="宋体" w:cs="宋体" w:hint="eastAsia"/>
                <w:color w:val="000000"/>
                <w:sz w:val="15"/>
                <w:szCs w:val="15"/>
                <w:lang w:bidi="ar"/>
              </w:rPr>
              <w:t>12V5A</w:t>
            </w:r>
            <w:r>
              <w:rPr>
                <w:rFonts w:ascii="宋体" w:hAnsi="宋体" w:cs="宋体" w:hint="eastAsia"/>
                <w:color w:val="000000"/>
                <w:sz w:val="15"/>
                <w:szCs w:val="15"/>
                <w:lang w:bidi="ar"/>
              </w:rPr>
              <w:t>外置电源</w:t>
            </w:r>
            <w:r>
              <w:rPr>
                <w:rFonts w:ascii="宋体" w:hAnsi="宋体" w:cs="宋体" w:hint="eastAsia"/>
                <w:color w:val="000000"/>
                <w:sz w:val="15"/>
                <w:szCs w:val="15"/>
                <w:lang w:bidi="ar"/>
              </w:rPr>
              <w:br/>
            </w:r>
            <w:r>
              <w:rPr>
                <w:rFonts w:ascii="宋体" w:hAnsi="宋体" w:cs="宋体" w:hint="eastAsia"/>
                <w:color w:val="000000"/>
                <w:sz w:val="15"/>
                <w:szCs w:val="15"/>
                <w:lang w:bidi="ar"/>
              </w:rPr>
              <w:t>工作温度：</w:t>
            </w:r>
            <w:r>
              <w:rPr>
                <w:rFonts w:ascii="宋体" w:hAnsi="宋体" w:cs="宋体" w:hint="eastAsia"/>
                <w:color w:val="000000"/>
                <w:sz w:val="15"/>
                <w:szCs w:val="15"/>
                <w:lang w:bidi="ar"/>
              </w:rPr>
              <w:t>0</w:t>
            </w:r>
            <w:r>
              <w:rPr>
                <w:rFonts w:ascii="宋体" w:hAnsi="宋体" w:cs="宋体" w:hint="eastAsia"/>
                <w:color w:val="000000"/>
                <w:sz w:val="15"/>
                <w:szCs w:val="15"/>
                <w:lang w:bidi="ar"/>
              </w:rPr>
              <w:t>～</w:t>
            </w:r>
            <w:r>
              <w:rPr>
                <w:rFonts w:ascii="宋体" w:hAnsi="宋体" w:cs="宋体" w:hint="eastAsia"/>
                <w:color w:val="000000"/>
                <w:sz w:val="15"/>
                <w:szCs w:val="15"/>
                <w:lang w:bidi="ar"/>
              </w:rPr>
              <w:t xml:space="preserve"> 50</w:t>
            </w:r>
            <w:r>
              <w:rPr>
                <w:rFonts w:ascii="宋体" w:hAnsi="宋体" w:cs="宋体" w:hint="eastAsia"/>
                <w:color w:val="000000"/>
                <w:sz w:val="15"/>
                <w:szCs w:val="15"/>
                <w:lang w:bidi="ar"/>
              </w:rPr>
              <w:t>℃</w:t>
            </w:r>
            <w:r>
              <w:rPr>
                <w:rFonts w:ascii="宋体" w:hAnsi="宋体" w:cs="宋体" w:hint="eastAsia"/>
                <w:color w:val="000000"/>
                <w:sz w:val="15"/>
                <w:szCs w:val="15"/>
                <w:lang w:bidi="ar"/>
              </w:rPr>
              <w:br/>
            </w:r>
            <w:r>
              <w:rPr>
                <w:rFonts w:ascii="宋体" w:hAnsi="宋体" w:cs="宋体" w:hint="eastAsia"/>
                <w:color w:val="000000"/>
                <w:sz w:val="15"/>
                <w:szCs w:val="15"/>
                <w:lang w:bidi="ar"/>
              </w:rPr>
              <w:t>储存温度：</w:t>
            </w:r>
            <w:r>
              <w:rPr>
                <w:rFonts w:ascii="宋体" w:hAnsi="宋体" w:cs="宋体" w:hint="eastAsia"/>
                <w:color w:val="000000"/>
                <w:sz w:val="15"/>
                <w:szCs w:val="15"/>
                <w:lang w:bidi="ar"/>
              </w:rPr>
              <w:t xml:space="preserve">-10 </w:t>
            </w:r>
            <w:r>
              <w:rPr>
                <w:rFonts w:ascii="宋体" w:hAnsi="宋体" w:cs="宋体" w:hint="eastAsia"/>
                <w:color w:val="000000"/>
                <w:sz w:val="15"/>
                <w:szCs w:val="15"/>
                <w:lang w:bidi="ar"/>
              </w:rPr>
              <w:t>～</w:t>
            </w:r>
            <w:r>
              <w:rPr>
                <w:rFonts w:ascii="宋体" w:hAnsi="宋体" w:cs="宋体" w:hint="eastAsia"/>
                <w:color w:val="000000"/>
                <w:sz w:val="15"/>
                <w:szCs w:val="15"/>
                <w:lang w:bidi="ar"/>
              </w:rPr>
              <w:t xml:space="preserve"> 60</w:t>
            </w:r>
            <w:r>
              <w:rPr>
                <w:rFonts w:ascii="宋体" w:hAnsi="宋体" w:cs="宋体" w:hint="eastAsia"/>
                <w:color w:val="000000"/>
                <w:sz w:val="15"/>
                <w:szCs w:val="15"/>
                <w:lang w:bidi="ar"/>
              </w:rPr>
              <w:t>℃</w:t>
            </w:r>
            <w:r>
              <w:rPr>
                <w:rFonts w:ascii="宋体" w:hAnsi="宋体" w:cs="宋体" w:hint="eastAsia"/>
                <w:color w:val="000000"/>
                <w:sz w:val="15"/>
                <w:szCs w:val="15"/>
                <w:lang w:bidi="ar"/>
              </w:rPr>
              <w:br/>
            </w:r>
            <w:r>
              <w:rPr>
                <w:rFonts w:ascii="宋体" w:hAnsi="宋体" w:cs="宋体" w:hint="eastAsia"/>
                <w:color w:val="000000"/>
                <w:sz w:val="15"/>
                <w:szCs w:val="15"/>
                <w:lang w:bidi="ar"/>
              </w:rPr>
              <w:t>工作电流：≤</w:t>
            </w:r>
            <w:r>
              <w:rPr>
                <w:rFonts w:ascii="宋体" w:hAnsi="宋体" w:cs="宋体" w:hint="eastAsia"/>
                <w:color w:val="000000"/>
                <w:sz w:val="15"/>
                <w:szCs w:val="15"/>
                <w:lang w:bidi="ar"/>
              </w:rPr>
              <w:t>5A</w:t>
            </w:r>
          </w:p>
        </w:tc>
        <w:tc>
          <w:tcPr>
            <w:tcW w:w="826" w:type="dxa"/>
            <w:tcBorders>
              <w:top w:val="single" w:sz="4" w:space="0" w:color="auto"/>
              <w:left w:val="single" w:sz="4" w:space="0" w:color="auto"/>
              <w:bottom w:val="single" w:sz="4" w:space="0" w:color="auto"/>
              <w:right w:val="single" w:sz="4" w:space="0" w:color="auto"/>
            </w:tcBorders>
            <w:vAlign w:val="center"/>
          </w:tcPr>
          <w:p w14:paraId="40BF6946" w14:textId="77777777" w:rsidR="00F674BC" w:rsidRDefault="008F0F34">
            <w:pPr>
              <w:widowControl/>
              <w:spacing w:line="240" w:lineRule="exact"/>
              <w:jc w:val="left"/>
              <w:rPr>
                <w:rFonts w:ascii="宋体" w:hAnsi="宋体" w:cs="宋体"/>
                <w:color w:val="000000"/>
                <w:sz w:val="15"/>
                <w:szCs w:val="15"/>
              </w:rPr>
            </w:pPr>
            <w:r>
              <w:rPr>
                <w:rFonts w:ascii="宋体" w:hAnsi="宋体" w:cs="宋体" w:hint="eastAsia"/>
                <w:color w:val="000000"/>
                <w:sz w:val="15"/>
                <w:szCs w:val="15"/>
                <w:lang w:bidi="ar"/>
              </w:rPr>
              <w:lastRenderedPageBreak/>
              <w:t>将食堂场景中的设备统一集成在中控系统上，通过面板实时查看操控设备预警与状态信息，实现双向、多场景的交互，从“屏”切入，全面</w:t>
            </w:r>
            <w:r>
              <w:rPr>
                <w:rFonts w:ascii="宋体" w:hAnsi="宋体" w:cs="宋体" w:hint="eastAsia"/>
                <w:color w:val="000000"/>
                <w:sz w:val="15"/>
                <w:szCs w:val="15"/>
                <w:lang w:bidi="ar"/>
              </w:rPr>
              <w:lastRenderedPageBreak/>
              <w:t>满足后</w:t>
            </w:r>
            <w:proofErr w:type="gramStart"/>
            <w:r>
              <w:rPr>
                <w:rFonts w:ascii="宋体" w:hAnsi="宋体" w:cs="宋体" w:hint="eastAsia"/>
                <w:color w:val="000000"/>
                <w:sz w:val="15"/>
                <w:szCs w:val="15"/>
                <w:lang w:bidi="ar"/>
              </w:rPr>
              <w:t>厨食安监管</w:t>
            </w:r>
            <w:proofErr w:type="gramEnd"/>
            <w:r>
              <w:rPr>
                <w:rFonts w:ascii="宋体" w:hAnsi="宋体" w:cs="宋体" w:hint="eastAsia"/>
                <w:color w:val="000000"/>
                <w:sz w:val="15"/>
                <w:szCs w:val="15"/>
                <w:lang w:bidi="ar"/>
              </w:rPr>
              <w:t>的智能化需求</w:t>
            </w:r>
          </w:p>
        </w:tc>
        <w:tc>
          <w:tcPr>
            <w:tcW w:w="749" w:type="dxa"/>
            <w:tcBorders>
              <w:top w:val="single" w:sz="4" w:space="0" w:color="auto"/>
              <w:left w:val="single" w:sz="4" w:space="0" w:color="auto"/>
              <w:bottom w:val="single" w:sz="4" w:space="0" w:color="auto"/>
              <w:right w:val="single" w:sz="4" w:space="0" w:color="auto"/>
            </w:tcBorders>
            <w:vAlign w:val="center"/>
          </w:tcPr>
          <w:p w14:paraId="0A368603" w14:textId="77777777" w:rsidR="00F674BC" w:rsidRDefault="008F0F34">
            <w:pPr>
              <w:widowControl/>
              <w:spacing w:line="240" w:lineRule="exact"/>
              <w:jc w:val="left"/>
              <w:rPr>
                <w:rFonts w:ascii="宋体" w:hAnsi="宋体" w:cs="宋体"/>
                <w:color w:val="000000"/>
                <w:sz w:val="15"/>
                <w:szCs w:val="15"/>
              </w:rPr>
            </w:pPr>
            <w:r>
              <w:rPr>
                <w:rFonts w:ascii="宋体" w:hAnsi="宋体" w:cs="宋体" w:hint="eastAsia"/>
                <w:color w:val="000000"/>
                <w:sz w:val="15"/>
                <w:szCs w:val="15"/>
                <w:lang w:bidi="ar"/>
              </w:rPr>
              <w:lastRenderedPageBreak/>
              <w:t>台</w:t>
            </w:r>
          </w:p>
        </w:tc>
        <w:tc>
          <w:tcPr>
            <w:tcW w:w="669" w:type="dxa"/>
            <w:tcBorders>
              <w:top w:val="single" w:sz="4" w:space="0" w:color="auto"/>
              <w:left w:val="single" w:sz="4" w:space="0" w:color="auto"/>
              <w:bottom w:val="single" w:sz="4" w:space="0" w:color="auto"/>
              <w:right w:val="single" w:sz="4" w:space="0" w:color="auto"/>
            </w:tcBorders>
            <w:vAlign w:val="center"/>
          </w:tcPr>
          <w:p w14:paraId="68BFE3EC" w14:textId="77777777" w:rsidR="00F674BC" w:rsidRDefault="008F0F34">
            <w:pPr>
              <w:rPr>
                <w:rFonts w:ascii="宋体" w:hAnsi="宋体" w:cs="宋体"/>
                <w:sz w:val="15"/>
                <w:szCs w:val="15"/>
              </w:rPr>
            </w:pPr>
            <w:r>
              <w:rPr>
                <w:rFonts w:ascii="宋体" w:hAnsi="宋体" w:cs="宋体" w:hint="eastAsia"/>
                <w:color w:val="000000"/>
                <w:sz w:val="15"/>
                <w:szCs w:val="15"/>
              </w:rPr>
              <w:t>根据建设需要确定</w:t>
            </w:r>
          </w:p>
        </w:tc>
      </w:tr>
      <w:tr w:rsidR="00F674BC" w14:paraId="368D7AC2"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F34B4E" w14:textId="77777777" w:rsidR="00F674BC" w:rsidRDefault="008F0F34">
            <w:pPr>
              <w:widowControl/>
              <w:jc w:val="left"/>
              <w:textAlignment w:val="center"/>
              <w:rPr>
                <w:rFonts w:ascii="微软雅黑" w:eastAsia="微软雅黑" w:hAnsi="微软雅黑"/>
                <w:color w:val="000000"/>
                <w:sz w:val="15"/>
                <w:szCs w:val="15"/>
                <w:lang w:bidi="ar"/>
              </w:rPr>
            </w:pPr>
            <w:r>
              <w:rPr>
                <w:rFonts w:ascii="微软雅黑" w:eastAsia="微软雅黑" w:hAnsi="微软雅黑" w:hint="eastAsia"/>
                <w:color w:val="000000"/>
                <w:sz w:val="15"/>
                <w:szCs w:val="15"/>
                <w:lang w:bidi="ar"/>
              </w:rPr>
              <w:t>主食仓库</w:t>
            </w:r>
          </w:p>
          <w:p w14:paraId="639CE3FF" w14:textId="77777777" w:rsidR="00F674BC" w:rsidRDefault="008F0F34">
            <w:pPr>
              <w:widowControl/>
              <w:jc w:val="left"/>
              <w:textAlignment w:val="center"/>
              <w:rPr>
                <w:sz w:val="15"/>
                <w:szCs w:val="15"/>
              </w:rPr>
            </w:pPr>
            <w:r>
              <w:rPr>
                <w:rFonts w:ascii="微软雅黑" w:eastAsia="微软雅黑" w:hAnsi="微软雅黑" w:cs="微软雅黑" w:hint="eastAsia"/>
                <w:color w:val="000000"/>
                <w:kern w:val="0"/>
                <w:sz w:val="15"/>
                <w:szCs w:val="15"/>
                <w:lang w:bidi="ar"/>
              </w:rPr>
              <w:t>IO</w:t>
            </w:r>
            <w:r>
              <w:rPr>
                <w:rFonts w:ascii="微软雅黑" w:eastAsia="微软雅黑" w:hAnsi="微软雅黑" w:cs="微软雅黑" w:hint="eastAsia"/>
                <w:color w:val="000000"/>
                <w:kern w:val="0"/>
                <w:sz w:val="15"/>
                <w:szCs w:val="15"/>
                <w:lang w:bidi="ar"/>
              </w:rPr>
              <w:t>通讯模块</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14E3A6CC"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1.</w:t>
            </w:r>
            <w:r>
              <w:rPr>
                <w:rFonts w:ascii="宋体" w:hAnsi="宋体" w:cs="宋体" w:hint="eastAsia"/>
                <w:color w:val="000000"/>
                <w:kern w:val="0"/>
                <w:sz w:val="15"/>
                <w:szCs w:val="15"/>
                <w:lang w:bidi="ar"/>
              </w:rPr>
              <w:t>现场实时监测</w:t>
            </w:r>
            <w:r>
              <w:rPr>
                <w:rFonts w:ascii="宋体" w:hAnsi="宋体" w:cs="宋体" w:hint="eastAsia"/>
                <w:color w:val="000000"/>
                <w:kern w:val="0"/>
                <w:sz w:val="15"/>
                <w:szCs w:val="15"/>
                <w:lang w:bidi="ar"/>
              </w:rPr>
              <w:br/>
              <w:t>2.</w:t>
            </w:r>
            <w:r>
              <w:rPr>
                <w:rFonts w:ascii="宋体" w:hAnsi="宋体" w:cs="宋体" w:hint="eastAsia"/>
                <w:color w:val="000000"/>
                <w:kern w:val="0"/>
                <w:sz w:val="15"/>
                <w:szCs w:val="15"/>
                <w:lang w:bidi="ar"/>
              </w:rPr>
              <w:t>规避受潮鼠害风险</w:t>
            </w:r>
            <w:r>
              <w:rPr>
                <w:rFonts w:ascii="宋体" w:hAnsi="宋体" w:cs="宋体" w:hint="eastAsia"/>
                <w:color w:val="000000"/>
                <w:kern w:val="0"/>
                <w:sz w:val="15"/>
                <w:szCs w:val="15"/>
                <w:lang w:bidi="ar"/>
              </w:rPr>
              <w:br/>
              <w:t>3.</w:t>
            </w:r>
            <w:r>
              <w:rPr>
                <w:rFonts w:ascii="宋体" w:hAnsi="宋体" w:cs="宋体" w:hint="eastAsia"/>
                <w:color w:val="000000"/>
                <w:kern w:val="0"/>
                <w:sz w:val="15"/>
                <w:szCs w:val="15"/>
                <w:lang w:bidi="ar"/>
              </w:rPr>
              <w:t>数据实时统计</w:t>
            </w:r>
            <w:r>
              <w:rPr>
                <w:rFonts w:ascii="宋体" w:hAnsi="宋体" w:cs="宋体" w:hint="eastAsia"/>
                <w:color w:val="000000"/>
                <w:kern w:val="0"/>
                <w:sz w:val="15"/>
                <w:szCs w:val="15"/>
                <w:lang w:bidi="ar"/>
              </w:rPr>
              <w:br/>
              <w:t>4.</w:t>
            </w:r>
            <w:r>
              <w:rPr>
                <w:rFonts w:ascii="宋体" w:hAnsi="宋体" w:cs="宋体" w:hint="eastAsia"/>
                <w:color w:val="000000"/>
                <w:kern w:val="0"/>
                <w:sz w:val="15"/>
                <w:szCs w:val="15"/>
                <w:lang w:bidi="ar"/>
              </w:rPr>
              <w:t>系统远程预警</w:t>
            </w:r>
          </w:p>
        </w:tc>
        <w:tc>
          <w:tcPr>
            <w:tcW w:w="4875" w:type="dxa"/>
            <w:tcBorders>
              <w:top w:val="single" w:sz="4" w:space="0" w:color="auto"/>
              <w:left w:val="single" w:sz="4" w:space="0" w:color="auto"/>
              <w:bottom w:val="single" w:sz="4" w:space="0" w:color="auto"/>
              <w:right w:val="single" w:sz="4" w:space="0" w:color="auto"/>
            </w:tcBorders>
            <w:vAlign w:val="center"/>
          </w:tcPr>
          <w:p w14:paraId="7C82AEEE"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4</w:t>
            </w:r>
            <w:r>
              <w:rPr>
                <w:rFonts w:ascii="宋体" w:hAnsi="宋体" w:cs="宋体" w:hint="eastAsia"/>
                <w:color w:val="000000"/>
                <w:kern w:val="0"/>
                <w:sz w:val="15"/>
                <w:szCs w:val="15"/>
                <w:lang w:bidi="ar"/>
              </w:rPr>
              <w:t>路继电器控制输出，触点容量</w:t>
            </w:r>
            <w:r>
              <w:rPr>
                <w:rFonts w:ascii="宋体" w:hAnsi="宋体" w:cs="宋体" w:hint="eastAsia"/>
                <w:color w:val="000000"/>
                <w:kern w:val="0"/>
                <w:sz w:val="15"/>
                <w:szCs w:val="15"/>
                <w:lang w:bidi="ar"/>
              </w:rPr>
              <w:t>250VAC 10A/DC30V 10A</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t>4</w:t>
            </w:r>
            <w:proofErr w:type="gramStart"/>
            <w:r>
              <w:rPr>
                <w:rFonts w:ascii="宋体" w:hAnsi="宋体" w:cs="宋体" w:hint="eastAsia"/>
                <w:color w:val="000000"/>
                <w:kern w:val="0"/>
                <w:sz w:val="15"/>
                <w:szCs w:val="15"/>
                <w:lang w:bidi="ar"/>
              </w:rPr>
              <w:t>路数字量输入</w:t>
            </w:r>
            <w:proofErr w:type="gramEnd"/>
            <w:r>
              <w:rPr>
                <w:rFonts w:ascii="宋体" w:hAnsi="宋体" w:cs="宋体" w:hint="eastAsia"/>
                <w:color w:val="000000"/>
                <w:kern w:val="0"/>
                <w:sz w:val="15"/>
                <w:szCs w:val="15"/>
                <w:lang w:bidi="ar"/>
              </w:rPr>
              <w:t>，隔离输入，抗浪涌等级</w:t>
            </w:r>
            <w:r>
              <w:rPr>
                <w:rFonts w:ascii="宋体" w:hAnsi="宋体" w:cs="宋体" w:hint="eastAsia"/>
                <w:color w:val="000000"/>
                <w:kern w:val="0"/>
                <w:sz w:val="15"/>
                <w:szCs w:val="15"/>
                <w:lang w:bidi="ar"/>
              </w:rPr>
              <w:t>1500V</w:t>
            </w:r>
            <w:r>
              <w:rPr>
                <w:rFonts w:ascii="宋体" w:hAnsi="宋体" w:cs="宋体" w:hint="eastAsia"/>
                <w:color w:val="000000"/>
                <w:kern w:val="0"/>
                <w:sz w:val="15"/>
                <w:szCs w:val="15"/>
                <w:lang w:bidi="ar"/>
              </w:rPr>
              <w:t>，有源</w:t>
            </w:r>
            <w:proofErr w:type="gramStart"/>
            <w:r>
              <w:rPr>
                <w:rFonts w:ascii="宋体" w:hAnsi="宋体" w:cs="宋体" w:hint="eastAsia"/>
                <w:color w:val="000000"/>
                <w:kern w:val="0"/>
                <w:sz w:val="15"/>
                <w:szCs w:val="15"/>
                <w:lang w:bidi="ar"/>
              </w:rPr>
              <w:t>无源均</w:t>
            </w:r>
            <w:proofErr w:type="gramEnd"/>
            <w:r>
              <w:rPr>
                <w:rFonts w:ascii="宋体" w:hAnsi="宋体" w:cs="宋体" w:hint="eastAsia"/>
                <w:color w:val="000000"/>
                <w:kern w:val="0"/>
                <w:sz w:val="15"/>
                <w:szCs w:val="15"/>
                <w:lang w:bidi="ar"/>
              </w:rPr>
              <w:t>支持；</w:t>
            </w:r>
            <w:r>
              <w:rPr>
                <w:rFonts w:ascii="宋体" w:hAnsi="宋体" w:cs="宋体" w:hint="eastAsia"/>
                <w:color w:val="000000"/>
                <w:kern w:val="0"/>
                <w:sz w:val="15"/>
                <w:szCs w:val="15"/>
                <w:lang w:bidi="ar"/>
              </w:rPr>
              <w:br/>
              <w:t>1</w:t>
            </w:r>
            <w:r>
              <w:rPr>
                <w:rFonts w:ascii="宋体" w:hAnsi="宋体" w:cs="宋体" w:hint="eastAsia"/>
                <w:color w:val="000000"/>
                <w:kern w:val="0"/>
                <w:sz w:val="15"/>
                <w:szCs w:val="15"/>
                <w:lang w:bidi="ar"/>
              </w:rPr>
              <w:t>路</w:t>
            </w:r>
            <w:r>
              <w:rPr>
                <w:rFonts w:ascii="宋体" w:hAnsi="宋体" w:cs="宋体" w:hint="eastAsia"/>
                <w:color w:val="000000"/>
                <w:kern w:val="0"/>
                <w:sz w:val="15"/>
                <w:szCs w:val="15"/>
                <w:lang w:bidi="ar"/>
              </w:rPr>
              <w:t>RS485</w:t>
            </w:r>
            <w:r>
              <w:rPr>
                <w:rFonts w:ascii="宋体" w:hAnsi="宋体" w:cs="宋体" w:hint="eastAsia"/>
                <w:color w:val="000000"/>
                <w:kern w:val="0"/>
                <w:sz w:val="15"/>
                <w:szCs w:val="15"/>
                <w:lang w:bidi="ar"/>
              </w:rPr>
              <w:t>接口，支持连接</w:t>
            </w:r>
            <w:r>
              <w:rPr>
                <w:rFonts w:ascii="宋体" w:hAnsi="宋体" w:cs="宋体" w:hint="eastAsia"/>
                <w:color w:val="000000"/>
                <w:kern w:val="0"/>
                <w:sz w:val="15"/>
                <w:szCs w:val="15"/>
                <w:lang w:bidi="ar"/>
              </w:rPr>
              <w:t>485</w:t>
            </w:r>
            <w:r>
              <w:rPr>
                <w:rFonts w:ascii="宋体" w:hAnsi="宋体" w:cs="宋体" w:hint="eastAsia"/>
                <w:color w:val="000000"/>
                <w:kern w:val="0"/>
                <w:sz w:val="15"/>
                <w:szCs w:val="15"/>
                <w:lang w:bidi="ar"/>
              </w:rPr>
              <w:t>接口</w:t>
            </w:r>
            <w:r>
              <w:rPr>
                <w:rFonts w:ascii="宋体" w:hAnsi="宋体" w:cs="宋体" w:hint="eastAsia"/>
                <w:color w:val="000000"/>
                <w:kern w:val="0"/>
                <w:sz w:val="15"/>
                <w:szCs w:val="15"/>
                <w:lang w:bidi="ar"/>
              </w:rPr>
              <w:t>Modbus</w:t>
            </w:r>
            <w:r>
              <w:rPr>
                <w:rFonts w:ascii="宋体" w:hAnsi="宋体" w:cs="宋体" w:hint="eastAsia"/>
                <w:color w:val="000000"/>
                <w:kern w:val="0"/>
                <w:sz w:val="15"/>
                <w:szCs w:val="15"/>
                <w:lang w:bidi="ar"/>
              </w:rPr>
              <w:t>协议仪表或传感器</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以太网通讯接口，</w:t>
            </w:r>
            <w:r>
              <w:rPr>
                <w:rFonts w:ascii="宋体" w:hAnsi="宋体" w:cs="宋体" w:hint="eastAsia"/>
                <w:color w:val="000000"/>
                <w:kern w:val="0"/>
                <w:sz w:val="15"/>
                <w:szCs w:val="15"/>
                <w:lang w:bidi="ar"/>
              </w:rPr>
              <w:t>10/100M</w:t>
            </w:r>
            <w:r>
              <w:rPr>
                <w:rFonts w:ascii="宋体" w:hAnsi="宋体" w:cs="宋体" w:hint="eastAsia"/>
                <w:color w:val="000000"/>
                <w:kern w:val="0"/>
                <w:sz w:val="15"/>
                <w:szCs w:val="15"/>
                <w:lang w:bidi="ar"/>
              </w:rPr>
              <w:t>自适应；</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支持</w:t>
            </w:r>
            <w:r>
              <w:rPr>
                <w:rFonts w:ascii="宋体" w:hAnsi="宋体" w:cs="宋体" w:hint="eastAsia"/>
                <w:color w:val="000000"/>
                <w:kern w:val="0"/>
                <w:sz w:val="15"/>
                <w:szCs w:val="15"/>
                <w:lang w:bidi="ar"/>
              </w:rPr>
              <w:t>MQTT</w:t>
            </w:r>
            <w:r>
              <w:rPr>
                <w:rFonts w:ascii="宋体" w:hAnsi="宋体" w:cs="宋体" w:hint="eastAsia"/>
                <w:color w:val="000000"/>
                <w:kern w:val="0"/>
                <w:sz w:val="15"/>
                <w:szCs w:val="15"/>
                <w:lang w:bidi="ar"/>
              </w:rPr>
              <w:t>通讯，参数可配置</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通信波特率，</w:t>
            </w:r>
            <w:r>
              <w:rPr>
                <w:rFonts w:ascii="宋体" w:hAnsi="宋体" w:cs="宋体" w:hint="eastAsia"/>
                <w:color w:val="000000"/>
                <w:kern w:val="0"/>
                <w:sz w:val="15"/>
                <w:szCs w:val="15"/>
                <w:lang w:bidi="ar"/>
              </w:rPr>
              <w:t>bps</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1200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115200 bps</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通信协议</w:t>
            </w:r>
            <w:r>
              <w:rPr>
                <w:rFonts w:ascii="宋体" w:hAnsi="宋体" w:cs="宋体" w:hint="eastAsia"/>
                <w:color w:val="000000"/>
                <w:kern w:val="0"/>
                <w:sz w:val="15"/>
                <w:szCs w:val="15"/>
                <w:lang w:bidi="ar"/>
              </w:rPr>
              <w:t>Modbus TCP</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工作电压范围</w:t>
            </w:r>
            <w:r>
              <w:rPr>
                <w:rFonts w:ascii="宋体" w:hAnsi="宋体" w:cs="宋体" w:hint="eastAsia"/>
                <w:color w:val="000000"/>
                <w:kern w:val="0"/>
                <w:sz w:val="15"/>
                <w:szCs w:val="15"/>
                <w:lang w:bidi="ar"/>
              </w:rPr>
              <w:t>DC7-40V</w:t>
            </w:r>
            <w:r>
              <w:rPr>
                <w:rFonts w:ascii="宋体" w:hAnsi="宋体" w:cs="宋体" w:hint="eastAsia"/>
                <w:color w:val="000000"/>
                <w:kern w:val="0"/>
                <w:sz w:val="15"/>
                <w:szCs w:val="15"/>
                <w:lang w:bidi="ar"/>
              </w:rPr>
              <w:t>宽压；静态工作电流≤</w:t>
            </w:r>
            <w:r>
              <w:rPr>
                <w:rFonts w:ascii="宋体" w:hAnsi="宋体" w:cs="宋体" w:hint="eastAsia"/>
                <w:color w:val="000000"/>
                <w:kern w:val="0"/>
                <w:sz w:val="15"/>
                <w:szCs w:val="15"/>
                <w:lang w:bidi="ar"/>
              </w:rPr>
              <w:t>100ma;</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支持定点</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星期</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时段控制，可设置定时规则不少于</w:t>
            </w:r>
            <w:r>
              <w:rPr>
                <w:rFonts w:ascii="宋体" w:hAnsi="宋体" w:cs="宋体" w:hint="eastAsia"/>
                <w:color w:val="000000"/>
                <w:kern w:val="0"/>
                <w:sz w:val="15"/>
                <w:szCs w:val="15"/>
                <w:lang w:bidi="ar"/>
              </w:rPr>
              <w:t>100</w:t>
            </w:r>
            <w:r>
              <w:rPr>
                <w:rFonts w:ascii="宋体" w:hAnsi="宋体" w:cs="宋体" w:hint="eastAsia"/>
                <w:color w:val="000000"/>
                <w:kern w:val="0"/>
                <w:sz w:val="15"/>
                <w:szCs w:val="15"/>
                <w:lang w:bidi="ar"/>
              </w:rPr>
              <w:t>条；</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支持自定义设置四路继电器输出之间</w:t>
            </w:r>
            <w:r>
              <w:rPr>
                <w:rFonts w:ascii="宋体" w:hAnsi="宋体" w:cs="宋体" w:hint="eastAsia"/>
                <w:color w:val="000000"/>
                <w:kern w:val="0"/>
                <w:sz w:val="15"/>
                <w:szCs w:val="15"/>
                <w:lang w:bidi="ar"/>
              </w:rPr>
              <w:t>互锁联动；规则不少于</w:t>
            </w:r>
            <w:r>
              <w:rPr>
                <w:rFonts w:ascii="宋体" w:hAnsi="宋体" w:cs="宋体" w:hint="eastAsia"/>
                <w:color w:val="000000"/>
                <w:kern w:val="0"/>
                <w:sz w:val="15"/>
                <w:szCs w:val="15"/>
                <w:lang w:bidi="ar"/>
              </w:rPr>
              <w:t>70</w:t>
            </w:r>
            <w:r>
              <w:rPr>
                <w:rFonts w:ascii="宋体" w:hAnsi="宋体" w:cs="宋体" w:hint="eastAsia"/>
                <w:color w:val="000000"/>
                <w:kern w:val="0"/>
                <w:sz w:val="15"/>
                <w:szCs w:val="15"/>
                <w:lang w:bidi="ar"/>
              </w:rPr>
              <w:t>条</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支持数字量输入联动控制输出，可一路输入联动多路输出，也可多路输入联动一路输出；规则不少于</w:t>
            </w:r>
            <w:r>
              <w:rPr>
                <w:rFonts w:ascii="宋体" w:hAnsi="宋体" w:cs="宋体" w:hint="eastAsia"/>
                <w:color w:val="000000"/>
                <w:kern w:val="0"/>
                <w:sz w:val="15"/>
                <w:szCs w:val="15"/>
                <w:lang w:bidi="ar"/>
              </w:rPr>
              <w:t>70</w:t>
            </w:r>
            <w:r>
              <w:rPr>
                <w:rFonts w:ascii="宋体" w:hAnsi="宋体" w:cs="宋体" w:hint="eastAsia"/>
                <w:color w:val="000000"/>
                <w:kern w:val="0"/>
                <w:sz w:val="15"/>
                <w:szCs w:val="15"/>
                <w:lang w:bidi="ar"/>
              </w:rPr>
              <w:t>条</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支持自定义传感器上下限，区间阈值联动控制一路或多路输出；规则不少于</w:t>
            </w:r>
            <w:r>
              <w:rPr>
                <w:rFonts w:ascii="宋体" w:hAnsi="宋体" w:cs="宋体" w:hint="eastAsia"/>
                <w:color w:val="000000"/>
                <w:kern w:val="0"/>
                <w:sz w:val="15"/>
                <w:szCs w:val="15"/>
                <w:lang w:bidi="ar"/>
              </w:rPr>
              <w:t>70</w:t>
            </w:r>
            <w:r>
              <w:rPr>
                <w:rFonts w:ascii="宋体" w:hAnsi="宋体" w:cs="宋体" w:hint="eastAsia"/>
                <w:color w:val="000000"/>
                <w:kern w:val="0"/>
                <w:sz w:val="15"/>
                <w:szCs w:val="15"/>
                <w:lang w:bidi="ar"/>
              </w:rPr>
              <w:t>条</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工作环境温度为</w:t>
            </w:r>
            <w:r>
              <w:rPr>
                <w:rFonts w:ascii="宋体" w:hAnsi="宋体" w:cs="宋体" w:hint="eastAsia"/>
                <w:color w:val="000000"/>
                <w:kern w:val="0"/>
                <w:sz w:val="15"/>
                <w:szCs w:val="15"/>
                <w:lang w:bidi="ar"/>
              </w:rPr>
              <w:t>-40-80</w:t>
            </w:r>
            <w:r>
              <w:rPr>
                <w:rFonts w:ascii="宋体" w:hAnsi="宋体" w:cs="宋体" w:hint="eastAsia"/>
                <w:color w:val="000000"/>
                <w:kern w:val="0"/>
                <w:sz w:val="15"/>
                <w:szCs w:val="15"/>
                <w:lang w:bidi="ar"/>
              </w:rPr>
              <w:t>℃，环境湿度为</w:t>
            </w:r>
            <w:r>
              <w:rPr>
                <w:rFonts w:ascii="宋体" w:hAnsi="宋体" w:cs="宋体" w:hint="eastAsia"/>
                <w:color w:val="000000"/>
                <w:kern w:val="0"/>
                <w:sz w:val="15"/>
                <w:szCs w:val="15"/>
                <w:lang w:bidi="ar"/>
              </w:rPr>
              <w:t>0-95%</w:t>
            </w:r>
            <w:r>
              <w:rPr>
                <w:rFonts w:ascii="宋体" w:hAnsi="宋体" w:cs="宋体" w:hint="eastAsia"/>
                <w:color w:val="000000"/>
                <w:kern w:val="0"/>
                <w:sz w:val="15"/>
                <w:szCs w:val="15"/>
                <w:lang w:bidi="ar"/>
              </w:rPr>
              <w:t>无凝露</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14:paraId="3C7DE3F6" w14:textId="77777777" w:rsidR="00F674BC" w:rsidRDefault="00F674BC">
            <w:pPr>
              <w:widowControl/>
              <w:jc w:val="left"/>
              <w:textAlignment w:val="center"/>
              <w:rPr>
                <w:rFonts w:ascii="宋体" w:hAnsi="宋体" w:cs="宋体"/>
                <w:color w:val="000000"/>
                <w:kern w:val="0"/>
                <w:sz w:val="15"/>
                <w:szCs w:val="15"/>
                <w:lang w:bidi="ar"/>
              </w:rPr>
            </w:pPr>
          </w:p>
          <w:p w14:paraId="449F25D0" w14:textId="77777777" w:rsidR="00F674BC" w:rsidRDefault="00F674BC">
            <w:pPr>
              <w:widowControl/>
              <w:jc w:val="left"/>
              <w:textAlignment w:val="center"/>
              <w:rPr>
                <w:rFonts w:ascii="宋体" w:hAnsi="宋体" w:cs="宋体"/>
                <w:color w:val="000000"/>
                <w:kern w:val="0"/>
                <w:sz w:val="15"/>
                <w:szCs w:val="15"/>
                <w:lang w:bidi="ar"/>
              </w:rPr>
            </w:pPr>
          </w:p>
          <w:p w14:paraId="287A8769" w14:textId="77777777" w:rsidR="00F674BC" w:rsidRDefault="00F674BC">
            <w:pPr>
              <w:widowControl/>
              <w:jc w:val="left"/>
              <w:textAlignment w:val="center"/>
              <w:rPr>
                <w:rFonts w:ascii="宋体" w:hAnsi="宋体" w:cs="宋体"/>
                <w:color w:val="000000"/>
                <w:kern w:val="0"/>
                <w:sz w:val="15"/>
                <w:szCs w:val="15"/>
                <w:lang w:bidi="ar"/>
              </w:rPr>
            </w:pPr>
          </w:p>
          <w:p w14:paraId="7FA9A1BB" w14:textId="77777777" w:rsidR="00F674BC" w:rsidRDefault="00F674BC">
            <w:pPr>
              <w:widowControl/>
              <w:jc w:val="left"/>
              <w:textAlignment w:val="center"/>
              <w:rPr>
                <w:rFonts w:ascii="宋体" w:hAnsi="宋体" w:cs="宋体"/>
                <w:color w:val="000000"/>
                <w:kern w:val="0"/>
                <w:sz w:val="15"/>
                <w:szCs w:val="15"/>
                <w:lang w:bidi="ar"/>
              </w:rPr>
            </w:pPr>
          </w:p>
          <w:p w14:paraId="29AE73ED" w14:textId="77777777" w:rsidR="00F674BC" w:rsidRDefault="00F674BC">
            <w:pPr>
              <w:widowControl/>
              <w:jc w:val="left"/>
              <w:textAlignment w:val="center"/>
              <w:rPr>
                <w:rFonts w:ascii="宋体" w:hAnsi="宋体" w:cs="宋体"/>
                <w:color w:val="000000"/>
                <w:kern w:val="0"/>
                <w:sz w:val="15"/>
                <w:szCs w:val="15"/>
                <w:lang w:bidi="ar"/>
              </w:rPr>
            </w:pPr>
          </w:p>
          <w:p w14:paraId="24A221A4" w14:textId="77777777" w:rsidR="00F674BC" w:rsidRDefault="00F674BC">
            <w:pPr>
              <w:widowControl/>
              <w:jc w:val="left"/>
              <w:textAlignment w:val="center"/>
              <w:rPr>
                <w:rFonts w:ascii="宋体" w:hAnsi="宋体" w:cs="宋体"/>
                <w:color w:val="000000"/>
                <w:kern w:val="0"/>
                <w:sz w:val="15"/>
                <w:szCs w:val="15"/>
                <w:lang w:bidi="ar"/>
              </w:rPr>
            </w:pPr>
          </w:p>
          <w:p w14:paraId="7AF1628C" w14:textId="77777777" w:rsidR="00F674BC" w:rsidRDefault="00F674BC">
            <w:pPr>
              <w:widowControl/>
              <w:jc w:val="left"/>
              <w:textAlignment w:val="center"/>
              <w:rPr>
                <w:rFonts w:ascii="宋体" w:hAnsi="宋体" w:cs="宋体"/>
                <w:color w:val="000000"/>
                <w:kern w:val="0"/>
                <w:sz w:val="15"/>
                <w:szCs w:val="15"/>
                <w:lang w:bidi="ar"/>
              </w:rPr>
            </w:pPr>
          </w:p>
          <w:p w14:paraId="195E8A20" w14:textId="77777777" w:rsidR="00F674BC" w:rsidRDefault="00F674BC">
            <w:pPr>
              <w:widowControl/>
              <w:jc w:val="left"/>
              <w:textAlignment w:val="center"/>
              <w:rPr>
                <w:rFonts w:ascii="宋体" w:hAnsi="宋体" w:cs="宋体"/>
                <w:color w:val="000000"/>
                <w:kern w:val="0"/>
                <w:sz w:val="15"/>
                <w:szCs w:val="15"/>
                <w:lang w:bidi="ar"/>
              </w:rPr>
            </w:pPr>
          </w:p>
          <w:p w14:paraId="5AE5AB71" w14:textId="77777777" w:rsidR="00F674BC" w:rsidRDefault="00F674BC">
            <w:pPr>
              <w:widowControl/>
              <w:jc w:val="left"/>
              <w:textAlignment w:val="center"/>
              <w:rPr>
                <w:rFonts w:ascii="宋体" w:hAnsi="宋体" w:cs="宋体"/>
                <w:color w:val="000000"/>
                <w:kern w:val="0"/>
                <w:sz w:val="15"/>
                <w:szCs w:val="15"/>
                <w:lang w:bidi="ar"/>
              </w:rPr>
            </w:pPr>
          </w:p>
          <w:p w14:paraId="37EEE245" w14:textId="77777777" w:rsidR="00F674BC" w:rsidRDefault="00F674BC">
            <w:pPr>
              <w:widowControl/>
              <w:jc w:val="left"/>
              <w:textAlignment w:val="center"/>
              <w:rPr>
                <w:rFonts w:ascii="宋体" w:hAnsi="宋体" w:cs="宋体"/>
                <w:color w:val="000000"/>
                <w:kern w:val="0"/>
                <w:sz w:val="15"/>
                <w:szCs w:val="15"/>
                <w:lang w:bidi="ar"/>
              </w:rPr>
            </w:pPr>
          </w:p>
          <w:p w14:paraId="626B5133" w14:textId="77777777" w:rsidR="00F674BC" w:rsidRDefault="00F674BC">
            <w:pPr>
              <w:widowControl/>
              <w:jc w:val="left"/>
              <w:textAlignment w:val="center"/>
              <w:rPr>
                <w:rFonts w:ascii="宋体" w:hAnsi="宋体" w:cs="宋体"/>
                <w:color w:val="000000"/>
                <w:kern w:val="0"/>
                <w:sz w:val="15"/>
                <w:szCs w:val="15"/>
                <w:lang w:bidi="ar"/>
              </w:rPr>
            </w:pPr>
          </w:p>
          <w:p w14:paraId="4A16ED17" w14:textId="77777777" w:rsidR="00F674BC" w:rsidRDefault="00F674BC">
            <w:pPr>
              <w:widowControl/>
              <w:jc w:val="left"/>
              <w:textAlignment w:val="center"/>
              <w:rPr>
                <w:rFonts w:ascii="宋体" w:hAnsi="宋体" w:cs="宋体"/>
                <w:color w:val="000000"/>
                <w:kern w:val="0"/>
                <w:sz w:val="15"/>
                <w:szCs w:val="15"/>
                <w:lang w:bidi="ar"/>
              </w:rPr>
            </w:pPr>
          </w:p>
          <w:p w14:paraId="6C9263D8" w14:textId="77777777" w:rsidR="00F674BC" w:rsidRDefault="00F674BC">
            <w:pPr>
              <w:widowControl/>
              <w:jc w:val="left"/>
              <w:textAlignment w:val="center"/>
              <w:rPr>
                <w:rFonts w:ascii="宋体" w:hAnsi="宋体" w:cs="宋体"/>
                <w:color w:val="000000"/>
                <w:kern w:val="0"/>
                <w:sz w:val="15"/>
                <w:szCs w:val="15"/>
                <w:lang w:bidi="ar"/>
              </w:rPr>
            </w:pPr>
          </w:p>
          <w:p w14:paraId="470D432A" w14:textId="77777777" w:rsidR="00F674BC" w:rsidRDefault="00F674BC">
            <w:pPr>
              <w:widowControl/>
              <w:jc w:val="left"/>
              <w:textAlignment w:val="center"/>
              <w:rPr>
                <w:rFonts w:ascii="宋体" w:hAnsi="宋体" w:cs="宋体"/>
                <w:color w:val="000000"/>
                <w:kern w:val="0"/>
                <w:sz w:val="15"/>
                <w:szCs w:val="15"/>
                <w:lang w:bidi="ar"/>
              </w:rPr>
            </w:pPr>
          </w:p>
          <w:p w14:paraId="62D67919" w14:textId="77777777" w:rsidR="00F674BC" w:rsidRDefault="00F674BC">
            <w:pPr>
              <w:widowControl/>
              <w:jc w:val="left"/>
              <w:textAlignment w:val="center"/>
              <w:rPr>
                <w:rFonts w:ascii="宋体" w:hAnsi="宋体" w:cs="宋体"/>
                <w:color w:val="000000"/>
                <w:kern w:val="0"/>
                <w:sz w:val="15"/>
                <w:szCs w:val="15"/>
                <w:lang w:bidi="ar"/>
              </w:rPr>
            </w:pPr>
          </w:p>
          <w:p w14:paraId="58F0A1ED" w14:textId="77777777" w:rsidR="00F674BC" w:rsidRDefault="00F674BC">
            <w:pPr>
              <w:widowControl/>
              <w:jc w:val="left"/>
              <w:textAlignment w:val="center"/>
              <w:rPr>
                <w:rFonts w:ascii="宋体" w:hAnsi="宋体" w:cs="宋体"/>
                <w:color w:val="000000"/>
                <w:kern w:val="0"/>
                <w:sz w:val="15"/>
                <w:szCs w:val="15"/>
                <w:lang w:bidi="ar"/>
              </w:rPr>
            </w:pPr>
          </w:p>
          <w:p w14:paraId="2280E5E1" w14:textId="77777777" w:rsidR="00F674BC" w:rsidRDefault="00F674BC">
            <w:pPr>
              <w:widowControl/>
              <w:jc w:val="left"/>
              <w:textAlignment w:val="center"/>
              <w:rPr>
                <w:rFonts w:ascii="宋体" w:hAnsi="宋体" w:cs="宋体"/>
                <w:color w:val="000000"/>
                <w:kern w:val="0"/>
                <w:sz w:val="15"/>
                <w:szCs w:val="15"/>
                <w:lang w:bidi="ar"/>
              </w:rPr>
            </w:pPr>
          </w:p>
          <w:p w14:paraId="45FFA7FA" w14:textId="77777777" w:rsidR="00F674BC" w:rsidRDefault="00F674BC">
            <w:pPr>
              <w:widowControl/>
              <w:jc w:val="left"/>
              <w:textAlignment w:val="center"/>
              <w:rPr>
                <w:rFonts w:ascii="宋体" w:hAnsi="宋体" w:cs="宋体"/>
                <w:color w:val="000000"/>
                <w:kern w:val="0"/>
                <w:sz w:val="15"/>
                <w:szCs w:val="15"/>
                <w:lang w:bidi="ar"/>
              </w:rPr>
            </w:pPr>
          </w:p>
          <w:p w14:paraId="7BDC0758" w14:textId="77777777" w:rsidR="00F674BC" w:rsidRDefault="00F674BC">
            <w:pPr>
              <w:widowControl/>
              <w:jc w:val="left"/>
              <w:textAlignment w:val="center"/>
              <w:rPr>
                <w:rFonts w:ascii="宋体" w:hAnsi="宋体" w:cs="宋体"/>
                <w:color w:val="000000"/>
                <w:kern w:val="0"/>
                <w:sz w:val="15"/>
                <w:szCs w:val="15"/>
                <w:lang w:bidi="ar"/>
              </w:rPr>
            </w:pPr>
          </w:p>
          <w:p w14:paraId="4312BFE4" w14:textId="77777777" w:rsidR="00F674BC" w:rsidRDefault="00F674BC">
            <w:pPr>
              <w:widowControl/>
              <w:jc w:val="left"/>
              <w:textAlignment w:val="center"/>
              <w:rPr>
                <w:rFonts w:ascii="宋体" w:hAnsi="宋体" w:cs="宋体"/>
                <w:color w:val="000000"/>
                <w:kern w:val="0"/>
                <w:sz w:val="15"/>
                <w:szCs w:val="15"/>
                <w:lang w:bidi="ar"/>
              </w:rPr>
            </w:pPr>
          </w:p>
          <w:p w14:paraId="415870A9" w14:textId="77777777" w:rsidR="00F674BC" w:rsidRDefault="00F674BC">
            <w:pPr>
              <w:widowControl/>
              <w:jc w:val="left"/>
              <w:textAlignment w:val="center"/>
              <w:rPr>
                <w:rFonts w:ascii="宋体" w:hAnsi="宋体" w:cs="宋体"/>
                <w:color w:val="000000"/>
                <w:kern w:val="0"/>
                <w:sz w:val="15"/>
                <w:szCs w:val="15"/>
                <w:lang w:bidi="ar"/>
              </w:rPr>
            </w:pPr>
          </w:p>
          <w:p w14:paraId="78E6CD45" w14:textId="77777777" w:rsidR="00F674BC" w:rsidRDefault="00F674BC">
            <w:pPr>
              <w:widowControl/>
              <w:jc w:val="left"/>
              <w:textAlignment w:val="center"/>
              <w:rPr>
                <w:rFonts w:ascii="宋体" w:hAnsi="宋体" w:cs="宋体"/>
                <w:color w:val="000000"/>
                <w:kern w:val="0"/>
                <w:sz w:val="15"/>
                <w:szCs w:val="15"/>
                <w:lang w:bidi="ar"/>
              </w:rPr>
            </w:pPr>
          </w:p>
          <w:p w14:paraId="495DD404" w14:textId="77777777" w:rsidR="00F674BC" w:rsidRDefault="00F674BC">
            <w:pPr>
              <w:widowControl/>
              <w:jc w:val="left"/>
              <w:textAlignment w:val="center"/>
              <w:rPr>
                <w:rFonts w:ascii="宋体" w:hAnsi="宋体" w:cs="宋体"/>
                <w:color w:val="000000"/>
                <w:kern w:val="0"/>
                <w:sz w:val="15"/>
                <w:szCs w:val="15"/>
                <w:lang w:bidi="ar"/>
              </w:rPr>
            </w:pPr>
          </w:p>
          <w:p w14:paraId="2F9B7259"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1.</w:t>
            </w:r>
            <w:r>
              <w:rPr>
                <w:rFonts w:ascii="宋体" w:hAnsi="宋体" w:cs="宋体" w:hint="eastAsia"/>
                <w:color w:val="000000"/>
                <w:kern w:val="0"/>
                <w:sz w:val="15"/>
                <w:szCs w:val="15"/>
                <w:lang w:bidi="ar"/>
              </w:rPr>
              <w:t>检测仓库温度湿度，异常情况发送报警信息（超限蜂鸣提醒，预警事件上报）</w:t>
            </w:r>
          </w:p>
        </w:tc>
        <w:tc>
          <w:tcPr>
            <w:tcW w:w="749" w:type="dxa"/>
            <w:tcBorders>
              <w:top w:val="single" w:sz="4" w:space="0" w:color="auto"/>
              <w:left w:val="single" w:sz="4" w:space="0" w:color="auto"/>
              <w:bottom w:val="single" w:sz="4" w:space="0" w:color="auto"/>
              <w:right w:val="single" w:sz="4" w:space="0" w:color="auto"/>
            </w:tcBorders>
            <w:vAlign w:val="center"/>
          </w:tcPr>
          <w:p w14:paraId="797E9273" w14:textId="77777777" w:rsidR="00F674BC" w:rsidRDefault="008F0F34">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07C548FB" w14:textId="77777777" w:rsidR="00F674BC" w:rsidRDefault="008F0F34">
            <w:pPr>
              <w:rPr>
                <w:rFonts w:ascii="宋体" w:hAnsi="宋体" w:cs="宋体"/>
                <w:sz w:val="15"/>
                <w:szCs w:val="15"/>
              </w:rPr>
            </w:pPr>
            <w:r>
              <w:rPr>
                <w:rFonts w:ascii="宋体" w:hAnsi="宋体" w:cs="宋体" w:hint="eastAsia"/>
                <w:color w:val="000000"/>
                <w:sz w:val="15"/>
                <w:szCs w:val="15"/>
              </w:rPr>
              <w:t>根据建设需要确定</w:t>
            </w:r>
          </w:p>
        </w:tc>
      </w:tr>
      <w:tr w:rsidR="00F674BC" w14:paraId="20EB4BB1"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B3971" w14:textId="77777777" w:rsidR="00F674BC" w:rsidRDefault="008F0F34">
            <w:pPr>
              <w:widowControl/>
              <w:jc w:val="center"/>
              <w:textAlignment w:val="center"/>
              <w:rPr>
                <w:sz w:val="15"/>
                <w:szCs w:val="15"/>
              </w:rPr>
            </w:pPr>
            <w:r>
              <w:rPr>
                <w:rFonts w:ascii="微软雅黑" w:eastAsia="微软雅黑" w:hAnsi="微软雅黑" w:cs="微软雅黑" w:hint="eastAsia"/>
                <w:color w:val="000000"/>
                <w:kern w:val="0"/>
                <w:sz w:val="15"/>
                <w:szCs w:val="15"/>
                <w:lang w:bidi="ar"/>
              </w:rPr>
              <w:t>温湿度探测器（</w:t>
            </w:r>
            <w:r>
              <w:rPr>
                <w:rFonts w:ascii="微软雅黑" w:eastAsia="微软雅黑" w:hAnsi="微软雅黑" w:cs="微软雅黑" w:hint="eastAsia"/>
                <w:color w:val="000000"/>
                <w:kern w:val="0"/>
                <w:sz w:val="15"/>
                <w:szCs w:val="15"/>
                <w:lang w:bidi="ar"/>
              </w:rPr>
              <w:t>485</w:t>
            </w:r>
            <w:r>
              <w:rPr>
                <w:rFonts w:ascii="微软雅黑" w:eastAsia="微软雅黑" w:hAnsi="微软雅黑" w:cs="微软雅黑" w:hint="eastAsia"/>
                <w:color w:val="000000"/>
                <w:kern w:val="0"/>
                <w:sz w:val="15"/>
                <w:szCs w:val="15"/>
                <w:lang w:bidi="ar"/>
              </w:rPr>
              <w:t>版）</w:t>
            </w:r>
          </w:p>
        </w:tc>
        <w:tc>
          <w:tcPr>
            <w:tcW w:w="687" w:type="dxa"/>
            <w:vMerge/>
            <w:tcBorders>
              <w:top w:val="single" w:sz="4" w:space="0" w:color="auto"/>
              <w:left w:val="single" w:sz="4" w:space="0" w:color="auto"/>
              <w:bottom w:val="single" w:sz="4" w:space="0" w:color="auto"/>
              <w:right w:val="single" w:sz="4" w:space="0" w:color="auto"/>
            </w:tcBorders>
            <w:vAlign w:val="center"/>
          </w:tcPr>
          <w:p w14:paraId="7FC7A380" w14:textId="77777777" w:rsidR="00F674BC" w:rsidRDefault="00F674BC">
            <w:pPr>
              <w:rPr>
                <w:rFonts w:ascii="宋体" w:hAnsi="宋体" w:cs="宋体"/>
                <w:sz w:val="15"/>
                <w:szCs w:val="15"/>
              </w:rPr>
            </w:pPr>
          </w:p>
        </w:tc>
        <w:tc>
          <w:tcPr>
            <w:tcW w:w="4875" w:type="dxa"/>
            <w:tcBorders>
              <w:top w:val="single" w:sz="4" w:space="0" w:color="auto"/>
              <w:left w:val="single" w:sz="4" w:space="0" w:color="auto"/>
              <w:bottom w:val="single" w:sz="4" w:space="0" w:color="auto"/>
              <w:right w:val="single" w:sz="4" w:space="0" w:color="auto"/>
            </w:tcBorders>
            <w:vAlign w:val="center"/>
          </w:tcPr>
          <w:p w14:paraId="28D864A8"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设备主要参数：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直流供电（默认）：</w:t>
            </w:r>
            <w:r>
              <w:rPr>
                <w:rFonts w:ascii="宋体" w:hAnsi="宋体" w:cs="宋体" w:hint="eastAsia"/>
                <w:color w:val="000000"/>
                <w:kern w:val="0"/>
                <w:sz w:val="15"/>
                <w:szCs w:val="15"/>
                <w:lang w:bidi="ar"/>
              </w:rPr>
              <w:t>DC 10-30V</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最大功耗：</w:t>
            </w:r>
            <w:r>
              <w:rPr>
                <w:rFonts w:ascii="宋体" w:hAnsi="宋体" w:cs="宋体" w:hint="eastAsia"/>
                <w:color w:val="000000"/>
                <w:kern w:val="0"/>
                <w:sz w:val="15"/>
                <w:szCs w:val="15"/>
                <w:lang w:bidi="ar"/>
              </w:rPr>
              <w:t>0.1W</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精度湿度：±</w:t>
            </w:r>
            <w:r>
              <w:rPr>
                <w:rFonts w:ascii="宋体" w:hAnsi="宋体" w:cs="宋体" w:hint="eastAsia"/>
                <w:color w:val="000000"/>
                <w:kern w:val="0"/>
                <w:sz w:val="15"/>
                <w:szCs w:val="15"/>
                <w:lang w:bidi="ar"/>
              </w:rPr>
              <w:t>3%RH(60%RH,25</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温度：±</w:t>
            </w:r>
            <w:r>
              <w:rPr>
                <w:rFonts w:ascii="宋体" w:hAnsi="宋体" w:cs="宋体" w:hint="eastAsia"/>
                <w:color w:val="000000"/>
                <w:kern w:val="0"/>
                <w:sz w:val="15"/>
                <w:szCs w:val="15"/>
                <w:lang w:bidi="ar"/>
              </w:rPr>
              <w:t>0.5</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25</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探测器电路工作温度：</w:t>
            </w:r>
            <w:r>
              <w:rPr>
                <w:rFonts w:ascii="宋体" w:hAnsi="宋体" w:cs="宋体" w:hint="eastAsia"/>
                <w:color w:val="000000"/>
                <w:kern w:val="0"/>
                <w:sz w:val="15"/>
                <w:szCs w:val="15"/>
                <w:lang w:bidi="ar"/>
              </w:rPr>
              <w:t>-40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~+60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0%RH~80%RH</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探头工作温度：</w:t>
            </w:r>
            <w:r>
              <w:rPr>
                <w:rFonts w:ascii="宋体" w:hAnsi="宋体" w:cs="宋体" w:hint="eastAsia"/>
                <w:color w:val="000000"/>
                <w:kern w:val="0"/>
                <w:sz w:val="15"/>
                <w:szCs w:val="15"/>
                <w:lang w:bidi="ar"/>
              </w:rPr>
              <w:t>-40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~+120</w:t>
            </w:r>
            <w:r>
              <w:rPr>
                <w:rFonts w:ascii="宋体" w:hAnsi="宋体" w:cs="宋体" w:hint="eastAsia"/>
                <w:color w:val="000000"/>
                <w:kern w:val="0"/>
                <w:sz w:val="15"/>
                <w:szCs w:val="15"/>
                <w:lang w:bidi="ar"/>
              </w:rPr>
              <w:t>℃，默认</w:t>
            </w:r>
            <w:r>
              <w:rPr>
                <w:rFonts w:ascii="宋体" w:hAnsi="宋体" w:cs="宋体" w:hint="eastAsia"/>
                <w:color w:val="000000"/>
                <w:kern w:val="0"/>
                <w:sz w:val="15"/>
                <w:szCs w:val="15"/>
                <w:lang w:bidi="ar"/>
              </w:rPr>
              <w:t>-40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~+80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探头工作湿度：</w:t>
            </w:r>
            <w:r>
              <w:rPr>
                <w:rFonts w:ascii="宋体" w:hAnsi="宋体" w:cs="宋体" w:hint="eastAsia"/>
                <w:color w:val="000000"/>
                <w:kern w:val="0"/>
                <w:sz w:val="15"/>
                <w:szCs w:val="15"/>
                <w:lang w:bidi="ar"/>
              </w:rPr>
              <w:t>0%RH-100%RH</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温度显示分辨率：</w:t>
            </w:r>
            <w:r>
              <w:rPr>
                <w:rFonts w:ascii="宋体" w:hAnsi="宋体" w:cs="宋体" w:hint="eastAsia"/>
                <w:color w:val="000000"/>
                <w:kern w:val="0"/>
                <w:sz w:val="15"/>
                <w:szCs w:val="15"/>
                <w:lang w:bidi="ar"/>
              </w:rPr>
              <w:t>0.1</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湿度显示分辨率：</w:t>
            </w:r>
            <w:r>
              <w:rPr>
                <w:rFonts w:ascii="宋体" w:hAnsi="宋体" w:cs="宋体" w:hint="eastAsia"/>
                <w:color w:val="000000"/>
                <w:kern w:val="0"/>
                <w:sz w:val="15"/>
                <w:szCs w:val="15"/>
                <w:lang w:bidi="ar"/>
              </w:rPr>
              <w:t>0.1%RH</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温湿度刷新时间：</w:t>
            </w:r>
            <w:r>
              <w:rPr>
                <w:rFonts w:ascii="宋体" w:hAnsi="宋体" w:cs="宋体" w:hint="eastAsia"/>
                <w:color w:val="000000"/>
                <w:kern w:val="0"/>
                <w:sz w:val="15"/>
                <w:szCs w:val="15"/>
                <w:lang w:bidi="ar"/>
              </w:rPr>
              <w:t>1S</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输出信号：</w:t>
            </w:r>
            <w:r>
              <w:rPr>
                <w:rFonts w:ascii="宋体" w:hAnsi="宋体" w:cs="宋体" w:hint="eastAsia"/>
                <w:color w:val="000000"/>
                <w:kern w:val="0"/>
                <w:sz w:val="15"/>
                <w:szCs w:val="15"/>
                <w:lang w:bidi="ar"/>
              </w:rPr>
              <w:t>485(Modbus</w:t>
            </w:r>
            <w:r>
              <w:rPr>
                <w:rFonts w:ascii="宋体" w:hAnsi="宋体" w:cs="宋体" w:hint="eastAsia"/>
                <w:color w:val="000000"/>
                <w:kern w:val="0"/>
                <w:sz w:val="15"/>
                <w:szCs w:val="15"/>
                <w:lang w:bidi="ar"/>
              </w:rPr>
              <w:t>协议</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安装方式：壁挂式</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尺寸：</w:t>
            </w:r>
            <w:r>
              <w:rPr>
                <w:rFonts w:ascii="宋体" w:hAnsi="宋体" w:cs="宋体" w:hint="eastAsia"/>
                <w:color w:val="000000"/>
                <w:kern w:val="0"/>
                <w:sz w:val="15"/>
                <w:szCs w:val="15"/>
                <w:lang w:bidi="ar"/>
              </w:rPr>
              <w:t>110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85</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44mm</w:t>
            </w:r>
          </w:p>
        </w:tc>
        <w:tc>
          <w:tcPr>
            <w:tcW w:w="826" w:type="dxa"/>
            <w:vMerge/>
            <w:tcBorders>
              <w:top w:val="single" w:sz="4" w:space="0" w:color="auto"/>
              <w:left w:val="single" w:sz="4" w:space="0" w:color="auto"/>
              <w:bottom w:val="single" w:sz="4" w:space="0" w:color="auto"/>
              <w:right w:val="single" w:sz="4" w:space="0" w:color="auto"/>
            </w:tcBorders>
            <w:vAlign w:val="center"/>
          </w:tcPr>
          <w:p w14:paraId="109A3DF4" w14:textId="77777777" w:rsidR="00F674BC" w:rsidRDefault="00F674BC">
            <w:pPr>
              <w:jc w:val="left"/>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0847609B" w14:textId="77777777" w:rsidR="00F674BC" w:rsidRDefault="008F0F34">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3551DF2B" w14:textId="77777777" w:rsidR="00F674BC" w:rsidRDefault="008F0F34">
            <w:pPr>
              <w:jc w:val="center"/>
              <w:rPr>
                <w:rFonts w:ascii="宋体" w:hAnsi="宋体" w:cs="宋体"/>
                <w:color w:val="000000"/>
                <w:sz w:val="15"/>
                <w:szCs w:val="15"/>
              </w:rPr>
            </w:pPr>
            <w:r>
              <w:rPr>
                <w:rFonts w:ascii="宋体" w:hAnsi="宋体" w:cs="宋体" w:hint="eastAsia"/>
                <w:color w:val="000000"/>
                <w:sz w:val="15"/>
                <w:szCs w:val="15"/>
              </w:rPr>
              <w:t>根据建设需要确定</w:t>
            </w:r>
          </w:p>
        </w:tc>
      </w:tr>
      <w:tr w:rsidR="00F674BC" w14:paraId="723008EE"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C37B52" w14:textId="77777777" w:rsidR="00F674BC" w:rsidRDefault="008F0F34">
            <w:pPr>
              <w:widowControl/>
              <w:jc w:val="center"/>
              <w:textAlignment w:val="center"/>
              <w:rPr>
                <w:sz w:val="15"/>
                <w:szCs w:val="15"/>
              </w:rPr>
            </w:pPr>
            <w:r>
              <w:rPr>
                <w:rFonts w:ascii="微软雅黑" w:eastAsia="微软雅黑" w:hAnsi="微软雅黑" w:cs="微软雅黑" w:hint="eastAsia"/>
                <w:color w:val="000000"/>
                <w:kern w:val="0"/>
                <w:sz w:val="15"/>
                <w:szCs w:val="15"/>
                <w:lang w:bidi="ar"/>
              </w:rPr>
              <w:t>挡鼠板门磁</w:t>
            </w:r>
          </w:p>
        </w:tc>
        <w:tc>
          <w:tcPr>
            <w:tcW w:w="687" w:type="dxa"/>
            <w:vMerge/>
            <w:tcBorders>
              <w:top w:val="single" w:sz="4" w:space="0" w:color="auto"/>
              <w:left w:val="single" w:sz="4" w:space="0" w:color="auto"/>
              <w:bottom w:val="single" w:sz="4" w:space="0" w:color="auto"/>
              <w:right w:val="single" w:sz="4" w:space="0" w:color="auto"/>
            </w:tcBorders>
            <w:vAlign w:val="center"/>
          </w:tcPr>
          <w:p w14:paraId="4F5EF791" w14:textId="77777777" w:rsidR="00F674BC" w:rsidRDefault="00F674BC">
            <w:pPr>
              <w:rPr>
                <w:rFonts w:ascii="宋体" w:hAnsi="宋体" w:cs="宋体"/>
                <w:sz w:val="15"/>
                <w:szCs w:val="15"/>
              </w:rPr>
            </w:pPr>
          </w:p>
        </w:tc>
        <w:tc>
          <w:tcPr>
            <w:tcW w:w="4875" w:type="dxa"/>
            <w:tcBorders>
              <w:top w:val="single" w:sz="4" w:space="0" w:color="auto"/>
              <w:left w:val="single" w:sz="4" w:space="0" w:color="auto"/>
              <w:bottom w:val="single" w:sz="4" w:space="0" w:color="auto"/>
              <w:right w:val="single" w:sz="4" w:space="0" w:color="auto"/>
            </w:tcBorders>
            <w:vAlign w:val="center"/>
          </w:tcPr>
          <w:p w14:paraId="094C5C68"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设备主要参数：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外壳材料：铝合金</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外形尺寸：</w:t>
            </w:r>
            <w:r>
              <w:rPr>
                <w:rFonts w:ascii="宋体" w:hAnsi="宋体" w:cs="宋体" w:hint="eastAsia"/>
                <w:color w:val="000000"/>
                <w:kern w:val="0"/>
                <w:sz w:val="15"/>
                <w:szCs w:val="15"/>
                <w:lang w:bidi="ar"/>
              </w:rPr>
              <w:t>32*14.5*8MM</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外壳颜色：灰色</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感应距离：</w:t>
            </w:r>
            <w:r>
              <w:rPr>
                <w:rFonts w:ascii="宋体" w:hAnsi="宋体" w:cs="宋体" w:hint="eastAsia"/>
                <w:color w:val="000000"/>
                <w:kern w:val="0"/>
                <w:sz w:val="15"/>
                <w:szCs w:val="15"/>
                <w:lang w:bidi="ar"/>
              </w:rPr>
              <w:t>20-30mm</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电流：</w:t>
            </w:r>
            <w:r>
              <w:rPr>
                <w:rFonts w:ascii="宋体" w:hAnsi="宋体" w:cs="宋体" w:hint="eastAsia"/>
                <w:color w:val="000000"/>
                <w:kern w:val="0"/>
                <w:sz w:val="15"/>
                <w:szCs w:val="15"/>
                <w:lang w:bidi="ar"/>
              </w:rPr>
              <w:t>0.5A</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电压：</w:t>
            </w:r>
            <w:r>
              <w:rPr>
                <w:rFonts w:ascii="宋体" w:hAnsi="宋体" w:cs="宋体" w:hint="eastAsia"/>
                <w:color w:val="000000"/>
                <w:kern w:val="0"/>
                <w:sz w:val="15"/>
                <w:szCs w:val="15"/>
                <w:lang w:bidi="ar"/>
              </w:rPr>
              <w:t>100V</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功率：</w:t>
            </w:r>
            <w:r>
              <w:rPr>
                <w:rFonts w:ascii="宋体" w:hAnsi="宋体" w:cs="宋体" w:hint="eastAsia"/>
                <w:color w:val="000000"/>
                <w:kern w:val="0"/>
                <w:sz w:val="15"/>
                <w:szCs w:val="15"/>
                <w:lang w:bidi="ar"/>
              </w:rPr>
              <w:t>10W</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信号输出：常闭</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常开</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转换型</w:t>
            </w:r>
            <w:r>
              <w:rPr>
                <w:rFonts w:ascii="宋体" w:hAnsi="宋体" w:cs="宋体" w:hint="eastAsia"/>
                <w:color w:val="000000"/>
                <w:kern w:val="0"/>
                <w:sz w:val="15"/>
                <w:szCs w:val="15"/>
                <w:lang w:bidi="ar"/>
              </w:rPr>
              <w:t>NC/COM</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固定方式：表面螺丝安装</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连接方式：线材</w:t>
            </w:r>
            <w:r>
              <w:rPr>
                <w:rFonts w:ascii="宋体" w:hAnsi="宋体" w:cs="宋体" w:hint="eastAsia"/>
                <w:color w:val="000000"/>
                <w:kern w:val="0"/>
                <w:sz w:val="15"/>
                <w:szCs w:val="15"/>
                <w:lang w:bidi="ar"/>
              </w:rPr>
              <w:t>250MM</w:t>
            </w:r>
            <w:r>
              <w:rPr>
                <w:rFonts w:ascii="宋体" w:hAnsi="宋体" w:cs="宋体" w:hint="eastAsia"/>
                <w:color w:val="000000"/>
                <w:kern w:val="0"/>
                <w:sz w:val="15"/>
                <w:szCs w:val="15"/>
                <w:lang w:bidi="ar"/>
              </w:rPr>
              <w:t>灰色线</w:t>
            </w:r>
            <w:r>
              <w:rPr>
                <w:rFonts w:ascii="宋体" w:hAnsi="宋体" w:cs="宋体" w:hint="eastAsia"/>
                <w:color w:val="000000"/>
                <w:kern w:val="0"/>
                <w:sz w:val="15"/>
                <w:szCs w:val="15"/>
                <w:lang w:bidi="ar"/>
              </w:rPr>
              <w:br/>
              <w:t>PACKAGE</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5SETS/BAG</w:t>
            </w:r>
          </w:p>
        </w:tc>
        <w:tc>
          <w:tcPr>
            <w:tcW w:w="826" w:type="dxa"/>
            <w:tcBorders>
              <w:top w:val="single" w:sz="4" w:space="0" w:color="auto"/>
              <w:left w:val="single" w:sz="4" w:space="0" w:color="auto"/>
              <w:bottom w:val="single" w:sz="4" w:space="0" w:color="auto"/>
              <w:right w:val="single" w:sz="4" w:space="0" w:color="auto"/>
            </w:tcBorders>
            <w:vAlign w:val="center"/>
          </w:tcPr>
          <w:p w14:paraId="5181B661"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挡鼠板移开超时，自动报警，同时将数据预警到系统</w:t>
            </w:r>
          </w:p>
        </w:tc>
        <w:tc>
          <w:tcPr>
            <w:tcW w:w="749" w:type="dxa"/>
            <w:tcBorders>
              <w:top w:val="single" w:sz="4" w:space="0" w:color="auto"/>
              <w:left w:val="single" w:sz="4" w:space="0" w:color="auto"/>
              <w:bottom w:val="single" w:sz="4" w:space="0" w:color="auto"/>
              <w:right w:val="single" w:sz="4" w:space="0" w:color="auto"/>
            </w:tcBorders>
            <w:vAlign w:val="center"/>
          </w:tcPr>
          <w:p w14:paraId="783E94B5" w14:textId="77777777" w:rsidR="00F674BC" w:rsidRDefault="008F0F34">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t>对</w:t>
            </w:r>
          </w:p>
        </w:tc>
        <w:tc>
          <w:tcPr>
            <w:tcW w:w="669" w:type="dxa"/>
            <w:tcBorders>
              <w:top w:val="single" w:sz="4" w:space="0" w:color="auto"/>
              <w:left w:val="single" w:sz="4" w:space="0" w:color="auto"/>
              <w:bottom w:val="single" w:sz="4" w:space="0" w:color="auto"/>
              <w:right w:val="single" w:sz="4" w:space="0" w:color="auto"/>
            </w:tcBorders>
            <w:vAlign w:val="center"/>
          </w:tcPr>
          <w:p w14:paraId="13DBCC0F" w14:textId="77777777" w:rsidR="00F674BC" w:rsidRDefault="008F0F34">
            <w:pPr>
              <w:jc w:val="center"/>
              <w:rPr>
                <w:rFonts w:ascii="宋体" w:hAnsi="宋体" w:cs="宋体"/>
                <w:color w:val="000000"/>
                <w:sz w:val="15"/>
                <w:szCs w:val="15"/>
              </w:rPr>
            </w:pPr>
            <w:r>
              <w:rPr>
                <w:rFonts w:ascii="宋体" w:hAnsi="宋体" w:cs="宋体" w:hint="eastAsia"/>
                <w:color w:val="000000"/>
                <w:sz w:val="15"/>
                <w:szCs w:val="15"/>
              </w:rPr>
              <w:t>根据建设需要确定</w:t>
            </w:r>
          </w:p>
        </w:tc>
      </w:tr>
      <w:tr w:rsidR="00F674BC" w14:paraId="02296FB5"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D3761E" w14:textId="77777777" w:rsidR="00F674BC" w:rsidRDefault="008F0F34">
            <w:pPr>
              <w:widowControl/>
              <w:jc w:val="center"/>
              <w:textAlignment w:val="center"/>
              <w:rPr>
                <w:sz w:val="15"/>
                <w:szCs w:val="15"/>
              </w:rPr>
            </w:pPr>
            <w:r>
              <w:rPr>
                <w:rFonts w:ascii="微软雅黑" w:eastAsia="微软雅黑" w:hAnsi="微软雅黑" w:cs="微软雅黑" w:hint="eastAsia"/>
                <w:color w:val="000000"/>
                <w:kern w:val="0"/>
                <w:sz w:val="15"/>
                <w:szCs w:val="15"/>
                <w:lang w:bidi="ar"/>
              </w:rPr>
              <w:t>智能防潮光栅（</w:t>
            </w:r>
            <w:r>
              <w:rPr>
                <w:rFonts w:ascii="微软雅黑" w:eastAsia="微软雅黑" w:hAnsi="微软雅黑" w:cs="微软雅黑" w:hint="eastAsia"/>
                <w:color w:val="000000"/>
                <w:kern w:val="0"/>
                <w:sz w:val="15"/>
                <w:szCs w:val="15"/>
                <w:lang w:bidi="ar"/>
              </w:rPr>
              <w:t>1M</w:t>
            </w:r>
            <w:r>
              <w:rPr>
                <w:rFonts w:ascii="微软雅黑" w:eastAsia="微软雅黑" w:hAnsi="微软雅黑" w:cs="微软雅黑" w:hint="eastAsia"/>
                <w:color w:val="000000"/>
                <w:kern w:val="0"/>
                <w:sz w:val="15"/>
                <w:szCs w:val="15"/>
                <w:lang w:bidi="ar"/>
              </w:rPr>
              <w:t>）</w:t>
            </w:r>
          </w:p>
        </w:tc>
        <w:tc>
          <w:tcPr>
            <w:tcW w:w="687" w:type="dxa"/>
            <w:vMerge/>
            <w:tcBorders>
              <w:top w:val="single" w:sz="4" w:space="0" w:color="auto"/>
              <w:left w:val="single" w:sz="4" w:space="0" w:color="auto"/>
              <w:bottom w:val="single" w:sz="4" w:space="0" w:color="auto"/>
              <w:right w:val="single" w:sz="4" w:space="0" w:color="auto"/>
            </w:tcBorders>
            <w:vAlign w:val="center"/>
          </w:tcPr>
          <w:p w14:paraId="466726DA" w14:textId="77777777" w:rsidR="00F674BC" w:rsidRDefault="00F674BC">
            <w:pPr>
              <w:rPr>
                <w:rFonts w:ascii="宋体" w:hAnsi="宋体" w:cs="宋体"/>
                <w:sz w:val="15"/>
                <w:szCs w:val="15"/>
              </w:rPr>
            </w:pPr>
          </w:p>
        </w:tc>
        <w:tc>
          <w:tcPr>
            <w:tcW w:w="4875" w:type="dxa"/>
            <w:tcBorders>
              <w:top w:val="single" w:sz="4" w:space="0" w:color="auto"/>
              <w:left w:val="single" w:sz="4" w:space="0" w:color="auto"/>
              <w:bottom w:val="single" w:sz="4" w:space="0" w:color="auto"/>
              <w:right w:val="single" w:sz="4" w:space="0" w:color="auto"/>
            </w:tcBorders>
            <w:vAlign w:val="center"/>
          </w:tcPr>
          <w:p w14:paraId="7E4A5DBF"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设备主要参数：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警戒距离：</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同步工作</w:t>
            </w:r>
            <w:r>
              <w:rPr>
                <w:rFonts w:ascii="宋体" w:hAnsi="宋体" w:cs="宋体" w:hint="eastAsia"/>
                <w:color w:val="000000"/>
                <w:kern w:val="0"/>
                <w:sz w:val="15"/>
                <w:szCs w:val="15"/>
                <w:lang w:bidi="ar"/>
              </w:rPr>
              <w:t xml:space="preserve"> 0-100 </w:t>
            </w:r>
            <w:r>
              <w:rPr>
                <w:rFonts w:ascii="宋体" w:hAnsi="宋体" w:cs="宋体" w:hint="eastAsia"/>
                <w:color w:val="000000"/>
                <w:kern w:val="0"/>
                <w:sz w:val="15"/>
                <w:szCs w:val="15"/>
                <w:lang w:bidi="ar"/>
              </w:rPr>
              <w:t>米，异步工作</w:t>
            </w:r>
            <w:r>
              <w:rPr>
                <w:rFonts w:ascii="宋体" w:hAnsi="宋体" w:cs="宋体" w:hint="eastAsia"/>
                <w:color w:val="000000"/>
                <w:kern w:val="0"/>
                <w:sz w:val="15"/>
                <w:szCs w:val="15"/>
                <w:lang w:bidi="ar"/>
              </w:rPr>
              <w:t xml:space="preserve"> 10-80 </w:t>
            </w:r>
            <w:r>
              <w:rPr>
                <w:rFonts w:ascii="宋体" w:hAnsi="宋体" w:cs="宋体" w:hint="eastAsia"/>
                <w:color w:val="000000"/>
                <w:kern w:val="0"/>
                <w:sz w:val="15"/>
                <w:szCs w:val="15"/>
                <w:lang w:bidi="ar"/>
              </w:rPr>
              <w:t>米</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光束</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 xml:space="preserve">2/4/6/8/10/12 </w:t>
            </w:r>
            <w:r>
              <w:rPr>
                <w:rFonts w:ascii="宋体" w:hAnsi="宋体" w:cs="宋体" w:hint="eastAsia"/>
                <w:color w:val="000000"/>
                <w:kern w:val="0"/>
                <w:sz w:val="15"/>
                <w:szCs w:val="15"/>
                <w:lang w:bidi="ar"/>
              </w:rPr>
              <w:t>光束</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消耗电流</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 xml:space="preserve">50-120mA </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电源电压：</w:t>
            </w:r>
            <w:r>
              <w:rPr>
                <w:rFonts w:ascii="宋体" w:hAnsi="宋体" w:cs="宋体" w:hint="eastAsia"/>
                <w:color w:val="000000"/>
                <w:kern w:val="0"/>
                <w:sz w:val="15"/>
                <w:szCs w:val="15"/>
                <w:lang w:bidi="ar"/>
              </w:rPr>
              <w:t xml:space="preserve"> DC 12 </w:t>
            </w:r>
            <w:proofErr w:type="gramStart"/>
            <w:r>
              <w:rPr>
                <w:rFonts w:ascii="宋体" w:hAnsi="宋体" w:cs="宋体" w:hint="eastAsia"/>
                <w:color w:val="000000"/>
                <w:kern w:val="0"/>
                <w:sz w:val="15"/>
                <w:szCs w:val="15"/>
                <w:lang w:bidi="ar"/>
              </w:rPr>
              <w:t>一</w:t>
            </w:r>
            <w:proofErr w:type="gramEnd"/>
            <w:r>
              <w:rPr>
                <w:rFonts w:ascii="宋体" w:hAnsi="宋体" w:cs="宋体" w:hint="eastAsia"/>
                <w:color w:val="000000"/>
                <w:kern w:val="0"/>
                <w:sz w:val="15"/>
                <w:szCs w:val="15"/>
                <w:lang w:bidi="ar"/>
              </w:rPr>
              <w:t xml:space="preserve"> 18V </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lastRenderedPageBreak/>
              <w:t>环境温度：</w:t>
            </w:r>
            <w:r>
              <w:rPr>
                <w:rFonts w:ascii="宋体" w:hAnsi="宋体" w:cs="宋体" w:hint="eastAsia"/>
                <w:color w:val="000000"/>
                <w:kern w:val="0"/>
                <w:sz w:val="15"/>
                <w:szCs w:val="15"/>
                <w:lang w:bidi="ar"/>
              </w:rPr>
              <w:t xml:space="preserve"> -30</w:t>
            </w:r>
            <w:r>
              <w:rPr>
                <w:rFonts w:ascii="宋体" w:hAnsi="宋体" w:cs="宋体" w:hint="eastAsia"/>
                <w:color w:val="000000"/>
                <w:kern w:val="0"/>
                <w:sz w:val="15"/>
                <w:szCs w:val="15"/>
                <w:lang w:bidi="ar"/>
              </w:rPr>
              <w:t>℃</w:t>
            </w:r>
            <w:proofErr w:type="gramStart"/>
            <w:r>
              <w:rPr>
                <w:rFonts w:ascii="宋体" w:hAnsi="宋体" w:cs="宋体" w:hint="eastAsia"/>
                <w:color w:val="000000"/>
                <w:kern w:val="0"/>
                <w:sz w:val="15"/>
                <w:szCs w:val="15"/>
                <w:lang w:bidi="ar"/>
              </w:rPr>
              <w:t>一</w:t>
            </w:r>
            <w:proofErr w:type="gramEnd"/>
            <w:r>
              <w:rPr>
                <w:rFonts w:ascii="宋体" w:hAnsi="宋体" w:cs="宋体" w:hint="eastAsia"/>
                <w:color w:val="000000"/>
                <w:kern w:val="0"/>
                <w:sz w:val="15"/>
                <w:szCs w:val="15"/>
                <w:lang w:bidi="ar"/>
              </w:rPr>
              <w:t>+70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报警输出：</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常开常闭可选</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出厂默认常闭</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proofErr w:type="gramStart"/>
            <w:r>
              <w:rPr>
                <w:rFonts w:ascii="宋体" w:hAnsi="宋体" w:cs="宋体" w:hint="eastAsia"/>
                <w:color w:val="000000"/>
                <w:kern w:val="0"/>
                <w:sz w:val="15"/>
                <w:szCs w:val="15"/>
                <w:lang w:bidi="ar"/>
              </w:rPr>
              <w:t>接点容盘</w:t>
            </w:r>
            <w:proofErr w:type="gramEnd"/>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 xml:space="preserve">30V 2A </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反应速度</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40ms</w:t>
            </w:r>
            <w:r>
              <w:rPr>
                <w:rFonts w:ascii="宋体" w:hAnsi="宋体" w:cs="宋体" w:hint="eastAsia"/>
                <w:color w:val="000000"/>
                <w:kern w:val="0"/>
                <w:sz w:val="15"/>
                <w:szCs w:val="15"/>
                <w:lang w:bidi="ar"/>
              </w:rPr>
              <w:br/>
              <w:t xml:space="preserve"> </w:t>
            </w:r>
            <w:r>
              <w:rPr>
                <w:rFonts w:ascii="宋体" w:hAnsi="宋体" w:cs="宋体" w:hint="eastAsia"/>
                <w:color w:val="000000"/>
                <w:kern w:val="0"/>
                <w:sz w:val="15"/>
                <w:szCs w:val="15"/>
                <w:lang w:bidi="ar"/>
              </w:rPr>
              <w:t>报警持续时间：</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1S</w:t>
            </w:r>
          </w:p>
        </w:tc>
        <w:tc>
          <w:tcPr>
            <w:tcW w:w="826" w:type="dxa"/>
            <w:tcBorders>
              <w:top w:val="single" w:sz="4" w:space="0" w:color="auto"/>
              <w:left w:val="single" w:sz="4" w:space="0" w:color="auto"/>
              <w:bottom w:val="single" w:sz="4" w:space="0" w:color="auto"/>
              <w:right w:val="single" w:sz="4" w:space="0" w:color="auto"/>
            </w:tcBorders>
            <w:vAlign w:val="center"/>
          </w:tcPr>
          <w:p w14:paraId="05FB5F74"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lastRenderedPageBreak/>
              <w:t>未隔墙放置主食蜂鸣式警报</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建议</w:t>
            </w:r>
            <w:proofErr w:type="gramStart"/>
            <w:r>
              <w:rPr>
                <w:rFonts w:ascii="宋体" w:hAnsi="宋体" w:cs="宋体" w:hint="eastAsia"/>
                <w:color w:val="000000"/>
                <w:kern w:val="0"/>
                <w:sz w:val="15"/>
                <w:szCs w:val="15"/>
                <w:lang w:bidi="ar"/>
              </w:rPr>
              <w:t>依据食材存</w:t>
            </w:r>
            <w:r>
              <w:rPr>
                <w:rFonts w:ascii="宋体" w:hAnsi="宋体" w:cs="宋体" w:hint="eastAsia"/>
                <w:color w:val="000000"/>
                <w:kern w:val="0"/>
                <w:sz w:val="15"/>
                <w:szCs w:val="15"/>
                <w:lang w:bidi="ar"/>
              </w:rPr>
              <w:lastRenderedPageBreak/>
              <w:t>放</w:t>
            </w:r>
            <w:proofErr w:type="gramEnd"/>
            <w:r>
              <w:rPr>
                <w:rFonts w:ascii="宋体" w:hAnsi="宋体" w:cs="宋体" w:hint="eastAsia"/>
                <w:color w:val="000000"/>
                <w:kern w:val="0"/>
                <w:sz w:val="15"/>
                <w:szCs w:val="15"/>
                <w:lang w:bidi="ar"/>
              </w:rPr>
              <w:t>墙壁采购</w:t>
            </w:r>
            <w:r>
              <w:rPr>
                <w:rFonts w:ascii="宋体" w:hAnsi="宋体" w:cs="宋体" w:hint="eastAsia"/>
                <w:color w:val="000000"/>
                <w:kern w:val="0"/>
                <w:sz w:val="15"/>
                <w:szCs w:val="15"/>
                <w:lang w:bidi="ar"/>
              </w:rPr>
              <w:t>)</w:t>
            </w:r>
          </w:p>
        </w:tc>
        <w:tc>
          <w:tcPr>
            <w:tcW w:w="749" w:type="dxa"/>
            <w:tcBorders>
              <w:top w:val="single" w:sz="4" w:space="0" w:color="auto"/>
              <w:left w:val="single" w:sz="4" w:space="0" w:color="auto"/>
              <w:bottom w:val="single" w:sz="4" w:space="0" w:color="auto"/>
              <w:right w:val="single" w:sz="4" w:space="0" w:color="auto"/>
            </w:tcBorders>
            <w:vAlign w:val="center"/>
          </w:tcPr>
          <w:p w14:paraId="17898A62" w14:textId="77777777" w:rsidR="00F674BC" w:rsidRDefault="008F0F34">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lastRenderedPageBreak/>
              <w:t>对</w:t>
            </w:r>
          </w:p>
        </w:tc>
        <w:tc>
          <w:tcPr>
            <w:tcW w:w="669" w:type="dxa"/>
            <w:tcBorders>
              <w:top w:val="single" w:sz="4" w:space="0" w:color="auto"/>
              <w:left w:val="single" w:sz="4" w:space="0" w:color="auto"/>
              <w:bottom w:val="single" w:sz="4" w:space="0" w:color="auto"/>
              <w:right w:val="single" w:sz="4" w:space="0" w:color="auto"/>
            </w:tcBorders>
            <w:vAlign w:val="center"/>
          </w:tcPr>
          <w:p w14:paraId="128E8FA5" w14:textId="77777777" w:rsidR="00F674BC" w:rsidRDefault="008F0F34">
            <w:pPr>
              <w:jc w:val="center"/>
              <w:rPr>
                <w:rFonts w:ascii="宋体" w:hAnsi="宋体" w:cs="宋体"/>
                <w:color w:val="000000"/>
                <w:sz w:val="15"/>
                <w:szCs w:val="15"/>
              </w:rPr>
            </w:pPr>
            <w:r>
              <w:rPr>
                <w:rFonts w:ascii="宋体" w:hAnsi="宋体" w:cs="宋体" w:hint="eastAsia"/>
                <w:color w:val="000000"/>
                <w:sz w:val="15"/>
                <w:szCs w:val="15"/>
              </w:rPr>
              <w:t>根据建设需要确定</w:t>
            </w:r>
          </w:p>
        </w:tc>
      </w:tr>
      <w:tr w:rsidR="00F674BC" w14:paraId="1931C4FC"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AF202A" w14:textId="77777777" w:rsidR="00F674BC" w:rsidRDefault="008F0F34">
            <w:pPr>
              <w:widowControl/>
              <w:jc w:val="center"/>
              <w:textAlignment w:val="center"/>
              <w:rPr>
                <w:sz w:val="15"/>
                <w:szCs w:val="15"/>
              </w:rPr>
            </w:pPr>
            <w:r>
              <w:rPr>
                <w:rFonts w:ascii="微软雅黑" w:eastAsia="微软雅黑" w:hAnsi="微软雅黑" w:cs="微软雅黑" w:hint="eastAsia"/>
                <w:color w:val="000000"/>
                <w:kern w:val="0"/>
                <w:sz w:val="15"/>
                <w:szCs w:val="15"/>
                <w:lang w:bidi="ar"/>
              </w:rPr>
              <w:t>紫外线消毒</w:t>
            </w:r>
            <w:r>
              <w:rPr>
                <w:rFonts w:ascii="微软雅黑" w:eastAsia="微软雅黑" w:hAnsi="微软雅黑" w:cs="微软雅黑" w:hint="eastAsia"/>
                <w:color w:val="000000"/>
                <w:kern w:val="0"/>
                <w:sz w:val="15"/>
                <w:szCs w:val="15"/>
                <w:lang w:bidi="ar"/>
              </w:rPr>
              <w:br/>
            </w:r>
            <w:proofErr w:type="gramStart"/>
            <w:r>
              <w:rPr>
                <w:rFonts w:ascii="微软雅黑" w:eastAsia="微软雅黑" w:hAnsi="微软雅黑" w:cs="微软雅黑" w:hint="eastAsia"/>
                <w:color w:val="000000"/>
                <w:kern w:val="0"/>
                <w:sz w:val="15"/>
                <w:szCs w:val="15"/>
                <w:lang w:bidi="ar"/>
              </w:rPr>
              <w:t>物联中</w:t>
            </w:r>
            <w:proofErr w:type="gramEnd"/>
            <w:r>
              <w:rPr>
                <w:rFonts w:ascii="微软雅黑" w:eastAsia="微软雅黑" w:hAnsi="微软雅黑" w:cs="微软雅黑" w:hint="eastAsia"/>
                <w:color w:val="000000"/>
                <w:kern w:val="0"/>
                <w:sz w:val="15"/>
                <w:szCs w:val="15"/>
                <w:lang w:bidi="ar"/>
              </w:rPr>
              <w:t>控屏</w:t>
            </w:r>
          </w:p>
        </w:tc>
        <w:tc>
          <w:tcPr>
            <w:tcW w:w="687" w:type="dxa"/>
            <w:tcBorders>
              <w:top w:val="single" w:sz="4" w:space="0" w:color="auto"/>
              <w:left w:val="single" w:sz="4" w:space="0" w:color="auto"/>
              <w:bottom w:val="single" w:sz="4" w:space="0" w:color="auto"/>
              <w:right w:val="single" w:sz="4" w:space="0" w:color="auto"/>
            </w:tcBorders>
            <w:vAlign w:val="center"/>
          </w:tcPr>
          <w:p w14:paraId="7B71A194"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备餐间可自主设定紫外线灯消毒状况、消毒时长、消毒计时等状态，对于每日、每月紫外线开关消毒事件实时记录、自动存档，随时随地掌握食堂消毒数据状况</w:t>
            </w:r>
            <w:r>
              <w:rPr>
                <w:rFonts w:ascii="宋体" w:hAnsi="宋体" w:cs="宋体" w:hint="eastAsia"/>
                <w:color w:val="000000"/>
                <w:kern w:val="0"/>
                <w:sz w:val="15"/>
                <w:szCs w:val="15"/>
                <w:lang w:bidi="ar"/>
              </w:rPr>
              <w:t>。</w:t>
            </w:r>
          </w:p>
        </w:tc>
        <w:tc>
          <w:tcPr>
            <w:tcW w:w="4875" w:type="dxa"/>
            <w:tcBorders>
              <w:top w:val="single" w:sz="4" w:space="0" w:color="auto"/>
              <w:left w:val="single" w:sz="4" w:space="0" w:color="auto"/>
              <w:bottom w:val="single" w:sz="4" w:space="0" w:color="auto"/>
              <w:right w:val="single" w:sz="4" w:space="0" w:color="auto"/>
            </w:tcBorders>
            <w:vAlign w:val="center"/>
          </w:tcPr>
          <w:p w14:paraId="5150B60C"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常规参数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整机参数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尺寸不小于</w:t>
            </w:r>
            <w:r>
              <w:rPr>
                <w:rFonts w:ascii="宋体" w:hAnsi="宋体" w:cs="宋体" w:hint="eastAsia"/>
                <w:color w:val="000000"/>
                <w:kern w:val="0"/>
                <w:sz w:val="15"/>
                <w:szCs w:val="15"/>
                <w:lang w:bidi="ar"/>
              </w:rPr>
              <w:t>10.1</w:t>
            </w:r>
            <w:r>
              <w:rPr>
                <w:rFonts w:ascii="宋体" w:hAnsi="宋体" w:cs="宋体" w:hint="eastAsia"/>
                <w:color w:val="000000"/>
                <w:kern w:val="0"/>
                <w:sz w:val="15"/>
                <w:szCs w:val="15"/>
                <w:lang w:bidi="ar"/>
              </w:rPr>
              <w:t>寸</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外观：全封闭铝制外壳</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配置参数</w:t>
            </w:r>
            <w:r>
              <w:rPr>
                <w:rFonts w:ascii="宋体" w:hAnsi="宋体" w:cs="宋体" w:hint="eastAsia"/>
                <w:color w:val="000000"/>
                <w:kern w:val="0"/>
                <w:sz w:val="15"/>
                <w:szCs w:val="15"/>
                <w:lang w:bidi="ar"/>
              </w:rPr>
              <w:br/>
              <w:t>CPU</w:t>
            </w:r>
            <w:r>
              <w:rPr>
                <w:rFonts w:ascii="宋体" w:hAnsi="宋体" w:cs="宋体" w:hint="eastAsia"/>
                <w:color w:val="000000"/>
                <w:kern w:val="0"/>
                <w:sz w:val="15"/>
                <w:szCs w:val="15"/>
                <w:lang w:bidi="ar"/>
              </w:rPr>
              <w:t>性能不低于</w:t>
            </w:r>
            <w:r>
              <w:rPr>
                <w:rFonts w:ascii="宋体" w:hAnsi="宋体" w:cs="宋体" w:hint="eastAsia"/>
                <w:color w:val="000000"/>
                <w:kern w:val="0"/>
                <w:sz w:val="15"/>
                <w:szCs w:val="15"/>
                <w:lang w:bidi="ar"/>
              </w:rPr>
              <w:t>Intel</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Celeron</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Processor J1900(2M</w:t>
            </w:r>
            <w:r>
              <w:rPr>
                <w:rFonts w:ascii="宋体" w:hAnsi="宋体" w:cs="宋体" w:hint="eastAsia"/>
                <w:color w:val="000000"/>
                <w:kern w:val="0"/>
                <w:sz w:val="15"/>
                <w:szCs w:val="15"/>
                <w:lang w:bidi="ar"/>
              </w:rPr>
              <w:t>高速缓存，高达</w:t>
            </w:r>
            <w:r>
              <w:rPr>
                <w:rFonts w:ascii="宋体" w:hAnsi="宋体" w:cs="宋体" w:hint="eastAsia"/>
                <w:color w:val="000000"/>
                <w:kern w:val="0"/>
                <w:sz w:val="15"/>
                <w:szCs w:val="15"/>
                <w:lang w:bidi="ar"/>
              </w:rPr>
              <w:t>2.42 GHz) Intel</w:t>
            </w:r>
            <w:r>
              <w:rPr>
                <w:rFonts w:ascii="宋体" w:hAnsi="宋体" w:cs="宋体" w:hint="eastAsia"/>
                <w:color w:val="000000"/>
                <w:kern w:val="0"/>
                <w:sz w:val="15"/>
                <w:szCs w:val="15"/>
                <w:lang w:bidi="ar"/>
              </w:rPr>
              <w:t>°</w:t>
            </w:r>
            <w:proofErr w:type="spellStart"/>
            <w:r>
              <w:rPr>
                <w:rFonts w:ascii="宋体" w:hAnsi="宋体" w:cs="宋体" w:hint="eastAsia"/>
                <w:color w:val="000000"/>
                <w:kern w:val="0"/>
                <w:sz w:val="15"/>
                <w:szCs w:val="15"/>
                <w:lang w:bidi="ar"/>
              </w:rPr>
              <w:t>CoreTM</w:t>
            </w:r>
            <w:proofErr w:type="spellEnd"/>
            <w:r>
              <w:rPr>
                <w:rFonts w:ascii="宋体" w:hAnsi="宋体" w:cs="宋体" w:hint="eastAsia"/>
                <w:color w:val="000000"/>
                <w:kern w:val="0"/>
                <w:sz w:val="15"/>
                <w:szCs w:val="15"/>
                <w:lang w:bidi="ar"/>
              </w:rPr>
              <w:t xml:space="preserve"> i5-4300U(3M</w:t>
            </w:r>
            <w:r>
              <w:rPr>
                <w:rFonts w:ascii="宋体" w:hAnsi="宋体" w:cs="宋体" w:hint="eastAsia"/>
                <w:color w:val="000000"/>
                <w:kern w:val="0"/>
                <w:sz w:val="15"/>
                <w:szCs w:val="15"/>
                <w:lang w:bidi="ar"/>
              </w:rPr>
              <w:t>高速缓存，高达</w:t>
            </w:r>
            <w:r>
              <w:rPr>
                <w:rFonts w:ascii="宋体" w:hAnsi="宋体" w:cs="宋体" w:hint="eastAsia"/>
                <w:color w:val="000000"/>
                <w:kern w:val="0"/>
                <w:sz w:val="15"/>
                <w:szCs w:val="15"/>
                <w:lang w:bidi="ar"/>
              </w:rPr>
              <w:t>2.90 GHz)</w:t>
            </w:r>
            <w:r>
              <w:rPr>
                <w:rFonts w:ascii="宋体" w:hAnsi="宋体" w:cs="宋体" w:hint="eastAsia"/>
                <w:color w:val="000000"/>
                <w:kern w:val="0"/>
                <w:sz w:val="15"/>
                <w:szCs w:val="15"/>
                <w:lang w:bidi="ar"/>
              </w:rPr>
              <w:br/>
              <w:t>Intel</w:t>
            </w:r>
            <w:r>
              <w:rPr>
                <w:rFonts w:ascii="宋体" w:hAnsi="宋体" w:cs="宋体" w:hint="eastAsia"/>
                <w:color w:val="000000"/>
                <w:kern w:val="0"/>
                <w:sz w:val="15"/>
                <w:szCs w:val="15"/>
                <w:lang w:bidi="ar"/>
              </w:rPr>
              <w:t>°</w:t>
            </w:r>
            <w:proofErr w:type="spellStart"/>
            <w:r>
              <w:rPr>
                <w:rFonts w:ascii="宋体" w:hAnsi="宋体" w:cs="宋体" w:hint="eastAsia"/>
                <w:color w:val="000000"/>
                <w:kern w:val="0"/>
                <w:sz w:val="15"/>
                <w:szCs w:val="15"/>
                <w:lang w:bidi="ar"/>
              </w:rPr>
              <w:t>CoreTM</w:t>
            </w:r>
            <w:proofErr w:type="spellEnd"/>
            <w:r>
              <w:rPr>
                <w:rFonts w:ascii="宋体" w:hAnsi="宋体" w:cs="宋体" w:hint="eastAsia"/>
                <w:color w:val="000000"/>
                <w:kern w:val="0"/>
                <w:sz w:val="15"/>
                <w:szCs w:val="15"/>
                <w:lang w:bidi="ar"/>
              </w:rPr>
              <w:t xml:space="preserve"> i5-7200U(3M</w:t>
            </w:r>
            <w:r>
              <w:rPr>
                <w:rFonts w:ascii="宋体" w:hAnsi="宋体" w:cs="宋体" w:hint="eastAsia"/>
                <w:color w:val="000000"/>
                <w:kern w:val="0"/>
                <w:sz w:val="15"/>
                <w:szCs w:val="15"/>
                <w:lang w:bidi="ar"/>
              </w:rPr>
              <w:t>高速缓存，高达</w:t>
            </w:r>
            <w:r>
              <w:rPr>
                <w:rFonts w:ascii="宋体" w:hAnsi="宋体" w:cs="宋体" w:hint="eastAsia"/>
                <w:color w:val="000000"/>
                <w:kern w:val="0"/>
                <w:sz w:val="15"/>
                <w:szCs w:val="15"/>
                <w:lang w:bidi="ar"/>
              </w:rPr>
              <w:t xml:space="preserve">3.10 GHz) </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内存：</w:t>
            </w:r>
            <w:r>
              <w:rPr>
                <w:rFonts w:ascii="宋体" w:hAnsi="宋体" w:cs="宋体" w:hint="eastAsia"/>
                <w:color w:val="000000"/>
                <w:kern w:val="0"/>
                <w:sz w:val="15"/>
                <w:szCs w:val="15"/>
                <w:lang w:bidi="ar"/>
              </w:rPr>
              <w:t>4G DDR3L1333MHz(</w:t>
            </w:r>
            <w:r>
              <w:rPr>
                <w:rFonts w:ascii="宋体" w:hAnsi="宋体" w:cs="宋体" w:hint="eastAsia"/>
                <w:color w:val="000000"/>
                <w:kern w:val="0"/>
                <w:sz w:val="15"/>
                <w:szCs w:val="15"/>
                <w:lang w:bidi="ar"/>
              </w:rPr>
              <w:t>可升</w:t>
            </w:r>
            <w:r>
              <w:rPr>
                <w:rFonts w:ascii="宋体" w:hAnsi="宋体" w:cs="宋体" w:hint="eastAsia"/>
                <w:color w:val="000000"/>
                <w:kern w:val="0"/>
                <w:sz w:val="15"/>
                <w:szCs w:val="15"/>
                <w:lang w:bidi="ar"/>
              </w:rPr>
              <w:t>8G/16G)</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存储：</w:t>
            </w:r>
            <w:r>
              <w:rPr>
                <w:rFonts w:ascii="宋体" w:hAnsi="宋体" w:cs="宋体" w:hint="eastAsia"/>
                <w:color w:val="000000"/>
                <w:kern w:val="0"/>
                <w:sz w:val="15"/>
                <w:szCs w:val="15"/>
                <w:lang w:bidi="ar"/>
              </w:rPr>
              <w:t>64G SSD(</w:t>
            </w:r>
            <w:r>
              <w:rPr>
                <w:rFonts w:ascii="宋体" w:hAnsi="宋体" w:cs="宋体" w:hint="eastAsia"/>
                <w:color w:val="000000"/>
                <w:kern w:val="0"/>
                <w:sz w:val="15"/>
                <w:szCs w:val="15"/>
                <w:lang w:bidi="ar"/>
              </w:rPr>
              <w:t>可升</w:t>
            </w:r>
            <w:r>
              <w:rPr>
                <w:rFonts w:ascii="宋体" w:hAnsi="宋体" w:cs="宋体" w:hint="eastAsia"/>
                <w:color w:val="000000"/>
                <w:kern w:val="0"/>
                <w:sz w:val="15"/>
                <w:szCs w:val="15"/>
                <w:lang w:bidi="ar"/>
              </w:rPr>
              <w:t>128G/256G/512G,</w:t>
            </w:r>
            <w:r>
              <w:rPr>
                <w:rFonts w:ascii="宋体" w:hAnsi="宋体" w:cs="宋体" w:hint="eastAsia"/>
                <w:color w:val="000000"/>
                <w:kern w:val="0"/>
                <w:sz w:val="15"/>
                <w:szCs w:val="15"/>
                <w:lang w:bidi="ar"/>
              </w:rPr>
              <w:t>可另加</w:t>
            </w:r>
            <w:r>
              <w:rPr>
                <w:rFonts w:ascii="宋体" w:hAnsi="宋体" w:cs="宋体" w:hint="eastAsia"/>
                <w:color w:val="000000"/>
                <w:kern w:val="0"/>
                <w:sz w:val="15"/>
                <w:szCs w:val="15"/>
                <w:lang w:bidi="ar"/>
              </w:rPr>
              <w:t>2.5</w:t>
            </w:r>
            <w:r>
              <w:rPr>
                <w:rFonts w:ascii="宋体" w:hAnsi="宋体" w:cs="宋体" w:hint="eastAsia"/>
                <w:color w:val="000000"/>
                <w:kern w:val="0"/>
                <w:sz w:val="15"/>
                <w:szCs w:val="15"/>
                <w:lang w:bidi="ar"/>
              </w:rPr>
              <w:t>寸硬盘</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显卡：</w:t>
            </w:r>
            <w:r>
              <w:rPr>
                <w:rFonts w:ascii="宋体" w:hAnsi="宋体" w:cs="宋体" w:hint="eastAsia"/>
                <w:color w:val="000000"/>
                <w:kern w:val="0"/>
                <w:sz w:val="15"/>
                <w:szCs w:val="15"/>
                <w:lang w:bidi="ar"/>
              </w:rPr>
              <w:t>Intel</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HD Graphics</w:t>
            </w:r>
            <w:r>
              <w:rPr>
                <w:rFonts w:ascii="宋体" w:hAnsi="宋体" w:cs="宋体" w:hint="eastAsia"/>
                <w:color w:val="000000"/>
                <w:kern w:val="0"/>
                <w:sz w:val="15"/>
                <w:szCs w:val="15"/>
                <w:lang w:bidi="ar"/>
              </w:rPr>
              <w:t>核心显卡</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网络：</w:t>
            </w:r>
            <w:r>
              <w:rPr>
                <w:rFonts w:ascii="宋体" w:hAnsi="宋体" w:cs="宋体" w:hint="eastAsia"/>
                <w:color w:val="000000"/>
                <w:kern w:val="0"/>
                <w:sz w:val="15"/>
                <w:szCs w:val="15"/>
                <w:lang w:bidi="ar"/>
              </w:rPr>
              <w:t>Realtek RTL8111F</w:t>
            </w:r>
            <w:r>
              <w:rPr>
                <w:rFonts w:ascii="宋体" w:hAnsi="宋体" w:cs="宋体" w:hint="eastAsia"/>
                <w:color w:val="000000"/>
                <w:kern w:val="0"/>
                <w:sz w:val="15"/>
                <w:szCs w:val="15"/>
                <w:lang w:bidi="ar"/>
              </w:rPr>
              <w:t>千兆网卡</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操作系统：</w:t>
            </w:r>
            <w:r>
              <w:rPr>
                <w:rFonts w:ascii="宋体" w:hAnsi="宋体" w:cs="宋体" w:hint="eastAsia"/>
                <w:color w:val="000000"/>
                <w:kern w:val="0"/>
                <w:sz w:val="15"/>
                <w:szCs w:val="15"/>
                <w:lang w:bidi="ar"/>
              </w:rPr>
              <w:t>Windows 7/8.1/10,Linux</w:t>
            </w:r>
            <w:r>
              <w:rPr>
                <w:rFonts w:ascii="宋体" w:hAnsi="宋体" w:cs="宋体" w:hint="eastAsia"/>
                <w:color w:val="000000"/>
                <w:kern w:val="0"/>
                <w:sz w:val="15"/>
                <w:szCs w:val="15"/>
                <w:lang w:bidi="ar"/>
              </w:rPr>
              <w:br/>
              <w:t>WIFI(</w:t>
            </w:r>
            <w:r>
              <w:rPr>
                <w:rFonts w:ascii="宋体" w:hAnsi="宋体" w:cs="宋体" w:hint="eastAsia"/>
                <w:color w:val="000000"/>
                <w:kern w:val="0"/>
                <w:sz w:val="15"/>
                <w:szCs w:val="15"/>
                <w:lang w:bidi="ar"/>
              </w:rPr>
              <w:t>可选</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WIFI</w:t>
            </w:r>
            <w:r>
              <w:rPr>
                <w:rFonts w:ascii="宋体" w:hAnsi="宋体" w:cs="宋体" w:hint="eastAsia"/>
                <w:color w:val="000000"/>
                <w:kern w:val="0"/>
                <w:sz w:val="15"/>
                <w:szCs w:val="15"/>
                <w:lang w:bidi="ar"/>
              </w:rPr>
              <w:t>和</w:t>
            </w:r>
            <w:proofErr w:type="gramStart"/>
            <w:r>
              <w:rPr>
                <w:rFonts w:ascii="宋体" w:hAnsi="宋体" w:cs="宋体" w:hint="eastAsia"/>
                <w:color w:val="000000"/>
                <w:kern w:val="0"/>
                <w:sz w:val="15"/>
                <w:szCs w:val="15"/>
                <w:lang w:bidi="ar"/>
              </w:rPr>
              <w:t>蓝牙功能</w:t>
            </w:r>
            <w:proofErr w:type="gramEnd"/>
            <w:r>
              <w:rPr>
                <w:rFonts w:ascii="宋体" w:hAnsi="宋体" w:cs="宋体" w:hint="eastAsia"/>
                <w:color w:val="000000"/>
                <w:kern w:val="0"/>
                <w:sz w:val="15"/>
                <w:szCs w:val="15"/>
                <w:lang w:bidi="ar"/>
              </w:rPr>
              <w:t>选配</w:t>
            </w:r>
            <w:r>
              <w:rPr>
                <w:rFonts w:ascii="宋体" w:hAnsi="宋体" w:cs="宋体" w:hint="eastAsia"/>
                <w:color w:val="000000"/>
                <w:kern w:val="0"/>
                <w:sz w:val="15"/>
                <w:szCs w:val="15"/>
                <w:lang w:bidi="ar"/>
              </w:rPr>
              <w:br/>
              <w:t>4G(</w:t>
            </w:r>
            <w:r>
              <w:rPr>
                <w:rFonts w:ascii="宋体" w:hAnsi="宋体" w:cs="宋体" w:hint="eastAsia"/>
                <w:color w:val="000000"/>
                <w:kern w:val="0"/>
                <w:sz w:val="15"/>
                <w:szCs w:val="15"/>
                <w:lang w:bidi="ar"/>
              </w:rPr>
              <w:t>可选</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4G</w:t>
            </w:r>
            <w:r>
              <w:rPr>
                <w:rFonts w:ascii="宋体" w:hAnsi="宋体" w:cs="宋体" w:hint="eastAsia"/>
                <w:color w:val="000000"/>
                <w:kern w:val="0"/>
                <w:sz w:val="15"/>
                <w:szCs w:val="15"/>
                <w:lang w:bidi="ar"/>
              </w:rPr>
              <w:t>功能选配</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接口：</w:t>
            </w:r>
            <w:r>
              <w:rPr>
                <w:rFonts w:ascii="宋体" w:hAnsi="宋体" w:cs="宋体" w:hint="eastAsia"/>
                <w:color w:val="000000"/>
                <w:kern w:val="0"/>
                <w:sz w:val="15"/>
                <w:szCs w:val="15"/>
                <w:lang w:bidi="ar"/>
              </w:rPr>
              <w:t>1*</w:t>
            </w:r>
            <w:r>
              <w:rPr>
                <w:rFonts w:ascii="宋体" w:hAnsi="宋体" w:cs="宋体" w:hint="eastAsia"/>
                <w:color w:val="000000"/>
                <w:kern w:val="0"/>
                <w:sz w:val="15"/>
                <w:szCs w:val="15"/>
                <w:lang w:bidi="ar"/>
              </w:rPr>
              <w:t>网口</w:t>
            </w:r>
            <w:r>
              <w:rPr>
                <w:rFonts w:ascii="宋体" w:hAnsi="宋体" w:cs="宋体" w:hint="eastAsia"/>
                <w:color w:val="000000"/>
                <w:kern w:val="0"/>
                <w:sz w:val="15"/>
                <w:szCs w:val="15"/>
                <w:lang w:bidi="ar"/>
              </w:rPr>
              <w:t>/2*COM/USB*4/VGA*1/LINE OUT*1 /MIC*1 (</w:t>
            </w:r>
            <w:r>
              <w:rPr>
                <w:rFonts w:ascii="宋体" w:hAnsi="宋体" w:cs="宋体" w:hint="eastAsia"/>
                <w:color w:val="000000"/>
                <w:kern w:val="0"/>
                <w:sz w:val="15"/>
                <w:szCs w:val="15"/>
                <w:lang w:bidi="ar"/>
              </w:rPr>
              <w:t>网口可扩展为</w:t>
            </w:r>
            <w:r>
              <w:rPr>
                <w:rFonts w:ascii="宋体" w:hAnsi="宋体" w:cs="宋体" w:hint="eastAsia"/>
                <w:color w:val="000000"/>
                <w:kern w:val="0"/>
                <w:sz w:val="15"/>
                <w:szCs w:val="15"/>
                <w:lang w:bidi="ar"/>
              </w:rPr>
              <w:t>2</w:t>
            </w:r>
            <w:r>
              <w:rPr>
                <w:rFonts w:ascii="宋体" w:hAnsi="宋体" w:cs="宋体" w:hint="eastAsia"/>
                <w:color w:val="000000"/>
                <w:kern w:val="0"/>
                <w:sz w:val="15"/>
                <w:szCs w:val="15"/>
                <w:lang w:bidi="ar"/>
              </w:rPr>
              <w:t>路，</w:t>
            </w:r>
            <w:r>
              <w:rPr>
                <w:rFonts w:ascii="宋体" w:hAnsi="宋体" w:cs="宋体" w:hint="eastAsia"/>
                <w:color w:val="000000"/>
                <w:kern w:val="0"/>
                <w:sz w:val="15"/>
                <w:szCs w:val="15"/>
                <w:lang w:bidi="ar"/>
              </w:rPr>
              <w:t>COM</w:t>
            </w:r>
            <w:r>
              <w:rPr>
                <w:rFonts w:ascii="宋体" w:hAnsi="宋体" w:cs="宋体" w:hint="eastAsia"/>
                <w:color w:val="000000"/>
                <w:kern w:val="0"/>
                <w:sz w:val="15"/>
                <w:szCs w:val="15"/>
                <w:lang w:bidi="ar"/>
              </w:rPr>
              <w:t>可扩展为</w:t>
            </w: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路，</w:t>
            </w:r>
            <w:r>
              <w:rPr>
                <w:rFonts w:ascii="宋体" w:hAnsi="宋体" w:cs="宋体" w:hint="eastAsia"/>
                <w:color w:val="000000"/>
                <w:kern w:val="0"/>
                <w:sz w:val="15"/>
                <w:szCs w:val="15"/>
                <w:lang w:bidi="ar"/>
              </w:rPr>
              <w:t>USB</w:t>
            </w:r>
            <w:r>
              <w:rPr>
                <w:rFonts w:ascii="宋体" w:hAnsi="宋体" w:cs="宋体" w:hint="eastAsia"/>
                <w:color w:val="000000"/>
                <w:kern w:val="0"/>
                <w:sz w:val="15"/>
                <w:szCs w:val="15"/>
                <w:lang w:bidi="ar"/>
              </w:rPr>
              <w:t>可扩展为</w:t>
            </w: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路</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扬声器：内置扬声器</w:t>
            </w:r>
            <w:r>
              <w:rPr>
                <w:rFonts w:ascii="宋体" w:hAnsi="宋体" w:cs="宋体" w:hint="eastAsia"/>
                <w:color w:val="000000"/>
                <w:kern w:val="0"/>
                <w:sz w:val="15"/>
                <w:szCs w:val="15"/>
                <w:lang w:bidi="ar"/>
              </w:rPr>
              <w:t>2W</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液晶屏参数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分辨率：</w:t>
            </w:r>
            <w:r>
              <w:rPr>
                <w:rFonts w:ascii="宋体" w:hAnsi="宋体" w:cs="宋体" w:hint="eastAsia"/>
                <w:color w:val="000000"/>
                <w:kern w:val="0"/>
                <w:sz w:val="15"/>
                <w:szCs w:val="15"/>
                <w:lang w:bidi="ar"/>
              </w:rPr>
              <w:t>1024*768</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屏幕比例：</w:t>
            </w:r>
            <w:r>
              <w:rPr>
                <w:rFonts w:ascii="宋体" w:hAnsi="宋体" w:cs="宋体" w:hint="eastAsia"/>
                <w:color w:val="000000"/>
                <w:kern w:val="0"/>
                <w:sz w:val="15"/>
                <w:szCs w:val="15"/>
                <w:lang w:bidi="ar"/>
              </w:rPr>
              <w:t>4:3</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亮度：</w:t>
            </w:r>
            <w:r>
              <w:rPr>
                <w:rFonts w:ascii="宋体" w:hAnsi="宋体" w:cs="宋体" w:hint="eastAsia"/>
                <w:color w:val="000000"/>
                <w:kern w:val="0"/>
                <w:sz w:val="15"/>
                <w:szCs w:val="15"/>
                <w:lang w:bidi="ar"/>
              </w:rPr>
              <w:t>350  cd/m</w:t>
            </w:r>
            <w:r>
              <w:rPr>
                <w:rFonts w:ascii="宋体" w:hAnsi="宋体" w:cs="宋体" w:hint="eastAsia"/>
                <w:color w:val="000000"/>
                <w:kern w:val="0"/>
                <w:sz w:val="15"/>
                <w:szCs w:val="15"/>
                <w:lang w:bidi="ar"/>
              </w:rPr>
              <w:t>²</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触摸屏参数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触摸类型：</w:t>
            </w:r>
            <w:r>
              <w:rPr>
                <w:rFonts w:ascii="宋体" w:hAnsi="宋体" w:cs="宋体" w:hint="eastAsia"/>
                <w:color w:val="000000"/>
                <w:kern w:val="0"/>
                <w:sz w:val="15"/>
                <w:szCs w:val="15"/>
                <w:lang w:bidi="ar"/>
              </w:rPr>
              <w:t>G+G</w:t>
            </w:r>
            <w:r>
              <w:rPr>
                <w:rFonts w:ascii="宋体" w:hAnsi="宋体" w:cs="宋体" w:hint="eastAsia"/>
                <w:color w:val="000000"/>
                <w:kern w:val="0"/>
                <w:sz w:val="15"/>
                <w:szCs w:val="15"/>
                <w:lang w:bidi="ar"/>
              </w:rPr>
              <w:t>电容</w:t>
            </w:r>
            <w:r>
              <w:rPr>
                <w:rFonts w:ascii="宋体" w:hAnsi="宋体" w:cs="宋体" w:hint="eastAsia"/>
                <w:color w:val="000000"/>
                <w:kern w:val="0"/>
                <w:sz w:val="15"/>
                <w:szCs w:val="15"/>
                <w:lang w:bidi="ar"/>
              </w:rPr>
              <w:t>10</w:t>
            </w:r>
            <w:r>
              <w:rPr>
                <w:rFonts w:ascii="宋体" w:hAnsi="宋体" w:cs="宋体" w:hint="eastAsia"/>
                <w:color w:val="000000"/>
                <w:kern w:val="0"/>
                <w:sz w:val="15"/>
                <w:szCs w:val="15"/>
                <w:lang w:bidi="ar"/>
              </w:rPr>
              <w:t>点触摸屏</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输</w:t>
            </w:r>
            <w:r>
              <w:rPr>
                <w:rFonts w:ascii="宋体" w:hAnsi="宋体" w:cs="宋体" w:hint="eastAsia"/>
                <w:color w:val="000000"/>
                <w:kern w:val="0"/>
                <w:sz w:val="15"/>
                <w:szCs w:val="15"/>
                <w:lang w:bidi="ar"/>
              </w:rPr>
              <w:t>入方式：用手指或</w:t>
            </w:r>
            <w:proofErr w:type="gramStart"/>
            <w:r>
              <w:rPr>
                <w:rFonts w:ascii="宋体" w:hAnsi="宋体" w:cs="宋体" w:hint="eastAsia"/>
                <w:color w:val="000000"/>
                <w:kern w:val="0"/>
                <w:sz w:val="15"/>
                <w:szCs w:val="15"/>
                <w:lang w:bidi="ar"/>
              </w:rPr>
              <w:t>触控笔等</w:t>
            </w:r>
            <w:proofErr w:type="gramEnd"/>
            <w:r>
              <w:rPr>
                <w:rFonts w:ascii="宋体" w:hAnsi="宋体" w:cs="宋体" w:hint="eastAsia"/>
                <w:color w:val="000000"/>
                <w:kern w:val="0"/>
                <w:sz w:val="15"/>
                <w:szCs w:val="15"/>
                <w:lang w:bidi="ar"/>
              </w:rPr>
              <w:t>导体接触操作</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使用寿命：</w:t>
            </w:r>
            <w:r>
              <w:rPr>
                <w:rFonts w:ascii="宋体" w:hAnsi="宋体" w:cs="宋体" w:hint="eastAsia"/>
                <w:color w:val="000000"/>
                <w:kern w:val="0"/>
                <w:sz w:val="15"/>
                <w:szCs w:val="15"/>
                <w:lang w:bidi="ar"/>
              </w:rPr>
              <w:t>&gt;5000</w:t>
            </w:r>
            <w:r>
              <w:rPr>
                <w:rFonts w:ascii="宋体" w:hAnsi="宋体" w:cs="宋体" w:hint="eastAsia"/>
                <w:color w:val="000000"/>
                <w:kern w:val="0"/>
                <w:sz w:val="15"/>
                <w:szCs w:val="15"/>
                <w:lang w:bidi="ar"/>
              </w:rPr>
              <w:t>万次</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最大分辨率：</w:t>
            </w:r>
            <w:r>
              <w:rPr>
                <w:rFonts w:ascii="宋体" w:hAnsi="宋体" w:cs="宋体" w:hint="eastAsia"/>
                <w:color w:val="000000"/>
                <w:kern w:val="0"/>
                <w:sz w:val="15"/>
                <w:szCs w:val="15"/>
                <w:lang w:bidi="ar"/>
              </w:rPr>
              <w:t>4096X4096</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表面硬度：≥</w:t>
            </w:r>
            <w:r>
              <w:rPr>
                <w:rFonts w:ascii="宋体" w:hAnsi="宋体" w:cs="宋体" w:hint="eastAsia"/>
                <w:color w:val="000000"/>
                <w:kern w:val="0"/>
                <w:sz w:val="15"/>
                <w:szCs w:val="15"/>
                <w:lang w:bidi="ar"/>
              </w:rPr>
              <w:t>6H</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环境参数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安装方式：嵌入式、壁挂式、桌面式、</w:t>
            </w:r>
            <w:r>
              <w:rPr>
                <w:rFonts w:ascii="宋体" w:hAnsi="宋体" w:cs="宋体" w:hint="eastAsia"/>
                <w:color w:val="000000"/>
                <w:kern w:val="0"/>
                <w:sz w:val="15"/>
                <w:szCs w:val="15"/>
                <w:lang w:bidi="ar"/>
              </w:rPr>
              <w:t>VESA</w:t>
            </w:r>
            <w:r>
              <w:rPr>
                <w:rFonts w:ascii="宋体" w:hAnsi="宋体" w:cs="宋体" w:hint="eastAsia"/>
                <w:color w:val="000000"/>
                <w:kern w:val="0"/>
                <w:sz w:val="15"/>
                <w:szCs w:val="15"/>
                <w:lang w:bidi="ar"/>
              </w:rPr>
              <w:t>标准支撑臂</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电源性能：</w:t>
            </w:r>
            <w:r>
              <w:rPr>
                <w:rFonts w:ascii="宋体" w:hAnsi="宋体" w:cs="宋体" w:hint="eastAsia"/>
                <w:color w:val="000000"/>
                <w:kern w:val="0"/>
                <w:sz w:val="15"/>
                <w:szCs w:val="15"/>
                <w:lang w:bidi="ar"/>
              </w:rPr>
              <w:t>12V5A</w:t>
            </w:r>
            <w:r>
              <w:rPr>
                <w:rFonts w:ascii="宋体" w:hAnsi="宋体" w:cs="宋体" w:hint="eastAsia"/>
                <w:color w:val="000000"/>
                <w:kern w:val="0"/>
                <w:sz w:val="15"/>
                <w:szCs w:val="15"/>
                <w:lang w:bidi="ar"/>
              </w:rPr>
              <w:t>外置电源</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工作温度：</w:t>
            </w:r>
            <w:r>
              <w:rPr>
                <w:rFonts w:ascii="宋体" w:hAnsi="宋体" w:cs="宋体" w:hint="eastAsia"/>
                <w:color w:val="000000"/>
                <w:kern w:val="0"/>
                <w:sz w:val="15"/>
                <w:szCs w:val="15"/>
                <w:lang w:bidi="ar"/>
              </w:rPr>
              <w:t>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 xml:space="preserve"> 50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储存温度：</w:t>
            </w:r>
            <w:r>
              <w:rPr>
                <w:rFonts w:ascii="宋体" w:hAnsi="宋体" w:cs="宋体" w:hint="eastAsia"/>
                <w:color w:val="000000"/>
                <w:kern w:val="0"/>
                <w:sz w:val="15"/>
                <w:szCs w:val="15"/>
                <w:lang w:bidi="ar"/>
              </w:rPr>
              <w:t xml:space="preserve">-10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 xml:space="preserve"> 60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工作电流：≤</w:t>
            </w:r>
            <w:r>
              <w:rPr>
                <w:rFonts w:ascii="宋体" w:hAnsi="宋体" w:cs="宋体" w:hint="eastAsia"/>
                <w:color w:val="000000"/>
                <w:kern w:val="0"/>
                <w:sz w:val="15"/>
                <w:szCs w:val="15"/>
                <w:lang w:bidi="ar"/>
              </w:rPr>
              <w:t>5A</w:t>
            </w:r>
          </w:p>
        </w:tc>
        <w:tc>
          <w:tcPr>
            <w:tcW w:w="826" w:type="dxa"/>
            <w:tcBorders>
              <w:top w:val="single" w:sz="4" w:space="0" w:color="auto"/>
              <w:left w:val="single" w:sz="4" w:space="0" w:color="auto"/>
              <w:bottom w:val="single" w:sz="4" w:space="0" w:color="auto"/>
              <w:right w:val="single" w:sz="4" w:space="0" w:color="auto"/>
            </w:tcBorders>
            <w:vAlign w:val="center"/>
          </w:tcPr>
          <w:p w14:paraId="2064CEB1"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将食堂场景中的设备统一集成在中控系统上，通过面板实时查看操控设备预警与状态信息，实现双向、多场景的交互，从“屏”切入，全面满足后</w:t>
            </w:r>
            <w:proofErr w:type="gramStart"/>
            <w:r>
              <w:rPr>
                <w:rFonts w:ascii="宋体" w:hAnsi="宋体" w:cs="宋体" w:hint="eastAsia"/>
                <w:color w:val="000000"/>
                <w:kern w:val="0"/>
                <w:sz w:val="15"/>
                <w:szCs w:val="15"/>
                <w:lang w:bidi="ar"/>
              </w:rPr>
              <w:t>厨食安监管</w:t>
            </w:r>
            <w:proofErr w:type="gramEnd"/>
            <w:r>
              <w:rPr>
                <w:rFonts w:ascii="宋体" w:hAnsi="宋体" w:cs="宋体" w:hint="eastAsia"/>
                <w:color w:val="000000"/>
                <w:kern w:val="0"/>
                <w:sz w:val="15"/>
                <w:szCs w:val="15"/>
                <w:lang w:bidi="ar"/>
              </w:rPr>
              <w:t>的智能化需求</w:t>
            </w:r>
          </w:p>
        </w:tc>
        <w:tc>
          <w:tcPr>
            <w:tcW w:w="749" w:type="dxa"/>
            <w:tcBorders>
              <w:top w:val="single" w:sz="4" w:space="0" w:color="auto"/>
              <w:left w:val="single" w:sz="4" w:space="0" w:color="auto"/>
              <w:bottom w:val="single" w:sz="4" w:space="0" w:color="auto"/>
              <w:right w:val="single" w:sz="4" w:space="0" w:color="auto"/>
            </w:tcBorders>
            <w:vAlign w:val="center"/>
          </w:tcPr>
          <w:p w14:paraId="565A1818" w14:textId="77777777" w:rsidR="00F674BC" w:rsidRDefault="008F0F34">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595B289C" w14:textId="77777777" w:rsidR="00F674BC" w:rsidRDefault="008F0F34">
            <w:pPr>
              <w:jc w:val="center"/>
              <w:rPr>
                <w:rFonts w:ascii="宋体" w:hAnsi="宋体" w:cs="宋体"/>
                <w:sz w:val="15"/>
                <w:szCs w:val="15"/>
              </w:rPr>
            </w:pPr>
            <w:r>
              <w:rPr>
                <w:rFonts w:ascii="宋体" w:hAnsi="宋体" w:cs="宋体" w:hint="eastAsia"/>
                <w:color w:val="000000"/>
                <w:sz w:val="15"/>
                <w:szCs w:val="15"/>
              </w:rPr>
              <w:t>根据建设需要确定</w:t>
            </w:r>
          </w:p>
        </w:tc>
      </w:tr>
      <w:tr w:rsidR="00F674BC" w14:paraId="6D87799C" w14:textId="77777777">
        <w:trPr>
          <w:trHeight w:val="2833"/>
          <w:jc w:val="center"/>
        </w:trPr>
        <w:tc>
          <w:tcPr>
            <w:tcW w:w="720" w:type="dxa"/>
            <w:tcBorders>
              <w:top w:val="single" w:sz="4" w:space="0" w:color="auto"/>
              <w:left w:val="single" w:sz="4" w:space="0" w:color="auto"/>
              <w:bottom w:val="single" w:sz="4" w:space="0" w:color="auto"/>
              <w:right w:val="single" w:sz="4" w:space="0" w:color="auto"/>
            </w:tcBorders>
            <w:vAlign w:val="center"/>
          </w:tcPr>
          <w:p w14:paraId="255EC8FF" w14:textId="77777777" w:rsidR="00F674BC" w:rsidRDefault="008F0F34">
            <w:pPr>
              <w:widowControl/>
              <w:jc w:val="center"/>
              <w:textAlignment w:val="center"/>
              <w:rPr>
                <w:rFonts w:ascii="微软雅黑" w:eastAsia="微软雅黑" w:hAnsi="微软雅黑" w:cs="微软雅黑"/>
                <w:color w:val="000000"/>
                <w:kern w:val="0"/>
                <w:sz w:val="15"/>
                <w:szCs w:val="15"/>
                <w:lang w:bidi="ar"/>
              </w:rPr>
            </w:pPr>
            <w:r>
              <w:rPr>
                <w:rFonts w:ascii="微软雅黑" w:eastAsia="微软雅黑" w:hAnsi="微软雅黑" w:cs="微软雅黑" w:hint="eastAsia"/>
                <w:color w:val="000000"/>
                <w:kern w:val="0"/>
                <w:sz w:val="15"/>
                <w:szCs w:val="15"/>
                <w:lang w:bidi="ar"/>
              </w:rPr>
              <w:t>紫外线消毒</w:t>
            </w:r>
            <w:r>
              <w:rPr>
                <w:rFonts w:ascii="微软雅黑" w:eastAsia="微软雅黑" w:hAnsi="微软雅黑" w:cs="微软雅黑" w:hint="eastAsia"/>
                <w:color w:val="000000"/>
                <w:kern w:val="0"/>
                <w:sz w:val="15"/>
                <w:szCs w:val="15"/>
                <w:lang w:bidi="ar"/>
              </w:rPr>
              <w:br/>
            </w:r>
            <w:proofErr w:type="gramStart"/>
            <w:r>
              <w:rPr>
                <w:rFonts w:ascii="微软雅黑" w:eastAsia="微软雅黑" w:hAnsi="微软雅黑" w:cs="微软雅黑" w:hint="eastAsia"/>
                <w:color w:val="000000"/>
                <w:kern w:val="0"/>
                <w:sz w:val="15"/>
                <w:szCs w:val="15"/>
                <w:lang w:bidi="ar"/>
              </w:rPr>
              <w:t>物联中</w:t>
            </w:r>
            <w:proofErr w:type="gramEnd"/>
            <w:r>
              <w:rPr>
                <w:rFonts w:ascii="微软雅黑" w:eastAsia="微软雅黑" w:hAnsi="微软雅黑" w:cs="微软雅黑" w:hint="eastAsia"/>
                <w:color w:val="000000"/>
                <w:kern w:val="0"/>
                <w:sz w:val="15"/>
                <w:szCs w:val="15"/>
                <w:lang w:bidi="ar"/>
              </w:rPr>
              <w:t>控</w:t>
            </w:r>
          </w:p>
          <w:p w14:paraId="4051A31F" w14:textId="77777777" w:rsidR="00F674BC" w:rsidRDefault="008F0F34">
            <w:pPr>
              <w:widowControl/>
              <w:jc w:val="center"/>
              <w:textAlignment w:val="center"/>
              <w:rPr>
                <w:sz w:val="15"/>
                <w:szCs w:val="15"/>
              </w:rPr>
            </w:pPr>
            <w:r>
              <w:rPr>
                <w:rFonts w:ascii="微软雅黑" w:eastAsia="微软雅黑" w:hAnsi="微软雅黑" w:cs="微软雅黑" w:hint="eastAsia"/>
                <w:color w:val="000000"/>
                <w:kern w:val="0"/>
                <w:sz w:val="15"/>
                <w:szCs w:val="15"/>
                <w:lang w:bidi="ar"/>
              </w:rPr>
              <w:t>IO</w:t>
            </w:r>
            <w:r>
              <w:rPr>
                <w:rFonts w:ascii="微软雅黑" w:eastAsia="微软雅黑" w:hAnsi="微软雅黑" w:cs="微软雅黑" w:hint="eastAsia"/>
                <w:color w:val="000000"/>
                <w:kern w:val="0"/>
                <w:sz w:val="15"/>
                <w:szCs w:val="15"/>
                <w:lang w:bidi="ar"/>
              </w:rPr>
              <w:t>通讯模块</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16EBB6DA"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1.</w:t>
            </w:r>
            <w:r>
              <w:rPr>
                <w:rFonts w:ascii="宋体" w:hAnsi="宋体" w:cs="宋体" w:hint="eastAsia"/>
                <w:color w:val="000000"/>
                <w:kern w:val="0"/>
                <w:sz w:val="15"/>
                <w:szCs w:val="15"/>
                <w:lang w:bidi="ar"/>
              </w:rPr>
              <w:t>现场自动识别人体开关紫外线灯</w:t>
            </w:r>
            <w:r>
              <w:rPr>
                <w:rFonts w:ascii="宋体" w:hAnsi="宋体" w:cs="宋体" w:hint="eastAsia"/>
                <w:color w:val="000000"/>
                <w:kern w:val="0"/>
                <w:sz w:val="15"/>
                <w:szCs w:val="15"/>
                <w:lang w:bidi="ar"/>
              </w:rPr>
              <w:br/>
              <w:t>2.</w:t>
            </w:r>
            <w:r>
              <w:rPr>
                <w:rFonts w:ascii="宋体" w:hAnsi="宋体" w:cs="宋体" w:hint="eastAsia"/>
                <w:color w:val="000000"/>
                <w:kern w:val="0"/>
                <w:sz w:val="15"/>
                <w:szCs w:val="15"/>
                <w:lang w:bidi="ar"/>
              </w:rPr>
              <w:t>数据实时统计</w:t>
            </w:r>
            <w:r>
              <w:rPr>
                <w:rFonts w:ascii="宋体" w:hAnsi="宋体" w:cs="宋体" w:hint="eastAsia"/>
                <w:color w:val="000000"/>
                <w:kern w:val="0"/>
                <w:sz w:val="15"/>
                <w:szCs w:val="15"/>
                <w:lang w:bidi="ar"/>
              </w:rPr>
              <w:br/>
              <w:t>3.</w:t>
            </w:r>
            <w:r>
              <w:rPr>
                <w:rFonts w:ascii="宋体" w:hAnsi="宋体" w:cs="宋体" w:hint="eastAsia"/>
                <w:color w:val="000000"/>
                <w:kern w:val="0"/>
                <w:sz w:val="15"/>
                <w:szCs w:val="15"/>
                <w:lang w:bidi="ar"/>
              </w:rPr>
              <w:t>系统远程预警</w:t>
            </w:r>
          </w:p>
        </w:tc>
        <w:tc>
          <w:tcPr>
            <w:tcW w:w="4875" w:type="dxa"/>
            <w:tcBorders>
              <w:top w:val="single" w:sz="4" w:space="0" w:color="auto"/>
              <w:left w:val="single" w:sz="4" w:space="0" w:color="auto"/>
              <w:bottom w:val="single" w:sz="4" w:space="0" w:color="auto"/>
              <w:right w:val="single" w:sz="4" w:space="0" w:color="auto"/>
            </w:tcBorders>
            <w:vAlign w:val="center"/>
          </w:tcPr>
          <w:p w14:paraId="6BD293D2"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设备主要参数：</w:t>
            </w:r>
            <w:r>
              <w:rPr>
                <w:rFonts w:ascii="宋体" w:hAnsi="宋体" w:cs="宋体" w:hint="eastAsia"/>
                <w:color w:val="000000"/>
                <w:kern w:val="0"/>
                <w:sz w:val="15"/>
                <w:szCs w:val="15"/>
                <w:lang w:bidi="ar"/>
              </w:rPr>
              <w:br/>
              <w:t>2</w:t>
            </w:r>
            <w:r>
              <w:rPr>
                <w:rFonts w:ascii="宋体" w:hAnsi="宋体" w:cs="宋体" w:hint="eastAsia"/>
                <w:color w:val="000000"/>
                <w:kern w:val="0"/>
                <w:sz w:val="15"/>
                <w:szCs w:val="15"/>
                <w:lang w:bidi="ar"/>
              </w:rPr>
              <w:t>路继电器控制输出，触点容量</w:t>
            </w:r>
            <w:r>
              <w:rPr>
                <w:rFonts w:ascii="宋体" w:hAnsi="宋体" w:cs="宋体" w:hint="eastAsia"/>
                <w:color w:val="000000"/>
                <w:kern w:val="0"/>
                <w:sz w:val="15"/>
                <w:szCs w:val="15"/>
                <w:lang w:bidi="ar"/>
              </w:rPr>
              <w:t>250VAC 10A/DC30V 10A</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t>2</w:t>
            </w:r>
            <w:proofErr w:type="gramStart"/>
            <w:r>
              <w:rPr>
                <w:rFonts w:ascii="宋体" w:hAnsi="宋体" w:cs="宋体" w:hint="eastAsia"/>
                <w:color w:val="000000"/>
                <w:kern w:val="0"/>
                <w:sz w:val="15"/>
                <w:szCs w:val="15"/>
                <w:lang w:bidi="ar"/>
              </w:rPr>
              <w:t>路数字量输入</w:t>
            </w:r>
            <w:proofErr w:type="gramEnd"/>
            <w:r>
              <w:rPr>
                <w:rFonts w:ascii="宋体" w:hAnsi="宋体" w:cs="宋体" w:hint="eastAsia"/>
                <w:color w:val="000000"/>
                <w:kern w:val="0"/>
                <w:sz w:val="15"/>
                <w:szCs w:val="15"/>
                <w:lang w:bidi="ar"/>
              </w:rPr>
              <w:t>，隔离输入，抗浪涌等级</w:t>
            </w:r>
            <w:r>
              <w:rPr>
                <w:rFonts w:ascii="宋体" w:hAnsi="宋体" w:cs="宋体" w:hint="eastAsia"/>
                <w:color w:val="000000"/>
                <w:kern w:val="0"/>
                <w:sz w:val="15"/>
                <w:szCs w:val="15"/>
                <w:lang w:bidi="ar"/>
              </w:rPr>
              <w:t>1500V</w:t>
            </w:r>
            <w:r>
              <w:rPr>
                <w:rFonts w:ascii="宋体" w:hAnsi="宋体" w:cs="宋体" w:hint="eastAsia"/>
                <w:color w:val="000000"/>
                <w:kern w:val="0"/>
                <w:sz w:val="15"/>
                <w:szCs w:val="15"/>
                <w:lang w:bidi="ar"/>
              </w:rPr>
              <w:t>，有源</w:t>
            </w:r>
            <w:proofErr w:type="gramStart"/>
            <w:r>
              <w:rPr>
                <w:rFonts w:ascii="宋体" w:hAnsi="宋体" w:cs="宋体" w:hint="eastAsia"/>
                <w:color w:val="000000"/>
                <w:kern w:val="0"/>
                <w:sz w:val="15"/>
                <w:szCs w:val="15"/>
                <w:lang w:bidi="ar"/>
              </w:rPr>
              <w:t>无源均</w:t>
            </w:r>
            <w:proofErr w:type="gramEnd"/>
            <w:r>
              <w:rPr>
                <w:rFonts w:ascii="宋体" w:hAnsi="宋体" w:cs="宋体" w:hint="eastAsia"/>
                <w:color w:val="000000"/>
                <w:kern w:val="0"/>
                <w:sz w:val="15"/>
                <w:szCs w:val="15"/>
                <w:lang w:bidi="ar"/>
              </w:rPr>
              <w:t>支持；</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以太网通讯接口，</w:t>
            </w:r>
            <w:r>
              <w:rPr>
                <w:rFonts w:ascii="宋体" w:hAnsi="宋体" w:cs="宋体" w:hint="eastAsia"/>
                <w:color w:val="000000"/>
                <w:kern w:val="0"/>
                <w:sz w:val="15"/>
                <w:szCs w:val="15"/>
                <w:lang w:bidi="ar"/>
              </w:rPr>
              <w:t>10/100M</w:t>
            </w:r>
            <w:r>
              <w:rPr>
                <w:rFonts w:ascii="宋体" w:hAnsi="宋体" w:cs="宋体" w:hint="eastAsia"/>
                <w:color w:val="000000"/>
                <w:kern w:val="0"/>
                <w:sz w:val="15"/>
                <w:szCs w:val="15"/>
                <w:lang w:bidi="ar"/>
              </w:rPr>
              <w:t>自适应；</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支持</w:t>
            </w:r>
            <w:r>
              <w:rPr>
                <w:rFonts w:ascii="宋体" w:hAnsi="宋体" w:cs="宋体" w:hint="eastAsia"/>
                <w:color w:val="000000"/>
                <w:kern w:val="0"/>
                <w:sz w:val="15"/>
                <w:szCs w:val="15"/>
                <w:lang w:bidi="ar"/>
              </w:rPr>
              <w:t>MQTT</w:t>
            </w:r>
            <w:r>
              <w:rPr>
                <w:rFonts w:ascii="宋体" w:hAnsi="宋体" w:cs="宋体" w:hint="eastAsia"/>
                <w:color w:val="000000"/>
                <w:kern w:val="0"/>
                <w:sz w:val="15"/>
                <w:szCs w:val="15"/>
                <w:lang w:bidi="ar"/>
              </w:rPr>
              <w:t>通讯，参数可配置，</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通信波特率，</w:t>
            </w:r>
            <w:r>
              <w:rPr>
                <w:rFonts w:ascii="宋体" w:hAnsi="宋体" w:cs="宋体" w:hint="eastAsia"/>
                <w:color w:val="000000"/>
                <w:kern w:val="0"/>
                <w:sz w:val="15"/>
                <w:szCs w:val="15"/>
                <w:lang w:bidi="ar"/>
              </w:rPr>
              <w:t>bps</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1200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115200 bps</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通信协议</w:t>
            </w:r>
            <w:r>
              <w:rPr>
                <w:rFonts w:ascii="宋体" w:hAnsi="宋体" w:cs="宋体" w:hint="eastAsia"/>
                <w:color w:val="000000"/>
                <w:kern w:val="0"/>
                <w:sz w:val="15"/>
                <w:szCs w:val="15"/>
                <w:lang w:bidi="ar"/>
              </w:rPr>
              <w:t>Modbus TCP</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工作电压范围</w:t>
            </w:r>
            <w:r>
              <w:rPr>
                <w:rFonts w:ascii="宋体" w:hAnsi="宋体" w:cs="宋体" w:hint="eastAsia"/>
                <w:color w:val="000000"/>
                <w:kern w:val="0"/>
                <w:sz w:val="15"/>
                <w:szCs w:val="15"/>
                <w:lang w:bidi="ar"/>
              </w:rPr>
              <w:t>DC7-40V</w:t>
            </w:r>
            <w:r>
              <w:rPr>
                <w:rFonts w:ascii="宋体" w:hAnsi="宋体" w:cs="宋体" w:hint="eastAsia"/>
                <w:color w:val="000000"/>
                <w:kern w:val="0"/>
                <w:sz w:val="15"/>
                <w:szCs w:val="15"/>
                <w:lang w:bidi="ar"/>
              </w:rPr>
              <w:t>宽压；静态工作电流≤</w:t>
            </w:r>
            <w:r>
              <w:rPr>
                <w:rFonts w:ascii="宋体" w:hAnsi="宋体" w:cs="宋体" w:hint="eastAsia"/>
                <w:color w:val="000000"/>
                <w:kern w:val="0"/>
                <w:sz w:val="15"/>
                <w:szCs w:val="15"/>
                <w:lang w:bidi="ar"/>
              </w:rPr>
              <w:t>100ma;</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14:paraId="087DDC33" w14:textId="77777777" w:rsidR="00F674BC" w:rsidRDefault="00F674BC">
            <w:pPr>
              <w:widowControl/>
              <w:jc w:val="left"/>
              <w:textAlignment w:val="center"/>
              <w:rPr>
                <w:rFonts w:ascii="宋体" w:hAnsi="宋体" w:cs="宋体"/>
                <w:color w:val="000000"/>
                <w:kern w:val="0"/>
                <w:sz w:val="15"/>
                <w:szCs w:val="15"/>
                <w:lang w:bidi="ar"/>
              </w:rPr>
            </w:pPr>
          </w:p>
          <w:p w14:paraId="5F753C35" w14:textId="77777777" w:rsidR="00F674BC" w:rsidRDefault="00F674BC">
            <w:pPr>
              <w:widowControl/>
              <w:jc w:val="left"/>
              <w:textAlignment w:val="center"/>
              <w:rPr>
                <w:rFonts w:ascii="宋体" w:hAnsi="宋体" w:cs="宋体"/>
                <w:color w:val="000000"/>
                <w:kern w:val="0"/>
                <w:sz w:val="15"/>
                <w:szCs w:val="15"/>
                <w:lang w:bidi="ar"/>
              </w:rPr>
            </w:pPr>
          </w:p>
          <w:p w14:paraId="2F93B97D" w14:textId="77777777" w:rsidR="00F674BC" w:rsidRDefault="00F674BC">
            <w:pPr>
              <w:widowControl/>
              <w:jc w:val="left"/>
              <w:textAlignment w:val="center"/>
              <w:rPr>
                <w:rFonts w:ascii="宋体" w:hAnsi="宋体" w:cs="宋体"/>
                <w:color w:val="000000"/>
                <w:kern w:val="0"/>
                <w:sz w:val="15"/>
                <w:szCs w:val="15"/>
                <w:lang w:bidi="ar"/>
              </w:rPr>
            </w:pPr>
          </w:p>
          <w:p w14:paraId="513FAA07" w14:textId="77777777" w:rsidR="00F674BC" w:rsidRDefault="00F674BC">
            <w:pPr>
              <w:widowControl/>
              <w:jc w:val="left"/>
              <w:textAlignment w:val="center"/>
              <w:rPr>
                <w:rFonts w:ascii="宋体" w:hAnsi="宋体" w:cs="宋体"/>
                <w:color w:val="000000"/>
                <w:kern w:val="0"/>
                <w:sz w:val="15"/>
                <w:szCs w:val="15"/>
                <w:lang w:bidi="ar"/>
              </w:rPr>
            </w:pPr>
          </w:p>
          <w:p w14:paraId="126AC289" w14:textId="77777777" w:rsidR="00F674BC" w:rsidRDefault="00F674BC">
            <w:pPr>
              <w:widowControl/>
              <w:jc w:val="left"/>
              <w:textAlignment w:val="center"/>
              <w:rPr>
                <w:rFonts w:ascii="宋体" w:hAnsi="宋体" w:cs="宋体"/>
                <w:color w:val="000000"/>
                <w:kern w:val="0"/>
                <w:sz w:val="15"/>
                <w:szCs w:val="15"/>
                <w:lang w:bidi="ar"/>
              </w:rPr>
            </w:pPr>
          </w:p>
          <w:p w14:paraId="24B5BC24" w14:textId="77777777" w:rsidR="00F674BC" w:rsidRDefault="00F674BC">
            <w:pPr>
              <w:widowControl/>
              <w:jc w:val="left"/>
              <w:textAlignment w:val="center"/>
              <w:rPr>
                <w:rFonts w:ascii="宋体" w:hAnsi="宋体" w:cs="宋体"/>
                <w:color w:val="000000"/>
                <w:kern w:val="0"/>
                <w:sz w:val="15"/>
                <w:szCs w:val="15"/>
                <w:lang w:bidi="ar"/>
              </w:rPr>
            </w:pPr>
          </w:p>
          <w:p w14:paraId="6AFF77A9" w14:textId="77777777" w:rsidR="00F674BC" w:rsidRDefault="00F674BC">
            <w:pPr>
              <w:widowControl/>
              <w:jc w:val="left"/>
              <w:textAlignment w:val="center"/>
              <w:rPr>
                <w:rFonts w:ascii="宋体" w:hAnsi="宋体" w:cs="宋体"/>
                <w:color w:val="000000"/>
                <w:kern w:val="0"/>
                <w:sz w:val="15"/>
                <w:szCs w:val="15"/>
                <w:lang w:bidi="ar"/>
              </w:rPr>
            </w:pPr>
          </w:p>
          <w:p w14:paraId="659E6C47"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1.</w:t>
            </w:r>
            <w:r>
              <w:rPr>
                <w:rFonts w:ascii="宋体" w:hAnsi="宋体" w:cs="宋体" w:hint="eastAsia"/>
                <w:color w:val="000000"/>
                <w:kern w:val="0"/>
                <w:sz w:val="15"/>
                <w:szCs w:val="15"/>
                <w:lang w:bidi="ar"/>
              </w:rPr>
              <w:t>优化现有紫外线灯消毒流程，可进行远程、定时操作；</w:t>
            </w:r>
            <w:r>
              <w:rPr>
                <w:rFonts w:ascii="宋体" w:hAnsi="宋体" w:cs="宋体" w:hint="eastAsia"/>
                <w:color w:val="000000"/>
                <w:kern w:val="0"/>
                <w:sz w:val="15"/>
                <w:szCs w:val="15"/>
                <w:lang w:bidi="ar"/>
              </w:rPr>
              <w:br/>
              <w:t>2.</w:t>
            </w:r>
            <w:r>
              <w:rPr>
                <w:rFonts w:ascii="宋体" w:hAnsi="宋体" w:cs="宋体" w:hint="eastAsia"/>
                <w:color w:val="000000"/>
                <w:kern w:val="0"/>
                <w:sz w:val="15"/>
                <w:szCs w:val="15"/>
                <w:lang w:bidi="ar"/>
              </w:rPr>
              <w:t>同时可进行人员闯入感应，自动关闭紫外线灯，并产生消息提示</w:t>
            </w:r>
          </w:p>
        </w:tc>
        <w:tc>
          <w:tcPr>
            <w:tcW w:w="749" w:type="dxa"/>
            <w:tcBorders>
              <w:top w:val="single" w:sz="4" w:space="0" w:color="auto"/>
              <w:left w:val="single" w:sz="4" w:space="0" w:color="auto"/>
              <w:bottom w:val="single" w:sz="4" w:space="0" w:color="auto"/>
              <w:right w:val="single" w:sz="4" w:space="0" w:color="auto"/>
            </w:tcBorders>
            <w:vAlign w:val="center"/>
          </w:tcPr>
          <w:p w14:paraId="09ACD090" w14:textId="77777777" w:rsidR="00F674BC" w:rsidRDefault="008F0F34">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45C9E5F3" w14:textId="77777777" w:rsidR="00F674BC" w:rsidRDefault="008F0F34">
            <w:pPr>
              <w:jc w:val="center"/>
              <w:rPr>
                <w:rFonts w:ascii="宋体" w:hAnsi="宋体" w:cs="宋体"/>
                <w:sz w:val="15"/>
                <w:szCs w:val="15"/>
              </w:rPr>
            </w:pPr>
            <w:r>
              <w:rPr>
                <w:rFonts w:ascii="宋体" w:hAnsi="宋体" w:cs="宋体" w:hint="eastAsia"/>
                <w:color w:val="000000"/>
                <w:sz w:val="15"/>
                <w:szCs w:val="15"/>
              </w:rPr>
              <w:t>根据建设需要确定</w:t>
            </w:r>
          </w:p>
        </w:tc>
      </w:tr>
      <w:tr w:rsidR="00F674BC" w14:paraId="6662F75E"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5149D1" w14:textId="77777777" w:rsidR="00F674BC" w:rsidRDefault="008F0F34">
            <w:pPr>
              <w:widowControl/>
              <w:jc w:val="center"/>
              <w:textAlignment w:val="center"/>
              <w:rPr>
                <w:sz w:val="15"/>
                <w:szCs w:val="15"/>
              </w:rPr>
            </w:pPr>
            <w:r>
              <w:rPr>
                <w:rFonts w:ascii="微软雅黑" w:eastAsia="微软雅黑" w:hAnsi="微软雅黑" w:cs="微软雅黑" w:hint="eastAsia"/>
                <w:color w:val="000000"/>
                <w:kern w:val="0"/>
                <w:sz w:val="15"/>
                <w:szCs w:val="15"/>
                <w:lang w:bidi="ar"/>
              </w:rPr>
              <w:t>中间继电器（</w:t>
            </w:r>
            <w:r>
              <w:rPr>
                <w:rFonts w:ascii="微软雅黑" w:eastAsia="微软雅黑" w:hAnsi="微软雅黑" w:cs="微软雅黑" w:hint="eastAsia"/>
                <w:color w:val="000000"/>
                <w:kern w:val="0"/>
                <w:sz w:val="15"/>
                <w:szCs w:val="15"/>
                <w:lang w:bidi="ar"/>
              </w:rPr>
              <w:t>220V</w:t>
            </w:r>
            <w:r>
              <w:rPr>
                <w:rFonts w:ascii="微软雅黑" w:eastAsia="微软雅黑" w:hAnsi="微软雅黑" w:cs="微软雅黑" w:hint="eastAsia"/>
                <w:color w:val="000000"/>
                <w:kern w:val="0"/>
                <w:sz w:val="15"/>
                <w:szCs w:val="15"/>
                <w:lang w:bidi="ar"/>
              </w:rPr>
              <w:t>）</w:t>
            </w:r>
          </w:p>
        </w:tc>
        <w:tc>
          <w:tcPr>
            <w:tcW w:w="687" w:type="dxa"/>
            <w:vMerge/>
            <w:tcBorders>
              <w:top w:val="single" w:sz="4" w:space="0" w:color="auto"/>
              <w:left w:val="single" w:sz="4" w:space="0" w:color="auto"/>
              <w:bottom w:val="single" w:sz="4" w:space="0" w:color="auto"/>
              <w:right w:val="single" w:sz="4" w:space="0" w:color="auto"/>
            </w:tcBorders>
            <w:vAlign w:val="center"/>
          </w:tcPr>
          <w:p w14:paraId="26897905" w14:textId="77777777" w:rsidR="00F674BC" w:rsidRDefault="00F674BC">
            <w:pPr>
              <w:jc w:val="left"/>
              <w:rPr>
                <w:rFonts w:ascii="宋体" w:hAnsi="宋体" w:cs="宋体"/>
                <w:sz w:val="15"/>
                <w:szCs w:val="15"/>
              </w:rPr>
            </w:pPr>
          </w:p>
        </w:tc>
        <w:tc>
          <w:tcPr>
            <w:tcW w:w="4875" w:type="dxa"/>
            <w:tcBorders>
              <w:top w:val="single" w:sz="4" w:space="0" w:color="auto"/>
              <w:left w:val="single" w:sz="4" w:space="0" w:color="auto"/>
              <w:bottom w:val="single" w:sz="4" w:space="0" w:color="auto"/>
              <w:right w:val="single" w:sz="4" w:space="0" w:color="auto"/>
            </w:tcBorders>
            <w:vAlign w:val="center"/>
          </w:tcPr>
          <w:p w14:paraId="02F48119"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设备主要参数：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额定电流：</w:t>
            </w:r>
            <w:r>
              <w:rPr>
                <w:rFonts w:ascii="宋体" w:hAnsi="宋体" w:cs="宋体" w:hint="eastAsia"/>
                <w:color w:val="000000"/>
                <w:kern w:val="0"/>
                <w:sz w:val="15"/>
                <w:szCs w:val="15"/>
                <w:lang w:bidi="ar"/>
              </w:rPr>
              <w:t>5A/10A</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额定频率：</w:t>
            </w:r>
            <w:r>
              <w:rPr>
                <w:rFonts w:ascii="宋体" w:hAnsi="宋体" w:cs="宋体" w:hint="eastAsia"/>
                <w:color w:val="000000"/>
                <w:kern w:val="0"/>
                <w:sz w:val="15"/>
                <w:szCs w:val="15"/>
                <w:lang w:bidi="ar"/>
              </w:rPr>
              <w:t>50HZ/60HZ</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引脚：细脚、宽脚</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触点形式：二开二闭</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电压规格：交流</w:t>
            </w:r>
            <w:r>
              <w:rPr>
                <w:rFonts w:ascii="宋体" w:hAnsi="宋体" w:cs="宋体" w:hint="eastAsia"/>
                <w:color w:val="000000"/>
                <w:kern w:val="0"/>
                <w:sz w:val="15"/>
                <w:szCs w:val="15"/>
                <w:lang w:bidi="ar"/>
              </w:rPr>
              <w:t>AC:12</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24</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36</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48</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110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220</w:t>
            </w:r>
          </w:p>
        </w:tc>
        <w:tc>
          <w:tcPr>
            <w:tcW w:w="826" w:type="dxa"/>
            <w:vMerge/>
            <w:tcBorders>
              <w:top w:val="single" w:sz="4" w:space="0" w:color="auto"/>
              <w:left w:val="single" w:sz="4" w:space="0" w:color="auto"/>
              <w:bottom w:val="single" w:sz="4" w:space="0" w:color="auto"/>
              <w:right w:val="single" w:sz="4" w:space="0" w:color="auto"/>
            </w:tcBorders>
            <w:vAlign w:val="center"/>
          </w:tcPr>
          <w:p w14:paraId="7909579C" w14:textId="77777777" w:rsidR="00F674BC" w:rsidRDefault="00F674BC">
            <w:pPr>
              <w:jc w:val="left"/>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7672F4B8" w14:textId="77777777" w:rsidR="00F674BC" w:rsidRDefault="008F0F34">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33232584" w14:textId="77777777" w:rsidR="00F674BC" w:rsidRDefault="008F0F34">
            <w:pPr>
              <w:jc w:val="center"/>
              <w:rPr>
                <w:rFonts w:ascii="宋体" w:hAnsi="宋体" w:cs="宋体"/>
                <w:sz w:val="15"/>
                <w:szCs w:val="15"/>
              </w:rPr>
            </w:pPr>
            <w:r>
              <w:rPr>
                <w:rFonts w:ascii="宋体" w:hAnsi="宋体" w:cs="宋体" w:hint="eastAsia"/>
                <w:color w:val="000000"/>
                <w:sz w:val="15"/>
                <w:szCs w:val="15"/>
              </w:rPr>
              <w:t>根据建设需要确定</w:t>
            </w:r>
          </w:p>
        </w:tc>
      </w:tr>
      <w:tr w:rsidR="00F674BC" w14:paraId="7194FA92"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B8B6BF" w14:textId="77777777" w:rsidR="00F674BC" w:rsidRDefault="008F0F34">
            <w:pPr>
              <w:widowControl/>
              <w:jc w:val="center"/>
              <w:textAlignment w:val="center"/>
              <w:rPr>
                <w:sz w:val="15"/>
                <w:szCs w:val="15"/>
              </w:rPr>
            </w:pPr>
            <w:r>
              <w:rPr>
                <w:rFonts w:ascii="微软雅黑" w:eastAsia="微软雅黑" w:hAnsi="微软雅黑" w:cs="微软雅黑" w:hint="eastAsia"/>
                <w:color w:val="000000"/>
                <w:kern w:val="0"/>
                <w:sz w:val="15"/>
                <w:szCs w:val="15"/>
                <w:lang w:bidi="ar"/>
              </w:rPr>
              <w:t>人体感应器</w:t>
            </w:r>
          </w:p>
        </w:tc>
        <w:tc>
          <w:tcPr>
            <w:tcW w:w="687" w:type="dxa"/>
            <w:vMerge/>
            <w:tcBorders>
              <w:top w:val="single" w:sz="4" w:space="0" w:color="auto"/>
              <w:left w:val="single" w:sz="4" w:space="0" w:color="auto"/>
              <w:bottom w:val="single" w:sz="4" w:space="0" w:color="auto"/>
              <w:right w:val="single" w:sz="4" w:space="0" w:color="auto"/>
            </w:tcBorders>
            <w:vAlign w:val="center"/>
          </w:tcPr>
          <w:p w14:paraId="3247C947" w14:textId="77777777" w:rsidR="00F674BC" w:rsidRDefault="00F674BC">
            <w:pPr>
              <w:jc w:val="left"/>
              <w:rPr>
                <w:rFonts w:ascii="宋体" w:hAnsi="宋体" w:cs="宋体"/>
                <w:sz w:val="15"/>
                <w:szCs w:val="15"/>
              </w:rPr>
            </w:pPr>
          </w:p>
        </w:tc>
        <w:tc>
          <w:tcPr>
            <w:tcW w:w="4875" w:type="dxa"/>
            <w:tcBorders>
              <w:top w:val="single" w:sz="4" w:space="0" w:color="auto"/>
              <w:left w:val="single" w:sz="4" w:space="0" w:color="auto"/>
              <w:bottom w:val="single" w:sz="4" w:space="0" w:color="auto"/>
              <w:right w:val="single" w:sz="4" w:space="0" w:color="auto"/>
            </w:tcBorders>
            <w:vAlign w:val="center"/>
          </w:tcPr>
          <w:p w14:paraId="0701876E" w14:textId="77777777" w:rsidR="00F674BC" w:rsidRDefault="008F0F34">
            <w:pPr>
              <w:widowControl/>
              <w:jc w:val="left"/>
              <w:textAlignment w:val="center"/>
              <w:rPr>
                <w:rFonts w:ascii="宋体" w:hAnsi="宋体" w:cs="宋体"/>
                <w:sz w:val="15"/>
                <w:szCs w:val="15"/>
              </w:rPr>
            </w:pPr>
            <w:r>
              <w:rPr>
                <w:rFonts w:ascii="宋体" w:hAnsi="宋体" w:cs="宋体" w:hint="eastAsia"/>
                <w:color w:val="000000"/>
                <w:kern w:val="0"/>
                <w:sz w:val="15"/>
                <w:szCs w:val="15"/>
                <w:lang w:bidi="ar"/>
              </w:rPr>
              <w:t>设备主要参数：</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工作电压：</w:t>
            </w:r>
            <w:r>
              <w:rPr>
                <w:rFonts w:ascii="宋体" w:hAnsi="宋体" w:cs="宋体" w:hint="eastAsia"/>
                <w:color w:val="000000"/>
                <w:kern w:val="0"/>
                <w:sz w:val="15"/>
                <w:szCs w:val="15"/>
                <w:lang w:bidi="ar"/>
              </w:rPr>
              <w:t>220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V</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感应原理：红外线感应</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感应范围：</w:t>
            </w:r>
            <w:r>
              <w:rPr>
                <w:rFonts w:ascii="宋体" w:hAnsi="宋体" w:cs="宋体" w:hint="eastAsia"/>
                <w:color w:val="000000"/>
                <w:kern w:val="0"/>
                <w:sz w:val="15"/>
                <w:szCs w:val="15"/>
                <w:lang w:bidi="ar"/>
              </w:rPr>
              <w:t>3-5m</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负载功率：</w:t>
            </w:r>
            <w:r>
              <w:rPr>
                <w:rFonts w:ascii="宋体" w:hAnsi="宋体" w:cs="宋体" w:hint="eastAsia"/>
                <w:color w:val="000000"/>
                <w:kern w:val="0"/>
                <w:sz w:val="15"/>
                <w:szCs w:val="15"/>
                <w:lang w:bidi="ar"/>
              </w:rPr>
              <w:t>10W</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延时关闭时间：</w:t>
            </w:r>
            <w:r>
              <w:rPr>
                <w:rFonts w:ascii="宋体" w:hAnsi="宋体" w:cs="宋体" w:hint="eastAsia"/>
                <w:color w:val="000000"/>
                <w:kern w:val="0"/>
                <w:sz w:val="15"/>
                <w:szCs w:val="15"/>
                <w:lang w:bidi="ar"/>
              </w:rPr>
              <w:t>50</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10s</w:t>
            </w:r>
            <w:r>
              <w:rPr>
                <w:rFonts w:ascii="宋体" w:hAnsi="宋体" w:cs="宋体" w:hint="eastAsia"/>
                <w:color w:val="000000"/>
                <w:kern w:val="0"/>
                <w:sz w:val="15"/>
                <w:szCs w:val="15"/>
                <w:lang w:bidi="ar"/>
              </w:rPr>
              <w:br/>
            </w:r>
            <w:r>
              <w:rPr>
                <w:rFonts w:ascii="宋体" w:hAnsi="宋体" w:cs="宋体" w:hint="eastAsia"/>
                <w:color w:val="000000"/>
                <w:kern w:val="0"/>
                <w:sz w:val="15"/>
                <w:szCs w:val="15"/>
                <w:lang w:bidi="ar"/>
              </w:rPr>
              <w:t>颜色：雅白色</w:t>
            </w:r>
            <w:r>
              <w:rPr>
                <w:rFonts w:ascii="宋体" w:hAnsi="宋体" w:cs="宋体" w:hint="eastAsia"/>
                <w:color w:val="000000"/>
                <w:kern w:val="0"/>
                <w:sz w:val="15"/>
                <w:szCs w:val="15"/>
                <w:lang w:bidi="ar"/>
              </w:rPr>
              <w:br/>
              <w:t>3C</w:t>
            </w:r>
            <w:r>
              <w:rPr>
                <w:rFonts w:ascii="宋体" w:hAnsi="宋体" w:cs="宋体" w:hint="eastAsia"/>
                <w:color w:val="000000"/>
                <w:kern w:val="0"/>
                <w:sz w:val="15"/>
                <w:szCs w:val="15"/>
                <w:lang w:bidi="ar"/>
              </w:rPr>
              <w:t>额定电压范围：</w:t>
            </w:r>
            <w:r>
              <w:rPr>
                <w:rFonts w:ascii="宋体" w:hAnsi="宋体" w:cs="宋体" w:hint="eastAsia"/>
                <w:color w:val="000000"/>
                <w:kern w:val="0"/>
                <w:sz w:val="15"/>
                <w:szCs w:val="15"/>
                <w:lang w:bidi="ar"/>
              </w:rPr>
              <w:t>440V</w:t>
            </w:r>
            <w:r>
              <w:rPr>
                <w:rFonts w:ascii="宋体" w:hAnsi="宋体" w:cs="宋体" w:hint="eastAsia"/>
                <w:color w:val="000000"/>
                <w:kern w:val="0"/>
                <w:sz w:val="15"/>
                <w:szCs w:val="15"/>
                <w:lang w:bidi="ar"/>
              </w:rPr>
              <w:t>以上</w:t>
            </w:r>
          </w:p>
        </w:tc>
        <w:tc>
          <w:tcPr>
            <w:tcW w:w="826" w:type="dxa"/>
            <w:vMerge/>
            <w:tcBorders>
              <w:top w:val="single" w:sz="4" w:space="0" w:color="auto"/>
              <w:left w:val="single" w:sz="4" w:space="0" w:color="auto"/>
              <w:bottom w:val="single" w:sz="4" w:space="0" w:color="auto"/>
              <w:right w:val="single" w:sz="4" w:space="0" w:color="auto"/>
            </w:tcBorders>
            <w:vAlign w:val="center"/>
          </w:tcPr>
          <w:p w14:paraId="60B54A3F" w14:textId="77777777" w:rsidR="00F674BC" w:rsidRDefault="00F674BC">
            <w:pPr>
              <w:jc w:val="left"/>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25EE3113" w14:textId="77777777" w:rsidR="00F674BC" w:rsidRDefault="008F0F34">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3DDD65BE" w14:textId="77777777" w:rsidR="00F674BC" w:rsidRDefault="008F0F34">
            <w:pPr>
              <w:jc w:val="center"/>
              <w:rPr>
                <w:rFonts w:ascii="宋体" w:hAnsi="宋体" w:cs="宋体"/>
                <w:sz w:val="15"/>
                <w:szCs w:val="15"/>
              </w:rPr>
            </w:pPr>
            <w:r>
              <w:rPr>
                <w:rFonts w:ascii="宋体" w:hAnsi="宋体" w:cs="宋体" w:hint="eastAsia"/>
                <w:color w:val="000000"/>
                <w:sz w:val="15"/>
                <w:szCs w:val="15"/>
              </w:rPr>
              <w:t>根据建设需要确定</w:t>
            </w:r>
          </w:p>
        </w:tc>
      </w:tr>
      <w:tr w:rsidR="00F674BC" w14:paraId="133D2009"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5D96FD" w14:textId="77777777" w:rsidR="00F674BC" w:rsidRDefault="008F0F34">
            <w:pPr>
              <w:widowControl/>
              <w:jc w:val="center"/>
              <w:textAlignment w:val="center"/>
              <w:rPr>
                <w:sz w:val="15"/>
                <w:szCs w:val="15"/>
              </w:rPr>
            </w:pPr>
            <w:r>
              <w:rPr>
                <w:rFonts w:ascii="微软雅黑" w:eastAsia="微软雅黑" w:hAnsi="微软雅黑" w:cs="微软雅黑" w:hint="eastAsia"/>
                <w:kern w:val="0"/>
                <w:sz w:val="15"/>
                <w:szCs w:val="15"/>
                <w:lang w:bidi="ar"/>
              </w:rPr>
              <w:t>多功能食品安全检测</w:t>
            </w:r>
            <w:r>
              <w:rPr>
                <w:rFonts w:ascii="微软雅黑" w:eastAsia="微软雅黑" w:hAnsi="微软雅黑" w:cs="微软雅黑" w:hint="eastAsia"/>
                <w:kern w:val="0"/>
                <w:sz w:val="15"/>
                <w:szCs w:val="15"/>
                <w:lang w:bidi="ar"/>
              </w:rPr>
              <w:lastRenderedPageBreak/>
              <w:t>仪</w:t>
            </w:r>
          </w:p>
        </w:tc>
        <w:tc>
          <w:tcPr>
            <w:tcW w:w="687" w:type="dxa"/>
            <w:tcBorders>
              <w:top w:val="single" w:sz="4" w:space="0" w:color="auto"/>
              <w:left w:val="single" w:sz="4" w:space="0" w:color="auto"/>
              <w:bottom w:val="single" w:sz="4" w:space="0" w:color="auto"/>
              <w:right w:val="single" w:sz="4" w:space="0" w:color="auto"/>
            </w:tcBorders>
            <w:vAlign w:val="center"/>
          </w:tcPr>
          <w:p w14:paraId="5076741A"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lastRenderedPageBreak/>
              <w:t>1.</w:t>
            </w:r>
            <w:r>
              <w:rPr>
                <w:rFonts w:ascii="宋体" w:hAnsi="宋体" w:cs="宋体" w:hint="eastAsia"/>
                <w:kern w:val="0"/>
                <w:sz w:val="15"/>
                <w:szCs w:val="15"/>
                <w:lang w:bidi="ar"/>
              </w:rPr>
              <w:t>多通道检测</w:t>
            </w:r>
            <w:r>
              <w:rPr>
                <w:rFonts w:ascii="宋体" w:hAnsi="宋体" w:cs="宋体" w:hint="eastAsia"/>
                <w:kern w:val="0"/>
                <w:sz w:val="15"/>
                <w:szCs w:val="15"/>
                <w:lang w:bidi="ar"/>
              </w:rPr>
              <w:br/>
              <w:t>2.</w:t>
            </w:r>
            <w:r>
              <w:rPr>
                <w:rFonts w:ascii="宋体" w:hAnsi="宋体" w:cs="宋体" w:hint="eastAsia"/>
                <w:kern w:val="0"/>
                <w:sz w:val="15"/>
                <w:szCs w:val="15"/>
                <w:lang w:bidi="ar"/>
              </w:rPr>
              <w:t>数据打印管</w:t>
            </w:r>
            <w:r>
              <w:rPr>
                <w:rFonts w:ascii="宋体" w:hAnsi="宋体" w:cs="宋体" w:hint="eastAsia"/>
                <w:kern w:val="0"/>
                <w:sz w:val="15"/>
                <w:szCs w:val="15"/>
                <w:lang w:bidi="ar"/>
              </w:rPr>
              <w:lastRenderedPageBreak/>
              <w:t>理</w:t>
            </w:r>
            <w:r>
              <w:rPr>
                <w:rFonts w:ascii="宋体" w:hAnsi="宋体" w:cs="宋体" w:hint="eastAsia"/>
                <w:kern w:val="0"/>
                <w:sz w:val="15"/>
                <w:szCs w:val="15"/>
                <w:lang w:bidi="ar"/>
              </w:rPr>
              <w:br/>
              <w:t>3.APP</w:t>
            </w:r>
            <w:r>
              <w:rPr>
                <w:rFonts w:ascii="宋体" w:hAnsi="宋体" w:cs="宋体" w:hint="eastAsia"/>
                <w:kern w:val="0"/>
                <w:sz w:val="15"/>
                <w:szCs w:val="15"/>
                <w:lang w:bidi="ar"/>
              </w:rPr>
              <w:t>联动预警</w:t>
            </w:r>
            <w:r>
              <w:rPr>
                <w:rFonts w:ascii="宋体" w:hAnsi="宋体" w:cs="宋体" w:hint="eastAsia"/>
                <w:kern w:val="0"/>
                <w:sz w:val="15"/>
                <w:szCs w:val="15"/>
                <w:lang w:bidi="ar"/>
              </w:rPr>
              <w:br/>
              <w:t>4.</w:t>
            </w:r>
            <w:r>
              <w:rPr>
                <w:rFonts w:ascii="宋体" w:hAnsi="宋体" w:cs="宋体" w:hint="eastAsia"/>
                <w:kern w:val="0"/>
                <w:sz w:val="15"/>
                <w:szCs w:val="15"/>
                <w:lang w:bidi="ar"/>
              </w:rPr>
              <w:t>台账报表记录</w:t>
            </w:r>
          </w:p>
        </w:tc>
        <w:tc>
          <w:tcPr>
            <w:tcW w:w="4875" w:type="dxa"/>
            <w:tcBorders>
              <w:top w:val="single" w:sz="4" w:space="0" w:color="auto"/>
              <w:left w:val="single" w:sz="4" w:space="0" w:color="auto"/>
              <w:bottom w:val="single" w:sz="4" w:space="0" w:color="auto"/>
              <w:right w:val="single" w:sz="4" w:space="0" w:color="auto"/>
            </w:tcBorders>
            <w:vAlign w:val="center"/>
          </w:tcPr>
          <w:p w14:paraId="6B50DD96"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lastRenderedPageBreak/>
              <w:t>主要参数：</w:t>
            </w:r>
            <w:r>
              <w:rPr>
                <w:rFonts w:ascii="宋体" w:hAnsi="宋体" w:cs="宋体" w:hint="eastAsia"/>
                <w:kern w:val="0"/>
                <w:sz w:val="15"/>
                <w:szCs w:val="15"/>
                <w:lang w:bidi="ar"/>
              </w:rPr>
              <w:br/>
              <w:t>1</w:t>
            </w:r>
            <w:r>
              <w:rPr>
                <w:rFonts w:ascii="宋体" w:hAnsi="宋体" w:cs="宋体" w:hint="eastAsia"/>
                <w:kern w:val="0"/>
                <w:sz w:val="15"/>
                <w:szCs w:val="15"/>
                <w:lang w:bidi="ar"/>
              </w:rPr>
              <w:t>、主控芯片性能不低于</w:t>
            </w:r>
            <w:r>
              <w:rPr>
                <w:rFonts w:ascii="宋体" w:hAnsi="宋体" w:cs="宋体" w:hint="eastAsia"/>
                <w:kern w:val="0"/>
                <w:sz w:val="15"/>
                <w:szCs w:val="15"/>
                <w:lang w:bidi="ar"/>
              </w:rPr>
              <w:t>ARM Cortex-A7</w:t>
            </w:r>
            <w:r>
              <w:rPr>
                <w:rFonts w:ascii="宋体" w:hAnsi="宋体" w:cs="宋体" w:hint="eastAsia"/>
                <w:kern w:val="0"/>
                <w:sz w:val="15"/>
                <w:szCs w:val="15"/>
                <w:lang w:bidi="ar"/>
              </w:rPr>
              <w:t>，</w:t>
            </w:r>
            <w:r>
              <w:rPr>
                <w:rFonts w:ascii="宋体" w:hAnsi="宋体" w:cs="宋体" w:hint="eastAsia"/>
                <w:kern w:val="0"/>
                <w:sz w:val="15"/>
                <w:szCs w:val="15"/>
                <w:lang w:bidi="ar"/>
              </w:rPr>
              <w:t>RK3288/4</w:t>
            </w:r>
            <w:r>
              <w:rPr>
                <w:rFonts w:ascii="宋体" w:hAnsi="宋体" w:cs="宋体" w:hint="eastAsia"/>
                <w:kern w:val="0"/>
                <w:sz w:val="15"/>
                <w:szCs w:val="15"/>
                <w:lang w:bidi="ar"/>
              </w:rPr>
              <w:t>核处理器，主频</w:t>
            </w:r>
            <w:r>
              <w:rPr>
                <w:rFonts w:ascii="宋体" w:hAnsi="宋体" w:cs="宋体" w:hint="eastAsia"/>
                <w:kern w:val="0"/>
                <w:sz w:val="15"/>
                <w:szCs w:val="15"/>
                <w:lang w:bidi="ar"/>
              </w:rPr>
              <w:t>1.88Ghz</w:t>
            </w:r>
            <w:r>
              <w:rPr>
                <w:rFonts w:ascii="宋体" w:hAnsi="宋体" w:cs="宋体" w:hint="eastAsia"/>
                <w:kern w:val="0"/>
                <w:sz w:val="15"/>
                <w:szCs w:val="15"/>
                <w:lang w:bidi="ar"/>
              </w:rPr>
              <w:t>，运转速度更快速，稳定性更强。</w:t>
            </w:r>
            <w:r>
              <w:rPr>
                <w:rFonts w:ascii="宋体" w:hAnsi="宋体" w:cs="宋体" w:hint="eastAsia"/>
                <w:kern w:val="0"/>
                <w:sz w:val="15"/>
                <w:szCs w:val="15"/>
                <w:lang w:bidi="ar"/>
              </w:rPr>
              <w:t xml:space="preserve"> </w:t>
            </w:r>
            <w:r>
              <w:rPr>
                <w:rFonts w:ascii="宋体" w:hAnsi="宋体" w:cs="宋体" w:hint="eastAsia"/>
                <w:kern w:val="0"/>
                <w:sz w:val="15"/>
                <w:szCs w:val="15"/>
                <w:lang w:bidi="ar"/>
              </w:rPr>
              <w:br/>
              <w:t>2</w:t>
            </w:r>
            <w:r>
              <w:rPr>
                <w:rFonts w:ascii="宋体" w:hAnsi="宋体" w:cs="宋体" w:hint="eastAsia"/>
                <w:kern w:val="0"/>
                <w:sz w:val="15"/>
                <w:szCs w:val="15"/>
                <w:lang w:bidi="ar"/>
              </w:rPr>
              <w:t>、显示方式不小于</w:t>
            </w:r>
            <w:r>
              <w:rPr>
                <w:rFonts w:ascii="宋体" w:hAnsi="宋体" w:cs="宋体" w:hint="eastAsia"/>
                <w:kern w:val="0"/>
                <w:sz w:val="15"/>
                <w:szCs w:val="15"/>
                <w:lang w:bidi="ar"/>
              </w:rPr>
              <w:t>7</w:t>
            </w:r>
            <w:r>
              <w:rPr>
                <w:rFonts w:ascii="宋体" w:hAnsi="宋体" w:cs="宋体" w:hint="eastAsia"/>
                <w:kern w:val="0"/>
                <w:sz w:val="15"/>
                <w:szCs w:val="15"/>
                <w:lang w:bidi="ar"/>
              </w:rPr>
              <w:t>英寸液晶触摸屏显示，人性化中文操作界面，读数</w:t>
            </w:r>
            <w:r>
              <w:rPr>
                <w:rFonts w:ascii="宋体" w:hAnsi="宋体" w:cs="宋体" w:hint="eastAsia"/>
                <w:kern w:val="0"/>
                <w:sz w:val="15"/>
                <w:szCs w:val="15"/>
                <w:lang w:bidi="ar"/>
              </w:rPr>
              <w:lastRenderedPageBreak/>
              <w:t>直观、简单。</w:t>
            </w:r>
            <w:r>
              <w:rPr>
                <w:rFonts w:ascii="宋体" w:hAnsi="宋体" w:cs="宋体" w:hint="eastAsia"/>
                <w:kern w:val="0"/>
                <w:sz w:val="15"/>
                <w:szCs w:val="15"/>
                <w:lang w:bidi="ar"/>
              </w:rPr>
              <w:t xml:space="preserve"> </w:t>
            </w:r>
            <w:r>
              <w:rPr>
                <w:rFonts w:ascii="宋体" w:hAnsi="宋体" w:cs="宋体" w:hint="eastAsia"/>
                <w:kern w:val="0"/>
                <w:sz w:val="15"/>
                <w:szCs w:val="15"/>
                <w:lang w:bidi="ar"/>
              </w:rPr>
              <w:br/>
              <w:t>3</w:t>
            </w:r>
            <w:r>
              <w:rPr>
                <w:rFonts w:ascii="宋体" w:hAnsi="宋体" w:cs="宋体" w:hint="eastAsia"/>
                <w:kern w:val="0"/>
                <w:sz w:val="15"/>
                <w:szCs w:val="15"/>
                <w:lang w:bidi="ar"/>
              </w:rPr>
              <w:t>、交直流两用，直流</w:t>
            </w:r>
            <w:r>
              <w:rPr>
                <w:rFonts w:ascii="宋体" w:hAnsi="宋体" w:cs="宋体" w:hint="eastAsia"/>
                <w:kern w:val="0"/>
                <w:sz w:val="15"/>
                <w:szCs w:val="15"/>
                <w:lang w:bidi="ar"/>
              </w:rPr>
              <w:t>12V</w:t>
            </w:r>
            <w:r>
              <w:rPr>
                <w:rFonts w:ascii="宋体" w:hAnsi="宋体" w:cs="宋体" w:hint="eastAsia"/>
                <w:kern w:val="0"/>
                <w:sz w:val="15"/>
                <w:szCs w:val="15"/>
                <w:lang w:bidi="ar"/>
              </w:rPr>
              <w:t>供电，可连接车载电源，可配</w:t>
            </w:r>
            <w:r>
              <w:rPr>
                <w:rFonts w:ascii="宋体" w:hAnsi="宋体" w:cs="宋体" w:hint="eastAsia"/>
                <w:kern w:val="0"/>
                <w:sz w:val="15"/>
                <w:szCs w:val="15"/>
                <w:lang w:bidi="ar"/>
              </w:rPr>
              <w:t>6ah</w:t>
            </w:r>
            <w:r>
              <w:rPr>
                <w:rFonts w:ascii="宋体" w:hAnsi="宋体" w:cs="宋体" w:hint="eastAsia"/>
                <w:kern w:val="0"/>
                <w:sz w:val="15"/>
                <w:szCs w:val="15"/>
                <w:lang w:bidi="ar"/>
              </w:rPr>
              <w:t>大容量充电锂电池，方便户外流动测试。</w:t>
            </w:r>
            <w:r>
              <w:rPr>
                <w:rFonts w:ascii="宋体" w:hAnsi="宋体" w:cs="宋体" w:hint="eastAsia"/>
                <w:kern w:val="0"/>
                <w:sz w:val="15"/>
                <w:szCs w:val="15"/>
                <w:lang w:bidi="ar"/>
              </w:rPr>
              <w:t xml:space="preserve"> </w:t>
            </w:r>
            <w:r>
              <w:rPr>
                <w:rFonts w:ascii="宋体" w:hAnsi="宋体" w:cs="宋体" w:hint="eastAsia"/>
                <w:kern w:val="0"/>
                <w:sz w:val="15"/>
                <w:szCs w:val="15"/>
                <w:lang w:bidi="ar"/>
              </w:rPr>
              <w:br/>
            </w:r>
            <w:r>
              <w:rPr>
                <w:rFonts w:ascii="宋体" w:hAnsi="宋体" w:cs="宋体" w:hint="eastAsia"/>
                <w:kern w:val="0"/>
                <w:sz w:val="15"/>
                <w:szCs w:val="15"/>
                <w:lang w:bidi="ar"/>
              </w:rPr>
              <w:t>4</w:t>
            </w:r>
            <w:r>
              <w:rPr>
                <w:rFonts w:ascii="宋体" w:hAnsi="宋体" w:cs="宋体" w:hint="eastAsia"/>
                <w:kern w:val="0"/>
                <w:sz w:val="15"/>
                <w:szCs w:val="15"/>
                <w:lang w:bidi="ar"/>
              </w:rPr>
              <w:t>、四波长冷光源，</w:t>
            </w:r>
            <w:r>
              <w:rPr>
                <w:rFonts w:ascii="宋体" w:hAnsi="宋体" w:cs="宋体" w:hint="eastAsia"/>
                <w:kern w:val="0"/>
                <w:sz w:val="15"/>
                <w:szCs w:val="15"/>
                <w:lang w:bidi="ar"/>
              </w:rPr>
              <w:t>12</w:t>
            </w:r>
            <w:r>
              <w:rPr>
                <w:rFonts w:ascii="宋体" w:hAnsi="宋体" w:cs="宋体" w:hint="eastAsia"/>
                <w:kern w:val="0"/>
                <w:sz w:val="15"/>
                <w:szCs w:val="15"/>
                <w:lang w:bidi="ar"/>
              </w:rPr>
              <w:t>个检测通道，每个通道均配置</w:t>
            </w:r>
            <w:r>
              <w:rPr>
                <w:rFonts w:ascii="宋体" w:hAnsi="宋体" w:cs="宋体" w:hint="eastAsia"/>
                <w:kern w:val="0"/>
                <w:sz w:val="15"/>
                <w:szCs w:val="15"/>
                <w:lang w:bidi="ar"/>
              </w:rPr>
              <w:t>410</w:t>
            </w:r>
            <w:r>
              <w:rPr>
                <w:rFonts w:ascii="宋体" w:hAnsi="宋体" w:cs="宋体" w:hint="eastAsia"/>
                <w:kern w:val="0"/>
                <w:sz w:val="15"/>
                <w:szCs w:val="15"/>
                <w:lang w:bidi="ar"/>
              </w:rPr>
              <w:t>、</w:t>
            </w:r>
            <w:r>
              <w:rPr>
                <w:rFonts w:ascii="宋体" w:hAnsi="宋体" w:cs="宋体" w:hint="eastAsia"/>
                <w:kern w:val="0"/>
                <w:sz w:val="15"/>
                <w:szCs w:val="15"/>
                <w:lang w:bidi="ar"/>
              </w:rPr>
              <w:t>520</w:t>
            </w:r>
            <w:r>
              <w:rPr>
                <w:rFonts w:ascii="宋体" w:hAnsi="宋体" w:cs="宋体" w:hint="eastAsia"/>
                <w:kern w:val="0"/>
                <w:sz w:val="15"/>
                <w:szCs w:val="15"/>
                <w:lang w:bidi="ar"/>
              </w:rPr>
              <w:t>、</w:t>
            </w:r>
            <w:r>
              <w:rPr>
                <w:rFonts w:ascii="宋体" w:hAnsi="宋体" w:cs="宋体" w:hint="eastAsia"/>
                <w:kern w:val="0"/>
                <w:sz w:val="15"/>
                <w:szCs w:val="15"/>
                <w:lang w:bidi="ar"/>
              </w:rPr>
              <w:t>590</w:t>
            </w:r>
            <w:r>
              <w:rPr>
                <w:rFonts w:ascii="宋体" w:hAnsi="宋体" w:cs="宋体" w:hint="eastAsia"/>
                <w:kern w:val="0"/>
                <w:sz w:val="15"/>
                <w:szCs w:val="15"/>
                <w:lang w:bidi="ar"/>
              </w:rPr>
              <w:t>、</w:t>
            </w:r>
            <w:r>
              <w:rPr>
                <w:rFonts w:ascii="宋体" w:hAnsi="宋体" w:cs="宋体" w:hint="eastAsia"/>
                <w:kern w:val="0"/>
                <w:sz w:val="15"/>
                <w:szCs w:val="15"/>
                <w:lang w:bidi="ar"/>
              </w:rPr>
              <w:t>630nm</w:t>
            </w:r>
            <w:r>
              <w:rPr>
                <w:rFonts w:ascii="宋体" w:hAnsi="宋体" w:cs="宋体" w:hint="eastAsia"/>
                <w:kern w:val="0"/>
                <w:sz w:val="15"/>
                <w:szCs w:val="15"/>
                <w:lang w:bidi="ar"/>
              </w:rPr>
              <w:t>波长光源，</w:t>
            </w:r>
            <w:proofErr w:type="gramStart"/>
            <w:r>
              <w:rPr>
                <w:rFonts w:ascii="宋体" w:hAnsi="宋体" w:cs="宋体" w:hint="eastAsia"/>
                <w:kern w:val="0"/>
                <w:sz w:val="15"/>
                <w:szCs w:val="15"/>
                <w:lang w:bidi="ar"/>
              </w:rPr>
              <w:t>标配先进</w:t>
            </w:r>
            <w:proofErr w:type="gramEnd"/>
            <w:r>
              <w:rPr>
                <w:rFonts w:ascii="宋体" w:hAnsi="宋体" w:cs="宋体" w:hint="eastAsia"/>
                <w:kern w:val="0"/>
                <w:sz w:val="15"/>
                <w:szCs w:val="15"/>
                <w:lang w:bidi="ar"/>
              </w:rPr>
              <w:t>的光路切换装置，专业光路切换功能可实现最多</w:t>
            </w:r>
            <w:r>
              <w:rPr>
                <w:rFonts w:ascii="宋体" w:hAnsi="宋体" w:cs="宋体" w:hint="eastAsia"/>
                <w:kern w:val="0"/>
                <w:sz w:val="15"/>
                <w:szCs w:val="15"/>
                <w:lang w:bidi="ar"/>
              </w:rPr>
              <w:t>64</w:t>
            </w:r>
            <w:r>
              <w:rPr>
                <w:rFonts w:ascii="宋体" w:hAnsi="宋体" w:cs="宋体" w:hint="eastAsia"/>
                <w:kern w:val="0"/>
                <w:sz w:val="15"/>
                <w:szCs w:val="15"/>
                <w:lang w:bidi="ar"/>
              </w:rPr>
              <w:t>波长，并且所有检测项目可实现所有通道同时检测。</w:t>
            </w:r>
            <w:r>
              <w:rPr>
                <w:rFonts w:ascii="宋体" w:hAnsi="宋体" w:cs="宋体" w:hint="eastAsia"/>
                <w:kern w:val="0"/>
                <w:sz w:val="15"/>
                <w:szCs w:val="15"/>
                <w:lang w:bidi="ar"/>
              </w:rPr>
              <w:t xml:space="preserve"> </w:t>
            </w:r>
            <w:r>
              <w:rPr>
                <w:rFonts w:ascii="宋体" w:hAnsi="宋体" w:cs="宋体" w:hint="eastAsia"/>
                <w:kern w:val="0"/>
                <w:sz w:val="15"/>
                <w:szCs w:val="15"/>
                <w:lang w:bidi="ar"/>
              </w:rPr>
              <w:br/>
              <w:t>5</w:t>
            </w:r>
            <w:r>
              <w:rPr>
                <w:rFonts w:ascii="宋体" w:hAnsi="宋体" w:cs="宋体" w:hint="eastAsia"/>
                <w:kern w:val="0"/>
                <w:sz w:val="15"/>
                <w:szCs w:val="15"/>
                <w:lang w:bidi="ar"/>
              </w:rPr>
              <w:t>、智能恒流稳压，光强自动调节与校准，长时间连续工作光源无温漂现象。</w:t>
            </w:r>
            <w:r>
              <w:rPr>
                <w:rFonts w:ascii="宋体" w:hAnsi="宋体" w:cs="宋体" w:hint="eastAsia"/>
                <w:kern w:val="0"/>
                <w:sz w:val="15"/>
                <w:szCs w:val="15"/>
                <w:lang w:bidi="ar"/>
              </w:rPr>
              <w:br/>
              <w:t>6</w:t>
            </w:r>
            <w:r>
              <w:rPr>
                <w:rFonts w:ascii="宋体" w:hAnsi="宋体" w:cs="宋体" w:hint="eastAsia"/>
                <w:kern w:val="0"/>
                <w:sz w:val="15"/>
                <w:szCs w:val="15"/>
                <w:lang w:bidi="ar"/>
              </w:rPr>
              <w:t>、内置新国家限量标准，与所测结果进行现场比对，并持续更新标准。</w:t>
            </w:r>
            <w:r>
              <w:rPr>
                <w:rFonts w:ascii="宋体" w:hAnsi="宋体" w:cs="宋体" w:hint="eastAsia"/>
                <w:kern w:val="0"/>
                <w:sz w:val="15"/>
                <w:szCs w:val="15"/>
                <w:lang w:bidi="ar"/>
              </w:rPr>
              <w:br/>
              <w:t>7</w:t>
            </w:r>
            <w:r>
              <w:rPr>
                <w:rFonts w:ascii="宋体" w:hAnsi="宋体" w:cs="宋体" w:hint="eastAsia"/>
                <w:kern w:val="0"/>
                <w:sz w:val="15"/>
                <w:szCs w:val="15"/>
                <w:lang w:bidi="ar"/>
              </w:rPr>
              <w:t>、不间断进样，连续检测</w:t>
            </w:r>
            <w:r>
              <w:rPr>
                <w:rFonts w:ascii="宋体" w:hAnsi="宋体" w:cs="宋体" w:hint="eastAsia"/>
                <w:kern w:val="0"/>
                <w:sz w:val="15"/>
                <w:szCs w:val="15"/>
                <w:lang w:bidi="ar"/>
              </w:rPr>
              <w:br/>
              <w:t>8</w:t>
            </w:r>
            <w:r>
              <w:rPr>
                <w:rFonts w:ascii="宋体" w:hAnsi="宋体" w:cs="宋体" w:hint="eastAsia"/>
                <w:kern w:val="0"/>
                <w:sz w:val="15"/>
                <w:szCs w:val="15"/>
                <w:lang w:bidi="ar"/>
              </w:rPr>
              <w:t>、样本编号自动累加。</w:t>
            </w:r>
            <w:r>
              <w:rPr>
                <w:rFonts w:ascii="宋体" w:hAnsi="宋体" w:cs="宋体" w:hint="eastAsia"/>
                <w:kern w:val="0"/>
                <w:sz w:val="15"/>
                <w:szCs w:val="15"/>
                <w:lang w:bidi="ar"/>
              </w:rPr>
              <w:br/>
              <w:t>9</w:t>
            </w:r>
            <w:r>
              <w:rPr>
                <w:rFonts w:ascii="宋体" w:hAnsi="宋体" w:cs="宋体" w:hint="eastAsia"/>
                <w:kern w:val="0"/>
                <w:sz w:val="15"/>
                <w:szCs w:val="15"/>
                <w:lang w:bidi="ar"/>
              </w:rPr>
              <w:t>、数据</w:t>
            </w:r>
            <w:proofErr w:type="gramStart"/>
            <w:r>
              <w:rPr>
                <w:rFonts w:ascii="宋体" w:hAnsi="宋体" w:cs="宋体" w:hint="eastAsia"/>
                <w:kern w:val="0"/>
                <w:sz w:val="15"/>
                <w:szCs w:val="15"/>
                <w:lang w:bidi="ar"/>
              </w:rPr>
              <w:t>无线上</w:t>
            </w:r>
            <w:proofErr w:type="gramEnd"/>
            <w:r>
              <w:rPr>
                <w:rFonts w:ascii="宋体" w:hAnsi="宋体" w:cs="宋体" w:hint="eastAsia"/>
                <w:kern w:val="0"/>
                <w:sz w:val="15"/>
                <w:szCs w:val="15"/>
                <w:lang w:bidi="ar"/>
              </w:rPr>
              <w:t>传平台，并可从平台导出为</w:t>
            </w:r>
            <w:r>
              <w:rPr>
                <w:rFonts w:ascii="宋体" w:hAnsi="宋体" w:cs="宋体" w:hint="eastAsia"/>
                <w:kern w:val="0"/>
                <w:sz w:val="15"/>
                <w:szCs w:val="15"/>
                <w:lang w:bidi="ar"/>
              </w:rPr>
              <w:t>Excel</w:t>
            </w:r>
            <w:r>
              <w:rPr>
                <w:rFonts w:ascii="宋体" w:hAnsi="宋体" w:cs="宋体" w:hint="eastAsia"/>
                <w:kern w:val="0"/>
                <w:sz w:val="15"/>
                <w:szCs w:val="15"/>
                <w:lang w:bidi="ar"/>
              </w:rPr>
              <w:t>表格。</w:t>
            </w:r>
            <w:r>
              <w:rPr>
                <w:rFonts w:ascii="宋体" w:hAnsi="宋体" w:cs="宋体" w:hint="eastAsia"/>
                <w:kern w:val="0"/>
                <w:sz w:val="15"/>
                <w:szCs w:val="15"/>
                <w:lang w:bidi="ar"/>
              </w:rPr>
              <w:br/>
              <w:t>10</w:t>
            </w:r>
            <w:r>
              <w:rPr>
                <w:rFonts w:ascii="宋体" w:hAnsi="宋体" w:cs="宋体" w:hint="eastAsia"/>
                <w:kern w:val="0"/>
                <w:sz w:val="15"/>
                <w:szCs w:val="15"/>
                <w:lang w:bidi="ar"/>
              </w:rPr>
              <w:t>、检测结果存储容量</w:t>
            </w:r>
            <w:r>
              <w:rPr>
                <w:rFonts w:ascii="宋体" w:hAnsi="宋体" w:cs="宋体" w:hint="eastAsia"/>
                <w:kern w:val="0"/>
                <w:sz w:val="15"/>
                <w:szCs w:val="15"/>
                <w:lang w:bidi="ar"/>
              </w:rPr>
              <w:t>20</w:t>
            </w:r>
            <w:r>
              <w:rPr>
                <w:rFonts w:ascii="宋体" w:hAnsi="宋体" w:cs="宋体" w:hint="eastAsia"/>
                <w:kern w:val="0"/>
                <w:sz w:val="15"/>
                <w:szCs w:val="15"/>
                <w:lang w:bidi="ar"/>
              </w:rPr>
              <w:t>万条</w:t>
            </w:r>
            <w:r>
              <w:rPr>
                <w:rFonts w:ascii="宋体" w:hAnsi="宋体" w:cs="宋体" w:hint="eastAsia"/>
                <w:kern w:val="0"/>
                <w:sz w:val="15"/>
                <w:szCs w:val="15"/>
                <w:lang w:bidi="ar"/>
              </w:rPr>
              <w:br/>
              <w:t>11</w:t>
            </w:r>
            <w:r>
              <w:rPr>
                <w:rFonts w:ascii="宋体" w:hAnsi="宋体" w:cs="宋体" w:hint="eastAsia"/>
                <w:kern w:val="0"/>
                <w:sz w:val="15"/>
                <w:szCs w:val="15"/>
                <w:lang w:bidi="ar"/>
              </w:rPr>
              <w:t>、同时支持</w:t>
            </w:r>
            <w:r>
              <w:rPr>
                <w:rFonts w:ascii="宋体" w:hAnsi="宋体" w:cs="宋体" w:hint="eastAsia"/>
                <w:kern w:val="0"/>
                <w:sz w:val="15"/>
                <w:szCs w:val="15"/>
                <w:lang w:bidi="ar"/>
              </w:rPr>
              <w:t>U</w:t>
            </w:r>
            <w:r>
              <w:rPr>
                <w:rFonts w:ascii="宋体" w:hAnsi="宋体" w:cs="宋体" w:hint="eastAsia"/>
                <w:kern w:val="0"/>
                <w:sz w:val="15"/>
                <w:szCs w:val="15"/>
                <w:lang w:bidi="ar"/>
              </w:rPr>
              <w:t>盘拷贝，标准</w:t>
            </w:r>
            <w:r>
              <w:rPr>
                <w:rFonts w:ascii="宋体" w:hAnsi="宋体" w:cs="宋体" w:hint="eastAsia"/>
                <w:kern w:val="0"/>
                <w:sz w:val="15"/>
                <w:szCs w:val="15"/>
                <w:lang w:bidi="ar"/>
              </w:rPr>
              <w:t>USB</w:t>
            </w:r>
            <w:r>
              <w:rPr>
                <w:rFonts w:ascii="宋体" w:hAnsi="宋体" w:cs="宋体" w:hint="eastAsia"/>
                <w:kern w:val="0"/>
                <w:sz w:val="15"/>
                <w:szCs w:val="15"/>
                <w:lang w:bidi="ar"/>
              </w:rPr>
              <w:t>接口，免</w:t>
            </w:r>
            <w:r>
              <w:rPr>
                <w:rFonts w:ascii="宋体" w:hAnsi="宋体" w:cs="宋体" w:hint="eastAsia"/>
                <w:kern w:val="0"/>
                <w:sz w:val="15"/>
                <w:szCs w:val="15"/>
                <w:lang w:bidi="ar"/>
              </w:rPr>
              <w:t>驱动插拔。</w:t>
            </w:r>
            <w:r>
              <w:rPr>
                <w:rFonts w:ascii="宋体" w:hAnsi="宋体" w:cs="宋体" w:hint="eastAsia"/>
                <w:kern w:val="0"/>
                <w:sz w:val="15"/>
                <w:szCs w:val="15"/>
                <w:lang w:bidi="ar"/>
              </w:rPr>
              <w:t xml:space="preserve"> </w:t>
            </w:r>
            <w:r>
              <w:rPr>
                <w:rFonts w:ascii="宋体" w:hAnsi="宋体" w:cs="宋体" w:hint="eastAsia"/>
                <w:kern w:val="0"/>
                <w:sz w:val="15"/>
                <w:szCs w:val="15"/>
                <w:lang w:bidi="ar"/>
              </w:rPr>
              <w:br/>
              <w:t>12</w:t>
            </w:r>
            <w:r>
              <w:rPr>
                <w:rFonts w:ascii="宋体" w:hAnsi="宋体" w:cs="宋体" w:hint="eastAsia"/>
                <w:kern w:val="0"/>
                <w:sz w:val="15"/>
                <w:szCs w:val="15"/>
                <w:lang w:bidi="ar"/>
              </w:rPr>
              <w:t>、检测项目可扩充，固件可升级</w:t>
            </w:r>
            <w:r>
              <w:rPr>
                <w:rFonts w:ascii="宋体" w:hAnsi="宋体" w:cs="宋体" w:hint="eastAsia"/>
                <w:kern w:val="0"/>
                <w:sz w:val="15"/>
                <w:szCs w:val="15"/>
                <w:lang w:bidi="ar"/>
              </w:rPr>
              <w:br/>
            </w:r>
            <w:r>
              <w:rPr>
                <w:rFonts w:ascii="宋体" w:hAnsi="宋体" w:cs="宋体" w:hint="eastAsia"/>
                <w:kern w:val="0"/>
                <w:sz w:val="15"/>
                <w:szCs w:val="15"/>
                <w:lang w:bidi="ar"/>
              </w:rPr>
              <w:t>技术参数：</w:t>
            </w:r>
            <w:r>
              <w:rPr>
                <w:rFonts w:ascii="宋体" w:hAnsi="宋体" w:cs="宋体" w:hint="eastAsia"/>
                <w:kern w:val="0"/>
                <w:sz w:val="15"/>
                <w:szCs w:val="15"/>
                <w:lang w:bidi="ar"/>
              </w:rPr>
              <w:t xml:space="preserve"> </w:t>
            </w:r>
            <w:r>
              <w:rPr>
                <w:rFonts w:ascii="宋体" w:hAnsi="宋体" w:cs="宋体" w:hint="eastAsia"/>
                <w:kern w:val="0"/>
                <w:sz w:val="15"/>
                <w:szCs w:val="15"/>
                <w:lang w:bidi="ar"/>
              </w:rPr>
              <w:br/>
              <w:t>1</w:t>
            </w:r>
            <w:r>
              <w:rPr>
                <w:rFonts w:ascii="宋体" w:hAnsi="宋体" w:cs="宋体" w:hint="eastAsia"/>
                <w:kern w:val="0"/>
                <w:sz w:val="15"/>
                <w:szCs w:val="15"/>
                <w:lang w:bidi="ar"/>
              </w:rPr>
              <w:t>、农</w:t>
            </w:r>
            <w:r>
              <w:rPr>
                <w:rFonts w:ascii="宋体" w:hAnsi="宋体" w:cs="宋体" w:hint="eastAsia"/>
                <w:kern w:val="0"/>
                <w:sz w:val="15"/>
                <w:szCs w:val="15"/>
                <w:lang w:bidi="ar"/>
              </w:rPr>
              <w:t xml:space="preserve"> </w:t>
            </w:r>
            <w:r>
              <w:rPr>
                <w:rFonts w:ascii="宋体" w:hAnsi="宋体" w:cs="宋体" w:hint="eastAsia"/>
                <w:kern w:val="0"/>
                <w:sz w:val="15"/>
                <w:szCs w:val="15"/>
                <w:lang w:bidi="ar"/>
              </w:rPr>
              <w:t>残：</w:t>
            </w:r>
            <w:r>
              <w:rPr>
                <w:rFonts w:ascii="宋体" w:hAnsi="宋体" w:cs="宋体" w:hint="eastAsia"/>
                <w:kern w:val="0"/>
                <w:sz w:val="15"/>
                <w:szCs w:val="15"/>
                <w:lang w:bidi="ar"/>
              </w:rPr>
              <w:t xml:space="preserve"> </w:t>
            </w:r>
            <w:r>
              <w:rPr>
                <w:rFonts w:ascii="宋体" w:hAnsi="宋体" w:cs="宋体" w:hint="eastAsia"/>
                <w:kern w:val="0"/>
                <w:sz w:val="15"/>
                <w:szCs w:val="15"/>
                <w:lang w:bidi="ar"/>
              </w:rPr>
              <w:t>检出下限：抑制率</w:t>
            </w:r>
            <w:r>
              <w:rPr>
                <w:rFonts w:ascii="宋体" w:hAnsi="宋体" w:cs="宋体" w:hint="eastAsia"/>
                <w:kern w:val="0"/>
                <w:sz w:val="15"/>
                <w:szCs w:val="15"/>
                <w:lang w:bidi="ar"/>
              </w:rPr>
              <w:t xml:space="preserve"> 5% </w:t>
            </w:r>
            <w:r>
              <w:rPr>
                <w:rFonts w:ascii="宋体" w:hAnsi="宋体" w:cs="宋体" w:hint="eastAsia"/>
                <w:kern w:val="0"/>
                <w:sz w:val="15"/>
                <w:szCs w:val="15"/>
                <w:lang w:bidi="ar"/>
              </w:rPr>
              <w:t>，检测范围：抑制率</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 xml:space="preserve">100)%  </w:t>
            </w:r>
            <w:r>
              <w:rPr>
                <w:rFonts w:ascii="宋体" w:hAnsi="宋体" w:cs="宋体" w:hint="eastAsia"/>
                <w:kern w:val="0"/>
                <w:sz w:val="15"/>
                <w:szCs w:val="15"/>
                <w:lang w:bidi="ar"/>
              </w:rPr>
              <w:br/>
              <w:t>2</w:t>
            </w:r>
            <w:r>
              <w:rPr>
                <w:rFonts w:ascii="宋体" w:hAnsi="宋体" w:cs="宋体" w:hint="eastAsia"/>
                <w:kern w:val="0"/>
                <w:sz w:val="15"/>
                <w:szCs w:val="15"/>
                <w:lang w:bidi="ar"/>
              </w:rPr>
              <w:t>、甲</w:t>
            </w:r>
            <w:r>
              <w:rPr>
                <w:rFonts w:ascii="宋体" w:hAnsi="宋体" w:cs="宋体" w:hint="eastAsia"/>
                <w:kern w:val="0"/>
                <w:sz w:val="15"/>
                <w:szCs w:val="15"/>
                <w:lang w:bidi="ar"/>
              </w:rPr>
              <w:t xml:space="preserve"> </w:t>
            </w:r>
            <w:r>
              <w:rPr>
                <w:rFonts w:ascii="宋体" w:hAnsi="宋体" w:cs="宋体" w:hint="eastAsia"/>
                <w:kern w:val="0"/>
                <w:sz w:val="15"/>
                <w:szCs w:val="15"/>
                <w:lang w:bidi="ar"/>
              </w:rPr>
              <w:t>醛：</w:t>
            </w:r>
            <w:r>
              <w:rPr>
                <w:rFonts w:ascii="宋体" w:hAnsi="宋体" w:cs="宋体" w:hint="eastAsia"/>
                <w:kern w:val="0"/>
                <w:sz w:val="15"/>
                <w:szCs w:val="15"/>
                <w:lang w:bidi="ar"/>
              </w:rPr>
              <w:t xml:space="preserve"> </w:t>
            </w:r>
            <w:r>
              <w:rPr>
                <w:rFonts w:ascii="宋体" w:hAnsi="宋体" w:cs="宋体" w:hint="eastAsia"/>
                <w:kern w:val="0"/>
                <w:sz w:val="15"/>
                <w:szCs w:val="15"/>
                <w:lang w:bidi="ar"/>
              </w:rPr>
              <w:t>检出下限：</w:t>
            </w:r>
            <w:r>
              <w:rPr>
                <w:rFonts w:ascii="宋体" w:hAnsi="宋体" w:cs="宋体" w:hint="eastAsia"/>
                <w:kern w:val="0"/>
                <w:sz w:val="15"/>
                <w:szCs w:val="15"/>
                <w:lang w:bidi="ar"/>
              </w:rPr>
              <w:t xml:space="preserve">1mg/kg </w:t>
            </w:r>
            <w:r>
              <w:rPr>
                <w:rFonts w:ascii="宋体" w:hAnsi="宋体" w:cs="宋体" w:hint="eastAsia"/>
                <w:kern w:val="0"/>
                <w:sz w:val="15"/>
                <w:szCs w:val="15"/>
                <w:lang w:bidi="ar"/>
              </w:rPr>
              <w:t>，检测范围：</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 xml:space="preserve">100) mg/kg  </w:t>
            </w:r>
            <w:r>
              <w:rPr>
                <w:rFonts w:ascii="宋体" w:hAnsi="宋体" w:cs="宋体" w:hint="eastAsia"/>
                <w:kern w:val="0"/>
                <w:sz w:val="15"/>
                <w:szCs w:val="15"/>
                <w:lang w:bidi="ar"/>
              </w:rPr>
              <w:br/>
              <w:t>3</w:t>
            </w:r>
            <w:r>
              <w:rPr>
                <w:rFonts w:ascii="宋体" w:hAnsi="宋体" w:cs="宋体" w:hint="eastAsia"/>
                <w:kern w:val="0"/>
                <w:sz w:val="15"/>
                <w:szCs w:val="15"/>
                <w:lang w:bidi="ar"/>
              </w:rPr>
              <w:t>、亚硝酸盐：</w:t>
            </w:r>
            <w:r>
              <w:rPr>
                <w:rFonts w:ascii="宋体" w:hAnsi="宋体" w:cs="宋体" w:hint="eastAsia"/>
                <w:kern w:val="0"/>
                <w:sz w:val="15"/>
                <w:szCs w:val="15"/>
                <w:lang w:bidi="ar"/>
              </w:rPr>
              <w:t xml:space="preserve"> </w:t>
            </w:r>
            <w:r>
              <w:rPr>
                <w:rFonts w:ascii="宋体" w:hAnsi="宋体" w:cs="宋体" w:hint="eastAsia"/>
                <w:kern w:val="0"/>
                <w:sz w:val="15"/>
                <w:szCs w:val="15"/>
                <w:lang w:bidi="ar"/>
              </w:rPr>
              <w:t>检出下限：</w:t>
            </w:r>
            <w:r>
              <w:rPr>
                <w:rFonts w:ascii="宋体" w:hAnsi="宋体" w:cs="宋体" w:hint="eastAsia"/>
                <w:kern w:val="0"/>
                <w:sz w:val="15"/>
                <w:szCs w:val="15"/>
                <w:lang w:bidi="ar"/>
              </w:rPr>
              <w:t xml:space="preserve">1mg/kg </w:t>
            </w:r>
            <w:r>
              <w:rPr>
                <w:rFonts w:ascii="宋体" w:hAnsi="宋体" w:cs="宋体" w:hint="eastAsia"/>
                <w:kern w:val="0"/>
                <w:sz w:val="15"/>
                <w:szCs w:val="15"/>
                <w:lang w:bidi="ar"/>
              </w:rPr>
              <w:t>，检测范围：</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 xml:space="preserve">100) mg/kg  </w:t>
            </w:r>
            <w:r>
              <w:rPr>
                <w:rFonts w:ascii="宋体" w:hAnsi="宋体" w:cs="宋体" w:hint="eastAsia"/>
                <w:kern w:val="0"/>
                <w:sz w:val="15"/>
                <w:szCs w:val="15"/>
                <w:lang w:bidi="ar"/>
              </w:rPr>
              <w:br/>
              <w:t>4</w:t>
            </w:r>
            <w:r>
              <w:rPr>
                <w:rFonts w:ascii="宋体" w:hAnsi="宋体" w:cs="宋体" w:hint="eastAsia"/>
                <w:kern w:val="0"/>
                <w:sz w:val="15"/>
                <w:szCs w:val="15"/>
                <w:lang w:bidi="ar"/>
              </w:rPr>
              <w:t>、二氧化硫：</w:t>
            </w:r>
            <w:r>
              <w:rPr>
                <w:rFonts w:ascii="宋体" w:hAnsi="宋体" w:cs="宋体" w:hint="eastAsia"/>
                <w:kern w:val="0"/>
                <w:sz w:val="15"/>
                <w:szCs w:val="15"/>
                <w:lang w:bidi="ar"/>
              </w:rPr>
              <w:t xml:space="preserve"> </w:t>
            </w:r>
            <w:r>
              <w:rPr>
                <w:rFonts w:ascii="宋体" w:hAnsi="宋体" w:cs="宋体" w:hint="eastAsia"/>
                <w:kern w:val="0"/>
                <w:sz w:val="15"/>
                <w:szCs w:val="15"/>
                <w:lang w:bidi="ar"/>
              </w:rPr>
              <w:t>检出下限：</w:t>
            </w:r>
            <w:r>
              <w:rPr>
                <w:rFonts w:ascii="宋体" w:hAnsi="宋体" w:cs="宋体" w:hint="eastAsia"/>
                <w:kern w:val="0"/>
                <w:sz w:val="15"/>
                <w:szCs w:val="15"/>
                <w:lang w:bidi="ar"/>
              </w:rPr>
              <w:t>1mg/kg</w:t>
            </w:r>
            <w:r>
              <w:rPr>
                <w:rFonts w:ascii="宋体" w:hAnsi="宋体" w:cs="宋体" w:hint="eastAsia"/>
                <w:kern w:val="0"/>
                <w:sz w:val="15"/>
                <w:szCs w:val="15"/>
                <w:lang w:bidi="ar"/>
              </w:rPr>
              <w:t>；</w:t>
            </w:r>
            <w:r>
              <w:rPr>
                <w:rFonts w:ascii="宋体" w:hAnsi="宋体" w:cs="宋体" w:hint="eastAsia"/>
                <w:kern w:val="0"/>
                <w:sz w:val="15"/>
                <w:szCs w:val="15"/>
                <w:lang w:bidi="ar"/>
              </w:rPr>
              <w:t xml:space="preserve">5mg/kg </w:t>
            </w:r>
            <w:r>
              <w:rPr>
                <w:rFonts w:ascii="宋体" w:hAnsi="宋体" w:cs="宋体" w:hint="eastAsia"/>
                <w:kern w:val="0"/>
                <w:sz w:val="15"/>
                <w:szCs w:val="15"/>
                <w:lang w:bidi="ar"/>
              </w:rPr>
              <w:t>，检测范围：</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100) mg/kg</w:t>
            </w:r>
            <w:r>
              <w:rPr>
                <w:rFonts w:ascii="宋体" w:hAnsi="宋体" w:cs="宋体" w:hint="eastAsia"/>
                <w:kern w:val="0"/>
                <w:sz w:val="15"/>
                <w:szCs w:val="15"/>
                <w:lang w:bidi="ar"/>
              </w:rPr>
              <w:t>；</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 xml:space="preserve">500) mg/kg  </w:t>
            </w:r>
            <w:r>
              <w:rPr>
                <w:rFonts w:ascii="宋体" w:hAnsi="宋体" w:cs="宋体" w:hint="eastAsia"/>
                <w:kern w:val="0"/>
                <w:sz w:val="15"/>
                <w:szCs w:val="15"/>
                <w:lang w:bidi="ar"/>
              </w:rPr>
              <w:br/>
              <w:t>5</w:t>
            </w:r>
            <w:r>
              <w:rPr>
                <w:rFonts w:ascii="宋体" w:hAnsi="宋体" w:cs="宋体" w:hint="eastAsia"/>
                <w:kern w:val="0"/>
                <w:sz w:val="15"/>
                <w:szCs w:val="15"/>
                <w:lang w:bidi="ar"/>
              </w:rPr>
              <w:t>、吊</w:t>
            </w:r>
            <w:r>
              <w:rPr>
                <w:rFonts w:ascii="宋体" w:hAnsi="宋体" w:cs="宋体" w:hint="eastAsia"/>
                <w:kern w:val="0"/>
                <w:sz w:val="15"/>
                <w:szCs w:val="15"/>
                <w:lang w:bidi="ar"/>
              </w:rPr>
              <w:t xml:space="preserve"> </w:t>
            </w:r>
            <w:r>
              <w:rPr>
                <w:rFonts w:ascii="宋体" w:hAnsi="宋体" w:cs="宋体" w:hint="eastAsia"/>
                <w:kern w:val="0"/>
                <w:sz w:val="15"/>
                <w:szCs w:val="15"/>
                <w:lang w:bidi="ar"/>
              </w:rPr>
              <w:t>白</w:t>
            </w:r>
            <w:r>
              <w:rPr>
                <w:rFonts w:ascii="宋体" w:hAnsi="宋体" w:cs="宋体" w:hint="eastAsia"/>
                <w:kern w:val="0"/>
                <w:sz w:val="15"/>
                <w:szCs w:val="15"/>
                <w:lang w:bidi="ar"/>
              </w:rPr>
              <w:t xml:space="preserve"> </w:t>
            </w:r>
            <w:r>
              <w:rPr>
                <w:rFonts w:ascii="宋体" w:hAnsi="宋体" w:cs="宋体" w:hint="eastAsia"/>
                <w:kern w:val="0"/>
                <w:sz w:val="15"/>
                <w:szCs w:val="15"/>
                <w:lang w:bidi="ar"/>
              </w:rPr>
              <w:t>块：</w:t>
            </w:r>
            <w:r>
              <w:rPr>
                <w:rFonts w:ascii="宋体" w:hAnsi="宋体" w:cs="宋体" w:hint="eastAsia"/>
                <w:kern w:val="0"/>
                <w:sz w:val="15"/>
                <w:szCs w:val="15"/>
                <w:lang w:bidi="ar"/>
              </w:rPr>
              <w:t xml:space="preserve"> </w:t>
            </w:r>
            <w:r>
              <w:rPr>
                <w:rFonts w:ascii="宋体" w:hAnsi="宋体" w:cs="宋体" w:hint="eastAsia"/>
                <w:kern w:val="0"/>
                <w:sz w:val="15"/>
                <w:szCs w:val="15"/>
                <w:lang w:bidi="ar"/>
              </w:rPr>
              <w:t>检出下限：</w:t>
            </w:r>
            <w:r>
              <w:rPr>
                <w:rFonts w:ascii="宋体" w:hAnsi="宋体" w:cs="宋体" w:hint="eastAsia"/>
                <w:kern w:val="0"/>
                <w:sz w:val="15"/>
                <w:szCs w:val="15"/>
                <w:lang w:bidi="ar"/>
              </w:rPr>
              <w:t xml:space="preserve">5 mg/kg </w:t>
            </w:r>
            <w:r>
              <w:rPr>
                <w:rFonts w:ascii="宋体" w:hAnsi="宋体" w:cs="宋体" w:hint="eastAsia"/>
                <w:kern w:val="0"/>
                <w:sz w:val="15"/>
                <w:szCs w:val="15"/>
                <w:lang w:bidi="ar"/>
              </w:rPr>
              <w:t>，检测范围：</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500) mg/k</w:t>
            </w:r>
            <w:r>
              <w:rPr>
                <w:rFonts w:ascii="宋体" w:hAnsi="宋体" w:cs="宋体" w:hint="eastAsia"/>
                <w:kern w:val="0"/>
                <w:sz w:val="15"/>
                <w:szCs w:val="15"/>
                <w:lang w:bidi="ar"/>
              </w:rPr>
              <w:t xml:space="preserve">g  </w:t>
            </w:r>
            <w:r>
              <w:rPr>
                <w:rFonts w:ascii="宋体" w:hAnsi="宋体" w:cs="宋体" w:hint="eastAsia"/>
                <w:kern w:val="0"/>
                <w:sz w:val="15"/>
                <w:szCs w:val="15"/>
                <w:lang w:bidi="ar"/>
              </w:rPr>
              <w:br/>
              <w:t>6</w:t>
            </w:r>
            <w:r>
              <w:rPr>
                <w:rFonts w:ascii="宋体" w:hAnsi="宋体" w:cs="宋体" w:hint="eastAsia"/>
                <w:kern w:val="0"/>
                <w:sz w:val="15"/>
                <w:szCs w:val="15"/>
                <w:lang w:bidi="ar"/>
              </w:rPr>
              <w:t>、蛋</w:t>
            </w:r>
            <w:r>
              <w:rPr>
                <w:rFonts w:ascii="宋体" w:hAnsi="宋体" w:cs="宋体" w:hint="eastAsia"/>
                <w:kern w:val="0"/>
                <w:sz w:val="15"/>
                <w:szCs w:val="15"/>
                <w:lang w:bidi="ar"/>
              </w:rPr>
              <w:t xml:space="preserve"> </w:t>
            </w:r>
            <w:r>
              <w:rPr>
                <w:rFonts w:ascii="宋体" w:hAnsi="宋体" w:cs="宋体" w:hint="eastAsia"/>
                <w:kern w:val="0"/>
                <w:sz w:val="15"/>
                <w:szCs w:val="15"/>
                <w:lang w:bidi="ar"/>
              </w:rPr>
              <w:t>白</w:t>
            </w:r>
            <w:r>
              <w:rPr>
                <w:rFonts w:ascii="宋体" w:hAnsi="宋体" w:cs="宋体" w:hint="eastAsia"/>
                <w:kern w:val="0"/>
                <w:sz w:val="15"/>
                <w:szCs w:val="15"/>
                <w:lang w:bidi="ar"/>
              </w:rPr>
              <w:t xml:space="preserve"> </w:t>
            </w:r>
            <w:r>
              <w:rPr>
                <w:rFonts w:ascii="宋体" w:hAnsi="宋体" w:cs="宋体" w:hint="eastAsia"/>
                <w:kern w:val="0"/>
                <w:sz w:val="15"/>
                <w:szCs w:val="15"/>
                <w:lang w:bidi="ar"/>
              </w:rPr>
              <w:t>质：</w:t>
            </w:r>
            <w:r>
              <w:rPr>
                <w:rFonts w:ascii="宋体" w:hAnsi="宋体" w:cs="宋体" w:hint="eastAsia"/>
                <w:kern w:val="0"/>
                <w:sz w:val="15"/>
                <w:szCs w:val="15"/>
                <w:lang w:bidi="ar"/>
              </w:rPr>
              <w:t xml:space="preserve"> </w:t>
            </w:r>
            <w:r>
              <w:rPr>
                <w:rFonts w:ascii="宋体" w:hAnsi="宋体" w:cs="宋体" w:hint="eastAsia"/>
                <w:kern w:val="0"/>
                <w:sz w:val="15"/>
                <w:szCs w:val="15"/>
                <w:lang w:bidi="ar"/>
              </w:rPr>
              <w:t>检出下限：</w:t>
            </w:r>
            <w:r>
              <w:rPr>
                <w:rFonts w:ascii="宋体" w:hAnsi="宋体" w:cs="宋体" w:hint="eastAsia"/>
                <w:kern w:val="0"/>
                <w:sz w:val="15"/>
                <w:szCs w:val="15"/>
                <w:lang w:bidi="ar"/>
              </w:rPr>
              <w:t xml:space="preserve">0.5% </w:t>
            </w:r>
            <w:r>
              <w:rPr>
                <w:rFonts w:ascii="宋体" w:hAnsi="宋体" w:cs="宋体" w:hint="eastAsia"/>
                <w:kern w:val="0"/>
                <w:sz w:val="15"/>
                <w:szCs w:val="15"/>
                <w:lang w:bidi="ar"/>
              </w:rPr>
              <w:t>，检测范围：</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 xml:space="preserve">50)%  </w:t>
            </w:r>
            <w:r>
              <w:rPr>
                <w:rFonts w:ascii="宋体" w:hAnsi="宋体" w:cs="宋体" w:hint="eastAsia"/>
                <w:kern w:val="0"/>
                <w:sz w:val="15"/>
                <w:szCs w:val="15"/>
                <w:lang w:bidi="ar"/>
              </w:rPr>
              <w:br/>
              <w:t>7</w:t>
            </w:r>
            <w:r>
              <w:rPr>
                <w:rFonts w:ascii="宋体" w:hAnsi="宋体" w:cs="宋体" w:hint="eastAsia"/>
                <w:kern w:val="0"/>
                <w:sz w:val="15"/>
                <w:szCs w:val="15"/>
                <w:lang w:bidi="ar"/>
              </w:rPr>
              <w:t>、硼</w:t>
            </w:r>
            <w:r>
              <w:rPr>
                <w:rFonts w:ascii="宋体" w:hAnsi="宋体" w:cs="宋体" w:hint="eastAsia"/>
                <w:kern w:val="0"/>
                <w:sz w:val="15"/>
                <w:szCs w:val="15"/>
                <w:lang w:bidi="ar"/>
              </w:rPr>
              <w:t xml:space="preserve"> </w:t>
            </w:r>
            <w:r>
              <w:rPr>
                <w:rFonts w:ascii="宋体" w:hAnsi="宋体" w:cs="宋体" w:hint="eastAsia"/>
                <w:kern w:val="0"/>
                <w:sz w:val="15"/>
                <w:szCs w:val="15"/>
                <w:lang w:bidi="ar"/>
              </w:rPr>
              <w:t>砂：</w:t>
            </w:r>
            <w:r>
              <w:rPr>
                <w:rFonts w:ascii="宋体" w:hAnsi="宋体" w:cs="宋体" w:hint="eastAsia"/>
                <w:kern w:val="0"/>
                <w:sz w:val="15"/>
                <w:szCs w:val="15"/>
                <w:lang w:bidi="ar"/>
              </w:rPr>
              <w:t xml:space="preserve"> </w:t>
            </w:r>
            <w:r>
              <w:rPr>
                <w:rFonts w:ascii="宋体" w:hAnsi="宋体" w:cs="宋体" w:hint="eastAsia"/>
                <w:kern w:val="0"/>
                <w:sz w:val="15"/>
                <w:szCs w:val="15"/>
                <w:lang w:bidi="ar"/>
              </w:rPr>
              <w:t>检出下限：</w:t>
            </w:r>
            <w:r>
              <w:rPr>
                <w:rFonts w:ascii="宋体" w:hAnsi="宋体" w:cs="宋体" w:hint="eastAsia"/>
                <w:kern w:val="0"/>
                <w:sz w:val="15"/>
                <w:szCs w:val="15"/>
                <w:lang w:bidi="ar"/>
              </w:rPr>
              <w:t xml:space="preserve">5 mg/kg </w:t>
            </w:r>
            <w:r>
              <w:rPr>
                <w:rFonts w:ascii="宋体" w:hAnsi="宋体" w:cs="宋体" w:hint="eastAsia"/>
                <w:kern w:val="0"/>
                <w:sz w:val="15"/>
                <w:szCs w:val="15"/>
                <w:lang w:bidi="ar"/>
              </w:rPr>
              <w:t>，检测范围：</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 xml:space="preserve">100) mg/kg  </w:t>
            </w:r>
            <w:r>
              <w:rPr>
                <w:rFonts w:ascii="宋体" w:hAnsi="宋体" w:cs="宋体" w:hint="eastAsia"/>
                <w:kern w:val="0"/>
                <w:sz w:val="15"/>
                <w:szCs w:val="15"/>
                <w:lang w:bidi="ar"/>
              </w:rPr>
              <w:br/>
              <w:t>8</w:t>
            </w:r>
            <w:r>
              <w:rPr>
                <w:rFonts w:ascii="宋体" w:hAnsi="宋体" w:cs="宋体" w:hint="eastAsia"/>
                <w:kern w:val="0"/>
                <w:sz w:val="15"/>
                <w:szCs w:val="15"/>
                <w:lang w:bidi="ar"/>
              </w:rPr>
              <w:t>、双</w:t>
            </w:r>
            <w:r>
              <w:rPr>
                <w:rFonts w:ascii="宋体" w:hAnsi="宋体" w:cs="宋体" w:hint="eastAsia"/>
                <w:kern w:val="0"/>
                <w:sz w:val="15"/>
                <w:szCs w:val="15"/>
                <w:lang w:bidi="ar"/>
              </w:rPr>
              <w:t xml:space="preserve"> </w:t>
            </w:r>
            <w:r>
              <w:rPr>
                <w:rFonts w:ascii="宋体" w:hAnsi="宋体" w:cs="宋体" w:hint="eastAsia"/>
                <w:kern w:val="0"/>
                <w:sz w:val="15"/>
                <w:szCs w:val="15"/>
                <w:lang w:bidi="ar"/>
              </w:rPr>
              <w:t>氧</w:t>
            </w:r>
            <w:r>
              <w:rPr>
                <w:rFonts w:ascii="宋体" w:hAnsi="宋体" w:cs="宋体" w:hint="eastAsia"/>
                <w:kern w:val="0"/>
                <w:sz w:val="15"/>
                <w:szCs w:val="15"/>
                <w:lang w:bidi="ar"/>
              </w:rPr>
              <w:t xml:space="preserve"> </w:t>
            </w:r>
            <w:r>
              <w:rPr>
                <w:rFonts w:ascii="宋体" w:hAnsi="宋体" w:cs="宋体" w:hint="eastAsia"/>
                <w:kern w:val="0"/>
                <w:sz w:val="15"/>
                <w:szCs w:val="15"/>
                <w:lang w:bidi="ar"/>
              </w:rPr>
              <w:t>水：</w:t>
            </w:r>
            <w:r>
              <w:rPr>
                <w:rFonts w:ascii="宋体" w:hAnsi="宋体" w:cs="宋体" w:hint="eastAsia"/>
                <w:kern w:val="0"/>
                <w:sz w:val="15"/>
                <w:szCs w:val="15"/>
                <w:lang w:bidi="ar"/>
              </w:rPr>
              <w:t xml:space="preserve"> </w:t>
            </w:r>
            <w:r>
              <w:rPr>
                <w:rFonts w:ascii="宋体" w:hAnsi="宋体" w:cs="宋体" w:hint="eastAsia"/>
                <w:kern w:val="0"/>
                <w:sz w:val="15"/>
                <w:szCs w:val="15"/>
                <w:lang w:bidi="ar"/>
              </w:rPr>
              <w:t>检出下限：</w:t>
            </w:r>
            <w:r>
              <w:rPr>
                <w:rFonts w:ascii="宋体" w:hAnsi="宋体" w:cs="宋体" w:hint="eastAsia"/>
                <w:kern w:val="0"/>
                <w:sz w:val="15"/>
                <w:szCs w:val="15"/>
                <w:lang w:bidi="ar"/>
              </w:rPr>
              <w:t>5 mg/kg</w:t>
            </w:r>
            <w:r>
              <w:rPr>
                <w:rFonts w:ascii="宋体" w:hAnsi="宋体" w:cs="宋体" w:hint="eastAsia"/>
                <w:kern w:val="0"/>
                <w:sz w:val="15"/>
                <w:szCs w:val="15"/>
                <w:lang w:bidi="ar"/>
              </w:rPr>
              <w:t>；</w:t>
            </w:r>
            <w:r>
              <w:rPr>
                <w:rFonts w:ascii="宋体" w:hAnsi="宋体" w:cs="宋体" w:hint="eastAsia"/>
                <w:kern w:val="0"/>
                <w:sz w:val="15"/>
                <w:szCs w:val="15"/>
                <w:lang w:bidi="ar"/>
              </w:rPr>
              <w:t>10 mg/kg</w:t>
            </w:r>
            <w:r>
              <w:rPr>
                <w:rFonts w:ascii="宋体" w:hAnsi="宋体" w:cs="宋体" w:hint="eastAsia"/>
                <w:kern w:val="0"/>
                <w:sz w:val="15"/>
                <w:szCs w:val="15"/>
                <w:lang w:bidi="ar"/>
              </w:rPr>
              <w:t>；</w:t>
            </w:r>
            <w:r>
              <w:rPr>
                <w:rFonts w:ascii="宋体" w:hAnsi="宋体" w:cs="宋体" w:hint="eastAsia"/>
                <w:kern w:val="0"/>
                <w:sz w:val="15"/>
                <w:szCs w:val="15"/>
                <w:lang w:bidi="ar"/>
              </w:rPr>
              <w:t xml:space="preserve">100 mg/kg </w:t>
            </w:r>
            <w:r>
              <w:rPr>
                <w:rFonts w:ascii="宋体" w:hAnsi="宋体" w:cs="宋体" w:hint="eastAsia"/>
                <w:kern w:val="0"/>
                <w:sz w:val="15"/>
                <w:szCs w:val="15"/>
                <w:lang w:bidi="ar"/>
              </w:rPr>
              <w:t>，检测范围：</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500) mg/kg</w:t>
            </w:r>
            <w:r>
              <w:rPr>
                <w:rFonts w:ascii="宋体" w:hAnsi="宋体" w:cs="宋体" w:hint="eastAsia"/>
                <w:kern w:val="0"/>
                <w:sz w:val="15"/>
                <w:szCs w:val="15"/>
                <w:lang w:bidi="ar"/>
              </w:rPr>
              <w:t>；</w:t>
            </w:r>
            <w:r>
              <w:rPr>
                <w:rFonts w:ascii="宋体" w:hAnsi="宋体" w:cs="宋体" w:hint="eastAsia"/>
                <w:kern w:val="0"/>
                <w:sz w:val="15"/>
                <w:szCs w:val="15"/>
                <w:lang w:bidi="ar"/>
              </w:rPr>
              <w:t xml:space="preserve"> (0</w:t>
            </w:r>
            <w:r>
              <w:rPr>
                <w:rFonts w:ascii="宋体" w:hAnsi="宋体" w:cs="宋体" w:hint="eastAsia"/>
                <w:kern w:val="0"/>
                <w:sz w:val="15"/>
                <w:szCs w:val="15"/>
                <w:lang w:bidi="ar"/>
              </w:rPr>
              <w:t>～</w:t>
            </w:r>
            <w:r>
              <w:rPr>
                <w:rFonts w:ascii="宋体" w:hAnsi="宋体" w:cs="宋体" w:hint="eastAsia"/>
                <w:kern w:val="0"/>
                <w:sz w:val="15"/>
                <w:szCs w:val="15"/>
                <w:lang w:bidi="ar"/>
              </w:rPr>
              <w:t>1000) mg/kg</w:t>
            </w:r>
            <w:r>
              <w:rPr>
                <w:rFonts w:ascii="宋体" w:hAnsi="宋体" w:cs="宋体" w:hint="eastAsia"/>
                <w:kern w:val="0"/>
                <w:sz w:val="15"/>
                <w:szCs w:val="15"/>
                <w:lang w:bidi="ar"/>
              </w:rPr>
              <w:t>；</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 xml:space="preserve">10000) mg/kg  </w:t>
            </w:r>
            <w:r>
              <w:rPr>
                <w:rFonts w:ascii="宋体" w:hAnsi="宋体" w:cs="宋体" w:hint="eastAsia"/>
                <w:kern w:val="0"/>
                <w:sz w:val="15"/>
                <w:szCs w:val="15"/>
                <w:lang w:bidi="ar"/>
              </w:rPr>
              <w:br/>
              <w:t>9</w:t>
            </w:r>
            <w:r>
              <w:rPr>
                <w:rFonts w:ascii="宋体" w:hAnsi="宋体" w:cs="宋体" w:hint="eastAsia"/>
                <w:kern w:val="0"/>
                <w:sz w:val="15"/>
                <w:szCs w:val="15"/>
                <w:lang w:bidi="ar"/>
              </w:rPr>
              <w:t>、硝</w:t>
            </w:r>
            <w:r>
              <w:rPr>
                <w:rFonts w:ascii="宋体" w:hAnsi="宋体" w:cs="宋体" w:hint="eastAsia"/>
                <w:kern w:val="0"/>
                <w:sz w:val="15"/>
                <w:szCs w:val="15"/>
                <w:lang w:bidi="ar"/>
              </w:rPr>
              <w:t xml:space="preserve"> </w:t>
            </w:r>
            <w:r>
              <w:rPr>
                <w:rFonts w:ascii="宋体" w:hAnsi="宋体" w:cs="宋体" w:hint="eastAsia"/>
                <w:kern w:val="0"/>
                <w:sz w:val="15"/>
                <w:szCs w:val="15"/>
                <w:lang w:bidi="ar"/>
              </w:rPr>
              <w:t>酸</w:t>
            </w:r>
            <w:r>
              <w:rPr>
                <w:rFonts w:ascii="宋体" w:hAnsi="宋体" w:cs="宋体" w:hint="eastAsia"/>
                <w:kern w:val="0"/>
                <w:sz w:val="15"/>
                <w:szCs w:val="15"/>
                <w:lang w:bidi="ar"/>
              </w:rPr>
              <w:t xml:space="preserve"> </w:t>
            </w:r>
            <w:r>
              <w:rPr>
                <w:rFonts w:ascii="宋体" w:hAnsi="宋体" w:cs="宋体" w:hint="eastAsia"/>
                <w:kern w:val="0"/>
                <w:sz w:val="15"/>
                <w:szCs w:val="15"/>
                <w:lang w:bidi="ar"/>
              </w:rPr>
              <w:t>盐：</w:t>
            </w:r>
            <w:r>
              <w:rPr>
                <w:rFonts w:ascii="宋体" w:hAnsi="宋体" w:cs="宋体" w:hint="eastAsia"/>
                <w:kern w:val="0"/>
                <w:sz w:val="15"/>
                <w:szCs w:val="15"/>
                <w:lang w:bidi="ar"/>
              </w:rPr>
              <w:t xml:space="preserve"> </w:t>
            </w:r>
            <w:r>
              <w:rPr>
                <w:rFonts w:ascii="宋体" w:hAnsi="宋体" w:cs="宋体" w:hint="eastAsia"/>
                <w:kern w:val="0"/>
                <w:sz w:val="15"/>
                <w:szCs w:val="15"/>
                <w:lang w:bidi="ar"/>
              </w:rPr>
              <w:t>检出下限：</w:t>
            </w:r>
            <w:r>
              <w:rPr>
                <w:rFonts w:ascii="宋体" w:hAnsi="宋体" w:cs="宋体" w:hint="eastAsia"/>
                <w:kern w:val="0"/>
                <w:sz w:val="15"/>
                <w:szCs w:val="15"/>
                <w:lang w:bidi="ar"/>
              </w:rPr>
              <w:t>10 mg/kg</w:t>
            </w:r>
            <w:r>
              <w:rPr>
                <w:rFonts w:ascii="宋体" w:hAnsi="宋体" w:cs="宋体" w:hint="eastAsia"/>
                <w:kern w:val="0"/>
                <w:sz w:val="15"/>
                <w:szCs w:val="15"/>
                <w:lang w:bidi="ar"/>
              </w:rPr>
              <w:t>；</w:t>
            </w:r>
            <w:r>
              <w:rPr>
                <w:rFonts w:ascii="宋体" w:hAnsi="宋体" w:cs="宋体" w:hint="eastAsia"/>
                <w:kern w:val="0"/>
                <w:sz w:val="15"/>
                <w:szCs w:val="15"/>
                <w:lang w:bidi="ar"/>
              </w:rPr>
              <w:t xml:space="preserve">40 mg/kg </w:t>
            </w:r>
            <w:r>
              <w:rPr>
                <w:rFonts w:ascii="宋体" w:hAnsi="宋体" w:cs="宋体" w:hint="eastAsia"/>
                <w:kern w:val="0"/>
                <w:sz w:val="15"/>
                <w:szCs w:val="15"/>
                <w:lang w:bidi="ar"/>
              </w:rPr>
              <w:t>，检测范围：</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1000) mg/kg</w:t>
            </w:r>
            <w:r>
              <w:rPr>
                <w:rFonts w:ascii="宋体" w:hAnsi="宋体" w:cs="宋体" w:hint="eastAsia"/>
                <w:kern w:val="0"/>
                <w:sz w:val="15"/>
                <w:szCs w:val="15"/>
                <w:lang w:bidi="ar"/>
              </w:rPr>
              <w:t>；</w:t>
            </w:r>
            <w:r>
              <w:rPr>
                <w:rFonts w:ascii="宋体" w:hAnsi="宋体" w:cs="宋体" w:hint="eastAsia"/>
                <w:kern w:val="0"/>
                <w:sz w:val="15"/>
                <w:szCs w:val="15"/>
                <w:lang w:bidi="ar"/>
              </w:rPr>
              <w:t xml:space="preserve"> (0</w:t>
            </w:r>
            <w:r>
              <w:rPr>
                <w:rFonts w:ascii="宋体" w:hAnsi="宋体" w:cs="宋体" w:hint="eastAsia"/>
                <w:kern w:val="0"/>
                <w:sz w:val="15"/>
                <w:szCs w:val="15"/>
                <w:lang w:bidi="ar"/>
              </w:rPr>
              <w:t>～</w:t>
            </w:r>
            <w:r>
              <w:rPr>
                <w:rFonts w:ascii="宋体" w:hAnsi="宋体" w:cs="宋体" w:hint="eastAsia"/>
                <w:kern w:val="0"/>
                <w:sz w:val="15"/>
                <w:szCs w:val="15"/>
                <w:lang w:bidi="ar"/>
              </w:rPr>
              <w:t xml:space="preserve">4000) mg/kg </w:t>
            </w:r>
            <w:r>
              <w:rPr>
                <w:rFonts w:ascii="宋体" w:hAnsi="宋体" w:cs="宋体" w:hint="eastAsia"/>
                <w:kern w:val="0"/>
                <w:sz w:val="15"/>
                <w:szCs w:val="15"/>
                <w:lang w:bidi="ar"/>
              </w:rPr>
              <w:br/>
              <w:t>10</w:t>
            </w:r>
            <w:r>
              <w:rPr>
                <w:rFonts w:ascii="宋体" w:hAnsi="宋体" w:cs="宋体" w:hint="eastAsia"/>
                <w:kern w:val="0"/>
                <w:sz w:val="15"/>
                <w:szCs w:val="15"/>
                <w:lang w:bidi="ar"/>
              </w:rPr>
              <w:t>、重金属铅：</w:t>
            </w:r>
            <w:r>
              <w:rPr>
                <w:rFonts w:ascii="宋体" w:hAnsi="宋体" w:cs="宋体" w:hint="eastAsia"/>
                <w:kern w:val="0"/>
                <w:sz w:val="15"/>
                <w:szCs w:val="15"/>
                <w:lang w:bidi="ar"/>
              </w:rPr>
              <w:t xml:space="preserve"> </w:t>
            </w:r>
            <w:r>
              <w:rPr>
                <w:rFonts w:ascii="宋体" w:hAnsi="宋体" w:cs="宋体" w:hint="eastAsia"/>
                <w:kern w:val="0"/>
                <w:sz w:val="15"/>
                <w:szCs w:val="15"/>
                <w:lang w:bidi="ar"/>
              </w:rPr>
              <w:t>检</w:t>
            </w:r>
            <w:r>
              <w:rPr>
                <w:rFonts w:ascii="宋体" w:hAnsi="宋体" w:cs="宋体" w:hint="eastAsia"/>
                <w:kern w:val="0"/>
                <w:sz w:val="15"/>
                <w:szCs w:val="15"/>
                <w:lang w:bidi="ar"/>
              </w:rPr>
              <w:t>出下限：</w:t>
            </w:r>
            <w:r>
              <w:rPr>
                <w:rFonts w:ascii="宋体" w:hAnsi="宋体" w:cs="宋体" w:hint="eastAsia"/>
                <w:kern w:val="0"/>
                <w:sz w:val="15"/>
                <w:szCs w:val="15"/>
                <w:lang w:bidi="ar"/>
              </w:rPr>
              <w:t>0.5 mg/kg</w:t>
            </w:r>
            <w:r>
              <w:rPr>
                <w:rFonts w:ascii="宋体" w:hAnsi="宋体" w:cs="宋体" w:hint="eastAsia"/>
                <w:kern w:val="0"/>
                <w:sz w:val="15"/>
                <w:szCs w:val="15"/>
                <w:lang w:bidi="ar"/>
              </w:rPr>
              <w:t>；</w:t>
            </w:r>
            <w:r>
              <w:rPr>
                <w:rFonts w:ascii="宋体" w:hAnsi="宋体" w:cs="宋体" w:hint="eastAsia"/>
                <w:kern w:val="0"/>
                <w:sz w:val="15"/>
                <w:szCs w:val="15"/>
                <w:lang w:bidi="ar"/>
              </w:rPr>
              <w:t xml:space="preserve">0.2 mg/L </w:t>
            </w:r>
            <w:r>
              <w:rPr>
                <w:rFonts w:ascii="宋体" w:hAnsi="宋体" w:cs="宋体" w:hint="eastAsia"/>
                <w:kern w:val="0"/>
                <w:sz w:val="15"/>
                <w:szCs w:val="15"/>
                <w:lang w:bidi="ar"/>
              </w:rPr>
              <w:t>，检测范围：</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50) mg/kg</w:t>
            </w:r>
            <w:r>
              <w:rPr>
                <w:rFonts w:ascii="宋体" w:hAnsi="宋体" w:cs="宋体" w:hint="eastAsia"/>
                <w:kern w:val="0"/>
                <w:sz w:val="15"/>
                <w:szCs w:val="15"/>
                <w:lang w:bidi="ar"/>
              </w:rPr>
              <w:t>；</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 xml:space="preserve">20) mg/L  </w:t>
            </w:r>
          </w:p>
        </w:tc>
        <w:tc>
          <w:tcPr>
            <w:tcW w:w="826" w:type="dxa"/>
            <w:tcBorders>
              <w:top w:val="single" w:sz="4" w:space="0" w:color="auto"/>
              <w:left w:val="single" w:sz="4" w:space="0" w:color="auto"/>
              <w:bottom w:val="single" w:sz="4" w:space="0" w:color="auto"/>
              <w:right w:val="single" w:sz="4" w:space="0" w:color="auto"/>
            </w:tcBorders>
            <w:vAlign w:val="center"/>
          </w:tcPr>
          <w:p w14:paraId="1851C306"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lastRenderedPageBreak/>
              <w:t>多功能食品安全检测仪可快速检测</w:t>
            </w:r>
            <w:r>
              <w:rPr>
                <w:rFonts w:ascii="宋体" w:hAnsi="宋体" w:cs="宋体" w:hint="eastAsia"/>
                <w:kern w:val="0"/>
                <w:sz w:val="15"/>
                <w:szCs w:val="15"/>
                <w:lang w:bidi="ar"/>
              </w:rPr>
              <w:lastRenderedPageBreak/>
              <w:t>200</w:t>
            </w:r>
            <w:r>
              <w:rPr>
                <w:rFonts w:ascii="宋体" w:hAnsi="宋体" w:cs="宋体" w:hint="eastAsia"/>
                <w:kern w:val="0"/>
                <w:sz w:val="15"/>
                <w:szCs w:val="15"/>
                <w:lang w:bidi="ar"/>
              </w:rPr>
              <w:t>多项目，包含非食用化学物质、滥用食品添加剂、农药残留、兽药残留、重金属、病害肉、营养强化剂、抗生素类残留、激素类残留、真菌毒素类残留、化学类残留等现场的定性定量检测。</w:t>
            </w:r>
          </w:p>
        </w:tc>
        <w:tc>
          <w:tcPr>
            <w:tcW w:w="749" w:type="dxa"/>
            <w:tcBorders>
              <w:top w:val="single" w:sz="4" w:space="0" w:color="auto"/>
              <w:left w:val="single" w:sz="4" w:space="0" w:color="auto"/>
              <w:bottom w:val="single" w:sz="4" w:space="0" w:color="auto"/>
              <w:right w:val="single" w:sz="4" w:space="0" w:color="auto"/>
            </w:tcBorders>
            <w:vAlign w:val="center"/>
          </w:tcPr>
          <w:p w14:paraId="13B376A7"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lastRenderedPageBreak/>
              <w:t>台</w:t>
            </w:r>
          </w:p>
        </w:tc>
        <w:tc>
          <w:tcPr>
            <w:tcW w:w="669" w:type="dxa"/>
            <w:tcBorders>
              <w:top w:val="single" w:sz="4" w:space="0" w:color="auto"/>
              <w:left w:val="single" w:sz="4" w:space="0" w:color="auto"/>
              <w:bottom w:val="single" w:sz="4" w:space="0" w:color="auto"/>
              <w:right w:val="single" w:sz="4" w:space="0" w:color="auto"/>
            </w:tcBorders>
            <w:vAlign w:val="center"/>
          </w:tcPr>
          <w:p w14:paraId="66DBA45B" w14:textId="77777777" w:rsidR="00F674BC" w:rsidRDefault="008F0F34">
            <w:pPr>
              <w:jc w:val="center"/>
              <w:rPr>
                <w:rFonts w:ascii="宋体" w:hAnsi="宋体" w:cs="宋体"/>
                <w:sz w:val="15"/>
                <w:szCs w:val="15"/>
              </w:rPr>
            </w:pPr>
            <w:r>
              <w:rPr>
                <w:rFonts w:ascii="宋体" w:hAnsi="宋体" w:cs="宋体" w:hint="eastAsia"/>
                <w:sz w:val="15"/>
                <w:szCs w:val="15"/>
              </w:rPr>
              <w:t>根据建设需要确定</w:t>
            </w:r>
          </w:p>
        </w:tc>
      </w:tr>
      <w:tr w:rsidR="00F674BC" w14:paraId="4987FCBD"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2BF1B" w14:textId="77777777" w:rsidR="00F674BC" w:rsidRDefault="008F0F34">
            <w:pPr>
              <w:widowControl/>
              <w:jc w:val="center"/>
              <w:textAlignment w:val="center"/>
              <w:rPr>
                <w:sz w:val="15"/>
                <w:szCs w:val="15"/>
              </w:rPr>
            </w:pPr>
            <w:r>
              <w:rPr>
                <w:rFonts w:ascii="微软雅黑" w:eastAsia="微软雅黑" w:hAnsi="微软雅黑" w:cs="微软雅黑" w:hint="eastAsia"/>
                <w:kern w:val="0"/>
                <w:sz w:val="15"/>
                <w:szCs w:val="15"/>
                <w:lang w:bidi="ar"/>
              </w:rPr>
              <w:t>智能溯源一体秤</w:t>
            </w:r>
          </w:p>
        </w:tc>
        <w:tc>
          <w:tcPr>
            <w:tcW w:w="687" w:type="dxa"/>
            <w:tcBorders>
              <w:top w:val="single" w:sz="4" w:space="0" w:color="auto"/>
              <w:left w:val="single" w:sz="4" w:space="0" w:color="auto"/>
              <w:bottom w:val="single" w:sz="4" w:space="0" w:color="auto"/>
              <w:right w:val="single" w:sz="4" w:space="0" w:color="auto"/>
            </w:tcBorders>
            <w:vAlign w:val="center"/>
          </w:tcPr>
          <w:p w14:paraId="236A2D60"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1.</w:t>
            </w:r>
            <w:r>
              <w:rPr>
                <w:rFonts w:ascii="宋体" w:hAnsi="宋体" w:cs="宋体" w:hint="eastAsia"/>
                <w:kern w:val="0"/>
                <w:sz w:val="15"/>
                <w:szCs w:val="15"/>
                <w:lang w:bidi="ar"/>
              </w:rPr>
              <w:t>菜品识别</w:t>
            </w:r>
            <w:r>
              <w:rPr>
                <w:rFonts w:ascii="宋体" w:hAnsi="宋体" w:cs="宋体" w:hint="eastAsia"/>
                <w:kern w:val="0"/>
                <w:sz w:val="15"/>
                <w:szCs w:val="15"/>
                <w:lang w:bidi="ar"/>
              </w:rPr>
              <w:br/>
              <w:t>2.</w:t>
            </w:r>
            <w:r>
              <w:rPr>
                <w:rFonts w:ascii="宋体" w:hAnsi="宋体" w:cs="宋体" w:hint="eastAsia"/>
                <w:kern w:val="0"/>
                <w:sz w:val="15"/>
                <w:szCs w:val="15"/>
                <w:lang w:bidi="ar"/>
              </w:rPr>
              <w:t>关联系统</w:t>
            </w:r>
          </w:p>
        </w:tc>
        <w:tc>
          <w:tcPr>
            <w:tcW w:w="4875" w:type="dxa"/>
            <w:tcBorders>
              <w:top w:val="single" w:sz="4" w:space="0" w:color="auto"/>
              <w:left w:val="single" w:sz="4" w:space="0" w:color="auto"/>
              <w:bottom w:val="single" w:sz="4" w:space="0" w:color="auto"/>
              <w:right w:val="single" w:sz="4" w:space="0" w:color="auto"/>
            </w:tcBorders>
            <w:vAlign w:val="center"/>
          </w:tcPr>
          <w:p w14:paraId="3B5B890D"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设备主要参数：</w:t>
            </w:r>
            <w:r>
              <w:rPr>
                <w:rFonts w:ascii="宋体" w:hAnsi="宋体" w:cs="宋体" w:hint="eastAsia"/>
                <w:kern w:val="0"/>
                <w:sz w:val="15"/>
                <w:szCs w:val="15"/>
                <w:lang w:bidi="ar"/>
              </w:rPr>
              <w:br/>
            </w:r>
            <w:r>
              <w:rPr>
                <w:rFonts w:ascii="宋体" w:hAnsi="宋体" w:cs="宋体" w:hint="eastAsia"/>
                <w:kern w:val="0"/>
                <w:sz w:val="15"/>
                <w:szCs w:val="15"/>
                <w:lang w:bidi="ar"/>
              </w:rPr>
              <w:t>屏幕：</w:t>
            </w:r>
            <w:r>
              <w:rPr>
                <w:rFonts w:ascii="宋体" w:hAnsi="宋体" w:cs="宋体" w:hint="eastAsia"/>
                <w:kern w:val="0"/>
                <w:sz w:val="15"/>
                <w:szCs w:val="15"/>
                <w:lang w:bidi="ar"/>
              </w:rPr>
              <w:t>18.5</w:t>
            </w:r>
            <w:r>
              <w:rPr>
                <w:rFonts w:ascii="宋体" w:hAnsi="宋体" w:cs="宋体" w:hint="eastAsia"/>
                <w:kern w:val="0"/>
                <w:sz w:val="15"/>
                <w:szCs w:val="15"/>
                <w:lang w:bidi="ar"/>
              </w:rPr>
              <w:t>寸触控屏、分辨</w:t>
            </w:r>
            <w:r>
              <w:rPr>
                <w:rFonts w:ascii="宋体" w:hAnsi="宋体" w:cs="宋体" w:hint="eastAsia"/>
                <w:kern w:val="0"/>
                <w:sz w:val="15"/>
                <w:szCs w:val="15"/>
                <w:lang w:bidi="ar"/>
              </w:rPr>
              <w:t>1366*768</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系统：</w:t>
            </w:r>
            <w:r>
              <w:rPr>
                <w:rFonts w:ascii="宋体" w:hAnsi="宋体" w:cs="宋体" w:hint="eastAsia"/>
                <w:kern w:val="0"/>
                <w:sz w:val="15"/>
                <w:szCs w:val="15"/>
                <w:lang w:bidi="ar"/>
              </w:rPr>
              <w:t>Android 7.1.2</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主版：</w:t>
            </w:r>
            <w:r>
              <w:rPr>
                <w:rFonts w:ascii="宋体" w:hAnsi="宋体" w:cs="宋体" w:hint="eastAsia"/>
                <w:kern w:val="0"/>
                <w:sz w:val="15"/>
                <w:szCs w:val="15"/>
                <w:lang w:bidi="ar"/>
              </w:rPr>
              <w:t>ys3288</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内存：</w:t>
            </w:r>
            <w:r>
              <w:rPr>
                <w:rFonts w:ascii="宋体" w:hAnsi="宋体" w:cs="宋体" w:hint="eastAsia"/>
                <w:kern w:val="0"/>
                <w:sz w:val="15"/>
                <w:szCs w:val="15"/>
                <w:lang w:bidi="ar"/>
              </w:rPr>
              <w:t>2G</w:t>
            </w:r>
            <w:r>
              <w:rPr>
                <w:rFonts w:ascii="宋体" w:hAnsi="宋体" w:cs="宋体" w:hint="eastAsia"/>
                <w:kern w:val="0"/>
                <w:sz w:val="15"/>
                <w:szCs w:val="15"/>
                <w:lang w:bidi="ar"/>
              </w:rPr>
              <w:t>；储存：</w:t>
            </w:r>
            <w:r>
              <w:rPr>
                <w:rFonts w:ascii="宋体" w:hAnsi="宋体" w:cs="宋体" w:hint="eastAsia"/>
                <w:kern w:val="0"/>
                <w:sz w:val="15"/>
                <w:szCs w:val="15"/>
                <w:lang w:bidi="ar"/>
              </w:rPr>
              <w:t>8G</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量程：称重传感器量程</w:t>
            </w:r>
            <w:r>
              <w:rPr>
                <w:rFonts w:ascii="宋体" w:hAnsi="宋体" w:cs="宋体" w:hint="eastAsia"/>
                <w:kern w:val="0"/>
                <w:sz w:val="15"/>
                <w:szCs w:val="15"/>
                <w:lang w:bidi="ar"/>
              </w:rPr>
              <w:t xml:space="preserve">50g-300kg </w:t>
            </w:r>
            <w:r>
              <w:rPr>
                <w:rFonts w:ascii="宋体" w:hAnsi="宋体" w:cs="宋体" w:hint="eastAsia"/>
                <w:kern w:val="0"/>
                <w:sz w:val="15"/>
                <w:szCs w:val="15"/>
                <w:lang w:bidi="ar"/>
              </w:rPr>
              <w:t>；分度值：</w:t>
            </w:r>
            <w:r>
              <w:rPr>
                <w:rFonts w:ascii="宋体" w:hAnsi="宋体" w:cs="宋体" w:hint="eastAsia"/>
                <w:kern w:val="0"/>
                <w:sz w:val="15"/>
                <w:szCs w:val="15"/>
                <w:lang w:bidi="ar"/>
              </w:rPr>
              <w:t>50g</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电源：</w:t>
            </w:r>
            <w:r>
              <w:rPr>
                <w:rFonts w:ascii="宋体" w:hAnsi="宋体" w:cs="宋体" w:hint="eastAsia"/>
                <w:kern w:val="0"/>
                <w:sz w:val="15"/>
                <w:szCs w:val="15"/>
                <w:lang w:bidi="ar"/>
              </w:rPr>
              <w:t>12V 7A</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网络：有线</w:t>
            </w:r>
            <w:r>
              <w:rPr>
                <w:rFonts w:ascii="宋体" w:hAnsi="宋体" w:cs="宋体" w:hint="eastAsia"/>
                <w:kern w:val="0"/>
                <w:sz w:val="15"/>
                <w:szCs w:val="15"/>
                <w:lang w:bidi="ar"/>
              </w:rPr>
              <w:t>/</w:t>
            </w:r>
            <w:r>
              <w:rPr>
                <w:rFonts w:ascii="宋体" w:hAnsi="宋体" w:cs="宋体" w:hint="eastAsia"/>
                <w:kern w:val="0"/>
                <w:sz w:val="15"/>
                <w:szCs w:val="15"/>
                <w:lang w:bidi="ar"/>
              </w:rPr>
              <w:t>无线网络；</w:t>
            </w:r>
            <w:r>
              <w:rPr>
                <w:rFonts w:ascii="宋体" w:hAnsi="宋体" w:cs="宋体" w:hint="eastAsia"/>
                <w:kern w:val="0"/>
                <w:sz w:val="15"/>
                <w:szCs w:val="15"/>
                <w:lang w:bidi="ar"/>
              </w:rPr>
              <w:br/>
            </w:r>
            <w:r>
              <w:rPr>
                <w:rFonts w:ascii="宋体" w:hAnsi="宋体" w:cs="宋体" w:hint="eastAsia"/>
                <w:kern w:val="0"/>
                <w:sz w:val="15"/>
                <w:szCs w:val="15"/>
                <w:lang w:bidi="ar"/>
              </w:rPr>
              <w:t>打印机：热敏式</w:t>
            </w:r>
            <w:r>
              <w:rPr>
                <w:rFonts w:ascii="宋体" w:hAnsi="宋体" w:cs="宋体" w:hint="eastAsia"/>
                <w:kern w:val="0"/>
                <w:sz w:val="15"/>
                <w:szCs w:val="15"/>
                <w:lang w:bidi="ar"/>
              </w:rPr>
              <w:t xml:space="preserve"> 2~8inch/s </w:t>
            </w:r>
            <w:r>
              <w:rPr>
                <w:rFonts w:ascii="宋体" w:hAnsi="宋体" w:cs="宋体" w:hint="eastAsia"/>
                <w:kern w:val="0"/>
                <w:sz w:val="15"/>
                <w:szCs w:val="15"/>
                <w:lang w:bidi="ar"/>
              </w:rPr>
              <w:t>，打印最大宽度</w:t>
            </w:r>
            <w:r>
              <w:rPr>
                <w:rFonts w:ascii="宋体" w:hAnsi="宋体" w:cs="宋体" w:hint="eastAsia"/>
                <w:kern w:val="0"/>
                <w:sz w:val="15"/>
                <w:szCs w:val="15"/>
                <w:lang w:bidi="ar"/>
              </w:rPr>
              <w:t>48mm</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连接模式：</w:t>
            </w:r>
            <w:r>
              <w:rPr>
                <w:rFonts w:ascii="宋体" w:hAnsi="宋体" w:cs="宋体" w:hint="eastAsia"/>
                <w:kern w:val="0"/>
                <w:sz w:val="15"/>
                <w:szCs w:val="15"/>
                <w:lang w:bidi="ar"/>
              </w:rPr>
              <w:t>USB</w:t>
            </w:r>
            <w:r>
              <w:rPr>
                <w:rFonts w:ascii="宋体" w:hAnsi="宋体" w:cs="宋体" w:hint="eastAsia"/>
                <w:kern w:val="0"/>
                <w:sz w:val="15"/>
                <w:szCs w:val="15"/>
                <w:lang w:bidi="ar"/>
              </w:rPr>
              <w:t>有线连接；</w:t>
            </w:r>
            <w:r>
              <w:rPr>
                <w:rFonts w:ascii="宋体" w:hAnsi="宋体" w:cs="宋体" w:hint="eastAsia"/>
                <w:kern w:val="0"/>
                <w:sz w:val="15"/>
                <w:szCs w:val="15"/>
                <w:lang w:bidi="ar"/>
              </w:rPr>
              <w:br/>
            </w:r>
            <w:r>
              <w:rPr>
                <w:rFonts w:ascii="宋体" w:hAnsi="宋体" w:cs="宋体" w:hint="eastAsia"/>
                <w:kern w:val="0"/>
                <w:sz w:val="15"/>
                <w:szCs w:val="15"/>
                <w:lang w:bidi="ar"/>
              </w:rPr>
              <w:t>功率：</w:t>
            </w:r>
            <w:r>
              <w:rPr>
                <w:rFonts w:ascii="宋体" w:hAnsi="宋体" w:cs="宋体" w:hint="eastAsia"/>
                <w:kern w:val="0"/>
                <w:sz w:val="15"/>
                <w:szCs w:val="15"/>
                <w:lang w:bidi="ar"/>
              </w:rPr>
              <w:t>84W/</w:t>
            </w:r>
            <w:r>
              <w:rPr>
                <w:rFonts w:ascii="宋体" w:hAnsi="宋体" w:cs="宋体" w:hint="eastAsia"/>
                <w:kern w:val="0"/>
                <w:sz w:val="15"/>
                <w:szCs w:val="15"/>
                <w:lang w:bidi="ar"/>
              </w:rPr>
              <w:t>台；</w:t>
            </w:r>
            <w:r>
              <w:rPr>
                <w:rFonts w:ascii="宋体" w:hAnsi="宋体" w:cs="宋体" w:hint="eastAsia"/>
                <w:kern w:val="0"/>
                <w:sz w:val="15"/>
                <w:szCs w:val="15"/>
                <w:lang w:bidi="ar"/>
              </w:rPr>
              <w:br/>
            </w:r>
            <w:r>
              <w:rPr>
                <w:rFonts w:ascii="宋体" w:hAnsi="宋体" w:cs="宋体" w:hint="eastAsia"/>
                <w:kern w:val="0"/>
                <w:sz w:val="15"/>
                <w:szCs w:val="15"/>
                <w:lang w:bidi="ar"/>
              </w:rPr>
              <w:t>重量：</w:t>
            </w:r>
            <w:r>
              <w:rPr>
                <w:rFonts w:ascii="宋体" w:hAnsi="宋体" w:cs="宋体" w:hint="eastAsia"/>
                <w:kern w:val="0"/>
                <w:sz w:val="15"/>
                <w:szCs w:val="15"/>
                <w:lang w:bidi="ar"/>
              </w:rPr>
              <w:t>30KG/</w:t>
            </w:r>
            <w:r>
              <w:rPr>
                <w:rFonts w:ascii="宋体" w:hAnsi="宋体" w:cs="宋体" w:hint="eastAsia"/>
                <w:kern w:val="0"/>
                <w:sz w:val="15"/>
                <w:szCs w:val="15"/>
                <w:lang w:bidi="ar"/>
              </w:rPr>
              <w:t>台；</w:t>
            </w:r>
            <w:r>
              <w:rPr>
                <w:rFonts w:ascii="宋体" w:hAnsi="宋体" w:cs="宋体" w:hint="eastAsia"/>
                <w:kern w:val="0"/>
                <w:sz w:val="15"/>
                <w:szCs w:val="15"/>
                <w:lang w:bidi="ar"/>
              </w:rPr>
              <w:br/>
            </w:r>
            <w:r>
              <w:rPr>
                <w:rFonts w:ascii="宋体" w:hAnsi="宋体" w:cs="宋体" w:hint="eastAsia"/>
                <w:kern w:val="0"/>
                <w:sz w:val="15"/>
                <w:szCs w:val="15"/>
                <w:lang w:bidi="ar"/>
              </w:rPr>
              <w:t>称重数据自动上传到后台，实现出入库、盘点等食堂用于录入系统的智能称。</w:t>
            </w:r>
          </w:p>
        </w:tc>
        <w:tc>
          <w:tcPr>
            <w:tcW w:w="826" w:type="dxa"/>
            <w:tcBorders>
              <w:top w:val="single" w:sz="4" w:space="0" w:color="auto"/>
              <w:left w:val="single" w:sz="4" w:space="0" w:color="auto"/>
              <w:bottom w:val="single" w:sz="4" w:space="0" w:color="auto"/>
              <w:right w:val="single" w:sz="4" w:space="0" w:color="auto"/>
            </w:tcBorders>
            <w:vAlign w:val="center"/>
          </w:tcPr>
          <w:p w14:paraId="41A59502"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支持</w:t>
            </w:r>
            <w:r>
              <w:rPr>
                <w:rFonts w:ascii="宋体" w:hAnsi="宋体" w:cs="宋体" w:hint="eastAsia"/>
                <w:kern w:val="0"/>
                <w:sz w:val="15"/>
                <w:szCs w:val="15"/>
                <w:lang w:bidi="ar"/>
              </w:rPr>
              <w:t>AI</w:t>
            </w:r>
            <w:r>
              <w:rPr>
                <w:rFonts w:ascii="宋体" w:hAnsi="宋体" w:cs="宋体" w:hint="eastAsia"/>
                <w:kern w:val="0"/>
                <w:sz w:val="15"/>
                <w:szCs w:val="15"/>
                <w:lang w:bidi="ar"/>
              </w:rPr>
              <w:t>识别称重，可完成智能打印存档，完成出入库统计</w:t>
            </w:r>
          </w:p>
        </w:tc>
        <w:tc>
          <w:tcPr>
            <w:tcW w:w="749" w:type="dxa"/>
            <w:tcBorders>
              <w:top w:val="single" w:sz="4" w:space="0" w:color="auto"/>
              <w:left w:val="single" w:sz="4" w:space="0" w:color="auto"/>
              <w:bottom w:val="single" w:sz="4" w:space="0" w:color="auto"/>
              <w:right w:val="single" w:sz="4" w:space="0" w:color="auto"/>
            </w:tcBorders>
            <w:vAlign w:val="center"/>
          </w:tcPr>
          <w:p w14:paraId="08524D0A"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58622DE8" w14:textId="77777777" w:rsidR="00F674BC" w:rsidRDefault="008F0F34">
            <w:pPr>
              <w:jc w:val="center"/>
              <w:rPr>
                <w:rFonts w:ascii="宋体" w:hAnsi="宋体" w:cs="宋体"/>
                <w:sz w:val="15"/>
                <w:szCs w:val="15"/>
              </w:rPr>
            </w:pPr>
            <w:r>
              <w:rPr>
                <w:rFonts w:ascii="宋体" w:hAnsi="宋体" w:cs="宋体" w:hint="eastAsia"/>
                <w:sz w:val="15"/>
                <w:szCs w:val="15"/>
              </w:rPr>
              <w:t>根据建设需要确定</w:t>
            </w:r>
          </w:p>
        </w:tc>
      </w:tr>
      <w:tr w:rsidR="00F674BC" w14:paraId="540D9C34"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7C83D" w14:textId="77777777" w:rsidR="00F674BC" w:rsidRDefault="008F0F34">
            <w:pPr>
              <w:widowControl/>
              <w:jc w:val="center"/>
              <w:textAlignment w:val="center"/>
              <w:rPr>
                <w:sz w:val="15"/>
                <w:szCs w:val="15"/>
              </w:rPr>
            </w:pPr>
            <w:r>
              <w:rPr>
                <w:rFonts w:ascii="微软雅黑" w:eastAsia="微软雅黑" w:hAnsi="微软雅黑" w:cs="微软雅黑" w:hint="eastAsia"/>
                <w:kern w:val="0"/>
                <w:sz w:val="15"/>
                <w:szCs w:val="15"/>
                <w:lang w:bidi="ar"/>
              </w:rPr>
              <w:t>行为检测语音报警</w:t>
            </w:r>
            <w:r>
              <w:rPr>
                <w:rFonts w:ascii="微软雅黑" w:eastAsia="微软雅黑" w:hAnsi="微软雅黑" w:cs="微软雅黑" w:hint="eastAsia"/>
                <w:kern w:val="0"/>
                <w:sz w:val="15"/>
                <w:szCs w:val="15"/>
                <w:lang w:bidi="ar"/>
              </w:rPr>
              <w:br/>
            </w:r>
            <w:r>
              <w:rPr>
                <w:rFonts w:ascii="微软雅黑" w:eastAsia="微软雅黑" w:hAnsi="微软雅黑" w:cs="微软雅黑" w:hint="eastAsia"/>
                <w:kern w:val="0"/>
                <w:sz w:val="15"/>
                <w:szCs w:val="15"/>
                <w:lang w:bidi="ar"/>
              </w:rPr>
              <w:t>高灵敏度智能摄像头</w:t>
            </w:r>
          </w:p>
        </w:tc>
        <w:tc>
          <w:tcPr>
            <w:tcW w:w="687" w:type="dxa"/>
            <w:tcBorders>
              <w:top w:val="single" w:sz="4" w:space="0" w:color="auto"/>
              <w:left w:val="single" w:sz="4" w:space="0" w:color="auto"/>
              <w:bottom w:val="single" w:sz="4" w:space="0" w:color="auto"/>
              <w:right w:val="single" w:sz="4" w:space="0" w:color="auto"/>
            </w:tcBorders>
            <w:vAlign w:val="center"/>
          </w:tcPr>
          <w:p w14:paraId="3CC97D04"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1.</w:t>
            </w:r>
            <w:r>
              <w:rPr>
                <w:rFonts w:ascii="宋体" w:hAnsi="宋体" w:cs="宋体" w:hint="eastAsia"/>
                <w:kern w:val="0"/>
                <w:sz w:val="15"/>
                <w:szCs w:val="15"/>
                <w:lang w:bidi="ar"/>
              </w:rPr>
              <w:t>后厨实时监测</w:t>
            </w:r>
            <w:r>
              <w:rPr>
                <w:rFonts w:ascii="宋体" w:hAnsi="宋体" w:cs="宋体" w:hint="eastAsia"/>
                <w:kern w:val="0"/>
                <w:sz w:val="15"/>
                <w:szCs w:val="15"/>
                <w:lang w:bidi="ar"/>
              </w:rPr>
              <w:br/>
              <w:t>2.</w:t>
            </w:r>
            <w:r>
              <w:rPr>
                <w:rFonts w:ascii="宋体" w:hAnsi="宋体" w:cs="宋体" w:hint="eastAsia"/>
                <w:kern w:val="0"/>
                <w:sz w:val="15"/>
                <w:szCs w:val="15"/>
                <w:lang w:bidi="ar"/>
              </w:rPr>
              <w:t>现场语音报警</w:t>
            </w:r>
            <w:r>
              <w:rPr>
                <w:rFonts w:ascii="宋体" w:hAnsi="宋体" w:cs="宋体" w:hint="eastAsia"/>
                <w:kern w:val="0"/>
                <w:sz w:val="15"/>
                <w:szCs w:val="15"/>
                <w:lang w:bidi="ar"/>
              </w:rPr>
              <w:br/>
              <w:t>3.</w:t>
            </w:r>
            <w:r>
              <w:rPr>
                <w:rFonts w:ascii="宋体" w:hAnsi="宋体" w:cs="宋体" w:hint="eastAsia"/>
                <w:kern w:val="0"/>
                <w:sz w:val="15"/>
                <w:szCs w:val="15"/>
                <w:lang w:bidi="ar"/>
              </w:rPr>
              <w:t>APP</w:t>
            </w:r>
            <w:r>
              <w:rPr>
                <w:rFonts w:ascii="宋体" w:hAnsi="宋体" w:cs="宋体" w:hint="eastAsia"/>
                <w:kern w:val="0"/>
                <w:sz w:val="15"/>
                <w:szCs w:val="15"/>
                <w:lang w:bidi="ar"/>
              </w:rPr>
              <w:t>联动预警</w:t>
            </w:r>
            <w:r>
              <w:rPr>
                <w:rFonts w:ascii="宋体" w:hAnsi="宋体" w:cs="宋体" w:hint="eastAsia"/>
                <w:kern w:val="0"/>
                <w:sz w:val="15"/>
                <w:szCs w:val="15"/>
                <w:lang w:bidi="ar"/>
              </w:rPr>
              <w:br/>
              <w:t>4.</w:t>
            </w:r>
            <w:r>
              <w:rPr>
                <w:rFonts w:ascii="宋体" w:hAnsi="宋体" w:cs="宋体" w:hint="eastAsia"/>
                <w:kern w:val="0"/>
                <w:sz w:val="15"/>
                <w:szCs w:val="15"/>
                <w:lang w:bidi="ar"/>
              </w:rPr>
              <w:t>现场违规抓拍</w:t>
            </w:r>
            <w:r>
              <w:rPr>
                <w:rFonts w:ascii="宋体" w:hAnsi="宋体" w:cs="宋体" w:hint="eastAsia"/>
                <w:kern w:val="0"/>
                <w:sz w:val="15"/>
                <w:szCs w:val="15"/>
                <w:lang w:bidi="ar"/>
              </w:rPr>
              <w:br/>
              <w:t>5.</w:t>
            </w:r>
            <w:r>
              <w:rPr>
                <w:rFonts w:ascii="宋体" w:hAnsi="宋体" w:cs="宋体" w:hint="eastAsia"/>
                <w:kern w:val="0"/>
                <w:sz w:val="15"/>
                <w:szCs w:val="15"/>
                <w:lang w:bidi="ar"/>
              </w:rPr>
              <w:t>报警详情记录</w:t>
            </w:r>
          </w:p>
        </w:tc>
        <w:tc>
          <w:tcPr>
            <w:tcW w:w="4875" w:type="dxa"/>
            <w:tcBorders>
              <w:top w:val="single" w:sz="4" w:space="0" w:color="auto"/>
              <w:left w:val="single" w:sz="4" w:space="0" w:color="auto"/>
              <w:bottom w:val="single" w:sz="4" w:space="0" w:color="auto"/>
              <w:right w:val="single" w:sz="4" w:space="0" w:color="auto"/>
            </w:tcBorders>
            <w:vAlign w:val="center"/>
          </w:tcPr>
          <w:p w14:paraId="18CDC66B"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规格参数：</w:t>
            </w:r>
            <w:r>
              <w:rPr>
                <w:rFonts w:ascii="宋体" w:hAnsi="宋体" w:cs="宋体" w:hint="eastAsia"/>
                <w:kern w:val="0"/>
                <w:sz w:val="15"/>
                <w:szCs w:val="15"/>
                <w:lang w:bidi="ar"/>
              </w:rPr>
              <w:br/>
            </w:r>
            <w:r>
              <w:rPr>
                <w:rFonts w:ascii="宋体" w:hAnsi="宋体" w:cs="宋体" w:hint="eastAsia"/>
                <w:kern w:val="0"/>
                <w:sz w:val="15"/>
                <w:szCs w:val="15"/>
                <w:lang w:bidi="ar"/>
              </w:rPr>
              <w:t>摄像机</w:t>
            </w:r>
            <w:r>
              <w:rPr>
                <w:rFonts w:ascii="宋体" w:hAnsi="宋体" w:cs="宋体" w:hint="eastAsia"/>
                <w:kern w:val="0"/>
                <w:sz w:val="15"/>
                <w:szCs w:val="15"/>
                <w:lang w:bidi="ar"/>
              </w:rPr>
              <w:br/>
            </w:r>
            <w:r>
              <w:rPr>
                <w:rFonts w:ascii="宋体" w:hAnsi="宋体" w:cs="宋体" w:hint="eastAsia"/>
                <w:kern w:val="0"/>
                <w:sz w:val="15"/>
                <w:szCs w:val="15"/>
                <w:lang w:bidi="ar"/>
              </w:rPr>
              <w:t>传感器类型：</w:t>
            </w:r>
            <w:r>
              <w:rPr>
                <w:rFonts w:ascii="宋体" w:hAnsi="宋体" w:cs="宋体" w:hint="eastAsia"/>
                <w:kern w:val="0"/>
                <w:sz w:val="15"/>
                <w:szCs w:val="15"/>
                <w:lang w:bidi="ar"/>
              </w:rPr>
              <w:t>1/1.8</w:t>
            </w:r>
            <w:proofErr w:type="gramStart"/>
            <w:r>
              <w:rPr>
                <w:rFonts w:ascii="宋体" w:hAnsi="宋体" w:cs="宋体" w:hint="eastAsia"/>
                <w:kern w:val="0"/>
                <w:sz w:val="15"/>
                <w:szCs w:val="15"/>
                <w:lang w:bidi="ar"/>
              </w:rPr>
              <w:t>”</w:t>
            </w:r>
            <w:proofErr w:type="gramEnd"/>
            <w:r>
              <w:rPr>
                <w:rFonts w:ascii="宋体" w:hAnsi="宋体" w:cs="宋体" w:hint="eastAsia"/>
                <w:kern w:val="0"/>
                <w:sz w:val="15"/>
                <w:szCs w:val="15"/>
                <w:lang w:bidi="ar"/>
              </w:rPr>
              <w:t xml:space="preserve"> Progressive Scan CMOS</w:t>
            </w:r>
            <w:r>
              <w:rPr>
                <w:rFonts w:ascii="宋体" w:hAnsi="宋体" w:cs="宋体" w:hint="eastAsia"/>
                <w:kern w:val="0"/>
                <w:sz w:val="15"/>
                <w:szCs w:val="15"/>
                <w:lang w:bidi="ar"/>
              </w:rPr>
              <w:br/>
            </w:r>
            <w:r>
              <w:rPr>
                <w:rFonts w:ascii="宋体" w:hAnsi="宋体" w:cs="宋体" w:hint="eastAsia"/>
                <w:kern w:val="0"/>
                <w:sz w:val="15"/>
                <w:szCs w:val="15"/>
                <w:lang w:bidi="ar"/>
              </w:rPr>
              <w:t>最低照度：彩色：</w:t>
            </w:r>
            <w:r>
              <w:rPr>
                <w:rFonts w:ascii="宋体" w:hAnsi="宋体" w:cs="宋体" w:hint="eastAsia"/>
                <w:kern w:val="0"/>
                <w:sz w:val="15"/>
                <w:szCs w:val="15"/>
                <w:lang w:bidi="ar"/>
              </w:rPr>
              <w:t>0.0005 Lux @</w:t>
            </w:r>
            <w:r>
              <w:rPr>
                <w:rFonts w:ascii="宋体" w:hAnsi="宋体" w:cs="宋体" w:hint="eastAsia"/>
                <w:kern w:val="0"/>
                <w:sz w:val="15"/>
                <w:szCs w:val="15"/>
                <w:lang w:bidi="ar"/>
              </w:rPr>
              <w:t>（</w:t>
            </w:r>
            <w:r>
              <w:rPr>
                <w:rFonts w:ascii="宋体" w:hAnsi="宋体" w:cs="宋体" w:hint="eastAsia"/>
                <w:kern w:val="0"/>
                <w:sz w:val="15"/>
                <w:szCs w:val="15"/>
                <w:lang w:bidi="ar"/>
              </w:rPr>
              <w:t>F1.2</w:t>
            </w:r>
            <w:r>
              <w:rPr>
                <w:rFonts w:ascii="宋体" w:hAnsi="宋体" w:cs="宋体" w:hint="eastAsia"/>
                <w:kern w:val="0"/>
                <w:sz w:val="15"/>
                <w:szCs w:val="15"/>
                <w:lang w:bidi="ar"/>
              </w:rPr>
              <w:t>，</w:t>
            </w:r>
            <w:r>
              <w:rPr>
                <w:rFonts w:ascii="宋体" w:hAnsi="宋体" w:cs="宋体" w:hint="eastAsia"/>
                <w:kern w:val="0"/>
                <w:sz w:val="15"/>
                <w:szCs w:val="15"/>
                <w:lang w:bidi="ar"/>
              </w:rPr>
              <w:t>AGC ON</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黑白：</w:t>
            </w:r>
            <w:r>
              <w:rPr>
                <w:rFonts w:ascii="宋体" w:hAnsi="宋体" w:cs="宋体" w:hint="eastAsia"/>
                <w:kern w:val="0"/>
                <w:sz w:val="15"/>
                <w:szCs w:val="15"/>
                <w:lang w:bidi="ar"/>
              </w:rPr>
              <w:t>0.0001 Lux @</w:t>
            </w:r>
            <w:r>
              <w:rPr>
                <w:rFonts w:ascii="宋体" w:hAnsi="宋体" w:cs="宋体" w:hint="eastAsia"/>
                <w:kern w:val="0"/>
                <w:sz w:val="15"/>
                <w:szCs w:val="15"/>
                <w:lang w:bidi="ar"/>
              </w:rPr>
              <w:t>（</w:t>
            </w:r>
            <w:r>
              <w:rPr>
                <w:rFonts w:ascii="宋体" w:hAnsi="宋体" w:cs="宋体" w:hint="eastAsia"/>
                <w:kern w:val="0"/>
                <w:sz w:val="15"/>
                <w:szCs w:val="15"/>
                <w:lang w:bidi="ar"/>
              </w:rPr>
              <w:t>F1.2</w:t>
            </w:r>
            <w:r>
              <w:rPr>
                <w:rFonts w:ascii="宋体" w:hAnsi="宋体" w:cs="宋体" w:hint="eastAsia"/>
                <w:kern w:val="0"/>
                <w:sz w:val="15"/>
                <w:szCs w:val="15"/>
                <w:lang w:bidi="ar"/>
              </w:rPr>
              <w:t>，</w:t>
            </w:r>
            <w:r>
              <w:rPr>
                <w:rFonts w:ascii="宋体" w:hAnsi="宋体" w:cs="宋体" w:hint="eastAsia"/>
                <w:kern w:val="0"/>
                <w:sz w:val="15"/>
                <w:szCs w:val="15"/>
                <w:lang w:bidi="ar"/>
              </w:rPr>
              <w:t>AGC ON</w:t>
            </w:r>
            <w:r>
              <w:rPr>
                <w:rFonts w:ascii="宋体" w:hAnsi="宋体" w:cs="宋体" w:hint="eastAsia"/>
                <w:kern w:val="0"/>
                <w:sz w:val="15"/>
                <w:szCs w:val="15"/>
                <w:lang w:bidi="ar"/>
              </w:rPr>
              <w:t>），</w:t>
            </w:r>
            <w:r>
              <w:rPr>
                <w:rFonts w:ascii="宋体" w:hAnsi="宋体" w:cs="宋体" w:hint="eastAsia"/>
                <w:kern w:val="0"/>
                <w:sz w:val="15"/>
                <w:szCs w:val="15"/>
                <w:lang w:bidi="ar"/>
              </w:rPr>
              <w:t>0 Lux with IR</w:t>
            </w:r>
            <w:r>
              <w:rPr>
                <w:rFonts w:ascii="宋体" w:hAnsi="宋体" w:cs="宋体" w:hint="eastAsia"/>
                <w:kern w:val="0"/>
                <w:sz w:val="15"/>
                <w:szCs w:val="15"/>
                <w:lang w:bidi="ar"/>
              </w:rPr>
              <w:br/>
            </w:r>
            <w:r>
              <w:rPr>
                <w:rFonts w:ascii="宋体" w:hAnsi="宋体" w:cs="宋体" w:hint="eastAsia"/>
                <w:kern w:val="0"/>
                <w:sz w:val="15"/>
                <w:szCs w:val="15"/>
                <w:lang w:bidi="ar"/>
              </w:rPr>
              <w:t>快门：</w:t>
            </w:r>
            <w:r>
              <w:rPr>
                <w:rFonts w:ascii="宋体" w:hAnsi="宋体" w:cs="宋体" w:hint="eastAsia"/>
                <w:kern w:val="0"/>
                <w:sz w:val="15"/>
                <w:szCs w:val="15"/>
                <w:lang w:bidi="ar"/>
              </w:rPr>
              <w:t>1/25 s~1/100,000 s</w:t>
            </w:r>
            <w:r>
              <w:rPr>
                <w:rFonts w:ascii="宋体" w:hAnsi="宋体" w:cs="宋体" w:hint="eastAsia"/>
                <w:kern w:val="0"/>
                <w:sz w:val="15"/>
                <w:szCs w:val="15"/>
                <w:lang w:bidi="ar"/>
              </w:rPr>
              <w:br/>
            </w:r>
            <w:r>
              <w:rPr>
                <w:rFonts w:ascii="宋体" w:hAnsi="宋体" w:cs="宋体" w:hint="eastAsia"/>
                <w:kern w:val="0"/>
                <w:sz w:val="15"/>
                <w:szCs w:val="15"/>
                <w:lang w:bidi="ar"/>
              </w:rPr>
              <w:t>断电记忆：支持</w:t>
            </w:r>
            <w:r>
              <w:rPr>
                <w:rFonts w:ascii="宋体" w:hAnsi="宋体" w:cs="宋体" w:hint="eastAsia"/>
                <w:kern w:val="0"/>
                <w:sz w:val="15"/>
                <w:szCs w:val="15"/>
                <w:lang w:bidi="ar"/>
              </w:rPr>
              <w:br/>
            </w:r>
            <w:r>
              <w:rPr>
                <w:rFonts w:ascii="宋体" w:hAnsi="宋体" w:cs="宋体" w:hint="eastAsia"/>
                <w:kern w:val="0"/>
                <w:sz w:val="15"/>
                <w:szCs w:val="15"/>
                <w:lang w:bidi="ar"/>
              </w:rPr>
              <w:t>镜头</w:t>
            </w:r>
            <w:r>
              <w:rPr>
                <w:rFonts w:ascii="宋体" w:hAnsi="宋体" w:cs="宋体" w:hint="eastAsia"/>
                <w:kern w:val="0"/>
                <w:sz w:val="15"/>
                <w:szCs w:val="15"/>
                <w:lang w:bidi="ar"/>
              </w:rPr>
              <w:br/>
            </w:r>
            <w:r>
              <w:rPr>
                <w:rFonts w:ascii="宋体" w:hAnsi="宋体" w:cs="宋体" w:hint="eastAsia"/>
                <w:kern w:val="0"/>
                <w:sz w:val="15"/>
                <w:szCs w:val="15"/>
                <w:lang w:bidi="ar"/>
              </w:rPr>
              <w:t>焦距＆视场角：</w:t>
            </w:r>
            <w:r>
              <w:rPr>
                <w:rFonts w:ascii="宋体" w:hAnsi="宋体" w:cs="宋体" w:hint="eastAsia"/>
                <w:kern w:val="0"/>
                <w:sz w:val="15"/>
                <w:szCs w:val="15"/>
                <w:lang w:bidi="ar"/>
              </w:rPr>
              <w:t>2.7~13.5 mm</w:t>
            </w:r>
            <w:r>
              <w:rPr>
                <w:rFonts w:ascii="宋体" w:hAnsi="宋体" w:cs="宋体" w:hint="eastAsia"/>
                <w:kern w:val="0"/>
                <w:sz w:val="15"/>
                <w:szCs w:val="15"/>
                <w:lang w:bidi="ar"/>
              </w:rPr>
              <w:t>：水平视场角：</w:t>
            </w:r>
            <w:r>
              <w:rPr>
                <w:rFonts w:ascii="宋体" w:hAnsi="宋体" w:cs="宋体" w:hint="eastAsia"/>
                <w:kern w:val="0"/>
                <w:sz w:val="15"/>
                <w:szCs w:val="15"/>
                <w:lang w:bidi="ar"/>
              </w:rPr>
              <w:t>99.6</w:t>
            </w:r>
            <w:r>
              <w:rPr>
                <w:rFonts w:ascii="宋体" w:hAnsi="宋体" w:cs="宋体" w:hint="eastAsia"/>
                <w:kern w:val="0"/>
                <w:sz w:val="15"/>
                <w:szCs w:val="15"/>
                <w:lang w:bidi="ar"/>
              </w:rPr>
              <w:t>°</w:t>
            </w:r>
            <w:r>
              <w:rPr>
                <w:rFonts w:ascii="宋体" w:hAnsi="宋体" w:cs="宋体" w:hint="eastAsia"/>
                <w:kern w:val="0"/>
                <w:sz w:val="15"/>
                <w:szCs w:val="15"/>
                <w:lang w:bidi="ar"/>
              </w:rPr>
              <w:t>~39.8</w:t>
            </w:r>
            <w:r>
              <w:rPr>
                <w:rFonts w:ascii="宋体" w:hAnsi="宋体" w:cs="宋体" w:hint="eastAsia"/>
                <w:kern w:val="0"/>
                <w:sz w:val="15"/>
                <w:szCs w:val="15"/>
                <w:lang w:bidi="ar"/>
              </w:rPr>
              <w:t>°，垂直视场角：</w:t>
            </w:r>
            <w:r>
              <w:rPr>
                <w:rFonts w:ascii="宋体" w:hAnsi="宋体" w:cs="宋体" w:hint="eastAsia"/>
                <w:kern w:val="0"/>
                <w:sz w:val="15"/>
                <w:szCs w:val="15"/>
                <w:lang w:bidi="ar"/>
              </w:rPr>
              <w:t>52.3</w:t>
            </w:r>
            <w:r>
              <w:rPr>
                <w:rFonts w:ascii="宋体" w:hAnsi="宋体" w:cs="宋体" w:hint="eastAsia"/>
                <w:kern w:val="0"/>
                <w:sz w:val="15"/>
                <w:szCs w:val="15"/>
                <w:lang w:bidi="ar"/>
              </w:rPr>
              <w:t>°</w:t>
            </w:r>
            <w:r>
              <w:rPr>
                <w:rFonts w:ascii="宋体" w:hAnsi="宋体" w:cs="宋体" w:hint="eastAsia"/>
                <w:kern w:val="0"/>
                <w:sz w:val="15"/>
                <w:szCs w:val="15"/>
                <w:lang w:bidi="ar"/>
              </w:rPr>
              <w:t>~22.4</w:t>
            </w:r>
            <w:r>
              <w:rPr>
                <w:rFonts w:ascii="宋体" w:hAnsi="宋体" w:cs="宋体" w:hint="eastAsia"/>
                <w:kern w:val="0"/>
                <w:sz w:val="15"/>
                <w:szCs w:val="15"/>
                <w:lang w:bidi="ar"/>
              </w:rPr>
              <w:t>°，对角视场角：</w:t>
            </w:r>
            <w:r>
              <w:rPr>
                <w:rFonts w:ascii="宋体" w:hAnsi="宋体" w:cs="宋体" w:hint="eastAsia"/>
                <w:kern w:val="0"/>
                <w:sz w:val="15"/>
                <w:szCs w:val="15"/>
                <w:lang w:bidi="ar"/>
              </w:rPr>
              <w:t>119.9</w:t>
            </w:r>
            <w:r>
              <w:rPr>
                <w:rFonts w:ascii="宋体" w:hAnsi="宋体" w:cs="宋体" w:hint="eastAsia"/>
                <w:kern w:val="0"/>
                <w:sz w:val="15"/>
                <w:szCs w:val="15"/>
                <w:lang w:bidi="ar"/>
              </w:rPr>
              <w:t>°</w:t>
            </w:r>
            <w:r>
              <w:rPr>
                <w:rFonts w:ascii="宋体" w:hAnsi="宋体" w:cs="宋体" w:hint="eastAsia"/>
                <w:kern w:val="0"/>
                <w:sz w:val="15"/>
                <w:szCs w:val="15"/>
                <w:lang w:bidi="ar"/>
              </w:rPr>
              <w:t>~45.7</w:t>
            </w:r>
            <w:r>
              <w:rPr>
                <w:rFonts w:ascii="宋体" w:hAnsi="宋体" w:cs="宋体" w:hint="eastAsia"/>
                <w:kern w:val="0"/>
                <w:sz w:val="15"/>
                <w:szCs w:val="15"/>
                <w:lang w:bidi="ar"/>
              </w:rPr>
              <w:t>°</w:t>
            </w:r>
            <w:r>
              <w:rPr>
                <w:rFonts w:ascii="宋体" w:hAnsi="宋体" w:cs="宋体" w:hint="eastAsia"/>
                <w:kern w:val="0"/>
                <w:sz w:val="15"/>
                <w:szCs w:val="15"/>
                <w:lang w:bidi="ar"/>
              </w:rPr>
              <w:br/>
              <w:t>7</w:t>
            </w:r>
            <w:r>
              <w:rPr>
                <w:rFonts w:ascii="宋体" w:hAnsi="宋体" w:cs="宋体" w:hint="eastAsia"/>
                <w:kern w:val="0"/>
                <w:sz w:val="15"/>
                <w:szCs w:val="15"/>
                <w:lang w:bidi="ar"/>
              </w:rPr>
              <w:t>~35 mm</w:t>
            </w:r>
            <w:r>
              <w:rPr>
                <w:rFonts w:ascii="宋体" w:hAnsi="宋体" w:cs="宋体" w:hint="eastAsia"/>
                <w:kern w:val="0"/>
                <w:sz w:val="15"/>
                <w:szCs w:val="15"/>
                <w:lang w:bidi="ar"/>
              </w:rPr>
              <w:t>：水平视场角：</w:t>
            </w:r>
            <w:r>
              <w:rPr>
                <w:rFonts w:ascii="宋体" w:hAnsi="宋体" w:cs="宋体" w:hint="eastAsia"/>
                <w:kern w:val="0"/>
                <w:sz w:val="15"/>
                <w:szCs w:val="15"/>
                <w:lang w:bidi="ar"/>
              </w:rPr>
              <w:t>40.3</w:t>
            </w:r>
            <w:r>
              <w:rPr>
                <w:rFonts w:ascii="宋体" w:hAnsi="宋体" w:cs="宋体" w:hint="eastAsia"/>
                <w:kern w:val="0"/>
                <w:sz w:val="15"/>
                <w:szCs w:val="15"/>
                <w:lang w:bidi="ar"/>
              </w:rPr>
              <w:t>°</w:t>
            </w:r>
            <w:r>
              <w:rPr>
                <w:rFonts w:ascii="宋体" w:hAnsi="宋体" w:cs="宋体" w:hint="eastAsia"/>
                <w:kern w:val="0"/>
                <w:sz w:val="15"/>
                <w:szCs w:val="15"/>
                <w:lang w:bidi="ar"/>
              </w:rPr>
              <w:t>~14.5</w:t>
            </w:r>
            <w:r>
              <w:rPr>
                <w:rFonts w:ascii="宋体" w:hAnsi="宋体" w:cs="宋体" w:hint="eastAsia"/>
                <w:kern w:val="0"/>
                <w:sz w:val="15"/>
                <w:szCs w:val="15"/>
                <w:lang w:bidi="ar"/>
              </w:rPr>
              <w:t>°，垂直视场角：</w:t>
            </w:r>
            <w:r>
              <w:rPr>
                <w:rFonts w:ascii="宋体" w:hAnsi="宋体" w:cs="宋体" w:hint="eastAsia"/>
                <w:kern w:val="0"/>
                <w:sz w:val="15"/>
                <w:szCs w:val="15"/>
                <w:lang w:bidi="ar"/>
              </w:rPr>
              <w:t>22.1</w:t>
            </w:r>
            <w:r>
              <w:rPr>
                <w:rFonts w:ascii="宋体" w:hAnsi="宋体" w:cs="宋体" w:hint="eastAsia"/>
                <w:kern w:val="0"/>
                <w:sz w:val="15"/>
                <w:szCs w:val="15"/>
                <w:lang w:bidi="ar"/>
              </w:rPr>
              <w:t>°</w:t>
            </w:r>
            <w:r>
              <w:rPr>
                <w:rFonts w:ascii="宋体" w:hAnsi="宋体" w:cs="宋体" w:hint="eastAsia"/>
                <w:kern w:val="0"/>
                <w:sz w:val="15"/>
                <w:szCs w:val="15"/>
                <w:lang w:bidi="ar"/>
              </w:rPr>
              <w:t>~8.2</w:t>
            </w:r>
            <w:r>
              <w:rPr>
                <w:rFonts w:ascii="宋体" w:hAnsi="宋体" w:cs="宋体" w:hint="eastAsia"/>
                <w:kern w:val="0"/>
                <w:sz w:val="15"/>
                <w:szCs w:val="15"/>
                <w:lang w:bidi="ar"/>
              </w:rPr>
              <w:t>°，对角视场角：</w:t>
            </w:r>
            <w:r>
              <w:rPr>
                <w:rFonts w:ascii="宋体" w:hAnsi="宋体" w:cs="宋体" w:hint="eastAsia"/>
                <w:kern w:val="0"/>
                <w:sz w:val="15"/>
                <w:szCs w:val="15"/>
                <w:lang w:bidi="ar"/>
              </w:rPr>
              <w:t>46.9</w:t>
            </w:r>
            <w:r>
              <w:rPr>
                <w:rFonts w:ascii="宋体" w:hAnsi="宋体" w:cs="宋体" w:hint="eastAsia"/>
                <w:kern w:val="0"/>
                <w:sz w:val="15"/>
                <w:szCs w:val="15"/>
                <w:lang w:bidi="ar"/>
              </w:rPr>
              <w:t>°</w:t>
            </w:r>
            <w:r>
              <w:rPr>
                <w:rFonts w:ascii="宋体" w:hAnsi="宋体" w:cs="宋体" w:hint="eastAsia"/>
                <w:kern w:val="0"/>
                <w:sz w:val="15"/>
                <w:szCs w:val="15"/>
                <w:lang w:bidi="ar"/>
              </w:rPr>
              <w:t>~16.5</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光圈类型：自动光圈</w:t>
            </w:r>
            <w:r>
              <w:rPr>
                <w:rFonts w:ascii="宋体" w:hAnsi="宋体" w:cs="宋体" w:hint="eastAsia"/>
                <w:kern w:val="0"/>
                <w:sz w:val="15"/>
                <w:szCs w:val="15"/>
                <w:lang w:bidi="ar"/>
              </w:rPr>
              <w:br/>
            </w:r>
            <w:r>
              <w:rPr>
                <w:rFonts w:ascii="宋体" w:hAnsi="宋体" w:cs="宋体" w:hint="eastAsia"/>
                <w:kern w:val="0"/>
                <w:sz w:val="15"/>
                <w:szCs w:val="15"/>
                <w:lang w:bidi="ar"/>
              </w:rPr>
              <w:t>人脸抓拍：人脸检测性能：最多可以同时支持</w:t>
            </w:r>
            <w:r>
              <w:rPr>
                <w:rFonts w:ascii="宋体" w:hAnsi="宋体" w:cs="宋体" w:hint="eastAsia"/>
                <w:kern w:val="0"/>
                <w:sz w:val="15"/>
                <w:szCs w:val="15"/>
                <w:lang w:bidi="ar"/>
              </w:rPr>
              <w:t>10</w:t>
            </w:r>
            <w:r>
              <w:rPr>
                <w:rFonts w:ascii="宋体" w:hAnsi="宋体" w:cs="宋体" w:hint="eastAsia"/>
                <w:kern w:val="0"/>
                <w:sz w:val="15"/>
                <w:szCs w:val="15"/>
                <w:lang w:bidi="ar"/>
              </w:rPr>
              <w:t>个人脸</w:t>
            </w:r>
            <w:r>
              <w:rPr>
                <w:rFonts w:ascii="宋体" w:hAnsi="宋体" w:cs="宋体" w:hint="eastAsia"/>
                <w:kern w:val="0"/>
                <w:sz w:val="15"/>
                <w:szCs w:val="15"/>
                <w:lang w:bidi="ar"/>
              </w:rPr>
              <w:br/>
            </w:r>
            <w:r>
              <w:rPr>
                <w:rFonts w:ascii="宋体" w:hAnsi="宋体" w:cs="宋体" w:hint="eastAsia"/>
                <w:kern w:val="0"/>
                <w:sz w:val="15"/>
                <w:szCs w:val="15"/>
                <w:lang w:bidi="ar"/>
              </w:rPr>
              <w:t>人脸检测角度：支持左右摆动</w:t>
            </w:r>
            <w:r>
              <w:rPr>
                <w:rFonts w:ascii="宋体" w:hAnsi="宋体" w:cs="宋体" w:hint="eastAsia"/>
                <w:kern w:val="0"/>
                <w:sz w:val="15"/>
                <w:szCs w:val="15"/>
                <w:lang w:bidi="ar"/>
              </w:rPr>
              <w:t>-60</w:t>
            </w:r>
            <w:r>
              <w:rPr>
                <w:rFonts w:ascii="宋体" w:hAnsi="宋体" w:cs="宋体" w:hint="eastAsia"/>
                <w:kern w:val="0"/>
                <w:sz w:val="15"/>
                <w:szCs w:val="15"/>
                <w:lang w:bidi="ar"/>
              </w:rPr>
              <w:t>°</w:t>
            </w:r>
            <w:r>
              <w:rPr>
                <w:rFonts w:ascii="宋体" w:hAnsi="宋体" w:cs="宋体" w:hint="eastAsia"/>
                <w:kern w:val="0"/>
                <w:sz w:val="15"/>
                <w:szCs w:val="15"/>
                <w:lang w:bidi="ar"/>
              </w:rPr>
              <w:t>~60</w:t>
            </w:r>
            <w:r>
              <w:rPr>
                <w:rFonts w:ascii="宋体" w:hAnsi="宋体" w:cs="宋体" w:hint="eastAsia"/>
                <w:kern w:val="0"/>
                <w:sz w:val="15"/>
                <w:szCs w:val="15"/>
                <w:lang w:bidi="ar"/>
              </w:rPr>
              <w:t>°，上下摆动</w:t>
            </w:r>
            <w:r>
              <w:rPr>
                <w:rFonts w:ascii="宋体" w:hAnsi="宋体" w:cs="宋体" w:hint="eastAsia"/>
                <w:kern w:val="0"/>
                <w:sz w:val="15"/>
                <w:szCs w:val="15"/>
                <w:lang w:bidi="ar"/>
              </w:rPr>
              <w:t>-30</w:t>
            </w:r>
            <w:r>
              <w:rPr>
                <w:rFonts w:ascii="宋体" w:hAnsi="宋体" w:cs="宋体" w:hint="eastAsia"/>
                <w:kern w:val="0"/>
                <w:sz w:val="15"/>
                <w:szCs w:val="15"/>
                <w:lang w:bidi="ar"/>
              </w:rPr>
              <w:t>°</w:t>
            </w:r>
            <w:r>
              <w:rPr>
                <w:rFonts w:ascii="宋体" w:hAnsi="宋体" w:cs="宋体" w:hint="eastAsia"/>
                <w:kern w:val="0"/>
                <w:sz w:val="15"/>
                <w:szCs w:val="15"/>
                <w:lang w:bidi="ar"/>
              </w:rPr>
              <w:t>~30</w:t>
            </w:r>
            <w:r>
              <w:rPr>
                <w:rFonts w:ascii="宋体" w:hAnsi="宋体" w:cs="宋体" w:hint="eastAsia"/>
                <w:kern w:val="0"/>
                <w:sz w:val="15"/>
                <w:szCs w:val="15"/>
                <w:lang w:bidi="ar"/>
              </w:rPr>
              <w:t>°，支持上</w:t>
            </w:r>
            <w:proofErr w:type="gramStart"/>
            <w:r>
              <w:rPr>
                <w:rFonts w:ascii="宋体" w:hAnsi="宋体" w:cs="宋体" w:hint="eastAsia"/>
                <w:kern w:val="0"/>
                <w:sz w:val="15"/>
                <w:szCs w:val="15"/>
                <w:lang w:bidi="ar"/>
              </w:rPr>
              <w:t>传背景</w:t>
            </w:r>
            <w:proofErr w:type="gramEnd"/>
            <w:r>
              <w:rPr>
                <w:rFonts w:ascii="宋体" w:hAnsi="宋体" w:cs="宋体" w:hint="eastAsia"/>
                <w:kern w:val="0"/>
                <w:sz w:val="15"/>
                <w:szCs w:val="15"/>
                <w:lang w:bidi="ar"/>
              </w:rPr>
              <w:t>大图以及人脸小图</w:t>
            </w:r>
            <w:r>
              <w:rPr>
                <w:rFonts w:ascii="宋体" w:hAnsi="宋体" w:cs="宋体" w:hint="eastAsia"/>
                <w:kern w:val="0"/>
                <w:sz w:val="15"/>
                <w:szCs w:val="15"/>
                <w:lang w:bidi="ar"/>
              </w:rPr>
              <w:br/>
            </w:r>
            <w:r>
              <w:rPr>
                <w:rFonts w:ascii="宋体" w:hAnsi="宋体" w:cs="宋体" w:hint="eastAsia"/>
                <w:kern w:val="0"/>
                <w:sz w:val="15"/>
                <w:szCs w:val="15"/>
                <w:lang w:bidi="ar"/>
              </w:rPr>
              <w:t>人脸属性：性别；年龄；年龄段；戴眼镜；口罩；表情；是否帽子</w:t>
            </w:r>
            <w:r>
              <w:rPr>
                <w:rFonts w:ascii="宋体" w:hAnsi="宋体" w:cs="宋体" w:hint="eastAsia"/>
                <w:kern w:val="0"/>
                <w:sz w:val="15"/>
                <w:szCs w:val="15"/>
                <w:lang w:bidi="ar"/>
              </w:rPr>
              <w:br/>
            </w:r>
            <w:r>
              <w:rPr>
                <w:rFonts w:ascii="宋体" w:hAnsi="宋体" w:cs="宋体" w:hint="eastAsia"/>
                <w:kern w:val="0"/>
                <w:sz w:val="15"/>
                <w:szCs w:val="15"/>
                <w:lang w:bidi="ar"/>
              </w:rPr>
              <w:t>最大光圈数：</w:t>
            </w:r>
            <w:r>
              <w:rPr>
                <w:rFonts w:ascii="宋体" w:hAnsi="宋体" w:cs="宋体" w:hint="eastAsia"/>
                <w:kern w:val="0"/>
                <w:sz w:val="15"/>
                <w:szCs w:val="15"/>
                <w:lang w:bidi="ar"/>
              </w:rPr>
              <w:t>2.7~13.5 mm</w:t>
            </w:r>
            <w:r>
              <w:rPr>
                <w:rFonts w:ascii="宋体" w:hAnsi="宋体" w:cs="宋体" w:hint="eastAsia"/>
                <w:kern w:val="0"/>
                <w:sz w:val="15"/>
                <w:szCs w:val="15"/>
                <w:lang w:bidi="ar"/>
              </w:rPr>
              <w:t>：</w:t>
            </w:r>
            <w:r>
              <w:rPr>
                <w:rFonts w:ascii="宋体" w:hAnsi="宋体" w:cs="宋体" w:hint="eastAsia"/>
                <w:kern w:val="0"/>
                <w:sz w:val="15"/>
                <w:szCs w:val="15"/>
                <w:lang w:bidi="ar"/>
              </w:rPr>
              <w:t>F1.2</w:t>
            </w:r>
            <w:r>
              <w:rPr>
                <w:rFonts w:ascii="宋体" w:hAnsi="宋体" w:cs="宋体" w:hint="eastAsia"/>
                <w:kern w:val="0"/>
                <w:sz w:val="15"/>
                <w:szCs w:val="15"/>
                <w:lang w:bidi="ar"/>
              </w:rPr>
              <w:br/>
              <w:t>7~35 mm</w:t>
            </w:r>
            <w:r>
              <w:rPr>
                <w:rFonts w:ascii="宋体" w:hAnsi="宋体" w:cs="宋体" w:hint="eastAsia"/>
                <w:kern w:val="0"/>
                <w:sz w:val="15"/>
                <w:szCs w:val="15"/>
                <w:lang w:bidi="ar"/>
              </w:rPr>
              <w:t>：</w:t>
            </w:r>
            <w:r>
              <w:rPr>
                <w:rFonts w:ascii="宋体" w:hAnsi="宋体" w:cs="宋体" w:hint="eastAsia"/>
                <w:kern w:val="0"/>
                <w:sz w:val="15"/>
                <w:szCs w:val="15"/>
                <w:lang w:bidi="ar"/>
              </w:rPr>
              <w:t>F1.7</w:t>
            </w:r>
            <w:r>
              <w:rPr>
                <w:rFonts w:ascii="宋体" w:hAnsi="宋体" w:cs="宋体" w:hint="eastAsia"/>
                <w:kern w:val="0"/>
                <w:sz w:val="15"/>
                <w:szCs w:val="15"/>
                <w:lang w:bidi="ar"/>
              </w:rPr>
              <w:br/>
            </w:r>
            <w:r>
              <w:rPr>
                <w:rFonts w:ascii="宋体" w:hAnsi="宋体" w:cs="宋体" w:hint="eastAsia"/>
                <w:kern w:val="0"/>
                <w:sz w:val="15"/>
                <w:szCs w:val="15"/>
                <w:lang w:bidi="ar"/>
              </w:rPr>
              <w:t>日夜切换模式：</w:t>
            </w:r>
            <w:r>
              <w:rPr>
                <w:rFonts w:ascii="宋体" w:hAnsi="宋体" w:cs="宋体" w:hint="eastAsia"/>
                <w:kern w:val="0"/>
                <w:sz w:val="15"/>
                <w:szCs w:val="15"/>
                <w:lang w:bidi="ar"/>
              </w:rPr>
              <w:t>ICR</w:t>
            </w:r>
            <w:r>
              <w:rPr>
                <w:rFonts w:ascii="宋体" w:hAnsi="宋体" w:cs="宋体" w:hint="eastAsia"/>
                <w:kern w:val="0"/>
                <w:sz w:val="15"/>
                <w:szCs w:val="15"/>
                <w:lang w:bidi="ar"/>
              </w:rPr>
              <w:t>红外滤片式</w:t>
            </w:r>
            <w:r>
              <w:rPr>
                <w:rFonts w:ascii="宋体" w:hAnsi="宋体" w:cs="宋体" w:hint="eastAsia"/>
                <w:kern w:val="0"/>
                <w:sz w:val="15"/>
                <w:szCs w:val="15"/>
                <w:lang w:bidi="ar"/>
              </w:rPr>
              <w:br/>
              <w:t>ICR</w:t>
            </w:r>
            <w:r>
              <w:rPr>
                <w:rFonts w:ascii="宋体" w:hAnsi="宋体" w:cs="宋体" w:hint="eastAsia"/>
                <w:kern w:val="0"/>
                <w:sz w:val="15"/>
                <w:szCs w:val="15"/>
                <w:lang w:bidi="ar"/>
              </w:rPr>
              <w:t>蓝玻璃：支持</w:t>
            </w:r>
            <w:r>
              <w:rPr>
                <w:rFonts w:ascii="宋体" w:hAnsi="宋体" w:cs="宋体" w:hint="eastAsia"/>
                <w:kern w:val="0"/>
                <w:sz w:val="15"/>
                <w:szCs w:val="15"/>
                <w:lang w:bidi="ar"/>
              </w:rPr>
              <w:br/>
            </w:r>
            <w:r>
              <w:rPr>
                <w:rFonts w:ascii="宋体" w:hAnsi="宋体" w:cs="宋体" w:hint="eastAsia"/>
                <w:kern w:val="0"/>
                <w:sz w:val="15"/>
                <w:szCs w:val="15"/>
                <w:lang w:bidi="ar"/>
              </w:rPr>
              <w:t>视频：视频压缩标准：</w:t>
            </w:r>
            <w:r>
              <w:rPr>
                <w:rFonts w:ascii="宋体" w:hAnsi="宋体" w:cs="宋体" w:hint="eastAsia"/>
                <w:kern w:val="0"/>
                <w:sz w:val="15"/>
                <w:szCs w:val="15"/>
                <w:lang w:bidi="ar"/>
              </w:rPr>
              <w:t>H.265/H.</w:t>
            </w:r>
            <w:r>
              <w:rPr>
                <w:rFonts w:ascii="宋体" w:hAnsi="宋体" w:cs="宋体" w:hint="eastAsia"/>
                <w:kern w:val="0"/>
                <w:sz w:val="15"/>
                <w:szCs w:val="15"/>
                <w:lang w:bidi="ar"/>
              </w:rPr>
              <w:t>264 / MJPEG</w:t>
            </w:r>
            <w:r>
              <w:rPr>
                <w:rFonts w:ascii="宋体" w:hAnsi="宋体" w:cs="宋体" w:hint="eastAsia"/>
                <w:kern w:val="0"/>
                <w:sz w:val="15"/>
                <w:szCs w:val="15"/>
                <w:lang w:bidi="ar"/>
              </w:rPr>
              <w:br/>
              <w:t>H.265</w:t>
            </w:r>
            <w:r>
              <w:rPr>
                <w:rFonts w:ascii="宋体" w:hAnsi="宋体" w:cs="宋体" w:hint="eastAsia"/>
                <w:kern w:val="0"/>
                <w:sz w:val="15"/>
                <w:szCs w:val="15"/>
                <w:lang w:bidi="ar"/>
              </w:rPr>
              <w:t>编码类型：</w:t>
            </w:r>
            <w:r>
              <w:rPr>
                <w:rFonts w:ascii="宋体" w:hAnsi="宋体" w:cs="宋体" w:hint="eastAsia"/>
                <w:kern w:val="0"/>
                <w:sz w:val="15"/>
                <w:szCs w:val="15"/>
                <w:lang w:bidi="ar"/>
              </w:rPr>
              <w:t>Main Profile</w:t>
            </w:r>
            <w:r>
              <w:rPr>
                <w:rFonts w:ascii="宋体" w:hAnsi="宋体" w:cs="宋体" w:hint="eastAsia"/>
                <w:kern w:val="0"/>
                <w:sz w:val="15"/>
                <w:szCs w:val="15"/>
                <w:lang w:bidi="ar"/>
              </w:rPr>
              <w:br/>
            </w:r>
            <w:r>
              <w:rPr>
                <w:rFonts w:ascii="宋体" w:hAnsi="宋体" w:cs="宋体" w:hint="eastAsia"/>
                <w:kern w:val="0"/>
                <w:sz w:val="15"/>
                <w:szCs w:val="15"/>
                <w:lang w:bidi="ar"/>
              </w:rPr>
              <w:t>最大图像尺寸：</w:t>
            </w:r>
            <w:r>
              <w:rPr>
                <w:rFonts w:ascii="宋体" w:hAnsi="宋体" w:cs="宋体" w:hint="eastAsia"/>
                <w:kern w:val="0"/>
                <w:sz w:val="15"/>
                <w:szCs w:val="15"/>
                <w:lang w:bidi="ar"/>
              </w:rPr>
              <w:t>2688</w:t>
            </w:r>
            <w:r>
              <w:rPr>
                <w:rFonts w:ascii="宋体" w:hAnsi="宋体" w:cs="宋体" w:hint="eastAsia"/>
                <w:kern w:val="0"/>
                <w:sz w:val="15"/>
                <w:szCs w:val="15"/>
                <w:lang w:bidi="ar"/>
              </w:rPr>
              <w:t>×</w:t>
            </w:r>
            <w:r>
              <w:rPr>
                <w:rFonts w:ascii="宋体" w:hAnsi="宋体" w:cs="宋体" w:hint="eastAsia"/>
                <w:kern w:val="0"/>
                <w:sz w:val="15"/>
                <w:szCs w:val="15"/>
                <w:lang w:bidi="ar"/>
              </w:rPr>
              <w:t>1520</w:t>
            </w:r>
            <w:r>
              <w:rPr>
                <w:rFonts w:ascii="宋体" w:hAnsi="宋体" w:cs="宋体" w:hint="eastAsia"/>
                <w:kern w:val="0"/>
                <w:sz w:val="15"/>
                <w:szCs w:val="15"/>
                <w:lang w:bidi="ar"/>
              </w:rPr>
              <w:br/>
            </w:r>
            <w:r>
              <w:rPr>
                <w:rFonts w:ascii="宋体" w:hAnsi="宋体" w:cs="宋体" w:hint="eastAsia"/>
                <w:kern w:val="0"/>
                <w:sz w:val="15"/>
                <w:szCs w:val="15"/>
                <w:lang w:bidi="ar"/>
              </w:rPr>
              <w:t>一般规范</w:t>
            </w:r>
            <w:r>
              <w:rPr>
                <w:rFonts w:ascii="宋体" w:hAnsi="宋体" w:cs="宋体" w:hint="eastAsia"/>
                <w:kern w:val="0"/>
                <w:sz w:val="15"/>
                <w:szCs w:val="15"/>
                <w:lang w:bidi="ar"/>
              </w:rPr>
              <w:br/>
            </w:r>
            <w:r>
              <w:rPr>
                <w:rFonts w:ascii="宋体" w:hAnsi="宋体" w:cs="宋体" w:hint="eastAsia"/>
                <w:kern w:val="0"/>
                <w:sz w:val="15"/>
                <w:szCs w:val="15"/>
                <w:lang w:bidi="ar"/>
              </w:rPr>
              <w:t>恢复出厂设置：支持</w:t>
            </w:r>
            <w:r>
              <w:rPr>
                <w:rFonts w:ascii="宋体" w:hAnsi="宋体" w:cs="宋体" w:hint="eastAsia"/>
                <w:kern w:val="0"/>
                <w:sz w:val="15"/>
                <w:szCs w:val="15"/>
                <w:lang w:bidi="ar"/>
              </w:rPr>
              <w:t>RESET</w:t>
            </w:r>
            <w:r>
              <w:rPr>
                <w:rFonts w:ascii="宋体" w:hAnsi="宋体" w:cs="宋体" w:hint="eastAsia"/>
                <w:kern w:val="0"/>
                <w:sz w:val="15"/>
                <w:szCs w:val="15"/>
                <w:lang w:bidi="ar"/>
              </w:rPr>
              <w:t>按键，客户端或浏览器恢复</w:t>
            </w:r>
            <w:r>
              <w:rPr>
                <w:rFonts w:ascii="宋体" w:hAnsi="宋体" w:cs="宋体" w:hint="eastAsia"/>
                <w:kern w:val="0"/>
                <w:sz w:val="15"/>
                <w:szCs w:val="15"/>
                <w:lang w:bidi="ar"/>
              </w:rPr>
              <w:br/>
            </w:r>
            <w:r>
              <w:rPr>
                <w:rFonts w:ascii="宋体" w:hAnsi="宋体" w:cs="宋体" w:hint="eastAsia"/>
                <w:kern w:val="0"/>
                <w:sz w:val="15"/>
                <w:szCs w:val="15"/>
                <w:lang w:bidi="ar"/>
              </w:rPr>
              <w:t>启动和工作温湿度：</w:t>
            </w:r>
            <w:r>
              <w:rPr>
                <w:rFonts w:ascii="宋体" w:hAnsi="宋体" w:cs="宋体" w:hint="eastAsia"/>
                <w:kern w:val="0"/>
                <w:sz w:val="15"/>
                <w:szCs w:val="15"/>
                <w:lang w:bidi="ar"/>
              </w:rPr>
              <w:t xml:space="preserve">-30 </w:t>
            </w:r>
            <w:r>
              <w:rPr>
                <w:rFonts w:ascii="宋体" w:hAnsi="宋体" w:cs="宋体" w:hint="eastAsia"/>
                <w:kern w:val="0"/>
                <w:sz w:val="15"/>
                <w:szCs w:val="15"/>
                <w:lang w:bidi="ar"/>
              </w:rPr>
              <w:t>℃</w:t>
            </w:r>
            <w:r>
              <w:rPr>
                <w:rFonts w:ascii="宋体" w:hAnsi="宋体" w:cs="宋体" w:hint="eastAsia"/>
                <w:kern w:val="0"/>
                <w:sz w:val="15"/>
                <w:szCs w:val="15"/>
                <w:lang w:bidi="ar"/>
              </w:rPr>
              <w:t xml:space="preserve">~60 </w:t>
            </w:r>
            <w:r>
              <w:rPr>
                <w:rFonts w:ascii="宋体" w:hAnsi="宋体" w:cs="宋体" w:hint="eastAsia"/>
                <w:kern w:val="0"/>
                <w:sz w:val="15"/>
                <w:szCs w:val="15"/>
                <w:lang w:bidi="ar"/>
              </w:rPr>
              <w:t>℃，湿度小于</w:t>
            </w:r>
            <w:r>
              <w:rPr>
                <w:rFonts w:ascii="宋体" w:hAnsi="宋体" w:cs="宋体" w:hint="eastAsia"/>
                <w:kern w:val="0"/>
                <w:sz w:val="15"/>
                <w:szCs w:val="15"/>
                <w:lang w:bidi="ar"/>
              </w:rPr>
              <w:t>95%</w:t>
            </w:r>
            <w:r>
              <w:rPr>
                <w:rFonts w:ascii="宋体" w:hAnsi="宋体" w:cs="宋体" w:hint="eastAsia"/>
                <w:kern w:val="0"/>
                <w:sz w:val="15"/>
                <w:szCs w:val="15"/>
                <w:lang w:bidi="ar"/>
              </w:rPr>
              <w:t>（无凝结）</w:t>
            </w:r>
            <w:r>
              <w:rPr>
                <w:rFonts w:ascii="宋体" w:hAnsi="宋体" w:cs="宋体" w:hint="eastAsia"/>
                <w:kern w:val="0"/>
                <w:sz w:val="15"/>
                <w:szCs w:val="15"/>
                <w:lang w:bidi="ar"/>
              </w:rPr>
              <w:br/>
            </w:r>
            <w:r>
              <w:rPr>
                <w:rFonts w:ascii="宋体" w:hAnsi="宋体" w:cs="宋体" w:hint="eastAsia"/>
                <w:kern w:val="0"/>
                <w:sz w:val="15"/>
                <w:szCs w:val="15"/>
                <w:lang w:bidi="ar"/>
              </w:rPr>
              <w:lastRenderedPageBreak/>
              <w:t>存储温湿度：</w:t>
            </w:r>
            <w:r>
              <w:rPr>
                <w:rFonts w:ascii="宋体" w:hAnsi="宋体" w:cs="宋体" w:hint="eastAsia"/>
                <w:kern w:val="0"/>
                <w:sz w:val="15"/>
                <w:szCs w:val="15"/>
                <w:lang w:bidi="ar"/>
              </w:rPr>
              <w:t xml:space="preserve">-30 </w:t>
            </w:r>
            <w:r>
              <w:rPr>
                <w:rFonts w:ascii="宋体" w:hAnsi="宋体" w:cs="宋体" w:hint="eastAsia"/>
                <w:kern w:val="0"/>
                <w:sz w:val="15"/>
                <w:szCs w:val="15"/>
                <w:lang w:bidi="ar"/>
              </w:rPr>
              <w:t>℃</w:t>
            </w:r>
            <w:r>
              <w:rPr>
                <w:rFonts w:ascii="宋体" w:hAnsi="宋体" w:cs="宋体" w:hint="eastAsia"/>
                <w:kern w:val="0"/>
                <w:sz w:val="15"/>
                <w:szCs w:val="15"/>
                <w:lang w:bidi="ar"/>
              </w:rPr>
              <w:t xml:space="preserve">~60 </w:t>
            </w:r>
            <w:r>
              <w:rPr>
                <w:rFonts w:ascii="宋体" w:hAnsi="宋体" w:cs="宋体" w:hint="eastAsia"/>
                <w:kern w:val="0"/>
                <w:sz w:val="15"/>
                <w:szCs w:val="15"/>
                <w:lang w:bidi="ar"/>
              </w:rPr>
              <w:t>℃，湿度小于</w:t>
            </w:r>
            <w:r>
              <w:rPr>
                <w:rFonts w:ascii="宋体" w:hAnsi="宋体" w:cs="宋体" w:hint="eastAsia"/>
                <w:kern w:val="0"/>
                <w:sz w:val="15"/>
                <w:szCs w:val="15"/>
                <w:lang w:bidi="ar"/>
              </w:rPr>
              <w:t>95%</w:t>
            </w:r>
            <w:r>
              <w:rPr>
                <w:rFonts w:ascii="宋体" w:hAnsi="宋体" w:cs="宋体" w:hint="eastAsia"/>
                <w:kern w:val="0"/>
                <w:sz w:val="15"/>
                <w:szCs w:val="15"/>
                <w:lang w:bidi="ar"/>
              </w:rPr>
              <w:t>（无凝结）</w:t>
            </w:r>
            <w:r>
              <w:rPr>
                <w:rFonts w:ascii="宋体" w:hAnsi="宋体" w:cs="宋体" w:hint="eastAsia"/>
                <w:kern w:val="0"/>
                <w:sz w:val="15"/>
                <w:szCs w:val="15"/>
                <w:lang w:bidi="ar"/>
              </w:rPr>
              <w:br/>
            </w:r>
            <w:r>
              <w:rPr>
                <w:rFonts w:ascii="宋体" w:hAnsi="宋体" w:cs="宋体" w:hint="eastAsia"/>
                <w:kern w:val="0"/>
                <w:sz w:val="15"/>
                <w:szCs w:val="15"/>
                <w:lang w:bidi="ar"/>
              </w:rPr>
              <w:t>供电方式：</w:t>
            </w:r>
            <w:r>
              <w:rPr>
                <w:rFonts w:ascii="宋体" w:hAnsi="宋体" w:cs="宋体" w:hint="eastAsia"/>
                <w:kern w:val="0"/>
                <w:sz w:val="15"/>
                <w:szCs w:val="15"/>
                <w:lang w:bidi="ar"/>
              </w:rPr>
              <w:t>DC</w:t>
            </w:r>
            <w:r>
              <w:rPr>
                <w:rFonts w:ascii="宋体" w:hAnsi="宋体" w:cs="宋体" w:hint="eastAsia"/>
                <w:kern w:val="0"/>
                <w:sz w:val="15"/>
                <w:szCs w:val="15"/>
                <w:lang w:bidi="ar"/>
              </w:rPr>
              <w:t>：</w:t>
            </w:r>
            <w:r>
              <w:rPr>
                <w:rFonts w:ascii="宋体" w:hAnsi="宋体" w:cs="宋体" w:hint="eastAsia"/>
                <w:kern w:val="0"/>
                <w:sz w:val="15"/>
                <w:szCs w:val="15"/>
                <w:lang w:bidi="ar"/>
              </w:rPr>
              <w:t xml:space="preserve">12 V </w:t>
            </w:r>
            <w:r>
              <w:rPr>
                <w:rFonts w:ascii="宋体" w:hAnsi="宋体" w:cs="宋体" w:hint="eastAsia"/>
                <w:kern w:val="0"/>
                <w:sz w:val="15"/>
                <w:szCs w:val="15"/>
                <w:lang w:bidi="ar"/>
              </w:rPr>
              <w:t>±</w:t>
            </w:r>
            <w:r>
              <w:rPr>
                <w:rFonts w:ascii="宋体" w:hAnsi="宋体" w:cs="宋体" w:hint="eastAsia"/>
                <w:kern w:val="0"/>
                <w:sz w:val="15"/>
                <w:szCs w:val="15"/>
                <w:lang w:bidi="ar"/>
              </w:rPr>
              <w:t xml:space="preserve"> 20%</w:t>
            </w:r>
            <w:r>
              <w:rPr>
                <w:rFonts w:ascii="宋体" w:hAnsi="宋体" w:cs="宋体" w:hint="eastAsia"/>
                <w:kern w:val="0"/>
                <w:sz w:val="15"/>
                <w:szCs w:val="15"/>
                <w:lang w:bidi="ar"/>
              </w:rPr>
              <w:t>，支持防反接保护</w:t>
            </w:r>
            <w:r>
              <w:rPr>
                <w:rFonts w:ascii="宋体" w:hAnsi="宋体" w:cs="宋体" w:hint="eastAsia"/>
                <w:kern w:val="0"/>
                <w:sz w:val="15"/>
                <w:szCs w:val="15"/>
                <w:lang w:bidi="ar"/>
              </w:rPr>
              <w:br/>
              <w:t>PoE</w:t>
            </w:r>
            <w:r>
              <w:rPr>
                <w:rFonts w:ascii="宋体" w:hAnsi="宋体" w:cs="宋体" w:hint="eastAsia"/>
                <w:kern w:val="0"/>
                <w:sz w:val="15"/>
                <w:szCs w:val="15"/>
                <w:lang w:bidi="ar"/>
              </w:rPr>
              <w:t>：</w:t>
            </w:r>
            <w:r>
              <w:rPr>
                <w:rFonts w:ascii="宋体" w:hAnsi="宋体" w:cs="宋体" w:hint="eastAsia"/>
                <w:kern w:val="0"/>
                <w:sz w:val="15"/>
                <w:szCs w:val="15"/>
                <w:lang w:bidi="ar"/>
              </w:rPr>
              <w:t>802.3at</w:t>
            </w:r>
            <w:r>
              <w:rPr>
                <w:rFonts w:ascii="宋体" w:hAnsi="宋体" w:cs="宋体" w:hint="eastAsia"/>
                <w:kern w:val="0"/>
                <w:sz w:val="15"/>
                <w:szCs w:val="15"/>
                <w:lang w:bidi="ar"/>
              </w:rPr>
              <w:t>，</w:t>
            </w:r>
            <w:r>
              <w:rPr>
                <w:rFonts w:ascii="宋体" w:hAnsi="宋体" w:cs="宋体" w:hint="eastAsia"/>
                <w:kern w:val="0"/>
                <w:sz w:val="15"/>
                <w:szCs w:val="15"/>
                <w:lang w:bidi="ar"/>
              </w:rPr>
              <w:t>Type 2</w:t>
            </w:r>
            <w:r>
              <w:rPr>
                <w:rFonts w:ascii="宋体" w:hAnsi="宋体" w:cs="宋体" w:hint="eastAsia"/>
                <w:kern w:val="0"/>
                <w:sz w:val="15"/>
                <w:szCs w:val="15"/>
                <w:lang w:bidi="ar"/>
              </w:rPr>
              <w:t>，</w:t>
            </w:r>
            <w:r>
              <w:rPr>
                <w:rFonts w:ascii="宋体" w:hAnsi="宋体" w:cs="宋体" w:hint="eastAsia"/>
                <w:kern w:val="0"/>
                <w:sz w:val="15"/>
                <w:szCs w:val="15"/>
                <w:lang w:bidi="ar"/>
              </w:rPr>
              <w:t>Class 4</w:t>
            </w:r>
            <w:r>
              <w:rPr>
                <w:rFonts w:ascii="宋体" w:hAnsi="宋体" w:cs="宋体" w:hint="eastAsia"/>
                <w:kern w:val="0"/>
                <w:sz w:val="15"/>
                <w:szCs w:val="15"/>
                <w:lang w:bidi="ar"/>
              </w:rPr>
              <w:br/>
            </w:r>
            <w:r>
              <w:rPr>
                <w:rFonts w:ascii="宋体" w:hAnsi="宋体" w:cs="宋体" w:hint="eastAsia"/>
                <w:kern w:val="0"/>
                <w:sz w:val="15"/>
                <w:szCs w:val="15"/>
                <w:lang w:bidi="ar"/>
              </w:rPr>
              <w:t>电流及功耗：</w:t>
            </w:r>
            <w:r>
              <w:rPr>
                <w:rFonts w:ascii="宋体" w:hAnsi="宋体" w:cs="宋体" w:hint="eastAsia"/>
                <w:kern w:val="0"/>
                <w:sz w:val="15"/>
                <w:szCs w:val="15"/>
                <w:lang w:bidi="ar"/>
              </w:rPr>
              <w:t>DC</w:t>
            </w:r>
            <w:r>
              <w:rPr>
                <w:rFonts w:ascii="宋体" w:hAnsi="宋体" w:cs="宋体" w:hint="eastAsia"/>
                <w:kern w:val="0"/>
                <w:sz w:val="15"/>
                <w:szCs w:val="15"/>
                <w:lang w:bidi="ar"/>
              </w:rPr>
              <w:t>：</w:t>
            </w:r>
            <w:r>
              <w:rPr>
                <w:rFonts w:ascii="宋体" w:hAnsi="宋体" w:cs="宋体" w:hint="eastAsia"/>
                <w:kern w:val="0"/>
                <w:sz w:val="15"/>
                <w:szCs w:val="15"/>
                <w:lang w:bidi="ar"/>
              </w:rPr>
              <w:t>12 V</w:t>
            </w:r>
            <w:r>
              <w:rPr>
                <w:rFonts w:ascii="宋体" w:hAnsi="宋体" w:cs="宋体" w:hint="eastAsia"/>
                <w:kern w:val="0"/>
                <w:sz w:val="15"/>
                <w:szCs w:val="15"/>
                <w:lang w:bidi="ar"/>
              </w:rPr>
              <w:t>，</w:t>
            </w:r>
            <w:r>
              <w:rPr>
                <w:rFonts w:ascii="宋体" w:hAnsi="宋体" w:cs="宋体" w:hint="eastAsia"/>
                <w:kern w:val="0"/>
                <w:sz w:val="15"/>
                <w:szCs w:val="15"/>
                <w:lang w:bidi="ar"/>
              </w:rPr>
              <w:t>1.77 A</w:t>
            </w:r>
            <w:r>
              <w:rPr>
                <w:rFonts w:ascii="宋体" w:hAnsi="宋体" w:cs="宋体" w:hint="eastAsia"/>
                <w:kern w:val="0"/>
                <w:sz w:val="15"/>
                <w:szCs w:val="15"/>
                <w:lang w:bidi="ar"/>
              </w:rPr>
              <w:t>，最大功耗：</w:t>
            </w:r>
            <w:r>
              <w:rPr>
                <w:rFonts w:ascii="宋体" w:hAnsi="宋体" w:cs="宋体" w:hint="eastAsia"/>
                <w:kern w:val="0"/>
                <w:sz w:val="15"/>
                <w:szCs w:val="15"/>
                <w:lang w:bidi="ar"/>
              </w:rPr>
              <w:t>21.3 W</w:t>
            </w:r>
            <w:r>
              <w:rPr>
                <w:rFonts w:ascii="宋体" w:hAnsi="宋体" w:cs="宋体" w:hint="eastAsia"/>
                <w:kern w:val="0"/>
                <w:sz w:val="15"/>
                <w:szCs w:val="15"/>
                <w:lang w:bidi="ar"/>
              </w:rPr>
              <w:br/>
              <w:t>PoE</w:t>
            </w:r>
            <w:r>
              <w:rPr>
                <w:rFonts w:ascii="宋体" w:hAnsi="宋体" w:cs="宋体" w:hint="eastAsia"/>
                <w:kern w:val="0"/>
                <w:sz w:val="15"/>
                <w:szCs w:val="15"/>
                <w:lang w:bidi="ar"/>
              </w:rPr>
              <w:t>：</w:t>
            </w:r>
            <w:r>
              <w:rPr>
                <w:rFonts w:ascii="宋体" w:hAnsi="宋体" w:cs="宋体" w:hint="eastAsia"/>
                <w:kern w:val="0"/>
                <w:sz w:val="15"/>
                <w:szCs w:val="15"/>
                <w:lang w:bidi="ar"/>
              </w:rPr>
              <w:t>802.3at</w:t>
            </w:r>
            <w:r>
              <w:rPr>
                <w:rFonts w:ascii="宋体" w:hAnsi="宋体" w:cs="宋体" w:hint="eastAsia"/>
                <w:kern w:val="0"/>
                <w:sz w:val="15"/>
                <w:szCs w:val="15"/>
                <w:lang w:bidi="ar"/>
              </w:rPr>
              <w:t>，</w:t>
            </w:r>
            <w:r>
              <w:rPr>
                <w:rFonts w:ascii="宋体" w:hAnsi="宋体" w:cs="宋体" w:hint="eastAsia"/>
                <w:kern w:val="0"/>
                <w:sz w:val="15"/>
                <w:szCs w:val="15"/>
                <w:lang w:bidi="ar"/>
              </w:rPr>
              <w:t xml:space="preserve">42.5 V~57 </w:t>
            </w:r>
            <w:r>
              <w:rPr>
                <w:rFonts w:ascii="宋体" w:hAnsi="宋体" w:cs="宋体" w:hint="eastAsia"/>
                <w:kern w:val="0"/>
                <w:sz w:val="15"/>
                <w:szCs w:val="15"/>
                <w:lang w:bidi="ar"/>
              </w:rPr>
              <w:t>V</w:t>
            </w:r>
            <w:r>
              <w:rPr>
                <w:rFonts w:ascii="宋体" w:hAnsi="宋体" w:cs="宋体" w:hint="eastAsia"/>
                <w:kern w:val="0"/>
                <w:sz w:val="15"/>
                <w:szCs w:val="15"/>
                <w:lang w:bidi="ar"/>
              </w:rPr>
              <w:t>，</w:t>
            </w:r>
            <w:r>
              <w:rPr>
                <w:rFonts w:ascii="宋体" w:hAnsi="宋体" w:cs="宋体" w:hint="eastAsia"/>
                <w:kern w:val="0"/>
                <w:sz w:val="15"/>
                <w:szCs w:val="15"/>
                <w:lang w:bidi="ar"/>
              </w:rPr>
              <w:t>0.44 A~0.58 A</w:t>
            </w:r>
            <w:r>
              <w:rPr>
                <w:rFonts w:ascii="宋体" w:hAnsi="宋体" w:cs="宋体" w:hint="eastAsia"/>
                <w:kern w:val="0"/>
                <w:sz w:val="15"/>
                <w:szCs w:val="15"/>
                <w:lang w:bidi="ar"/>
              </w:rPr>
              <w:t>，最大功耗：</w:t>
            </w:r>
            <w:r>
              <w:rPr>
                <w:rFonts w:ascii="宋体" w:hAnsi="宋体" w:cs="宋体" w:hint="eastAsia"/>
                <w:kern w:val="0"/>
                <w:sz w:val="15"/>
                <w:szCs w:val="15"/>
                <w:lang w:bidi="ar"/>
              </w:rPr>
              <w:t>24.6 W</w:t>
            </w:r>
            <w:r>
              <w:rPr>
                <w:rFonts w:ascii="宋体" w:hAnsi="宋体" w:cs="宋体" w:hint="eastAsia"/>
                <w:kern w:val="0"/>
                <w:sz w:val="15"/>
                <w:szCs w:val="15"/>
                <w:lang w:bidi="ar"/>
              </w:rPr>
              <w:br/>
            </w:r>
            <w:r>
              <w:rPr>
                <w:rFonts w:ascii="宋体" w:hAnsi="宋体" w:cs="宋体" w:hint="eastAsia"/>
                <w:kern w:val="0"/>
                <w:sz w:val="15"/>
                <w:szCs w:val="15"/>
                <w:lang w:bidi="ar"/>
              </w:rPr>
              <w:t>防护：</w:t>
            </w:r>
            <w:r>
              <w:rPr>
                <w:rFonts w:ascii="宋体" w:hAnsi="宋体" w:cs="宋体" w:hint="eastAsia"/>
                <w:kern w:val="0"/>
                <w:sz w:val="15"/>
                <w:szCs w:val="15"/>
                <w:lang w:bidi="ar"/>
              </w:rPr>
              <w:t>IP67</w:t>
            </w:r>
          </w:p>
        </w:tc>
        <w:tc>
          <w:tcPr>
            <w:tcW w:w="826" w:type="dxa"/>
            <w:tcBorders>
              <w:top w:val="single" w:sz="4" w:space="0" w:color="auto"/>
              <w:left w:val="single" w:sz="4" w:space="0" w:color="auto"/>
              <w:bottom w:val="single" w:sz="4" w:space="0" w:color="auto"/>
              <w:right w:val="single" w:sz="4" w:space="0" w:color="auto"/>
            </w:tcBorders>
            <w:vAlign w:val="center"/>
          </w:tcPr>
          <w:p w14:paraId="2941AC26"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lastRenderedPageBreak/>
              <w:t>1.</w:t>
            </w:r>
            <w:r>
              <w:rPr>
                <w:rFonts w:ascii="宋体" w:hAnsi="宋体" w:cs="宋体" w:hint="eastAsia"/>
                <w:kern w:val="0"/>
                <w:sz w:val="15"/>
                <w:szCs w:val="15"/>
                <w:lang w:bidi="ar"/>
              </w:rPr>
              <w:t>智能</w:t>
            </w:r>
            <w:r>
              <w:rPr>
                <w:rFonts w:ascii="宋体" w:hAnsi="宋体" w:cs="宋体" w:hint="eastAsia"/>
                <w:kern w:val="0"/>
                <w:sz w:val="15"/>
                <w:szCs w:val="15"/>
                <w:lang w:bidi="ar"/>
              </w:rPr>
              <w:t>AI</w:t>
            </w:r>
            <w:r>
              <w:rPr>
                <w:rFonts w:ascii="宋体" w:hAnsi="宋体" w:cs="宋体" w:hint="eastAsia"/>
                <w:kern w:val="0"/>
                <w:sz w:val="15"/>
                <w:szCs w:val="15"/>
                <w:lang w:bidi="ar"/>
              </w:rPr>
              <w:t>识别现场播报（定制语音）</w:t>
            </w:r>
            <w:r>
              <w:rPr>
                <w:rFonts w:ascii="宋体" w:hAnsi="宋体" w:cs="宋体" w:hint="eastAsia"/>
                <w:kern w:val="0"/>
                <w:sz w:val="15"/>
                <w:szCs w:val="15"/>
                <w:lang w:bidi="ar"/>
              </w:rPr>
              <w:br/>
              <w:t>2.</w:t>
            </w:r>
            <w:r>
              <w:rPr>
                <w:rFonts w:ascii="宋体" w:hAnsi="宋体" w:cs="宋体" w:hint="eastAsia"/>
                <w:kern w:val="0"/>
                <w:sz w:val="15"/>
                <w:szCs w:val="15"/>
                <w:lang w:bidi="ar"/>
              </w:rPr>
              <w:t>算法：（</w:t>
            </w:r>
            <w:r>
              <w:rPr>
                <w:rFonts w:ascii="宋体" w:hAnsi="宋体" w:cs="宋体" w:hint="eastAsia"/>
                <w:kern w:val="0"/>
                <w:sz w:val="15"/>
                <w:szCs w:val="15"/>
                <w:lang w:bidi="ar"/>
              </w:rPr>
              <w:t>1</w:t>
            </w:r>
            <w:r>
              <w:rPr>
                <w:rFonts w:ascii="宋体" w:hAnsi="宋体" w:cs="宋体" w:hint="eastAsia"/>
                <w:kern w:val="0"/>
                <w:sz w:val="15"/>
                <w:szCs w:val="15"/>
                <w:lang w:bidi="ar"/>
              </w:rPr>
              <w:t>台设备最多选择</w:t>
            </w:r>
            <w:r>
              <w:rPr>
                <w:rFonts w:ascii="宋体" w:hAnsi="宋体" w:cs="宋体" w:hint="eastAsia"/>
                <w:kern w:val="0"/>
                <w:sz w:val="15"/>
                <w:szCs w:val="15"/>
                <w:lang w:bidi="ar"/>
              </w:rPr>
              <w:t xml:space="preserve"> 1</w:t>
            </w:r>
            <w:r>
              <w:rPr>
                <w:rFonts w:ascii="宋体" w:hAnsi="宋体" w:cs="宋体" w:hint="eastAsia"/>
                <w:kern w:val="0"/>
                <w:sz w:val="15"/>
                <w:szCs w:val="15"/>
                <w:lang w:bidi="ar"/>
              </w:rPr>
              <w:t>类部署）</w:t>
            </w:r>
            <w:r>
              <w:rPr>
                <w:rFonts w:ascii="宋体" w:hAnsi="宋体" w:cs="宋体" w:hint="eastAsia"/>
                <w:kern w:val="0"/>
                <w:sz w:val="15"/>
                <w:szCs w:val="15"/>
                <w:lang w:bidi="ar"/>
              </w:rPr>
              <w:br/>
              <w:t>a.</w:t>
            </w:r>
            <w:r>
              <w:rPr>
                <w:rFonts w:ascii="宋体" w:hAnsi="宋体" w:cs="宋体" w:hint="eastAsia"/>
                <w:kern w:val="0"/>
                <w:sz w:val="15"/>
                <w:szCs w:val="15"/>
                <w:lang w:bidi="ar"/>
              </w:rPr>
              <w:t>着装违规：口罩、工服、工帽</w:t>
            </w:r>
            <w:r>
              <w:rPr>
                <w:rFonts w:ascii="宋体" w:hAnsi="宋体" w:cs="宋体" w:hint="eastAsia"/>
                <w:kern w:val="0"/>
                <w:sz w:val="15"/>
                <w:szCs w:val="15"/>
                <w:lang w:bidi="ar"/>
              </w:rPr>
              <w:br/>
              <w:t>b.</w:t>
            </w:r>
            <w:r>
              <w:rPr>
                <w:rFonts w:ascii="宋体" w:hAnsi="宋体" w:cs="宋体" w:hint="eastAsia"/>
                <w:kern w:val="0"/>
                <w:sz w:val="15"/>
                <w:szCs w:val="15"/>
                <w:lang w:bidi="ar"/>
              </w:rPr>
              <w:t>行为违规：抽烟</w:t>
            </w:r>
            <w:r>
              <w:rPr>
                <w:rFonts w:ascii="宋体" w:hAnsi="宋体" w:cs="宋体" w:hint="eastAsia"/>
                <w:kern w:val="0"/>
                <w:sz w:val="15"/>
                <w:szCs w:val="15"/>
                <w:lang w:bidi="ar"/>
              </w:rPr>
              <w:br/>
              <w:t>c.</w:t>
            </w:r>
            <w:r>
              <w:rPr>
                <w:rFonts w:ascii="宋体" w:hAnsi="宋体" w:cs="宋体" w:hint="eastAsia"/>
                <w:kern w:val="0"/>
                <w:sz w:val="15"/>
                <w:szCs w:val="15"/>
                <w:lang w:bidi="ar"/>
              </w:rPr>
              <w:t>行为违规：玩手机</w:t>
            </w:r>
          </w:p>
        </w:tc>
        <w:tc>
          <w:tcPr>
            <w:tcW w:w="749" w:type="dxa"/>
            <w:tcBorders>
              <w:top w:val="single" w:sz="4" w:space="0" w:color="auto"/>
              <w:left w:val="single" w:sz="4" w:space="0" w:color="auto"/>
              <w:bottom w:val="single" w:sz="4" w:space="0" w:color="auto"/>
              <w:right w:val="single" w:sz="4" w:space="0" w:color="auto"/>
            </w:tcBorders>
            <w:vAlign w:val="center"/>
          </w:tcPr>
          <w:p w14:paraId="5775E6E6"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套</w:t>
            </w:r>
          </w:p>
        </w:tc>
        <w:tc>
          <w:tcPr>
            <w:tcW w:w="669" w:type="dxa"/>
            <w:tcBorders>
              <w:top w:val="single" w:sz="4" w:space="0" w:color="auto"/>
              <w:left w:val="single" w:sz="4" w:space="0" w:color="auto"/>
              <w:bottom w:val="single" w:sz="4" w:space="0" w:color="auto"/>
              <w:right w:val="single" w:sz="4" w:space="0" w:color="auto"/>
            </w:tcBorders>
            <w:vAlign w:val="center"/>
          </w:tcPr>
          <w:p w14:paraId="6127EF20" w14:textId="77777777" w:rsidR="00F674BC" w:rsidRDefault="008F0F34">
            <w:pPr>
              <w:jc w:val="center"/>
              <w:rPr>
                <w:rFonts w:ascii="宋体" w:hAnsi="宋体" w:cs="宋体"/>
                <w:sz w:val="15"/>
                <w:szCs w:val="15"/>
              </w:rPr>
            </w:pPr>
            <w:r>
              <w:rPr>
                <w:rFonts w:ascii="宋体" w:hAnsi="宋体" w:cs="宋体" w:hint="eastAsia"/>
                <w:sz w:val="15"/>
                <w:szCs w:val="15"/>
              </w:rPr>
              <w:t>根据建设需要确定</w:t>
            </w:r>
          </w:p>
        </w:tc>
      </w:tr>
      <w:tr w:rsidR="00F674BC" w14:paraId="11394CB2"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E6137" w14:textId="77777777" w:rsidR="00F674BC" w:rsidRDefault="008F0F34">
            <w:pPr>
              <w:widowControl/>
              <w:jc w:val="center"/>
              <w:textAlignment w:val="center"/>
              <w:rPr>
                <w:sz w:val="15"/>
                <w:szCs w:val="15"/>
              </w:rPr>
            </w:pPr>
            <w:r>
              <w:rPr>
                <w:rFonts w:ascii="微软雅黑" w:eastAsia="微软雅黑" w:hAnsi="微软雅黑" w:cs="微软雅黑" w:hint="eastAsia"/>
                <w:kern w:val="0"/>
                <w:sz w:val="15"/>
                <w:szCs w:val="15"/>
                <w:lang w:bidi="ar"/>
              </w:rPr>
              <w:t>AI</w:t>
            </w:r>
            <w:r>
              <w:rPr>
                <w:rFonts w:ascii="微软雅黑" w:eastAsia="微软雅黑" w:hAnsi="微软雅黑" w:cs="微软雅黑" w:hint="eastAsia"/>
                <w:kern w:val="0"/>
                <w:sz w:val="15"/>
                <w:szCs w:val="15"/>
                <w:lang w:bidi="ar"/>
              </w:rPr>
              <w:t>盒子</w:t>
            </w:r>
          </w:p>
        </w:tc>
        <w:tc>
          <w:tcPr>
            <w:tcW w:w="687" w:type="dxa"/>
            <w:tcBorders>
              <w:top w:val="single" w:sz="4" w:space="0" w:color="auto"/>
              <w:left w:val="single" w:sz="4" w:space="0" w:color="auto"/>
              <w:bottom w:val="single" w:sz="4" w:space="0" w:color="auto"/>
              <w:right w:val="single" w:sz="4" w:space="0" w:color="auto"/>
            </w:tcBorders>
            <w:vAlign w:val="center"/>
          </w:tcPr>
          <w:p w14:paraId="73544B27"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1.</w:t>
            </w:r>
            <w:r>
              <w:rPr>
                <w:rFonts w:ascii="宋体" w:hAnsi="宋体" w:cs="宋体" w:hint="eastAsia"/>
                <w:kern w:val="0"/>
                <w:sz w:val="15"/>
                <w:szCs w:val="15"/>
                <w:lang w:bidi="ar"/>
              </w:rPr>
              <w:t>后厨实时监测</w:t>
            </w:r>
            <w:r>
              <w:rPr>
                <w:rFonts w:ascii="宋体" w:hAnsi="宋体" w:cs="宋体" w:hint="eastAsia"/>
                <w:kern w:val="0"/>
                <w:sz w:val="15"/>
                <w:szCs w:val="15"/>
                <w:lang w:bidi="ar"/>
              </w:rPr>
              <w:br/>
              <w:t>2.APP</w:t>
            </w:r>
            <w:r>
              <w:rPr>
                <w:rFonts w:ascii="宋体" w:hAnsi="宋体" w:cs="宋体" w:hint="eastAsia"/>
                <w:kern w:val="0"/>
                <w:sz w:val="15"/>
                <w:szCs w:val="15"/>
                <w:lang w:bidi="ar"/>
              </w:rPr>
              <w:t>联动预警</w:t>
            </w:r>
            <w:r>
              <w:rPr>
                <w:rFonts w:ascii="宋体" w:hAnsi="宋体" w:cs="宋体" w:hint="eastAsia"/>
                <w:kern w:val="0"/>
                <w:sz w:val="15"/>
                <w:szCs w:val="15"/>
                <w:lang w:bidi="ar"/>
              </w:rPr>
              <w:br/>
              <w:t>3.</w:t>
            </w:r>
            <w:r>
              <w:rPr>
                <w:rFonts w:ascii="宋体" w:hAnsi="宋体" w:cs="宋体" w:hint="eastAsia"/>
                <w:kern w:val="0"/>
                <w:sz w:val="15"/>
                <w:szCs w:val="15"/>
                <w:lang w:bidi="ar"/>
              </w:rPr>
              <w:t>现场违规抓拍</w:t>
            </w:r>
            <w:r>
              <w:rPr>
                <w:rFonts w:ascii="宋体" w:hAnsi="宋体" w:cs="宋体" w:hint="eastAsia"/>
                <w:kern w:val="0"/>
                <w:sz w:val="15"/>
                <w:szCs w:val="15"/>
                <w:lang w:bidi="ar"/>
              </w:rPr>
              <w:br/>
              <w:t>4.</w:t>
            </w:r>
            <w:r>
              <w:rPr>
                <w:rFonts w:ascii="宋体" w:hAnsi="宋体" w:cs="宋体" w:hint="eastAsia"/>
                <w:kern w:val="0"/>
                <w:sz w:val="15"/>
                <w:szCs w:val="15"/>
                <w:lang w:bidi="ar"/>
              </w:rPr>
              <w:t>报警详情记录</w:t>
            </w:r>
          </w:p>
        </w:tc>
        <w:tc>
          <w:tcPr>
            <w:tcW w:w="4875" w:type="dxa"/>
            <w:tcBorders>
              <w:top w:val="single" w:sz="4" w:space="0" w:color="auto"/>
              <w:left w:val="single" w:sz="4" w:space="0" w:color="auto"/>
              <w:bottom w:val="single" w:sz="4" w:space="0" w:color="auto"/>
              <w:right w:val="single" w:sz="4" w:space="0" w:color="auto"/>
            </w:tcBorders>
            <w:vAlign w:val="center"/>
          </w:tcPr>
          <w:p w14:paraId="03D3FEA6"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可接入</w:t>
            </w:r>
            <w:r>
              <w:rPr>
                <w:rFonts w:ascii="宋体" w:hAnsi="宋体" w:cs="宋体" w:hint="eastAsia"/>
                <w:kern w:val="0"/>
                <w:sz w:val="15"/>
                <w:szCs w:val="15"/>
                <w:lang w:bidi="ar"/>
              </w:rPr>
              <w:t>8</w:t>
            </w:r>
            <w:r>
              <w:rPr>
                <w:rFonts w:ascii="宋体" w:hAnsi="宋体" w:cs="宋体" w:hint="eastAsia"/>
                <w:kern w:val="0"/>
                <w:sz w:val="15"/>
                <w:szCs w:val="15"/>
                <w:lang w:bidi="ar"/>
              </w:rPr>
              <w:t>路</w:t>
            </w:r>
            <w:r>
              <w:rPr>
                <w:rFonts w:ascii="宋体" w:hAnsi="宋体" w:cs="宋体" w:hint="eastAsia"/>
                <w:kern w:val="0"/>
                <w:sz w:val="15"/>
                <w:szCs w:val="15"/>
                <w:lang w:bidi="ar"/>
              </w:rPr>
              <w:t>2</w:t>
            </w:r>
            <w:proofErr w:type="gramStart"/>
            <w:r>
              <w:rPr>
                <w:rFonts w:ascii="宋体" w:hAnsi="宋体" w:cs="宋体" w:hint="eastAsia"/>
                <w:kern w:val="0"/>
                <w:sz w:val="15"/>
                <w:szCs w:val="15"/>
                <w:lang w:bidi="ar"/>
              </w:rPr>
              <w:t>百万</w:t>
            </w:r>
            <w:proofErr w:type="gramEnd"/>
            <w:r>
              <w:rPr>
                <w:rFonts w:ascii="宋体" w:hAnsi="宋体" w:cs="宋体" w:hint="eastAsia"/>
                <w:kern w:val="0"/>
                <w:sz w:val="15"/>
                <w:szCs w:val="15"/>
                <w:lang w:bidi="ar"/>
              </w:rPr>
              <w:t>像素相机</w:t>
            </w:r>
            <w:r>
              <w:rPr>
                <w:rFonts w:ascii="宋体" w:hAnsi="宋体" w:cs="宋体" w:hint="eastAsia"/>
                <w:kern w:val="0"/>
                <w:sz w:val="15"/>
                <w:szCs w:val="15"/>
                <w:lang w:bidi="ar"/>
              </w:rPr>
              <w:t>(</w:t>
            </w:r>
            <w:r>
              <w:rPr>
                <w:rFonts w:ascii="宋体" w:hAnsi="宋体" w:cs="宋体" w:hint="eastAsia"/>
                <w:kern w:val="0"/>
                <w:sz w:val="15"/>
                <w:szCs w:val="15"/>
                <w:lang w:bidi="ar"/>
              </w:rPr>
              <w:t>或</w:t>
            </w:r>
            <w:r>
              <w:rPr>
                <w:rFonts w:ascii="宋体" w:hAnsi="宋体" w:cs="宋体" w:hint="eastAsia"/>
                <w:kern w:val="0"/>
                <w:sz w:val="15"/>
                <w:szCs w:val="15"/>
                <w:lang w:bidi="ar"/>
              </w:rPr>
              <w:t>4</w:t>
            </w:r>
            <w:r>
              <w:rPr>
                <w:rFonts w:ascii="宋体" w:hAnsi="宋体" w:cs="宋体" w:hint="eastAsia"/>
                <w:kern w:val="0"/>
                <w:sz w:val="15"/>
                <w:szCs w:val="15"/>
                <w:lang w:bidi="ar"/>
              </w:rPr>
              <w:t>路</w:t>
            </w:r>
            <w:r>
              <w:rPr>
                <w:rFonts w:ascii="宋体" w:hAnsi="宋体" w:cs="宋体" w:hint="eastAsia"/>
                <w:kern w:val="0"/>
                <w:sz w:val="15"/>
                <w:szCs w:val="15"/>
                <w:lang w:bidi="ar"/>
              </w:rPr>
              <w:t>4</w:t>
            </w:r>
            <w:proofErr w:type="gramStart"/>
            <w:r>
              <w:rPr>
                <w:rFonts w:ascii="宋体" w:hAnsi="宋体" w:cs="宋体" w:hint="eastAsia"/>
                <w:kern w:val="0"/>
                <w:sz w:val="15"/>
                <w:szCs w:val="15"/>
                <w:lang w:bidi="ar"/>
              </w:rPr>
              <w:t>百万</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集成多通道</w:t>
            </w:r>
            <w:r>
              <w:rPr>
                <w:rFonts w:ascii="宋体" w:hAnsi="宋体" w:cs="宋体" w:hint="eastAsia"/>
                <w:kern w:val="0"/>
                <w:sz w:val="15"/>
                <w:szCs w:val="15"/>
                <w:lang w:bidi="ar"/>
              </w:rPr>
              <w:t>AI</w:t>
            </w:r>
            <w:r>
              <w:rPr>
                <w:rFonts w:ascii="宋体" w:hAnsi="宋体" w:cs="宋体" w:hint="eastAsia"/>
                <w:kern w:val="0"/>
                <w:sz w:val="15"/>
                <w:szCs w:val="15"/>
                <w:lang w:bidi="ar"/>
              </w:rPr>
              <w:t>智能引擎单元，可同时分析</w:t>
            </w:r>
            <w:r>
              <w:rPr>
                <w:rFonts w:ascii="宋体" w:hAnsi="宋体" w:cs="宋体" w:hint="eastAsia"/>
                <w:kern w:val="0"/>
                <w:sz w:val="15"/>
                <w:szCs w:val="15"/>
                <w:lang w:bidi="ar"/>
              </w:rPr>
              <w:t>4</w:t>
            </w:r>
            <w:r>
              <w:rPr>
                <w:rFonts w:ascii="宋体" w:hAnsi="宋体" w:cs="宋体" w:hint="eastAsia"/>
                <w:kern w:val="0"/>
                <w:sz w:val="15"/>
                <w:szCs w:val="15"/>
                <w:lang w:bidi="ar"/>
              </w:rPr>
              <w:t>路、</w:t>
            </w:r>
            <w:r>
              <w:rPr>
                <w:rFonts w:ascii="宋体" w:hAnsi="宋体" w:cs="宋体" w:hint="eastAsia"/>
                <w:kern w:val="0"/>
                <w:sz w:val="15"/>
                <w:szCs w:val="15"/>
                <w:lang w:bidi="ar"/>
              </w:rPr>
              <w:t>8</w:t>
            </w:r>
            <w:r>
              <w:rPr>
                <w:rFonts w:ascii="宋体" w:hAnsi="宋体" w:cs="宋体" w:hint="eastAsia"/>
                <w:kern w:val="0"/>
                <w:sz w:val="15"/>
                <w:szCs w:val="15"/>
                <w:lang w:bidi="ar"/>
              </w:rPr>
              <w:t>路视频，精准识别老鼠事件</w:t>
            </w:r>
            <w:r>
              <w:rPr>
                <w:rFonts w:ascii="宋体" w:hAnsi="宋体" w:cs="宋体" w:hint="eastAsia"/>
                <w:kern w:val="0"/>
                <w:sz w:val="15"/>
                <w:szCs w:val="15"/>
                <w:lang w:bidi="ar"/>
              </w:rPr>
              <w:br/>
            </w:r>
            <w:r>
              <w:rPr>
                <w:rFonts w:ascii="宋体" w:hAnsi="宋体" w:cs="宋体" w:hint="eastAsia"/>
                <w:kern w:val="0"/>
                <w:sz w:val="15"/>
                <w:szCs w:val="15"/>
                <w:lang w:bidi="ar"/>
              </w:rPr>
              <w:t>解码能力</w:t>
            </w:r>
            <w:r>
              <w:rPr>
                <w:rFonts w:ascii="宋体" w:hAnsi="宋体" w:cs="宋体" w:hint="eastAsia"/>
                <w:kern w:val="0"/>
                <w:sz w:val="15"/>
                <w:szCs w:val="15"/>
                <w:lang w:bidi="ar"/>
              </w:rPr>
              <w:t>4*1080P,</w:t>
            </w:r>
            <w:r>
              <w:rPr>
                <w:rFonts w:ascii="宋体" w:hAnsi="宋体" w:cs="宋体" w:hint="eastAsia"/>
                <w:kern w:val="0"/>
                <w:sz w:val="15"/>
                <w:szCs w:val="15"/>
                <w:lang w:bidi="ar"/>
              </w:rPr>
              <w:t>支持</w:t>
            </w:r>
            <w:r>
              <w:rPr>
                <w:rFonts w:ascii="宋体" w:hAnsi="宋体" w:cs="宋体" w:hint="eastAsia"/>
                <w:kern w:val="0"/>
                <w:sz w:val="15"/>
                <w:szCs w:val="15"/>
                <w:lang w:bidi="ar"/>
              </w:rPr>
              <w:t>H264</w:t>
            </w:r>
            <w:r>
              <w:rPr>
                <w:rFonts w:ascii="宋体" w:hAnsi="宋体" w:cs="宋体" w:hint="eastAsia"/>
                <w:kern w:val="0"/>
                <w:sz w:val="15"/>
                <w:szCs w:val="15"/>
                <w:lang w:bidi="ar"/>
              </w:rPr>
              <w:t>码流，分辨率达</w:t>
            </w:r>
            <w:r>
              <w:rPr>
                <w:rFonts w:ascii="宋体" w:hAnsi="宋体" w:cs="宋体" w:hint="eastAsia"/>
                <w:kern w:val="0"/>
                <w:sz w:val="15"/>
                <w:szCs w:val="15"/>
                <w:lang w:bidi="ar"/>
              </w:rPr>
              <w:t>1920*1080P@25fps;</w:t>
            </w:r>
            <w:r>
              <w:rPr>
                <w:rFonts w:ascii="宋体" w:hAnsi="宋体" w:cs="宋体" w:hint="eastAsia"/>
                <w:kern w:val="0"/>
                <w:sz w:val="15"/>
                <w:szCs w:val="15"/>
                <w:lang w:bidi="ar"/>
              </w:rPr>
              <w:br/>
            </w:r>
            <w:r>
              <w:rPr>
                <w:rFonts w:ascii="宋体" w:hAnsi="宋体" w:cs="宋体" w:hint="eastAsia"/>
                <w:kern w:val="0"/>
                <w:sz w:val="15"/>
                <w:szCs w:val="15"/>
                <w:lang w:bidi="ar"/>
              </w:rPr>
              <w:t>通讯接口</w:t>
            </w:r>
            <w:r>
              <w:rPr>
                <w:rFonts w:ascii="宋体" w:hAnsi="宋体" w:cs="宋体" w:hint="eastAsia"/>
                <w:kern w:val="0"/>
                <w:sz w:val="15"/>
                <w:szCs w:val="15"/>
                <w:lang w:bidi="ar"/>
              </w:rPr>
              <w:t>:</w:t>
            </w:r>
            <w:r>
              <w:rPr>
                <w:rFonts w:ascii="宋体" w:hAnsi="宋体" w:cs="宋体" w:hint="eastAsia"/>
                <w:kern w:val="0"/>
                <w:sz w:val="15"/>
                <w:szCs w:val="15"/>
                <w:lang w:bidi="ar"/>
              </w:rPr>
              <w:t>集成</w:t>
            </w:r>
            <w:r>
              <w:rPr>
                <w:rFonts w:ascii="宋体" w:hAnsi="宋体" w:cs="宋体" w:hint="eastAsia"/>
                <w:kern w:val="0"/>
                <w:sz w:val="15"/>
                <w:szCs w:val="15"/>
                <w:lang w:bidi="ar"/>
              </w:rPr>
              <w:t>2</w:t>
            </w:r>
            <w:r>
              <w:rPr>
                <w:rFonts w:ascii="宋体" w:hAnsi="宋体" w:cs="宋体" w:hint="eastAsia"/>
                <w:kern w:val="0"/>
                <w:sz w:val="15"/>
                <w:szCs w:val="15"/>
                <w:lang w:bidi="ar"/>
              </w:rPr>
              <w:t>个</w:t>
            </w:r>
            <w:r>
              <w:rPr>
                <w:rFonts w:ascii="宋体" w:hAnsi="宋体" w:cs="宋体" w:hint="eastAsia"/>
                <w:kern w:val="0"/>
                <w:sz w:val="15"/>
                <w:szCs w:val="15"/>
                <w:lang w:bidi="ar"/>
              </w:rPr>
              <w:t>GMAC</w:t>
            </w:r>
            <w:r>
              <w:rPr>
                <w:rFonts w:ascii="宋体" w:hAnsi="宋体" w:cs="宋体" w:hint="eastAsia"/>
                <w:kern w:val="0"/>
                <w:sz w:val="15"/>
                <w:szCs w:val="15"/>
                <w:lang w:bidi="ar"/>
              </w:rPr>
              <w:t>千兆以太网口</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通讯协议</w:t>
            </w:r>
            <w:r>
              <w:rPr>
                <w:rFonts w:ascii="宋体" w:hAnsi="宋体" w:cs="宋体" w:hint="eastAsia"/>
                <w:kern w:val="0"/>
                <w:sz w:val="15"/>
                <w:szCs w:val="15"/>
                <w:lang w:bidi="ar"/>
              </w:rPr>
              <w:t>:</w:t>
            </w:r>
            <w:r>
              <w:rPr>
                <w:rFonts w:ascii="宋体" w:hAnsi="宋体" w:cs="宋体" w:hint="eastAsia"/>
                <w:kern w:val="0"/>
                <w:sz w:val="15"/>
                <w:szCs w:val="15"/>
                <w:lang w:bidi="ar"/>
              </w:rPr>
              <w:t>支持主流</w:t>
            </w:r>
            <w:proofErr w:type="spellStart"/>
            <w:r>
              <w:rPr>
                <w:rFonts w:ascii="宋体" w:hAnsi="宋体" w:cs="宋体" w:hint="eastAsia"/>
                <w:kern w:val="0"/>
                <w:sz w:val="15"/>
                <w:szCs w:val="15"/>
                <w:lang w:bidi="ar"/>
              </w:rPr>
              <w:t>onvif</w:t>
            </w:r>
            <w:proofErr w:type="spellEnd"/>
            <w:r>
              <w:rPr>
                <w:rFonts w:ascii="宋体" w:hAnsi="宋体" w:cs="宋体" w:hint="eastAsia"/>
                <w:kern w:val="0"/>
                <w:sz w:val="15"/>
                <w:szCs w:val="15"/>
                <w:lang w:bidi="ar"/>
              </w:rPr>
              <w:t>协议</w:t>
            </w:r>
            <w:r>
              <w:rPr>
                <w:rFonts w:ascii="宋体" w:hAnsi="宋体" w:cs="宋体" w:hint="eastAsia"/>
                <w:kern w:val="0"/>
                <w:sz w:val="15"/>
                <w:szCs w:val="15"/>
                <w:lang w:bidi="ar"/>
              </w:rPr>
              <w:t>IPC</w:t>
            </w:r>
            <w:r>
              <w:rPr>
                <w:rFonts w:ascii="宋体" w:hAnsi="宋体" w:cs="宋体" w:hint="eastAsia"/>
                <w:kern w:val="0"/>
                <w:sz w:val="15"/>
                <w:szCs w:val="15"/>
                <w:lang w:bidi="ar"/>
              </w:rPr>
              <w:t>接入</w:t>
            </w:r>
            <w:r>
              <w:rPr>
                <w:rFonts w:ascii="宋体" w:hAnsi="宋体" w:cs="宋体" w:hint="eastAsia"/>
                <w:kern w:val="0"/>
                <w:sz w:val="15"/>
                <w:szCs w:val="15"/>
                <w:lang w:bidi="ar"/>
              </w:rPr>
              <w:t>;</w:t>
            </w:r>
            <w:r>
              <w:rPr>
                <w:rFonts w:ascii="宋体" w:hAnsi="宋体" w:cs="宋体" w:hint="eastAsia"/>
                <w:kern w:val="0"/>
                <w:sz w:val="15"/>
                <w:szCs w:val="15"/>
                <w:lang w:bidi="ar"/>
              </w:rPr>
              <w:br/>
              <w:t>1</w:t>
            </w:r>
            <w:r>
              <w:rPr>
                <w:rFonts w:ascii="宋体" w:hAnsi="宋体" w:cs="宋体" w:hint="eastAsia"/>
                <w:kern w:val="0"/>
                <w:sz w:val="15"/>
                <w:szCs w:val="15"/>
                <w:lang w:bidi="ar"/>
              </w:rPr>
              <w:t>路</w:t>
            </w:r>
            <w:r>
              <w:rPr>
                <w:rFonts w:ascii="宋体" w:hAnsi="宋体" w:cs="宋体" w:hint="eastAsia"/>
                <w:kern w:val="0"/>
                <w:sz w:val="15"/>
                <w:szCs w:val="15"/>
                <w:lang w:bidi="ar"/>
              </w:rPr>
              <w:t>HDMI2.0</w:t>
            </w:r>
            <w:r>
              <w:rPr>
                <w:rFonts w:ascii="宋体" w:hAnsi="宋体" w:cs="宋体" w:hint="eastAsia"/>
                <w:kern w:val="0"/>
                <w:sz w:val="15"/>
                <w:szCs w:val="15"/>
                <w:lang w:bidi="ar"/>
              </w:rPr>
              <w:t>输出，支持</w:t>
            </w:r>
            <w:r>
              <w:rPr>
                <w:rFonts w:ascii="宋体" w:hAnsi="宋体" w:cs="宋体" w:hint="eastAsia"/>
                <w:kern w:val="0"/>
                <w:sz w:val="15"/>
                <w:szCs w:val="15"/>
                <w:lang w:bidi="ar"/>
              </w:rPr>
              <w:t>4</w:t>
            </w:r>
            <w:r>
              <w:rPr>
                <w:rFonts w:ascii="宋体" w:hAnsi="宋体" w:cs="宋体" w:hint="eastAsia"/>
                <w:kern w:val="0"/>
                <w:sz w:val="15"/>
                <w:szCs w:val="15"/>
                <w:lang w:bidi="ar"/>
              </w:rPr>
              <w:t>、</w:t>
            </w:r>
            <w:r>
              <w:rPr>
                <w:rFonts w:ascii="宋体" w:hAnsi="宋体" w:cs="宋体" w:hint="eastAsia"/>
                <w:kern w:val="0"/>
                <w:sz w:val="15"/>
                <w:szCs w:val="15"/>
                <w:lang w:bidi="ar"/>
              </w:rPr>
              <w:t>8</w:t>
            </w:r>
            <w:r>
              <w:rPr>
                <w:rFonts w:ascii="宋体" w:hAnsi="宋体" w:cs="宋体" w:hint="eastAsia"/>
                <w:kern w:val="0"/>
                <w:sz w:val="15"/>
                <w:szCs w:val="15"/>
                <w:lang w:bidi="ar"/>
              </w:rPr>
              <w:t>分屏显示</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一键复位设计，支持快速配置</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无风扇热传导设计</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电源输入</w:t>
            </w:r>
            <w:r>
              <w:rPr>
                <w:rFonts w:ascii="宋体" w:hAnsi="宋体" w:cs="宋体" w:hint="eastAsia"/>
                <w:kern w:val="0"/>
                <w:sz w:val="15"/>
                <w:szCs w:val="15"/>
                <w:lang w:bidi="ar"/>
              </w:rPr>
              <w:t>12VDC/2A;</w:t>
            </w:r>
            <w:r>
              <w:rPr>
                <w:rFonts w:ascii="宋体" w:hAnsi="宋体" w:cs="宋体" w:hint="eastAsia"/>
                <w:kern w:val="0"/>
                <w:sz w:val="15"/>
                <w:szCs w:val="15"/>
                <w:lang w:bidi="ar"/>
              </w:rPr>
              <w:br/>
            </w:r>
            <w:r>
              <w:rPr>
                <w:rFonts w:ascii="宋体" w:hAnsi="宋体" w:cs="宋体" w:hint="eastAsia"/>
                <w:kern w:val="0"/>
                <w:sz w:val="15"/>
                <w:szCs w:val="15"/>
                <w:lang w:bidi="ar"/>
              </w:rPr>
              <w:t>功耗</w:t>
            </w:r>
            <w:r>
              <w:rPr>
                <w:rFonts w:ascii="宋体" w:hAnsi="宋体" w:cs="宋体" w:hint="eastAsia"/>
                <w:kern w:val="0"/>
                <w:sz w:val="15"/>
                <w:szCs w:val="15"/>
                <w:lang w:bidi="ar"/>
              </w:rPr>
              <w:t>:DC 12V: 24W Max;</w:t>
            </w:r>
            <w:r>
              <w:rPr>
                <w:rFonts w:ascii="宋体" w:hAnsi="宋体" w:cs="宋体" w:hint="eastAsia"/>
                <w:kern w:val="0"/>
                <w:sz w:val="15"/>
                <w:szCs w:val="15"/>
                <w:lang w:bidi="ar"/>
              </w:rPr>
              <w:br/>
            </w:r>
            <w:r>
              <w:rPr>
                <w:rFonts w:ascii="宋体" w:hAnsi="宋体" w:cs="宋体" w:hint="eastAsia"/>
                <w:kern w:val="0"/>
                <w:sz w:val="15"/>
                <w:szCs w:val="15"/>
                <w:lang w:bidi="ar"/>
              </w:rPr>
              <w:t>工作温度</w:t>
            </w:r>
            <w:r>
              <w:rPr>
                <w:rFonts w:ascii="宋体" w:hAnsi="宋体" w:cs="宋体" w:hint="eastAsia"/>
                <w:kern w:val="0"/>
                <w:sz w:val="15"/>
                <w:szCs w:val="15"/>
                <w:lang w:bidi="ar"/>
              </w:rPr>
              <w:t>:-10</w:t>
            </w:r>
            <w:r>
              <w:rPr>
                <w:rFonts w:ascii="宋体" w:hAnsi="宋体" w:cs="宋体" w:hint="eastAsia"/>
                <w:kern w:val="0"/>
                <w:sz w:val="15"/>
                <w:szCs w:val="15"/>
                <w:lang w:bidi="ar"/>
              </w:rPr>
              <w:t>°</w:t>
            </w:r>
            <w:r>
              <w:rPr>
                <w:rFonts w:ascii="宋体" w:hAnsi="宋体" w:cs="宋体" w:hint="eastAsia"/>
                <w:kern w:val="0"/>
                <w:sz w:val="15"/>
                <w:szCs w:val="15"/>
                <w:lang w:bidi="ar"/>
              </w:rPr>
              <w:t>C~60</w:t>
            </w:r>
            <w:r>
              <w:rPr>
                <w:rFonts w:ascii="宋体" w:hAnsi="宋体" w:cs="宋体" w:hint="eastAsia"/>
                <w:kern w:val="0"/>
                <w:sz w:val="15"/>
                <w:szCs w:val="15"/>
                <w:lang w:bidi="ar"/>
              </w:rPr>
              <w:t>°</w:t>
            </w:r>
            <w:r>
              <w:rPr>
                <w:rFonts w:ascii="宋体" w:hAnsi="宋体" w:cs="宋体" w:hint="eastAsia"/>
                <w:kern w:val="0"/>
                <w:sz w:val="15"/>
                <w:szCs w:val="15"/>
                <w:lang w:bidi="ar"/>
              </w:rPr>
              <w:t>C;</w:t>
            </w:r>
          </w:p>
        </w:tc>
        <w:tc>
          <w:tcPr>
            <w:tcW w:w="826" w:type="dxa"/>
            <w:tcBorders>
              <w:top w:val="single" w:sz="4" w:space="0" w:color="auto"/>
              <w:left w:val="single" w:sz="4" w:space="0" w:color="auto"/>
              <w:bottom w:val="single" w:sz="4" w:space="0" w:color="auto"/>
              <w:right w:val="single" w:sz="4" w:space="0" w:color="auto"/>
            </w:tcBorders>
            <w:vAlign w:val="center"/>
          </w:tcPr>
          <w:p w14:paraId="76DCD3EF"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算法场景：</w:t>
            </w:r>
            <w:r>
              <w:rPr>
                <w:rFonts w:ascii="宋体" w:hAnsi="宋体" w:cs="宋体" w:hint="eastAsia"/>
                <w:kern w:val="0"/>
                <w:sz w:val="15"/>
                <w:szCs w:val="15"/>
                <w:lang w:bidi="ar"/>
              </w:rPr>
              <w:br/>
              <w:t>a.</w:t>
            </w:r>
            <w:r>
              <w:rPr>
                <w:rFonts w:ascii="宋体" w:hAnsi="宋体" w:cs="宋体" w:hint="eastAsia"/>
                <w:kern w:val="0"/>
                <w:sz w:val="15"/>
                <w:szCs w:val="15"/>
                <w:lang w:bidi="ar"/>
              </w:rPr>
              <w:t>着装违规：口罩、工服、工帽</w:t>
            </w:r>
            <w:r>
              <w:rPr>
                <w:rFonts w:ascii="宋体" w:hAnsi="宋体" w:cs="宋体" w:hint="eastAsia"/>
                <w:kern w:val="0"/>
                <w:sz w:val="15"/>
                <w:szCs w:val="15"/>
                <w:lang w:bidi="ar"/>
              </w:rPr>
              <w:br/>
              <w:t>b.</w:t>
            </w:r>
            <w:r>
              <w:rPr>
                <w:rFonts w:ascii="宋体" w:hAnsi="宋体" w:cs="宋体" w:hint="eastAsia"/>
                <w:kern w:val="0"/>
                <w:sz w:val="15"/>
                <w:szCs w:val="15"/>
                <w:lang w:bidi="ar"/>
              </w:rPr>
              <w:t>行为违规：抽烟</w:t>
            </w:r>
            <w:r>
              <w:rPr>
                <w:rFonts w:ascii="宋体" w:hAnsi="宋体" w:cs="宋体" w:hint="eastAsia"/>
                <w:kern w:val="0"/>
                <w:sz w:val="15"/>
                <w:szCs w:val="15"/>
                <w:lang w:bidi="ar"/>
              </w:rPr>
              <w:br/>
              <w:t>c.</w:t>
            </w:r>
            <w:r>
              <w:rPr>
                <w:rFonts w:ascii="宋体" w:hAnsi="宋体" w:cs="宋体" w:hint="eastAsia"/>
                <w:kern w:val="0"/>
                <w:sz w:val="15"/>
                <w:szCs w:val="15"/>
                <w:lang w:bidi="ar"/>
              </w:rPr>
              <w:t>行为违规：玩手机</w:t>
            </w:r>
            <w:r>
              <w:rPr>
                <w:rFonts w:ascii="宋体" w:hAnsi="宋体" w:cs="宋体" w:hint="eastAsia"/>
                <w:kern w:val="0"/>
                <w:sz w:val="15"/>
                <w:szCs w:val="15"/>
                <w:lang w:bidi="ar"/>
              </w:rPr>
              <w:br/>
              <w:t>d.</w:t>
            </w:r>
            <w:r>
              <w:rPr>
                <w:rFonts w:ascii="宋体" w:hAnsi="宋体" w:cs="宋体" w:hint="eastAsia"/>
                <w:kern w:val="0"/>
                <w:sz w:val="15"/>
                <w:szCs w:val="15"/>
                <w:lang w:bidi="ar"/>
              </w:rPr>
              <w:t>现场管理：鼠患监测</w:t>
            </w:r>
          </w:p>
        </w:tc>
        <w:tc>
          <w:tcPr>
            <w:tcW w:w="749" w:type="dxa"/>
            <w:tcBorders>
              <w:top w:val="single" w:sz="4" w:space="0" w:color="auto"/>
              <w:left w:val="single" w:sz="4" w:space="0" w:color="auto"/>
              <w:bottom w:val="single" w:sz="4" w:space="0" w:color="auto"/>
              <w:right w:val="single" w:sz="4" w:space="0" w:color="auto"/>
            </w:tcBorders>
            <w:vAlign w:val="center"/>
          </w:tcPr>
          <w:p w14:paraId="10BB696B"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00C7EF70" w14:textId="77777777" w:rsidR="00F674BC" w:rsidRDefault="008F0F34">
            <w:pPr>
              <w:jc w:val="center"/>
              <w:rPr>
                <w:rFonts w:ascii="宋体" w:hAnsi="宋体" w:cs="宋体"/>
                <w:sz w:val="15"/>
                <w:szCs w:val="15"/>
              </w:rPr>
            </w:pPr>
            <w:r>
              <w:rPr>
                <w:rFonts w:ascii="宋体" w:hAnsi="宋体" w:cs="宋体" w:hint="eastAsia"/>
                <w:sz w:val="15"/>
                <w:szCs w:val="15"/>
              </w:rPr>
              <w:t>根据建设需要确定</w:t>
            </w:r>
          </w:p>
        </w:tc>
      </w:tr>
      <w:tr w:rsidR="00F674BC" w14:paraId="3E3F74C4" w14:textId="777777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FF432" w14:textId="77777777" w:rsidR="00F674BC" w:rsidRDefault="008F0F34">
            <w:pPr>
              <w:widowControl/>
              <w:jc w:val="center"/>
              <w:textAlignment w:val="center"/>
              <w:rPr>
                <w:sz w:val="15"/>
                <w:szCs w:val="15"/>
              </w:rPr>
            </w:pPr>
            <w:r>
              <w:rPr>
                <w:rFonts w:ascii="微软雅黑" w:eastAsia="微软雅黑" w:hAnsi="微软雅黑" w:cs="微软雅黑" w:hint="eastAsia"/>
                <w:kern w:val="0"/>
                <w:sz w:val="15"/>
                <w:szCs w:val="15"/>
                <w:lang w:bidi="ar"/>
              </w:rPr>
              <w:t>数据驾驶舱（</w:t>
            </w:r>
            <w:r>
              <w:rPr>
                <w:rFonts w:ascii="微软雅黑" w:eastAsia="微软雅黑" w:hAnsi="微软雅黑" w:cs="微软雅黑" w:hint="eastAsia"/>
                <w:kern w:val="0"/>
                <w:sz w:val="15"/>
                <w:szCs w:val="15"/>
                <w:lang w:bidi="ar"/>
              </w:rPr>
              <w:t>2*2</w:t>
            </w:r>
            <w:r>
              <w:rPr>
                <w:rFonts w:ascii="微软雅黑" w:eastAsia="微软雅黑" w:hAnsi="微软雅黑" w:cs="微软雅黑" w:hint="eastAsia"/>
                <w:kern w:val="0"/>
                <w:sz w:val="15"/>
                <w:szCs w:val="15"/>
                <w:lang w:bidi="ar"/>
              </w:rPr>
              <w:t>拼接版）</w:t>
            </w:r>
          </w:p>
        </w:tc>
        <w:tc>
          <w:tcPr>
            <w:tcW w:w="687" w:type="dxa"/>
            <w:tcBorders>
              <w:top w:val="single" w:sz="4" w:space="0" w:color="auto"/>
              <w:left w:val="single" w:sz="4" w:space="0" w:color="auto"/>
              <w:bottom w:val="single" w:sz="4" w:space="0" w:color="auto"/>
              <w:right w:val="single" w:sz="4" w:space="0" w:color="auto"/>
            </w:tcBorders>
            <w:vAlign w:val="center"/>
          </w:tcPr>
          <w:p w14:paraId="56881BF5" w14:textId="77777777" w:rsidR="00F674BC" w:rsidRDefault="008F0F34">
            <w:pPr>
              <w:jc w:val="center"/>
              <w:rPr>
                <w:rFonts w:ascii="宋体" w:hAnsi="宋体" w:cs="宋体"/>
                <w:sz w:val="15"/>
                <w:szCs w:val="15"/>
              </w:rPr>
            </w:pPr>
            <w:r>
              <w:rPr>
                <w:rFonts w:ascii="宋体" w:hAnsi="宋体" w:cs="宋体" w:hint="eastAsia"/>
                <w:sz w:val="15"/>
                <w:szCs w:val="15"/>
              </w:rPr>
              <w:t>/</w:t>
            </w:r>
          </w:p>
        </w:tc>
        <w:tc>
          <w:tcPr>
            <w:tcW w:w="4875" w:type="dxa"/>
            <w:tcBorders>
              <w:top w:val="single" w:sz="4" w:space="0" w:color="auto"/>
              <w:left w:val="single" w:sz="4" w:space="0" w:color="auto"/>
              <w:bottom w:val="single" w:sz="4" w:space="0" w:color="auto"/>
              <w:right w:val="single" w:sz="4" w:space="0" w:color="auto"/>
            </w:tcBorders>
            <w:vAlign w:val="center"/>
          </w:tcPr>
          <w:p w14:paraId="3EA57CD7" w14:textId="77777777" w:rsidR="00F674BC" w:rsidRDefault="008F0F34">
            <w:pPr>
              <w:widowControl/>
              <w:jc w:val="left"/>
              <w:textAlignment w:val="center"/>
              <w:rPr>
                <w:rFonts w:ascii="宋体" w:hAnsi="宋体" w:cs="宋体"/>
                <w:kern w:val="0"/>
                <w:sz w:val="15"/>
                <w:szCs w:val="15"/>
                <w:lang w:bidi="ar"/>
              </w:rPr>
            </w:pPr>
            <w:r>
              <w:rPr>
                <w:rFonts w:ascii="宋体" w:hAnsi="宋体" w:cs="宋体" w:hint="eastAsia"/>
                <w:kern w:val="0"/>
                <w:sz w:val="15"/>
                <w:szCs w:val="15"/>
                <w:lang w:bidi="ar"/>
              </w:rPr>
              <w:t>显示数据包括但不限于以下内容：</w:t>
            </w:r>
          </w:p>
          <w:p w14:paraId="6DB32117"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1.</w:t>
            </w:r>
            <w:r>
              <w:rPr>
                <w:rFonts w:ascii="宋体" w:hAnsi="宋体" w:cs="宋体" w:hint="eastAsia"/>
                <w:kern w:val="0"/>
                <w:sz w:val="15"/>
                <w:szCs w:val="15"/>
                <w:lang w:bidi="ar"/>
              </w:rPr>
              <w:t>出勤信息公示：出勤统计，测温统计，出勤明细，测温明细</w:t>
            </w:r>
            <w:r>
              <w:rPr>
                <w:rFonts w:ascii="宋体" w:hAnsi="宋体" w:cs="宋体" w:hint="eastAsia"/>
                <w:kern w:val="0"/>
                <w:sz w:val="15"/>
                <w:szCs w:val="15"/>
                <w:lang w:bidi="ar"/>
              </w:rPr>
              <w:br/>
              <w:t>2.</w:t>
            </w:r>
            <w:r>
              <w:rPr>
                <w:rFonts w:ascii="宋体" w:hAnsi="宋体" w:cs="宋体" w:hint="eastAsia"/>
                <w:kern w:val="0"/>
                <w:sz w:val="15"/>
                <w:szCs w:val="15"/>
                <w:lang w:bidi="ar"/>
              </w:rPr>
              <w:t>食堂证照信息公示：门店评分，服务许可证，员工健康证</w:t>
            </w:r>
            <w:r>
              <w:rPr>
                <w:rFonts w:ascii="宋体" w:hAnsi="宋体" w:cs="宋体" w:hint="eastAsia"/>
                <w:kern w:val="0"/>
                <w:sz w:val="15"/>
                <w:szCs w:val="15"/>
                <w:lang w:bidi="ar"/>
              </w:rPr>
              <w:br/>
              <w:t>3.</w:t>
            </w:r>
            <w:r>
              <w:rPr>
                <w:rFonts w:ascii="宋体" w:hAnsi="宋体" w:cs="宋体" w:hint="eastAsia"/>
                <w:kern w:val="0"/>
                <w:sz w:val="15"/>
                <w:szCs w:val="15"/>
                <w:lang w:bidi="ar"/>
              </w:rPr>
              <w:t>智慧管控公示：备餐间空气紫外线消毒状态，餐饮具消毒状态，刀具砧板消毒状态，仓库挡鼠板、红外光栅工作状态，自动灭火工作状态，后</w:t>
            </w:r>
            <w:proofErr w:type="gramStart"/>
            <w:r>
              <w:rPr>
                <w:rFonts w:ascii="宋体" w:hAnsi="宋体" w:cs="宋体" w:hint="eastAsia"/>
                <w:kern w:val="0"/>
                <w:sz w:val="15"/>
                <w:szCs w:val="15"/>
                <w:lang w:bidi="ar"/>
              </w:rPr>
              <w:t>厨人员</w:t>
            </w:r>
            <w:proofErr w:type="gramEnd"/>
            <w:r>
              <w:rPr>
                <w:rFonts w:ascii="宋体" w:hAnsi="宋体" w:cs="宋体" w:hint="eastAsia"/>
                <w:kern w:val="0"/>
                <w:sz w:val="15"/>
                <w:szCs w:val="15"/>
                <w:lang w:bidi="ar"/>
              </w:rPr>
              <w:t>行为管</w:t>
            </w:r>
            <w:proofErr w:type="gramStart"/>
            <w:r>
              <w:rPr>
                <w:rFonts w:ascii="宋体" w:hAnsi="宋体" w:cs="宋体" w:hint="eastAsia"/>
                <w:kern w:val="0"/>
                <w:sz w:val="15"/>
                <w:szCs w:val="15"/>
                <w:lang w:bidi="ar"/>
              </w:rPr>
              <w:t>控状态</w:t>
            </w:r>
            <w:proofErr w:type="gramEnd"/>
            <w:r>
              <w:rPr>
                <w:rFonts w:ascii="宋体" w:hAnsi="宋体" w:cs="宋体" w:hint="eastAsia"/>
                <w:kern w:val="0"/>
                <w:sz w:val="15"/>
                <w:szCs w:val="15"/>
                <w:lang w:bidi="ar"/>
              </w:rPr>
              <w:br/>
              <w:t>4.</w:t>
            </w:r>
            <w:r>
              <w:rPr>
                <w:rFonts w:ascii="宋体" w:hAnsi="宋体" w:cs="宋体" w:hint="eastAsia"/>
                <w:kern w:val="0"/>
                <w:sz w:val="15"/>
                <w:szCs w:val="15"/>
                <w:lang w:bidi="ar"/>
              </w:rPr>
              <w:t>食堂留样公示：食堂留样信息</w:t>
            </w:r>
            <w:r>
              <w:rPr>
                <w:rFonts w:ascii="宋体" w:hAnsi="宋体" w:cs="宋体" w:hint="eastAsia"/>
                <w:kern w:val="0"/>
                <w:sz w:val="15"/>
                <w:szCs w:val="15"/>
                <w:lang w:bidi="ar"/>
              </w:rPr>
              <w:br/>
              <w:t>5.</w:t>
            </w:r>
            <w:r>
              <w:rPr>
                <w:rFonts w:ascii="宋体" w:hAnsi="宋体" w:cs="宋体" w:hint="eastAsia"/>
                <w:kern w:val="0"/>
                <w:sz w:val="15"/>
                <w:szCs w:val="15"/>
                <w:lang w:bidi="ar"/>
              </w:rPr>
              <w:t>食堂交流公示：食客建议信息，食堂服务提升回复信息，营业时间，食堂负责人信息</w:t>
            </w:r>
            <w:r>
              <w:rPr>
                <w:rFonts w:ascii="宋体" w:hAnsi="宋体" w:cs="宋体" w:hint="eastAsia"/>
                <w:kern w:val="0"/>
                <w:sz w:val="15"/>
                <w:szCs w:val="15"/>
                <w:lang w:bidi="ar"/>
              </w:rPr>
              <w:br/>
              <w:t>6.</w:t>
            </w:r>
            <w:r>
              <w:rPr>
                <w:rFonts w:ascii="宋体" w:hAnsi="宋体" w:cs="宋体" w:hint="eastAsia"/>
                <w:kern w:val="0"/>
                <w:sz w:val="15"/>
                <w:szCs w:val="15"/>
                <w:lang w:bidi="ar"/>
              </w:rPr>
              <w:t>食堂</w:t>
            </w:r>
            <w:r>
              <w:rPr>
                <w:rFonts w:ascii="宋体" w:hAnsi="宋体" w:cs="宋体" w:hint="eastAsia"/>
                <w:kern w:val="0"/>
                <w:sz w:val="15"/>
                <w:szCs w:val="15"/>
                <w:lang w:bidi="ar"/>
              </w:rPr>
              <w:t>检测公示：农药残留检测信息，添加剂使用</w:t>
            </w:r>
            <w:proofErr w:type="gramStart"/>
            <w:r>
              <w:rPr>
                <w:rFonts w:ascii="宋体" w:hAnsi="宋体" w:cs="宋体" w:hint="eastAsia"/>
                <w:kern w:val="0"/>
                <w:sz w:val="15"/>
                <w:szCs w:val="15"/>
                <w:lang w:bidi="ar"/>
              </w:rPr>
              <w:t>检测信信息</w:t>
            </w:r>
            <w:proofErr w:type="gramEnd"/>
            <w:r>
              <w:rPr>
                <w:rFonts w:ascii="宋体" w:hAnsi="宋体" w:cs="宋体" w:hint="eastAsia"/>
                <w:kern w:val="0"/>
                <w:sz w:val="15"/>
                <w:szCs w:val="15"/>
                <w:lang w:bidi="ar"/>
              </w:rPr>
              <w:br/>
              <w:t>7.</w:t>
            </w:r>
            <w:r>
              <w:rPr>
                <w:rFonts w:ascii="宋体" w:hAnsi="宋体" w:cs="宋体" w:hint="eastAsia"/>
                <w:kern w:val="0"/>
                <w:sz w:val="15"/>
                <w:szCs w:val="15"/>
                <w:lang w:bidi="ar"/>
              </w:rPr>
              <w:t>环境公示：用餐大厅温湿度，主食</w:t>
            </w:r>
            <w:r>
              <w:rPr>
                <w:rFonts w:ascii="宋体" w:hAnsi="宋体" w:cs="宋体" w:hint="eastAsia"/>
                <w:kern w:val="0"/>
                <w:sz w:val="15"/>
                <w:szCs w:val="15"/>
                <w:lang w:bidi="ar"/>
              </w:rPr>
              <w:t>/</w:t>
            </w:r>
            <w:r>
              <w:rPr>
                <w:rFonts w:ascii="宋体" w:hAnsi="宋体" w:cs="宋体" w:hint="eastAsia"/>
                <w:kern w:val="0"/>
                <w:sz w:val="15"/>
                <w:szCs w:val="15"/>
                <w:lang w:bidi="ar"/>
              </w:rPr>
              <w:t>副食仓库温湿度，备餐间温湿度，食堂主要区域视频播放（明厨亮灶）</w:t>
            </w:r>
          </w:p>
        </w:tc>
        <w:tc>
          <w:tcPr>
            <w:tcW w:w="826" w:type="dxa"/>
            <w:tcBorders>
              <w:top w:val="single" w:sz="4" w:space="0" w:color="auto"/>
              <w:left w:val="single" w:sz="4" w:space="0" w:color="auto"/>
              <w:bottom w:val="single" w:sz="4" w:space="0" w:color="auto"/>
              <w:right w:val="single" w:sz="4" w:space="0" w:color="auto"/>
            </w:tcBorders>
            <w:vAlign w:val="center"/>
          </w:tcPr>
          <w:p w14:paraId="0C095928"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数据驾驶舱（</w:t>
            </w:r>
            <w:r>
              <w:rPr>
                <w:rFonts w:ascii="宋体" w:hAnsi="宋体" w:cs="宋体" w:hint="eastAsia"/>
                <w:kern w:val="0"/>
                <w:sz w:val="15"/>
                <w:szCs w:val="15"/>
                <w:lang w:bidi="ar"/>
              </w:rPr>
              <w:t>2*2</w:t>
            </w:r>
            <w:r>
              <w:rPr>
                <w:rFonts w:ascii="宋体" w:hAnsi="宋体" w:cs="宋体" w:hint="eastAsia"/>
                <w:kern w:val="0"/>
                <w:sz w:val="15"/>
                <w:szCs w:val="15"/>
                <w:lang w:bidi="ar"/>
              </w:rPr>
              <w:t>拼接版）</w:t>
            </w:r>
          </w:p>
        </w:tc>
        <w:tc>
          <w:tcPr>
            <w:tcW w:w="749" w:type="dxa"/>
            <w:tcBorders>
              <w:top w:val="single" w:sz="4" w:space="0" w:color="auto"/>
              <w:left w:val="single" w:sz="4" w:space="0" w:color="auto"/>
              <w:bottom w:val="single" w:sz="4" w:space="0" w:color="auto"/>
              <w:right w:val="single" w:sz="4" w:space="0" w:color="auto"/>
            </w:tcBorders>
            <w:vAlign w:val="center"/>
          </w:tcPr>
          <w:p w14:paraId="5DAE194A" w14:textId="77777777" w:rsidR="00F674BC" w:rsidRDefault="00F674BC">
            <w:pPr>
              <w:rPr>
                <w:rFonts w:ascii="宋体" w:hAnsi="宋体" w:cs="宋体"/>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14:paraId="7B0D09D7" w14:textId="77777777" w:rsidR="00F674BC" w:rsidRDefault="00F674BC">
            <w:pPr>
              <w:jc w:val="center"/>
              <w:rPr>
                <w:rFonts w:ascii="宋体" w:hAnsi="宋体" w:cs="宋体"/>
                <w:sz w:val="15"/>
                <w:szCs w:val="15"/>
              </w:rPr>
            </w:pPr>
          </w:p>
        </w:tc>
      </w:tr>
      <w:tr w:rsidR="00F674BC" w14:paraId="2D5FC154" w14:textId="77777777">
        <w:trPr>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236F6031" w14:textId="77777777" w:rsidR="00F674BC" w:rsidRDefault="008F0F34">
            <w:pPr>
              <w:widowControl/>
              <w:jc w:val="center"/>
              <w:textAlignment w:val="center"/>
              <w:rPr>
                <w:sz w:val="15"/>
                <w:szCs w:val="15"/>
              </w:rPr>
            </w:pPr>
            <w:r>
              <w:rPr>
                <w:rFonts w:ascii="微软雅黑" w:eastAsia="微软雅黑" w:hAnsi="微软雅黑" w:cs="微软雅黑" w:hint="eastAsia"/>
                <w:kern w:val="0"/>
                <w:sz w:val="15"/>
                <w:szCs w:val="15"/>
                <w:lang w:bidi="ar"/>
              </w:rPr>
              <w:t>智能硬件配套组网设备</w:t>
            </w:r>
          </w:p>
        </w:tc>
        <w:tc>
          <w:tcPr>
            <w:tcW w:w="687" w:type="dxa"/>
            <w:tcBorders>
              <w:top w:val="single" w:sz="4" w:space="0" w:color="auto"/>
              <w:left w:val="single" w:sz="4" w:space="0" w:color="auto"/>
              <w:bottom w:val="single" w:sz="4" w:space="0" w:color="auto"/>
              <w:right w:val="single" w:sz="4" w:space="0" w:color="auto"/>
            </w:tcBorders>
            <w:vAlign w:val="center"/>
          </w:tcPr>
          <w:p w14:paraId="02C9FB3E"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显示大屏</w:t>
            </w:r>
            <w:r>
              <w:rPr>
                <w:rFonts w:ascii="宋体" w:hAnsi="宋体" w:cs="宋体" w:hint="eastAsia"/>
                <w:kern w:val="0"/>
                <w:sz w:val="15"/>
                <w:szCs w:val="15"/>
                <w:lang w:bidi="ar"/>
              </w:rPr>
              <w:t xml:space="preserve">          </w:t>
            </w:r>
          </w:p>
        </w:tc>
        <w:tc>
          <w:tcPr>
            <w:tcW w:w="4875" w:type="dxa"/>
            <w:tcBorders>
              <w:top w:val="single" w:sz="4" w:space="0" w:color="auto"/>
              <w:left w:val="single" w:sz="4" w:space="0" w:color="auto"/>
              <w:bottom w:val="single" w:sz="4" w:space="0" w:color="auto"/>
              <w:right w:val="single" w:sz="4" w:space="0" w:color="auto"/>
            </w:tcBorders>
            <w:vAlign w:val="center"/>
          </w:tcPr>
          <w:p w14:paraId="19B818EC" w14:textId="77777777" w:rsidR="00F674BC" w:rsidRDefault="008F0F34">
            <w:pPr>
              <w:widowControl/>
              <w:jc w:val="left"/>
              <w:textAlignment w:val="center"/>
              <w:rPr>
                <w:rFonts w:ascii="宋体" w:hAnsi="宋体" w:cs="宋体"/>
                <w:kern w:val="0"/>
                <w:sz w:val="15"/>
                <w:szCs w:val="15"/>
                <w:lang w:bidi="ar"/>
              </w:rPr>
            </w:pPr>
            <w:r>
              <w:rPr>
                <w:rFonts w:ascii="宋体" w:hAnsi="宋体" w:cs="宋体" w:hint="eastAsia"/>
                <w:kern w:val="0"/>
                <w:sz w:val="15"/>
                <w:szCs w:val="15"/>
                <w:lang w:bidi="ar"/>
              </w:rPr>
              <w:t>设备主要参数：</w:t>
            </w:r>
            <w:r>
              <w:rPr>
                <w:rFonts w:ascii="宋体" w:hAnsi="宋体" w:cs="宋体" w:hint="eastAsia"/>
                <w:kern w:val="0"/>
                <w:sz w:val="15"/>
                <w:szCs w:val="15"/>
                <w:lang w:bidi="ar"/>
              </w:rPr>
              <w:br/>
            </w:r>
            <w:r>
              <w:rPr>
                <w:rFonts w:ascii="宋体" w:hAnsi="宋体" w:cs="宋体" w:hint="eastAsia"/>
                <w:kern w:val="0"/>
                <w:sz w:val="15"/>
                <w:szCs w:val="15"/>
                <w:lang w:bidi="ar"/>
              </w:rPr>
              <w:t>屏幕尺寸不低于</w:t>
            </w:r>
            <w:r>
              <w:rPr>
                <w:rFonts w:ascii="宋体" w:hAnsi="宋体" w:cs="宋体" w:hint="eastAsia"/>
                <w:kern w:val="0"/>
                <w:sz w:val="15"/>
                <w:szCs w:val="15"/>
                <w:lang w:bidi="ar"/>
              </w:rPr>
              <w:t>75</w:t>
            </w:r>
            <w:r>
              <w:rPr>
                <w:rFonts w:ascii="宋体" w:hAnsi="宋体" w:cs="宋体" w:hint="eastAsia"/>
                <w:kern w:val="0"/>
                <w:sz w:val="15"/>
                <w:szCs w:val="15"/>
                <w:lang w:bidi="ar"/>
              </w:rPr>
              <w:t>英寸</w:t>
            </w:r>
            <w:r>
              <w:rPr>
                <w:rFonts w:ascii="宋体" w:hAnsi="宋体" w:cs="宋体" w:hint="eastAsia"/>
                <w:kern w:val="0"/>
                <w:sz w:val="15"/>
                <w:szCs w:val="15"/>
                <w:lang w:bidi="ar"/>
              </w:rPr>
              <w:br/>
            </w:r>
            <w:r>
              <w:rPr>
                <w:rFonts w:ascii="宋体" w:hAnsi="宋体" w:cs="宋体" w:hint="eastAsia"/>
                <w:kern w:val="0"/>
                <w:sz w:val="15"/>
                <w:szCs w:val="15"/>
                <w:lang w:bidi="ar"/>
              </w:rPr>
              <w:t>接口不少于</w:t>
            </w:r>
            <w:r>
              <w:rPr>
                <w:rFonts w:ascii="宋体" w:hAnsi="宋体" w:cs="宋体" w:hint="eastAsia"/>
                <w:kern w:val="0"/>
                <w:sz w:val="15"/>
                <w:szCs w:val="15"/>
                <w:lang w:bidi="ar"/>
              </w:rPr>
              <w:t xml:space="preserve"> HDMI*2</w:t>
            </w:r>
            <w:r>
              <w:rPr>
                <w:rFonts w:ascii="宋体" w:hAnsi="宋体" w:cs="宋体" w:hint="eastAsia"/>
                <w:kern w:val="0"/>
                <w:sz w:val="15"/>
                <w:szCs w:val="15"/>
                <w:lang w:bidi="ar"/>
              </w:rPr>
              <w:t>，</w:t>
            </w:r>
            <w:r>
              <w:rPr>
                <w:rFonts w:ascii="宋体" w:hAnsi="宋体" w:cs="宋体" w:hint="eastAsia"/>
                <w:kern w:val="0"/>
                <w:sz w:val="15"/>
                <w:szCs w:val="15"/>
                <w:lang w:bidi="ar"/>
              </w:rPr>
              <w:t>USB*1</w:t>
            </w:r>
          </w:p>
          <w:p w14:paraId="46A0CD55" w14:textId="77777777" w:rsidR="00F674BC" w:rsidRDefault="008F0F34">
            <w:pPr>
              <w:widowControl/>
              <w:jc w:val="left"/>
              <w:textAlignment w:val="center"/>
              <w:rPr>
                <w:rFonts w:ascii="宋体" w:hAnsi="宋体" w:cs="宋体"/>
                <w:sz w:val="15"/>
                <w:szCs w:val="15"/>
              </w:rPr>
            </w:pPr>
            <w:r>
              <w:rPr>
                <w:rFonts w:ascii="宋体" w:hAnsi="宋体" w:cs="宋体" w:hint="eastAsia"/>
                <w:kern w:val="0"/>
                <w:sz w:val="15"/>
                <w:szCs w:val="15"/>
                <w:lang w:bidi="ar"/>
              </w:rPr>
              <w:t>CPU</w:t>
            </w:r>
            <w:r>
              <w:rPr>
                <w:rFonts w:ascii="宋体" w:hAnsi="宋体" w:cs="宋体" w:hint="eastAsia"/>
                <w:kern w:val="0"/>
                <w:sz w:val="15"/>
                <w:szCs w:val="15"/>
                <w:lang w:bidi="ar"/>
              </w:rPr>
              <w:t>不</w:t>
            </w:r>
            <w:proofErr w:type="gramStart"/>
            <w:r>
              <w:rPr>
                <w:rFonts w:ascii="宋体" w:hAnsi="宋体" w:cs="宋体" w:hint="eastAsia"/>
                <w:kern w:val="0"/>
                <w:sz w:val="15"/>
                <w:szCs w:val="15"/>
                <w:lang w:bidi="ar"/>
              </w:rPr>
              <w:t>低于四核处理器</w:t>
            </w:r>
            <w:proofErr w:type="gramEnd"/>
            <w:r>
              <w:rPr>
                <w:rFonts w:ascii="宋体" w:hAnsi="宋体" w:cs="宋体" w:hint="eastAsia"/>
                <w:kern w:val="0"/>
                <w:sz w:val="15"/>
                <w:szCs w:val="15"/>
                <w:lang w:bidi="ar"/>
              </w:rPr>
              <w:t>，内存不低于</w:t>
            </w:r>
            <w:r>
              <w:rPr>
                <w:rFonts w:ascii="宋体" w:hAnsi="宋体" w:cs="宋体" w:hint="eastAsia"/>
                <w:kern w:val="0"/>
                <w:sz w:val="15"/>
                <w:szCs w:val="15"/>
                <w:lang w:bidi="ar"/>
              </w:rPr>
              <w:t>2G</w:t>
            </w:r>
          </w:p>
        </w:tc>
        <w:tc>
          <w:tcPr>
            <w:tcW w:w="826" w:type="dxa"/>
            <w:tcBorders>
              <w:top w:val="single" w:sz="4" w:space="0" w:color="auto"/>
              <w:left w:val="single" w:sz="4" w:space="0" w:color="auto"/>
              <w:bottom w:val="single" w:sz="4" w:space="0" w:color="auto"/>
              <w:right w:val="single" w:sz="4" w:space="0" w:color="auto"/>
            </w:tcBorders>
            <w:vAlign w:val="center"/>
          </w:tcPr>
          <w:p w14:paraId="21F21E2E" w14:textId="77777777" w:rsidR="00F674BC" w:rsidRDefault="00F674BC">
            <w:pPr>
              <w:widowControl/>
              <w:jc w:val="left"/>
              <w:textAlignment w:val="center"/>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607C9E8E"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27DB913E" w14:textId="77777777" w:rsidR="00F674BC" w:rsidRDefault="008F0F34">
            <w:pPr>
              <w:jc w:val="center"/>
              <w:rPr>
                <w:rFonts w:ascii="宋体" w:hAnsi="宋体" w:cs="宋体"/>
                <w:sz w:val="15"/>
                <w:szCs w:val="15"/>
              </w:rPr>
            </w:pPr>
            <w:r>
              <w:rPr>
                <w:rFonts w:ascii="宋体" w:hAnsi="宋体" w:cs="宋体" w:hint="eastAsia"/>
                <w:color w:val="000000"/>
                <w:sz w:val="15"/>
                <w:szCs w:val="15"/>
              </w:rPr>
              <w:t>根据建设需要确定</w:t>
            </w:r>
          </w:p>
        </w:tc>
      </w:tr>
      <w:tr w:rsidR="00F674BC" w14:paraId="78CD7F7D" w14:textId="77777777">
        <w:trPr>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4D888A22" w14:textId="77777777" w:rsidR="00F674BC" w:rsidRDefault="00F674BC">
            <w:pPr>
              <w:jc w:val="center"/>
              <w:rPr>
                <w:sz w:val="15"/>
                <w:szCs w:val="15"/>
              </w:rPr>
            </w:pPr>
          </w:p>
        </w:tc>
        <w:tc>
          <w:tcPr>
            <w:tcW w:w="687" w:type="dxa"/>
            <w:tcBorders>
              <w:top w:val="single" w:sz="4" w:space="0" w:color="auto"/>
              <w:left w:val="single" w:sz="4" w:space="0" w:color="auto"/>
              <w:bottom w:val="single" w:sz="4" w:space="0" w:color="auto"/>
              <w:right w:val="single" w:sz="4" w:space="0" w:color="auto"/>
            </w:tcBorders>
            <w:vAlign w:val="center"/>
          </w:tcPr>
          <w:p w14:paraId="0A28134C"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高清摄像头</w:t>
            </w:r>
          </w:p>
        </w:tc>
        <w:tc>
          <w:tcPr>
            <w:tcW w:w="4875" w:type="dxa"/>
            <w:tcBorders>
              <w:top w:val="single" w:sz="4" w:space="0" w:color="auto"/>
              <w:left w:val="single" w:sz="4" w:space="0" w:color="auto"/>
              <w:bottom w:val="single" w:sz="4" w:space="0" w:color="auto"/>
              <w:right w:val="single" w:sz="4" w:space="0" w:color="auto"/>
            </w:tcBorders>
          </w:tcPr>
          <w:p w14:paraId="3E78EF06" w14:textId="77777777" w:rsidR="00F674BC" w:rsidRDefault="008F0F34">
            <w:pPr>
              <w:widowControl/>
              <w:jc w:val="left"/>
              <w:textAlignment w:val="top"/>
              <w:rPr>
                <w:rFonts w:ascii="宋体" w:hAnsi="宋体" w:cs="宋体"/>
                <w:sz w:val="15"/>
                <w:szCs w:val="15"/>
              </w:rPr>
            </w:pPr>
            <w:r>
              <w:rPr>
                <w:rFonts w:ascii="宋体" w:hAnsi="宋体" w:cs="宋体" w:hint="eastAsia"/>
                <w:kern w:val="0"/>
                <w:sz w:val="15"/>
                <w:szCs w:val="15"/>
                <w:lang w:bidi="ar"/>
              </w:rPr>
              <w:t>设备主要参数：</w:t>
            </w:r>
            <w:r>
              <w:rPr>
                <w:rFonts w:ascii="宋体" w:hAnsi="宋体" w:cs="宋体" w:hint="eastAsia"/>
                <w:kern w:val="0"/>
                <w:sz w:val="15"/>
                <w:szCs w:val="15"/>
                <w:lang w:bidi="ar"/>
              </w:rPr>
              <w:br/>
            </w:r>
            <w:r>
              <w:rPr>
                <w:rFonts w:ascii="宋体" w:hAnsi="宋体" w:cs="宋体" w:hint="eastAsia"/>
                <w:kern w:val="0"/>
                <w:sz w:val="15"/>
                <w:szCs w:val="15"/>
                <w:lang w:bidi="ar"/>
              </w:rPr>
              <w:t>视频参数：</w:t>
            </w:r>
            <w:r>
              <w:rPr>
                <w:rFonts w:ascii="宋体" w:hAnsi="宋体" w:cs="宋体" w:hint="eastAsia"/>
                <w:kern w:val="0"/>
                <w:sz w:val="15"/>
                <w:szCs w:val="15"/>
                <w:lang w:bidi="ar"/>
              </w:rPr>
              <w:br/>
            </w:r>
            <w:r>
              <w:rPr>
                <w:rFonts w:ascii="宋体" w:hAnsi="宋体" w:cs="宋体" w:hint="eastAsia"/>
                <w:kern w:val="0"/>
                <w:sz w:val="15"/>
                <w:szCs w:val="15"/>
                <w:lang w:bidi="ar"/>
              </w:rPr>
              <w:t>压缩标准</w:t>
            </w:r>
            <w:r>
              <w:rPr>
                <w:rFonts w:ascii="宋体" w:hAnsi="宋体" w:cs="宋体" w:hint="eastAsia"/>
                <w:kern w:val="0"/>
                <w:sz w:val="15"/>
                <w:szCs w:val="15"/>
                <w:lang w:bidi="ar"/>
              </w:rPr>
              <w:t>H.265</w:t>
            </w:r>
            <w:r>
              <w:rPr>
                <w:rFonts w:ascii="宋体" w:hAnsi="宋体" w:cs="宋体" w:hint="eastAsia"/>
                <w:kern w:val="0"/>
                <w:sz w:val="15"/>
                <w:szCs w:val="15"/>
                <w:lang w:bidi="ar"/>
              </w:rPr>
              <w:t>压缩；</w:t>
            </w:r>
            <w:r>
              <w:rPr>
                <w:rFonts w:ascii="宋体" w:hAnsi="宋体" w:cs="宋体" w:hint="eastAsia"/>
                <w:kern w:val="0"/>
                <w:sz w:val="15"/>
                <w:szCs w:val="15"/>
                <w:lang w:bidi="ar"/>
              </w:rPr>
              <w:br/>
            </w:r>
            <w:r>
              <w:rPr>
                <w:rFonts w:ascii="宋体" w:hAnsi="宋体" w:cs="宋体" w:hint="eastAsia"/>
                <w:kern w:val="0"/>
                <w:sz w:val="15"/>
                <w:szCs w:val="15"/>
                <w:lang w:bidi="ar"/>
              </w:rPr>
              <w:t>视频分辨率至少包括</w:t>
            </w:r>
            <w:r>
              <w:rPr>
                <w:rFonts w:ascii="宋体" w:hAnsi="宋体" w:cs="宋体" w:hint="eastAsia"/>
                <w:kern w:val="0"/>
                <w:sz w:val="15"/>
                <w:szCs w:val="15"/>
                <w:lang w:bidi="ar"/>
              </w:rPr>
              <w:t>3840*2160/30Hz</w:t>
            </w:r>
            <w:r>
              <w:rPr>
                <w:rFonts w:ascii="宋体" w:hAnsi="宋体" w:cs="宋体" w:hint="eastAsia"/>
                <w:kern w:val="0"/>
                <w:sz w:val="15"/>
                <w:szCs w:val="15"/>
                <w:lang w:bidi="ar"/>
              </w:rPr>
              <w:t>，</w:t>
            </w:r>
            <w:r>
              <w:rPr>
                <w:rFonts w:ascii="宋体" w:hAnsi="宋体" w:cs="宋体" w:hint="eastAsia"/>
                <w:kern w:val="0"/>
                <w:sz w:val="15"/>
                <w:szCs w:val="15"/>
                <w:lang w:bidi="ar"/>
              </w:rPr>
              <w:t>2560*1440/60Hz</w:t>
            </w:r>
            <w:r>
              <w:rPr>
                <w:rFonts w:ascii="宋体" w:hAnsi="宋体" w:cs="宋体" w:hint="eastAsia"/>
                <w:kern w:val="0"/>
                <w:sz w:val="15"/>
                <w:szCs w:val="15"/>
                <w:lang w:bidi="ar"/>
              </w:rPr>
              <w:t>，</w:t>
            </w:r>
            <w:r>
              <w:rPr>
                <w:rFonts w:ascii="宋体" w:hAnsi="宋体" w:cs="宋体" w:hint="eastAsia"/>
                <w:kern w:val="0"/>
                <w:sz w:val="15"/>
                <w:szCs w:val="15"/>
                <w:lang w:bidi="ar"/>
              </w:rPr>
              <w:t>1920*1080/60Hz</w:t>
            </w:r>
            <w:r>
              <w:rPr>
                <w:rFonts w:ascii="宋体" w:hAnsi="宋体" w:cs="宋体" w:hint="eastAsia"/>
                <w:kern w:val="0"/>
                <w:sz w:val="15"/>
                <w:szCs w:val="15"/>
                <w:lang w:bidi="ar"/>
              </w:rPr>
              <w:t>，</w:t>
            </w:r>
            <w:r>
              <w:rPr>
                <w:rFonts w:ascii="宋体" w:hAnsi="宋体" w:cs="宋体" w:hint="eastAsia"/>
                <w:kern w:val="0"/>
                <w:sz w:val="15"/>
                <w:szCs w:val="15"/>
                <w:lang w:bidi="ar"/>
              </w:rPr>
              <w:t>1600*1200/60Hz</w:t>
            </w:r>
            <w:r>
              <w:rPr>
                <w:rFonts w:ascii="宋体" w:hAnsi="宋体" w:cs="宋体" w:hint="eastAsia"/>
                <w:kern w:val="0"/>
                <w:sz w:val="15"/>
                <w:szCs w:val="15"/>
                <w:lang w:bidi="ar"/>
              </w:rPr>
              <w:t>，</w:t>
            </w:r>
            <w:r>
              <w:rPr>
                <w:rFonts w:ascii="宋体" w:hAnsi="宋体" w:cs="宋体" w:hint="eastAsia"/>
                <w:kern w:val="0"/>
                <w:sz w:val="15"/>
                <w:szCs w:val="15"/>
                <w:lang w:bidi="ar"/>
              </w:rPr>
              <w:t>1280*1024/60Hz</w:t>
            </w:r>
            <w:r>
              <w:rPr>
                <w:rFonts w:ascii="宋体" w:hAnsi="宋体" w:cs="宋体" w:hint="eastAsia"/>
                <w:kern w:val="0"/>
                <w:sz w:val="15"/>
                <w:szCs w:val="15"/>
                <w:lang w:bidi="ar"/>
              </w:rPr>
              <w:t>，</w:t>
            </w:r>
            <w:r>
              <w:rPr>
                <w:rFonts w:ascii="宋体" w:hAnsi="宋体" w:cs="宋体" w:hint="eastAsia"/>
                <w:kern w:val="0"/>
                <w:sz w:val="15"/>
                <w:szCs w:val="15"/>
                <w:lang w:bidi="ar"/>
              </w:rPr>
              <w:t>1280*720/60Hz</w:t>
            </w:r>
            <w:r>
              <w:rPr>
                <w:rFonts w:ascii="宋体" w:hAnsi="宋体" w:cs="宋体" w:hint="eastAsia"/>
                <w:kern w:val="0"/>
                <w:sz w:val="15"/>
                <w:szCs w:val="15"/>
                <w:lang w:bidi="ar"/>
              </w:rPr>
              <w:t>，</w:t>
            </w:r>
            <w:r>
              <w:rPr>
                <w:rFonts w:ascii="宋体" w:hAnsi="宋体" w:cs="宋体" w:hint="eastAsia"/>
                <w:kern w:val="0"/>
                <w:sz w:val="15"/>
                <w:szCs w:val="15"/>
                <w:lang w:bidi="ar"/>
              </w:rPr>
              <w:t>1204*768/60Hz</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视频制式视频解码格式至少包括</w:t>
            </w:r>
            <w:r>
              <w:rPr>
                <w:rFonts w:ascii="宋体" w:hAnsi="宋体" w:cs="宋体" w:hint="eastAsia"/>
                <w:kern w:val="0"/>
                <w:sz w:val="15"/>
                <w:szCs w:val="15"/>
                <w:lang w:bidi="ar"/>
              </w:rPr>
              <w:t>H.265</w:t>
            </w:r>
            <w:r>
              <w:rPr>
                <w:rFonts w:ascii="宋体" w:hAnsi="宋体" w:cs="宋体" w:hint="eastAsia"/>
                <w:kern w:val="0"/>
                <w:sz w:val="15"/>
                <w:szCs w:val="15"/>
                <w:lang w:bidi="ar"/>
              </w:rPr>
              <w:t>，</w:t>
            </w:r>
            <w:r>
              <w:rPr>
                <w:rFonts w:ascii="宋体" w:hAnsi="宋体" w:cs="宋体" w:hint="eastAsia"/>
                <w:kern w:val="0"/>
                <w:sz w:val="15"/>
                <w:szCs w:val="15"/>
                <w:lang w:bidi="ar"/>
              </w:rPr>
              <w:t>Smart265</w:t>
            </w:r>
            <w:r>
              <w:rPr>
                <w:rFonts w:ascii="宋体" w:hAnsi="宋体" w:cs="宋体" w:hint="eastAsia"/>
                <w:kern w:val="0"/>
                <w:sz w:val="15"/>
                <w:szCs w:val="15"/>
                <w:lang w:bidi="ar"/>
              </w:rPr>
              <w:t>，</w:t>
            </w:r>
            <w:r>
              <w:rPr>
                <w:rFonts w:ascii="宋体" w:hAnsi="宋体" w:cs="宋体" w:hint="eastAsia"/>
                <w:kern w:val="0"/>
                <w:sz w:val="15"/>
                <w:szCs w:val="15"/>
                <w:lang w:bidi="ar"/>
              </w:rPr>
              <w:t>H.264</w:t>
            </w:r>
            <w:r>
              <w:rPr>
                <w:rFonts w:ascii="宋体" w:hAnsi="宋体" w:cs="宋体" w:hint="eastAsia"/>
                <w:kern w:val="0"/>
                <w:sz w:val="15"/>
                <w:szCs w:val="15"/>
                <w:lang w:bidi="ar"/>
              </w:rPr>
              <w:t>，</w:t>
            </w:r>
            <w:r>
              <w:rPr>
                <w:rFonts w:ascii="宋体" w:hAnsi="宋体" w:cs="宋体" w:hint="eastAsia"/>
                <w:kern w:val="0"/>
                <w:sz w:val="15"/>
                <w:szCs w:val="15"/>
                <w:lang w:bidi="ar"/>
              </w:rPr>
              <w:t>Smart264</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图像质量预览分屏可选不少于</w:t>
            </w:r>
            <w:r>
              <w:rPr>
                <w:rFonts w:ascii="宋体" w:hAnsi="宋体" w:cs="宋体" w:hint="eastAsia"/>
                <w:kern w:val="0"/>
                <w:sz w:val="15"/>
                <w:szCs w:val="15"/>
                <w:lang w:bidi="ar"/>
              </w:rPr>
              <w:t>1/4/6/8/9/16</w:t>
            </w:r>
            <w:r>
              <w:rPr>
                <w:rFonts w:ascii="宋体" w:hAnsi="宋体" w:cs="宋体" w:hint="eastAsia"/>
                <w:kern w:val="0"/>
                <w:sz w:val="15"/>
                <w:szCs w:val="15"/>
                <w:lang w:bidi="ar"/>
              </w:rPr>
              <w:t>画面</w:t>
            </w:r>
            <w:r>
              <w:rPr>
                <w:rFonts w:ascii="宋体" w:hAnsi="宋体" w:cs="宋体" w:hint="eastAsia"/>
                <w:kern w:val="0"/>
                <w:sz w:val="15"/>
                <w:szCs w:val="15"/>
                <w:lang w:bidi="ar"/>
              </w:rPr>
              <w:br/>
            </w:r>
            <w:r>
              <w:rPr>
                <w:rFonts w:ascii="宋体" w:hAnsi="宋体" w:cs="宋体" w:hint="eastAsia"/>
                <w:kern w:val="0"/>
                <w:sz w:val="15"/>
                <w:szCs w:val="15"/>
                <w:lang w:bidi="ar"/>
              </w:rPr>
              <w:t>录像管理；</w:t>
            </w:r>
            <w:r>
              <w:rPr>
                <w:rFonts w:ascii="宋体" w:hAnsi="宋体" w:cs="宋体" w:hint="eastAsia"/>
                <w:kern w:val="0"/>
                <w:sz w:val="15"/>
                <w:szCs w:val="15"/>
                <w:lang w:bidi="ar"/>
              </w:rPr>
              <w:br/>
            </w:r>
            <w:r>
              <w:rPr>
                <w:rFonts w:ascii="宋体" w:hAnsi="宋体" w:cs="宋体" w:hint="eastAsia"/>
                <w:kern w:val="0"/>
                <w:sz w:val="15"/>
                <w:szCs w:val="15"/>
                <w:lang w:bidi="ar"/>
              </w:rPr>
              <w:t>录像方式手动录像，定时录像，时间录像，移动侦测录像，报警录像，</w:t>
            </w:r>
            <w:proofErr w:type="gramStart"/>
            <w:r>
              <w:rPr>
                <w:rFonts w:ascii="宋体" w:hAnsi="宋体" w:cs="宋体" w:hint="eastAsia"/>
                <w:kern w:val="0"/>
                <w:sz w:val="15"/>
                <w:szCs w:val="15"/>
                <w:lang w:bidi="ar"/>
              </w:rPr>
              <w:t>动测或</w:t>
            </w:r>
            <w:proofErr w:type="gramEnd"/>
            <w:r>
              <w:rPr>
                <w:rFonts w:ascii="宋体" w:hAnsi="宋体" w:cs="宋体" w:hint="eastAsia"/>
                <w:kern w:val="0"/>
                <w:sz w:val="15"/>
                <w:szCs w:val="15"/>
                <w:lang w:bidi="ar"/>
              </w:rPr>
              <w:t>报警录像，</w:t>
            </w:r>
            <w:proofErr w:type="gramStart"/>
            <w:r>
              <w:rPr>
                <w:rFonts w:ascii="宋体" w:hAnsi="宋体" w:cs="宋体" w:hint="eastAsia"/>
                <w:kern w:val="0"/>
                <w:sz w:val="15"/>
                <w:szCs w:val="15"/>
                <w:lang w:bidi="ar"/>
              </w:rPr>
              <w:t>动测且</w:t>
            </w:r>
            <w:proofErr w:type="gramEnd"/>
            <w:r>
              <w:rPr>
                <w:rFonts w:ascii="宋体" w:hAnsi="宋体" w:cs="宋体" w:hint="eastAsia"/>
                <w:kern w:val="0"/>
                <w:sz w:val="15"/>
                <w:szCs w:val="15"/>
                <w:lang w:bidi="ar"/>
              </w:rPr>
              <w:t>报警录像；</w:t>
            </w:r>
            <w:r>
              <w:rPr>
                <w:rFonts w:ascii="宋体" w:hAnsi="宋体" w:cs="宋体" w:hint="eastAsia"/>
                <w:kern w:val="0"/>
                <w:sz w:val="15"/>
                <w:szCs w:val="15"/>
                <w:lang w:bidi="ar"/>
              </w:rPr>
              <w:br/>
            </w:r>
            <w:proofErr w:type="gramStart"/>
            <w:r>
              <w:rPr>
                <w:rFonts w:ascii="宋体" w:hAnsi="宋体" w:cs="宋体" w:hint="eastAsia"/>
                <w:kern w:val="0"/>
                <w:sz w:val="15"/>
                <w:szCs w:val="15"/>
                <w:lang w:bidi="ar"/>
              </w:rPr>
              <w:t>录像帧率</w:t>
            </w:r>
            <w:proofErr w:type="gramEnd"/>
            <w:r>
              <w:rPr>
                <w:rFonts w:ascii="宋体" w:hAnsi="宋体" w:cs="宋体" w:hint="eastAsia"/>
                <w:kern w:val="0"/>
                <w:sz w:val="15"/>
                <w:szCs w:val="15"/>
                <w:lang w:bidi="ar"/>
              </w:rPr>
              <w:t>8MP/7MP/6MP/</w:t>
            </w:r>
            <w:r>
              <w:rPr>
                <w:rFonts w:ascii="宋体" w:hAnsi="宋体" w:cs="宋体" w:hint="eastAsia"/>
                <w:kern w:val="0"/>
                <w:sz w:val="15"/>
                <w:szCs w:val="15"/>
                <w:lang w:bidi="ar"/>
              </w:rPr>
              <w:t>5MP/4MP/3MP/1080p/UXGA/720p/VGA/4CIF/DCIF/2CIF/CIF/QCIF</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录像回放即时回放，常规回放，时间回放，标签回放，智能回访，外部文件回访，日志回访；</w:t>
            </w:r>
            <w:r>
              <w:rPr>
                <w:rFonts w:ascii="宋体" w:hAnsi="宋体" w:cs="宋体" w:hint="eastAsia"/>
                <w:kern w:val="0"/>
                <w:sz w:val="15"/>
                <w:szCs w:val="15"/>
                <w:lang w:bidi="ar"/>
              </w:rPr>
              <w:br/>
            </w:r>
            <w:r>
              <w:rPr>
                <w:rFonts w:ascii="宋体" w:hAnsi="宋体" w:cs="宋体" w:hint="eastAsia"/>
                <w:kern w:val="0"/>
                <w:sz w:val="15"/>
                <w:szCs w:val="15"/>
                <w:lang w:bidi="ar"/>
              </w:rPr>
              <w:t>备份方式常规备份，时间备份，录像剪辑备份；</w:t>
            </w:r>
            <w:r>
              <w:rPr>
                <w:rFonts w:ascii="宋体" w:hAnsi="宋体" w:cs="宋体" w:hint="eastAsia"/>
                <w:kern w:val="0"/>
                <w:sz w:val="15"/>
                <w:szCs w:val="15"/>
                <w:lang w:bidi="ar"/>
              </w:rPr>
              <w:br/>
              <w:t>I/O</w:t>
            </w:r>
            <w:r>
              <w:rPr>
                <w:rFonts w:ascii="宋体" w:hAnsi="宋体" w:cs="宋体" w:hint="eastAsia"/>
                <w:kern w:val="0"/>
                <w:sz w:val="15"/>
                <w:szCs w:val="15"/>
                <w:lang w:bidi="ar"/>
              </w:rPr>
              <w:t>接口；</w:t>
            </w:r>
            <w:r>
              <w:rPr>
                <w:rFonts w:ascii="宋体" w:hAnsi="宋体" w:cs="宋体" w:hint="eastAsia"/>
                <w:kern w:val="0"/>
                <w:sz w:val="15"/>
                <w:szCs w:val="15"/>
                <w:lang w:bidi="ar"/>
              </w:rPr>
              <w:br/>
            </w:r>
            <w:r>
              <w:rPr>
                <w:rFonts w:ascii="宋体" w:hAnsi="宋体" w:cs="宋体" w:hint="eastAsia"/>
                <w:kern w:val="0"/>
                <w:sz w:val="15"/>
                <w:szCs w:val="15"/>
                <w:lang w:bidi="ar"/>
              </w:rPr>
              <w:t>视频输入不低于</w:t>
            </w:r>
            <w:r>
              <w:rPr>
                <w:rFonts w:ascii="宋体" w:hAnsi="宋体" w:cs="宋体" w:hint="eastAsia"/>
                <w:kern w:val="0"/>
                <w:sz w:val="15"/>
                <w:szCs w:val="15"/>
                <w:lang w:bidi="ar"/>
              </w:rPr>
              <w:t>16</w:t>
            </w:r>
            <w:r>
              <w:rPr>
                <w:rFonts w:ascii="宋体" w:hAnsi="宋体" w:cs="宋体" w:hint="eastAsia"/>
                <w:kern w:val="0"/>
                <w:sz w:val="15"/>
                <w:szCs w:val="15"/>
                <w:lang w:bidi="ar"/>
              </w:rPr>
              <w:t>路；</w:t>
            </w:r>
            <w:r>
              <w:rPr>
                <w:rFonts w:ascii="宋体" w:hAnsi="宋体" w:cs="宋体" w:hint="eastAsia"/>
                <w:kern w:val="0"/>
                <w:sz w:val="15"/>
                <w:szCs w:val="15"/>
                <w:lang w:bidi="ar"/>
              </w:rPr>
              <w:br/>
            </w:r>
            <w:r>
              <w:rPr>
                <w:rFonts w:ascii="宋体" w:hAnsi="宋体" w:cs="宋体" w:hint="eastAsia"/>
                <w:kern w:val="0"/>
                <w:sz w:val="15"/>
                <w:szCs w:val="15"/>
                <w:lang w:bidi="ar"/>
              </w:rPr>
              <w:t>视频输出不少于</w:t>
            </w:r>
            <w:r>
              <w:rPr>
                <w:rFonts w:ascii="宋体" w:hAnsi="宋体" w:cs="宋体" w:hint="eastAsia"/>
                <w:kern w:val="0"/>
                <w:sz w:val="15"/>
                <w:szCs w:val="15"/>
                <w:lang w:bidi="ar"/>
              </w:rPr>
              <w:t>1</w:t>
            </w:r>
            <w:r>
              <w:rPr>
                <w:rFonts w:ascii="宋体" w:hAnsi="宋体" w:cs="宋体" w:hint="eastAsia"/>
                <w:kern w:val="0"/>
                <w:sz w:val="15"/>
                <w:szCs w:val="15"/>
                <w:lang w:bidi="ar"/>
              </w:rPr>
              <w:t>个</w:t>
            </w:r>
            <w:r>
              <w:rPr>
                <w:rFonts w:ascii="宋体" w:hAnsi="宋体" w:cs="宋体" w:hint="eastAsia"/>
                <w:kern w:val="0"/>
                <w:sz w:val="15"/>
                <w:szCs w:val="15"/>
                <w:lang w:bidi="ar"/>
              </w:rPr>
              <w:t>HDMI</w:t>
            </w:r>
            <w:r>
              <w:rPr>
                <w:rFonts w:ascii="宋体" w:hAnsi="宋体" w:cs="宋体" w:hint="eastAsia"/>
                <w:kern w:val="0"/>
                <w:sz w:val="15"/>
                <w:szCs w:val="15"/>
                <w:lang w:bidi="ar"/>
              </w:rPr>
              <w:t>接口，不少于</w:t>
            </w:r>
            <w:r>
              <w:rPr>
                <w:rFonts w:ascii="宋体" w:hAnsi="宋体" w:cs="宋体" w:hint="eastAsia"/>
                <w:kern w:val="0"/>
                <w:sz w:val="15"/>
                <w:szCs w:val="15"/>
                <w:lang w:bidi="ar"/>
              </w:rPr>
              <w:t>1</w:t>
            </w:r>
            <w:r>
              <w:rPr>
                <w:rFonts w:ascii="宋体" w:hAnsi="宋体" w:cs="宋体" w:hint="eastAsia"/>
                <w:kern w:val="0"/>
                <w:sz w:val="15"/>
                <w:szCs w:val="15"/>
                <w:lang w:bidi="ar"/>
              </w:rPr>
              <w:t>个</w:t>
            </w:r>
            <w:r>
              <w:rPr>
                <w:rFonts w:ascii="宋体" w:hAnsi="宋体" w:cs="宋体" w:hint="eastAsia"/>
                <w:kern w:val="0"/>
                <w:sz w:val="15"/>
                <w:szCs w:val="15"/>
                <w:lang w:bidi="ar"/>
              </w:rPr>
              <w:t>VGA</w:t>
            </w:r>
            <w:r>
              <w:rPr>
                <w:rFonts w:ascii="宋体" w:hAnsi="宋体" w:cs="宋体" w:hint="eastAsia"/>
                <w:kern w:val="0"/>
                <w:sz w:val="15"/>
                <w:szCs w:val="15"/>
                <w:lang w:bidi="ar"/>
              </w:rPr>
              <w:t>接口；</w:t>
            </w:r>
            <w:r>
              <w:rPr>
                <w:rFonts w:ascii="宋体" w:hAnsi="宋体" w:cs="宋体" w:hint="eastAsia"/>
                <w:kern w:val="0"/>
                <w:sz w:val="15"/>
                <w:szCs w:val="15"/>
                <w:lang w:bidi="ar"/>
              </w:rPr>
              <w:br/>
            </w:r>
            <w:r>
              <w:rPr>
                <w:rFonts w:ascii="宋体" w:hAnsi="宋体" w:cs="宋体" w:hint="eastAsia"/>
                <w:kern w:val="0"/>
                <w:sz w:val="15"/>
                <w:szCs w:val="15"/>
                <w:lang w:bidi="ar"/>
              </w:rPr>
              <w:t>音频输出不少于</w:t>
            </w:r>
            <w:r>
              <w:rPr>
                <w:rFonts w:ascii="宋体" w:hAnsi="宋体" w:cs="宋体" w:hint="eastAsia"/>
                <w:kern w:val="0"/>
                <w:sz w:val="15"/>
                <w:szCs w:val="15"/>
                <w:lang w:bidi="ar"/>
              </w:rPr>
              <w:t>1</w:t>
            </w:r>
            <w:r>
              <w:rPr>
                <w:rFonts w:ascii="宋体" w:hAnsi="宋体" w:cs="宋体" w:hint="eastAsia"/>
                <w:kern w:val="0"/>
                <w:sz w:val="15"/>
                <w:szCs w:val="15"/>
                <w:lang w:bidi="ar"/>
              </w:rPr>
              <w:t>路，</w:t>
            </w:r>
            <w:r>
              <w:rPr>
                <w:rFonts w:ascii="宋体" w:hAnsi="宋体" w:cs="宋体" w:hint="eastAsia"/>
                <w:kern w:val="0"/>
                <w:sz w:val="15"/>
                <w:szCs w:val="15"/>
                <w:lang w:bidi="ar"/>
              </w:rPr>
              <w:t>RCA</w:t>
            </w:r>
            <w:r>
              <w:rPr>
                <w:rFonts w:ascii="宋体" w:hAnsi="宋体" w:cs="宋体" w:hint="eastAsia"/>
                <w:kern w:val="0"/>
                <w:sz w:val="15"/>
                <w:szCs w:val="15"/>
                <w:lang w:bidi="ar"/>
              </w:rPr>
              <w:t>接口（线性电平，阻抗：</w:t>
            </w:r>
            <w:r>
              <w:rPr>
                <w:rFonts w:ascii="宋体" w:hAnsi="宋体" w:cs="宋体" w:hint="eastAsia"/>
                <w:kern w:val="0"/>
                <w:sz w:val="15"/>
                <w:szCs w:val="15"/>
                <w:lang w:bidi="ar"/>
              </w:rPr>
              <w:t>1K</w:t>
            </w:r>
            <w:r>
              <w:rPr>
                <w:rFonts w:ascii="宋体" w:hAnsi="宋体" w:cs="宋体" w:hint="eastAsia"/>
                <w:kern w:val="0"/>
                <w:sz w:val="15"/>
                <w:szCs w:val="15"/>
                <w:lang w:bidi="ar"/>
              </w:rPr>
              <w:t>Ω）；</w:t>
            </w:r>
            <w:r>
              <w:rPr>
                <w:rFonts w:ascii="宋体" w:hAnsi="宋体" w:cs="宋体" w:hint="eastAsia"/>
                <w:kern w:val="0"/>
                <w:sz w:val="15"/>
                <w:szCs w:val="15"/>
                <w:lang w:bidi="ar"/>
              </w:rPr>
              <w:br/>
            </w:r>
            <w:r>
              <w:rPr>
                <w:rFonts w:ascii="宋体" w:hAnsi="宋体" w:cs="宋体" w:hint="eastAsia"/>
                <w:kern w:val="0"/>
                <w:sz w:val="15"/>
                <w:szCs w:val="15"/>
                <w:lang w:bidi="ar"/>
              </w:rPr>
              <w:t>其它接口均不少于以下标准</w:t>
            </w:r>
            <w:r>
              <w:rPr>
                <w:rFonts w:ascii="宋体" w:hAnsi="宋体" w:cs="宋体" w:hint="eastAsia"/>
                <w:kern w:val="0"/>
                <w:sz w:val="15"/>
                <w:szCs w:val="15"/>
                <w:lang w:bidi="ar"/>
              </w:rPr>
              <w:t>4</w:t>
            </w:r>
            <w:r>
              <w:rPr>
                <w:rFonts w:ascii="宋体" w:hAnsi="宋体" w:cs="宋体" w:hint="eastAsia"/>
                <w:kern w:val="0"/>
                <w:sz w:val="15"/>
                <w:szCs w:val="15"/>
                <w:lang w:bidi="ar"/>
              </w:rPr>
              <w:t>个</w:t>
            </w:r>
            <w:r>
              <w:rPr>
                <w:rFonts w:ascii="宋体" w:hAnsi="宋体" w:cs="宋体" w:hint="eastAsia"/>
                <w:kern w:val="0"/>
                <w:sz w:val="15"/>
                <w:szCs w:val="15"/>
                <w:lang w:bidi="ar"/>
              </w:rPr>
              <w:t>SATA</w:t>
            </w:r>
            <w:r>
              <w:rPr>
                <w:rFonts w:ascii="宋体" w:hAnsi="宋体" w:cs="宋体" w:hint="eastAsia"/>
                <w:kern w:val="0"/>
                <w:sz w:val="15"/>
                <w:szCs w:val="15"/>
                <w:lang w:bidi="ar"/>
              </w:rPr>
              <w:t>接口，</w:t>
            </w:r>
            <w:r>
              <w:rPr>
                <w:rFonts w:ascii="宋体" w:hAnsi="宋体" w:cs="宋体" w:hint="eastAsia"/>
                <w:kern w:val="0"/>
                <w:sz w:val="15"/>
                <w:szCs w:val="15"/>
                <w:lang w:bidi="ar"/>
              </w:rPr>
              <w:t>2</w:t>
            </w:r>
            <w:r>
              <w:rPr>
                <w:rFonts w:ascii="宋体" w:hAnsi="宋体" w:cs="宋体" w:hint="eastAsia"/>
                <w:kern w:val="0"/>
                <w:sz w:val="15"/>
                <w:szCs w:val="15"/>
                <w:lang w:bidi="ar"/>
              </w:rPr>
              <w:t>个</w:t>
            </w:r>
            <w:r>
              <w:rPr>
                <w:rFonts w:ascii="宋体" w:hAnsi="宋体" w:cs="宋体" w:hint="eastAsia"/>
                <w:kern w:val="0"/>
                <w:sz w:val="15"/>
                <w:szCs w:val="15"/>
                <w:lang w:bidi="ar"/>
              </w:rPr>
              <w:t>RJ45</w:t>
            </w:r>
            <w:r>
              <w:rPr>
                <w:rFonts w:ascii="宋体" w:hAnsi="宋体" w:cs="宋体" w:hint="eastAsia"/>
                <w:kern w:val="0"/>
                <w:sz w:val="15"/>
                <w:szCs w:val="15"/>
                <w:lang w:bidi="ar"/>
              </w:rPr>
              <w:t>接口，</w:t>
            </w:r>
            <w:r>
              <w:rPr>
                <w:rFonts w:ascii="宋体" w:hAnsi="宋体" w:cs="宋体" w:hint="eastAsia"/>
                <w:kern w:val="0"/>
                <w:sz w:val="15"/>
                <w:szCs w:val="15"/>
                <w:lang w:bidi="ar"/>
              </w:rPr>
              <w:t>1</w:t>
            </w:r>
            <w:r>
              <w:rPr>
                <w:rFonts w:ascii="宋体" w:hAnsi="宋体" w:cs="宋体" w:hint="eastAsia"/>
                <w:kern w:val="0"/>
                <w:sz w:val="15"/>
                <w:szCs w:val="15"/>
                <w:lang w:bidi="ar"/>
              </w:rPr>
              <w:t>个</w:t>
            </w:r>
            <w:r>
              <w:rPr>
                <w:rFonts w:ascii="宋体" w:hAnsi="宋体" w:cs="宋体" w:hint="eastAsia"/>
                <w:kern w:val="0"/>
                <w:sz w:val="15"/>
                <w:szCs w:val="15"/>
                <w:lang w:bidi="ar"/>
              </w:rPr>
              <w:t>RS-485</w:t>
            </w:r>
            <w:r>
              <w:rPr>
                <w:rFonts w:ascii="宋体" w:hAnsi="宋体" w:cs="宋体" w:hint="eastAsia"/>
                <w:kern w:val="0"/>
                <w:sz w:val="15"/>
                <w:szCs w:val="15"/>
                <w:lang w:bidi="ar"/>
              </w:rPr>
              <w:t>接口，</w:t>
            </w:r>
            <w:r>
              <w:rPr>
                <w:rFonts w:ascii="宋体" w:hAnsi="宋体" w:cs="宋体" w:hint="eastAsia"/>
                <w:kern w:val="0"/>
                <w:sz w:val="15"/>
                <w:szCs w:val="15"/>
                <w:lang w:bidi="ar"/>
              </w:rPr>
              <w:t>1</w:t>
            </w:r>
            <w:r>
              <w:rPr>
                <w:rFonts w:ascii="宋体" w:hAnsi="宋体" w:cs="宋体" w:hint="eastAsia"/>
                <w:kern w:val="0"/>
                <w:sz w:val="15"/>
                <w:szCs w:val="15"/>
                <w:lang w:bidi="ar"/>
              </w:rPr>
              <w:t>个</w:t>
            </w:r>
            <w:r>
              <w:rPr>
                <w:rFonts w:ascii="宋体" w:hAnsi="宋体" w:cs="宋体" w:hint="eastAsia"/>
                <w:kern w:val="0"/>
                <w:sz w:val="15"/>
                <w:szCs w:val="15"/>
                <w:lang w:bidi="ar"/>
              </w:rPr>
              <w:t>RS-232</w:t>
            </w:r>
            <w:r>
              <w:rPr>
                <w:rFonts w:ascii="宋体" w:hAnsi="宋体" w:cs="宋体" w:hint="eastAsia"/>
                <w:kern w:val="0"/>
                <w:sz w:val="15"/>
                <w:szCs w:val="15"/>
                <w:lang w:bidi="ar"/>
              </w:rPr>
              <w:t>接口，</w:t>
            </w:r>
            <w:r>
              <w:rPr>
                <w:rFonts w:ascii="宋体" w:hAnsi="宋体" w:cs="宋体" w:hint="eastAsia"/>
                <w:kern w:val="0"/>
                <w:sz w:val="15"/>
                <w:szCs w:val="15"/>
                <w:lang w:bidi="ar"/>
              </w:rPr>
              <w:t>2</w:t>
            </w:r>
            <w:r>
              <w:rPr>
                <w:rFonts w:ascii="宋体" w:hAnsi="宋体" w:cs="宋体" w:hint="eastAsia"/>
                <w:kern w:val="0"/>
                <w:sz w:val="15"/>
                <w:szCs w:val="15"/>
                <w:lang w:bidi="ar"/>
              </w:rPr>
              <w:t>个</w:t>
            </w:r>
            <w:r>
              <w:rPr>
                <w:rFonts w:ascii="宋体" w:hAnsi="宋体" w:cs="宋体" w:hint="eastAsia"/>
                <w:kern w:val="0"/>
                <w:sz w:val="15"/>
                <w:szCs w:val="15"/>
                <w:lang w:bidi="ar"/>
              </w:rPr>
              <w:t>USB2</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个</w:t>
            </w:r>
            <w:r>
              <w:rPr>
                <w:rFonts w:ascii="宋体" w:hAnsi="宋体" w:cs="宋体" w:hint="eastAsia"/>
                <w:kern w:val="0"/>
                <w:sz w:val="15"/>
                <w:szCs w:val="15"/>
                <w:lang w:bidi="ar"/>
              </w:rPr>
              <w:t>USB3.0</w:t>
            </w:r>
            <w:r>
              <w:rPr>
                <w:rFonts w:ascii="宋体" w:hAnsi="宋体" w:cs="宋体" w:hint="eastAsia"/>
                <w:kern w:val="0"/>
                <w:sz w:val="15"/>
                <w:szCs w:val="15"/>
                <w:lang w:bidi="ar"/>
              </w:rPr>
              <w:t>，</w:t>
            </w:r>
            <w:r>
              <w:rPr>
                <w:rFonts w:ascii="宋体" w:hAnsi="宋体" w:cs="宋体" w:hint="eastAsia"/>
                <w:kern w:val="0"/>
                <w:sz w:val="15"/>
                <w:szCs w:val="15"/>
                <w:lang w:bidi="ar"/>
              </w:rPr>
              <w:t>16</w:t>
            </w:r>
            <w:r>
              <w:rPr>
                <w:rFonts w:ascii="宋体" w:hAnsi="宋体" w:cs="宋体" w:hint="eastAsia"/>
                <w:kern w:val="0"/>
                <w:sz w:val="15"/>
                <w:szCs w:val="15"/>
                <w:lang w:bidi="ar"/>
              </w:rPr>
              <w:t>个报警输入，</w:t>
            </w:r>
            <w:r>
              <w:rPr>
                <w:rFonts w:ascii="宋体" w:hAnsi="宋体" w:cs="宋体" w:hint="eastAsia"/>
                <w:kern w:val="0"/>
                <w:sz w:val="15"/>
                <w:szCs w:val="15"/>
                <w:lang w:bidi="ar"/>
              </w:rPr>
              <w:t>4</w:t>
            </w:r>
            <w:r>
              <w:rPr>
                <w:rFonts w:ascii="宋体" w:hAnsi="宋体" w:cs="宋体" w:hint="eastAsia"/>
                <w:kern w:val="0"/>
                <w:sz w:val="15"/>
                <w:szCs w:val="15"/>
                <w:lang w:bidi="ar"/>
              </w:rPr>
              <w:t>个报警输出；</w:t>
            </w:r>
            <w:r>
              <w:rPr>
                <w:rFonts w:ascii="宋体" w:hAnsi="宋体" w:cs="宋体" w:hint="eastAsia"/>
                <w:kern w:val="0"/>
                <w:sz w:val="15"/>
                <w:szCs w:val="15"/>
                <w:lang w:bidi="ar"/>
              </w:rPr>
              <w:br/>
            </w:r>
            <w:r>
              <w:rPr>
                <w:rFonts w:ascii="宋体" w:hAnsi="宋体" w:cs="宋体" w:hint="eastAsia"/>
                <w:kern w:val="0"/>
                <w:sz w:val="15"/>
                <w:szCs w:val="15"/>
                <w:lang w:bidi="ar"/>
              </w:rPr>
              <w:t>其它参数</w:t>
            </w:r>
            <w:r>
              <w:rPr>
                <w:rFonts w:ascii="宋体" w:hAnsi="宋体" w:cs="宋体" w:hint="eastAsia"/>
                <w:kern w:val="0"/>
                <w:sz w:val="15"/>
                <w:szCs w:val="15"/>
                <w:lang w:bidi="ar"/>
              </w:rPr>
              <w:br/>
            </w:r>
            <w:r>
              <w:rPr>
                <w:rFonts w:ascii="宋体" w:hAnsi="宋体" w:cs="宋体" w:hint="eastAsia"/>
                <w:kern w:val="0"/>
                <w:sz w:val="15"/>
                <w:szCs w:val="15"/>
                <w:lang w:bidi="ar"/>
              </w:rPr>
              <w:t>抓</w:t>
            </w:r>
            <w:proofErr w:type="gramStart"/>
            <w:r>
              <w:rPr>
                <w:rFonts w:ascii="宋体" w:hAnsi="宋体" w:cs="宋体" w:hint="eastAsia"/>
                <w:kern w:val="0"/>
                <w:sz w:val="15"/>
                <w:szCs w:val="15"/>
                <w:lang w:bidi="ar"/>
              </w:rPr>
              <w:t>图功能</w:t>
            </w:r>
            <w:proofErr w:type="gramEnd"/>
            <w:r>
              <w:rPr>
                <w:rFonts w:ascii="宋体" w:hAnsi="宋体" w:cs="宋体" w:hint="eastAsia"/>
                <w:kern w:val="0"/>
                <w:sz w:val="15"/>
                <w:szCs w:val="15"/>
                <w:lang w:bidi="ar"/>
              </w:rPr>
              <w:t>手动；</w:t>
            </w:r>
            <w:r>
              <w:rPr>
                <w:rFonts w:ascii="宋体" w:hAnsi="宋体" w:cs="宋体" w:hint="eastAsia"/>
                <w:kern w:val="0"/>
                <w:sz w:val="15"/>
                <w:szCs w:val="15"/>
                <w:lang w:bidi="ar"/>
              </w:rPr>
              <w:br/>
            </w:r>
            <w:r>
              <w:rPr>
                <w:rFonts w:ascii="宋体" w:hAnsi="宋体" w:cs="宋体" w:hint="eastAsia"/>
                <w:kern w:val="0"/>
                <w:sz w:val="15"/>
                <w:szCs w:val="15"/>
                <w:lang w:bidi="ar"/>
              </w:rPr>
              <w:t>语音对讲</w:t>
            </w:r>
            <w:r>
              <w:rPr>
                <w:rFonts w:ascii="宋体" w:hAnsi="宋体" w:cs="宋体" w:hint="eastAsia"/>
                <w:kern w:val="0"/>
                <w:sz w:val="15"/>
                <w:szCs w:val="15"/>
                <w:lang w:bidi="ar"/>
              </w:rPr>
              <w:t>1</w:t>
            </w:r>
            <w:r>
              <w:rPr>
                <w:rFonts w:ascii="宋体" w:hAnsi="宋体" w:cs="宋体" w:hint="eastAsia"/>
                <w:kern w:val="0"/>
                <w:sz w:val="15"/>
                <w:szCs w:val="15"/>
                <w:lang w:bidi="ar"/>
              </w:rPr>
              <w:t>个</w:t>
            </w:r>
            <w:r>
              <w:rPr>
                <w:rFonts w:ascii="宋体" w:hAnsi="宋体" w:cs="宋体" w:hint="eastAsia"/>
                <w:kern w:val="0"/>
                <w:sz w:val="15"/>
                <w:szCs w:val="15"/>
                <w:lang w:bidi="ar"/>
              </w:rPr>
              <w:t>RCA</w:t>
            </w:r>
            <w:r>
              <w:rPr>
                <w:rFonts w:ascii="宋体" w:hAnsi="宋体" w:cs="宋体" w:hint="eastAsia"/>
                <w:kern w:val="0"/>
                <w:sz w:val="15"/>
                <w:szCs w:val="15"/>
                <w:lang w:bidi="ar"/>
              </w:rPr>
              <w:t>接口（电平：</w:t>
            </w:r>
            <w:r>
              <w:rPr>
                <w:rFonts w:ascii="宋体" w:hAnsi="宋体" w:cs="宋体" w:hint="eastAsia"/>
                <w:kern w:val="0"/>
                <w:sz w:val="15"/>
                <w:szCs w:val="15"/>
                <w:lang w:bidi="ar"/>
              </w:rPr>
              <w:t>2.0Vp-p</w:t>
            </w:r>
            <w:r>
              <w:rPr>
                <w:rFonts w:ascii="宋体" w:hAnsi="宋体" w:cs="宋体" w:hint="eastAsia"/>
                <w:kern w:val="0"/>
                <w:sz w:val="15"/>
                <w:szCs w:val="15"/>
                <w:lang w:bidi="ar"/>
              </w:rPr>
              <w:t>，阻抗：</w:t>
            </w:r>
            <w:r>
              <w:rPr>
                <w:rFonts w:ascii="宋体" w:hAnsi="宋体" w:cs="宋体" w:hint="eastAsia"/>
                <w:kern w:val="0"/>
                <w:sz w:val="15"/>
                <w:szCs w:val="15"/>
                <w:lang w:bidi="ar"/>
              </w:rPr>
              <w:t>1k</w:t>
            </w:r>
            <w:r>
              <w:rPr>
                <w:rFonts w:ascii="宋体" w:hAnsi="宋体" w:cs="宋体" w:hint="eastAsia"/>
                <w:kern w:val="0"/>
                <w:sz w:val="15"/>
                <w:szCs w:val="15"/>
                <w:lang w:bidi="ar"/>
              </w:rPr>
              <w:t>Ω）；</w:t>
            </w:r>
            <w:r>
              <w:rPr>
                <w:rFonts w:ascii="宋体" w:hAnsi="宋体" w:cs="宋体" w:hint="eastAsia"/>
                <w:kern w:val="0"/>
                <w:sz w:val="15"/>
                <w:szCs w:val="15"/>
                <w:lang w:bidi="ar"/>
              </w:rPr>
              <w:br/>
            </w:r>
            <w:r>
              <w:rPr>
                <w:rFonts w:ascii="宋体" w:hAnsi="宋体" w:cs="宋体" w:hint="eastAsia"/>
                <w:kern w:val="0"/>
                <w:sz w:val="15"/>
                <w:szCs w:val="15"/>
                <w:lang w:bidi="ar"/>
              </w:rPr>
              <w:t>网络协议</w:t>
            </w:r>
            <w:r>
              <w:rPr>
                <w:rFonts w:ascii="宋体" w:hAnsi="宋体" w:cs="宋体" w:hint="eastAsia"/>
                <w:kern w:val="0"/>
                <w:sz w:val="15"/>
                <w:szCs w:val="15"/>
                <w:lang w:bidi="ar"/>
              </w:rPr>
              <w:t>IPv6</w:t>
            </w:r>
            <w:r>
              <w:rPr>
                <w:rFonts w:ascii="宋体" w:hAnsi="宋体" w:cs="宋体" w:hint="eastAsia"/>
                <w:kern w:val="0"/>
                <w:sz w:val="15"/>
                <w:szCs w:val="15"/>
                <w:lang w:bidi="ar"/>
              </w:rPr>
              <w:t>，</w:t>
            </w:r>
            <w:r>
              <w:rPr>
                <w:rFonts w:ascii="宋体" w:hAnsi="宋体" w:cs="宋体" w:hint="eastAsia"/>
                <w:kern w:val="0"/>
                <w:sz w:val="15"/>
                <w:szCs w:val="15"/>
                <w:lang w:bidi="ar"/>
              </w:rPr>
              <w:t>UPnP</w:t>
            </w:r>
            <w:r>
              <w:rPr>
                <w:rFonts w:ascii="宋体" w:hAnsi="宋体" w:cs="宋体" w:hint="eastAsia"/>
                <w:kern w:val="0"/>
                <w:sz w:val="15"/>
                <w:szCs w:val="15"/>
                <w:lang w:bidi="ar"/>
              </w:rPr>
              <w:t>（即插即用），</w:t>
            </w:r>
            <w:r>
              <w:rPr>
                <w:rFonts w:ascii="宋体" w:hAnsi="宋体" w:cs="宋体" w:hint="eastAsia"/>
                <w:kern w:val="0"/>
                <w:sz w:val="15"/>
                <w:szCs w:val="15"/>
                <w:lang w:bidi="ar"/>
              </w:rPr>
              <w:t>NTP</w:t>
            </w:r>
            <w:r>
              <w:rPr>
                <w:rFonts w:ascii="宋体" w:hAnsi="宋体" w:cs="宋体" w:hint="eastAsia"/>
                <w:kern w:val="0"/>
                <w:sz w:val="15"/>
                <w:szCs w:val="15"/>
                <w:lang w:bidi="ar"/>
              </w:rPr>
              <w:t>（网络校时），</w:t>
            </w:r>
            <w:r>
              <w:rPr>
                <w:rFonts w:ascii="宋体" w:hAnsi="宋体" w:cs="宋体" w:hint="eastAsia"/>
                <w:kern w:val="0"/>
                <w:sz w:val="15"/>
                <w:szCs w:val="15"/>
                <w:lang w:bidi="ar"/>
              </w:rPr>
              <w:t>SADP</w:t>
            </w:r>
            <w:r>
              <w:rPr>
                <w:rFonts w:ascii="宋体" w:hAnsi="宋体" w:cs="宋体" w:hint="eastAsia"/>
                <w:kern w:val="0"/>
                <w:sz w:val="15"/>
                <w:szCs w:val="15"/>
                <w:lang w:bidi="ar"/>
              </w:rPr>
              <w:t>（设备网络搜索），</w:t>
            </w:r>
            <w:proofErr w:type="spellStart"/>
            <w:r>
              <w:rPr>
                <w:rFonts w:ascii="宋体" w:hAnsi="宋体" w:cs="宋体" w:hint="eastAsia"/>
                <w:kern w:val="0"/>
                <w:sz w:val="15"/>
                <w:szCs w:val="15"/>
                <w:lang w:bidi="ar"/>
              </w:rPr>
              <w:t>PPPoE</w:t>
            </w:r>
            <w:proofErr w:type="spellEnd"/>
            <w:r>
              <w:rPr>
                <w:rFonts w:ascii="宋体" w:hAnsi="宋体" w:cs="宋体" w:hint="eastAsia"/>
                <w:kern w:val="0"/>
                <w:sz w:val="15"/>
                <w:szCs w:val="15"/>
                <w:lang w:bidi="ar"/>
              </w:rPr>
              <w:t>（拨号上网），</w:t>
            </w:r>
            <w:r>
              <w:rPr>
                <w:rFonts w:ascii="宋体" w:hAnsi="宋体" w:cs="宋体" w:hint="eastAsia"/>
                <w:kern w:val="0"/>
                <w:sz w:val="15"/>
                <w:szCs w:val="15"/>
                <w:lang w:bidi="ar"/>
              </w:rPr>
              <w:t>DHCP</w:t>
            </w:r>
            <w:r>
              <w:rPr>
                <w:rFonts w:ascii="宋体" w:hAnsi="宋体" w:cs="宋体" w:hint="eastAsia"/>
                <w:kern w:val="0"/>
                <w:sz w:val="15"/>
                <w:szCs w:val="15"/>
                <w:lang w:bidi="ar"/>
              </w:rPr>
              <w:t>（自动获取</w:t>
            </w:r>
            <w:r>
              <w:rPr>
                <w:rFonts w:ascii="宋体" w:hAnsi="宋体" w:cs="宋体" w:hint="eastAsia"/>
                <w:kern w:val="0"/>
                <w:sz w:val="15"/>
                <w:szCs w:val="15"/>
                <w:lang w:bidi="ar"/>
              </w:rPr>
              <w:t>IP</w:t>
            </w:r>
            <w:r>
              <w:rPr>
                <w:rFonts w:ascii="宋体" w:hAnsi="宋体" w:cs="宋体" w:hint="eastAsia"/>
                <w:kern w:val="0"/>
                <w:sz w:val="15"/>
                <w:szCs w:val="15"/>
                <w:lang w:bidi="ar"/>
              </w:rPr>
              <w:t>地址）；</w:t>
            </w:r>
            <w:r>
              <w:rPr>
                <w:rFonts w:ascii="宋体" w:hAnsi="宋体" w:cs="宋体" w:hint="eastAsia"/>
                <w:kern w:val="0"/>
                <w:sz w:val="15"/>
                <w:szCs w:val="15"/>
                <w:lang w:bidi="ar"/>
              </w:rPr>
              <w:br/>
            </w:r>
            <w:r>
              <w:rPr>
                <w:rFonts w:ascii="宋体" w:hAnsi="宋体" w:cs="宋体" w:hint="eastAsia"/>
                <w:kern w:val="0"/>
                <w:sz w:val="15"/>
                <w:szCs w:val="15"/>
                <w:lang w:bidi="ar"/>
              </w:rPr>
              <w:t>本地存储不低于</w:t>
            </w:r>
            <w:r>
              <w:rPr>
                <w:rFonts w:ascii="宋体" w:hAnsi="宋体" w:cs="宋体" w:hint="eastAsia"/>
                <w:kern w:val="0"/>
                <w:sz w:val="15"/>
                <w:szCs w:val="15"/>
                <w:lang w:bidi="ar"/>
              </w:rPr>
              <w:t>8TB</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其它参数网络输入带宽不少于</w:t>
            </w:r>
            <w:r>
              <w:rPr>
                <w:rFonts w:ascii="宋体" w:hAnsi="宋体" w:cs="宋体" w:hint="eastAsia"/>
                <w:kern w:val="0"/>
                <w:sz w:val="15"/>
                <w:szCs w:val="15"/>
                <w:lang w:bidi="ar"/>
              </w:rPr>
              <w:t>160Mbps</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网络输出带宽不少于</w:t>
            </w:r>
            <w:r>
              <w:rPr>
                <w:rFonts w:ascii="宋体" w:hAnsi="宋体" w:cs="宋体" w:hint="eastAsia"/>
                <w:kern w:val="0"/>
                <w:sz w:val="15"/>
                <w:szCs w:val="15"/>
                <w:lang w:bidi="ar"/>
              </w:rPr>
              <w:t>160Mbps</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视频解码能力不少于</w:t>
            </w:r>
            <w:r>
              <w:rPr>
                <w:rFonts w:ascii="宋体" w:hAnsi="宋体" w:cs="宋体" w:hint="eastAsia"/>
                <w:kern w:val="0"/>
                <w:sz w:val="15"/>
                <w:szCs w:val="15"/>
                <w:lang w:bidi="ar"/>
              </w:rPr>
              <w:t>8*1080P</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视频同步回放：</w:t>
            </w:r>
            <w:r>
              <w:rPr>
                <w:rFonts w:ascii="宋体" w:hAnsi="宋体" w:cs="宋体" w:hint="eastAsia"/>
                <w:kern w:val="0"/>
                <w:sz w:val="15"/>
                <w:szCs w:val="15"/>
                <w:lang w:bidi="ar"/>
              </w:rPr>
              <w:t>16</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音频解码格式：</w:t>
            </w:r>
            <w:r>
              <w:rPr>
                <w:rFonts w:ascii="宋体" w:hAnsi="宋体" w:cs="宋体" w:hint="eastAsia"/>
                <w:kern w:val="0"/>
                <w:sz w:val="15"/>
                <w:szCs w:val="15"/>
                <w:lang w:bidi="ar"/>
              </w:rPr>
              <w:t>G.711ulaw</w:t>
            </w:r>
            <w:r>
              <w:rPr>
                <w:rFonts w:ascii="宋体" w:hAnsi="宋体" w:cs="宋体" w:hint="eastAsia"/>
                <w:kern w:val="0"/>
                <w:sz w:val="15"/>
                <w:szCs w:val="15"/>
                <w:lang w:bidi="ar"/>
              </w:rPr>
              <w:t>，</w:t>
            </w:r>
            <w:r>
              <w:rPr>
                <w:rFonts w:ascii="宋体" w:hAnsi="宋体" w:cs="宋体" w:hint="eastAsia"/>
                <w:kern w:val="0"/>
                <w:sz w:val="15"/>
                <w:szCs w:val="15"/>
                <w:lang w:bidi="ar"/>
              </w:rPr>
              <w:t>G.711alaw</w:t>
            </w:r>
            <w:r>
              <w:rPr>
                <w:rFonts w:ascii="宋体" w:hAnsi="宋体" w:cs="宋体" w:hint="eastAsia"/>
                <w:kern w:val="0"/>
                <w:sz w:val="15"/>
                <w:szCs w:val="15"/>
                <w:lang w:bidi="ar"/>
              </w:rPr>
              <w:t>，</w:t>
            </w:r>
            <w:r>
              <w:rPr>
                <w:rFonts w:ascii="宋体" w:hAnsi="宋体" w:cs="宋体" w:hint="eastAsia"/>
                <w:kern w:val="0"/>
                <w:sz w:val="15"/>
                <w:szCs w:val="15"/>
                <w:lang w:bidi="ar"/>
              </w:rPr>
              <w:t>G.72</w:t>
            </w:r>
            <w:r>
              <w:rPr>
                <w:rFonts w:ascii="宋体" w:hAnsi="宋体" w:cs="宋体" w:hint="eastAsia"/>
                <w:kern w:val="0"/>
                <w:sz w:val="15"/>
                <w:szCs w:val="15"/>
                <w:lang w:bidi="ar"/>
              </w:rPr>
              <w:t>22</w:t>
            </w:r>
            <w:r>
              <w:rPr>
                <w:rFonts w:ascii="宋体" w:hAnsi="宋体" w:cs="宋体" w:hint="eastAsia"/>
                <w:kern w:val="0"/>
                <w:sz w:val="15"/>
                <w:szCs w:val="15"/>
                <w:lang w:bidi="ar"/>
              </w:rPr>
              <w:t>，</w:t>
            </w:r>
            <w:r>
              <w:rPr>
                <w:rFonts w:ascii="宋体" w:hAnsi="宋体" w:cs="宋体" w:hint="eastAsia"/>
                <w:kern w:val="0"/>
                <w:sz w:val="15"/>
                <w:szCs w:val="15"/>
                <w:lang w:bidi="ar"/>
              </w:rPr>
              <w:t>G.726</w:t>
            </w:r>
            <w:r>
              <w:rPr>
                <w:rFonts w:ascii="宋体" w:hAnsi="宋体" w:cs="宋体" w:hint="eastAsia"/>
                <w:kern w:val="0"/>
                <w:sz w:val="15"/>
                <w:szCs w:val="15"/>
                <w:lang w:bidi="ar"/>
              </w:rPr>
              <w:t>，</w:t>
            </w:r>
            <w:r>
              <w:rPr>
                <w:rFonts w:ascii="宋体" w:hAnsi="宋体" w:cs="宋体" w:hint="eastAsia"/>
                <w:kern w:val="0"/>
                <w:sz w:val="15"/>
                <w:szCs w:val="15"/>
                <w:lang w:bidi="ar"/>
              </w:rPr>
              <w:t>AAC</w:t>
            </w:r>
            <w:r>
              <w:rPr>
                <w:rFonts w:ascii="宋体" w:hAnsi="宋体" w:cs="宋体" w:hint="eastAsia"/>
                <w:kern w:val="0"/>
                <w:sz w:val="15"/>
                <w:szCs w:val="15"/>
                <w:lang w:bidi="ar"/>
              </w:rPr>
              <w:br/>
            </w:r>
            <w:r>
              <w:rPr>
                <w:rFonts w:ascii="宋体" w:hAnsi="宋体" w:cs="宋体" w:hint="eastAsia"/>
                <w:kern w:val="0"/>
                <w:sz w:val="15"/>
                <w:szCs w:val="15"/>
                <w:lang w:bidi="ar"/>
              </w:rPr>
              <w:lastRenderedPageBreak/>
              <w:t>POE</w:t>
            </w:r>
            <w:r>
              <w:rPr>
                <w:rFonts w:ascii="宋体" w:hAnsi="宋体" w:cs="宋体" w:hint="eastAsia"/>
                <w:kern w:val="0"/>
                <w:sz w:val="15"/>
                <w:szCs w:val="15"/>
                <w:lang w:bidi="ar"/>
              </w:rPr>
              <w:t>标准：</w:t>
            </w:r>
            <w:r>
              <w:rPr>
                <w:rFonts w:ascii="宋体" w:hAnsi="宋体" w:cs="宋体" w:hint="eastAsia"/>
                <w:kern w:val="0"/>
                <w:sz w:val="15"/>
                <w:szCs w:val="15"/>
                <w:lang w:bidi="ar"/>
              </w:rPr>
              <w:t>IEEE 802.af/at</w:t>
            </w:r>
            <w:r>
              <w:rPr>
                <w:rFonts w:ascii="宋体" w:hAnsi="宋体" w:cs="宋体" w:hint="eastAsia"/>
                <w:kern w:val="0"/>
                <w:sz w:val="15"/>
                <w:szCs w:val="15"/>
                <w:lang w:bidi="ar"/>
              </w:rPr>
              <w:br/>
              <w:t>POE</w:t>
            </w:r>
            <w:r>
              <w:rPr>
                <w:rFonts w:ascii="宋体" w:hAnsi="宋体" w:cs="宋体" w:hint="eastAsia"/>
                <w:kern w:val="0"/>
                <w:sz w:val="15"/>
                <w:szCs w:val="15"/>
                <w:lang w:bidi="ar"/>
              </w:rPr>
              <w:t>输出功率：≤</w:t>
            </w:r>
            <w:r>
              <w:rPr>
                <w:rFonts w:ascii="宋体" w:hAnsi="宋体" w:cs="宋体" w:hint="eastAsia"/>
                <w:kern w:val="0"/>
                <w:sz w:val="15"/>
                <w:szCs w:val="15"/>
                <w:lang w:bidi="ar"/>
              </w:rPr>
              <w:t>200W</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其它特点存储减半，远程访问，全天录像；</w:t>
            </w:r>
            <w:r>
              <w:rPr>
                <w:rFonts w:ascii="宋体" w:hAnsi="宋体" w:cs="宋体" w:hint="eastAsia"/>
                <w:kern w:val="0"/>
                <w:sz w:val="15"/>
                <w:szCs w:val="15"/>
                <w:lang w:bidi="ar"/>
              </w:rPr>
              <w:br/>
            </w:r>
            <w:r>
              <w:rPr>
                <w:rFonts w:ascii="宋体" w:hAnsi="宋体" w:cs="宋体" w:hint="eastAsia"/>
                <w:kern w:val="0"/>
                <w:sz w:val="15"/>
                <w:szCs w:val="15"/>
                <w:lang w:bidi="ar"/>
              </w:rPr>
              <w:t>电力规格：</w:t>
            </w:r>
            <w:r>
              <w:rPr>
                <w:rFonts w:ascii="宋体" w:hAnsi="宋体" w:cs="宋体" w:hint="eastAsia"/>
                <w:kern w:val="0"/>
                <w:sz w:val="15"/>
                <w:szCs w:val="15"/>
                <w:lang w:bidi="ar"/>
              </w:rPr>
              <w:br/>
            </w:r>
            <w:r>
              <w:rPr>
                <w:rFonts w:ascii="宋体" w:hAnsi="宋体" w:cs="宋体" w:hint="eastAsia"/>
                <w:kern w:val="0"/>
                <w:sz w:val="15"/>
                <w:szCs w:val="15"/>
                <w:lang w:bidi="ar"/>
              </w:rPr>
              <w:t>电源电压</w:t>
            </w:r>
            <w:r>
              <w:rPr>
                <w:rFonts w:ascii="宋体" w:hAnsi="宋体" w:cs="宋体" w:hint="eastAsia"/>
                <w:kern w:val="0"/>
                <w:sz w:val="15"/>
                <w:szCs w:val="15"/>
                <w:lang w:bidi="ar"/>
              </w:rPr>
              <w:t>AC 220V</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电源功率</w:t>
            </w:r>
            <w:r>
              <w:rPr>
                <w:rFonts w:ascii="宋体" w:hAnsi="宋体" w:cs="宋体" w:hint="eastAsia"/>
                <w:kern w:val="0"/>
                <w:sz w:val="15"/>
                <w:szCs w:val="15"/>
                <w:lang w:bidi="ar"/>
              </w:rPr>
              <w:t>80W</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环境参数：</w:t>
            </w:r>
            <w:r>
              <w:rPr>
                <w:rFonts w:ascii="宋体" w:hAnsi="宋体" w:cs="宋体" w:hint="eastAsia"/>
                <w:kern w:val="0"/>
                <w:sz w:val="15"/>
                <w:szCs w:val="15"/>
                <w:lang w:bidi="ar"/>
              </w:rPr>
              <w:br/>
            </w:r>
            <w:r>
              <w:rPr>
                <w:rFonts w:ascii="宋体" w:hAnsi="宋体" w:cs="宋体" w:hint="eastAsia"/>
                <w:kern w:val="0"/>
                <w:sz w:val="15"/>
                <w:szCs w:val="15"/>
                <w:lang w:bidi="ar"/>
              </w:rPr>
              <w:t>环境温度</w:t>
            </w:r>
            <w:r>
              <w:rPr>
                <w:rFonts w:ascii="宋体" w:hAnsi="宋体" w:cs="宋体" w:hint="eastAsia"/>
                <w:kern w:val="0"/>
                <w:sz w:val="15"/>
                <w:szCs w:val="15"/>
                <w:lang w:bidi="ar"/>
              </w:rPr>
              <w:t>-10</w:t>
            </w:r>
            <w:r>
              <w:rPr>
                <w:rFonts w:ascii="宋体" w:hAnsi="宋体" w:cs="宋体" w:hint="eastAsia"/>
                <w:kern w:val="0"/>
                <w:sz w:val="15"/>
                <w:szCs w:val="15"/>
                <w:lang w:bidi="ar"/>
              </w:rPr>
              <w:t>℃</w:t>
            </w:r>
            <w:r>
              <w:rPr>
                <w:rFonts w:ascii="宋体" w:hAnsi="宋体" w:cs="宋体" w:hint="eastAsia"/>
                <w:kern w:val="0"/>
                <w:sz w:val="15"/>
                <w:szCs w:val="15"/>
                <w:lang w:bidi="ar"/>
              </w:rPr>
              <w:t>~+55</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环境湿度</w:t>
            </w:r>
            <w:r>
              <w:rPr>
                <w:rFonts w:ascii="宋体" w:hAnsi="宋体" w:cs="宋体" w:hint="eastAsia"/>
                <w:kern w:val="0"/>
                <w:sz w:val="15"/>
                <w:szCs w:val="15"/>
                <w:lang w:bidi="ar"/>
              </w:rPr>
              <w:t>10%~90%</w:t>
            </w:r>
            <w:r>
              <w:rPr>
                <w:rFonts w:ascii="宋体" w:hAnsi="宋体" w:cs="宋体" w:hint="eastAsia"/>
                <w:kern w:val="0"/>
                <w:sz w:val="15"/>
                <w:szCs w:val="15"/>
                <w:lang w:bidi="ar"/>
              </w:rPr>
              <w:t>；</w:t>
            </w:r>
          </w:p>
        </w:tc>
        <w:tc>
          <w:tcPr>
            <w:tcW w:w="826" w:type="dxa"/>
            <w:tcBorders>
              <w:top w:val="single" w:sz="4" w:space="0" w:color="auto"/>
              <w:left w:val="single" w:sz="4" w:space="0" w:color="auto"/>
              <w:bottom w:val="single" w:sz="4" w:space="0" w:color="auto"/>
              <w:right w:val="single" w:sz="4" w:space="0" w:color="auto"/>
            </w:tcBorders>
          </w:tcPr>
          <w:p w14:paraId="40769DA9" w14:textId="77777777" w:rsidR="00F674BC" w:rsidRDefault="00F674BC">
            <w:pPr>
              <w:widowControl/>
              <w:jc w:val="left"/>
              <w:textAlignment w:val="top"/>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218B2620"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72426945" w14:textId="77777777" w:rsidR="00F674BC" w:rsidRDefault="008F0F34">
            <w:pPr>
              <w:jc w:val="center"/>
              <w:rPr>
                <w:rFonts w:ascii="宋体" w:hAnsi="宋体" w:cs="宋体"/>
                <w:sz w:val="15"/>
                <w:szCs w:val="15"/>
              </w:rPr>
            </w:pPr>
            <w:r>
              <w:rPr>
                <w:rFonts w:ascii="宋体" w:hAnsi="宋体" w:cs="宋体" w:hint="eastAsia"/>
                <w:color w:val="000000"/>
                <w:sz w:val="15"/>
                <w:szCs w:val="15"/>
              </w:rPr>
              <w:t>根据建设需要确定</w:t>
            </w:r>
          </w:p>
        </w:tc>
      </w:tr>
      <w:tr w:rsidR="00F674BC" w14:paraId="3FC3A08C" w14:textId="77777777">
        <w:trPr>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7EA0CF53" w14:textId="77777777" w:rsidR="00F674BC" w:rsidRDefault="00F674BC">
            <w:pPr>
              <w:jc w:val="center"/>
              <w:rPr>
                <w:sz w:val="15"/>
                <w:szCs w:val="15"/>
              </w:rPr>
            </w:pPr>
          </w:p>
        </w:tc>
        <w:tc>
          <w:tcPr>
            <w:tcW w:w="687" w:type="dxa"/>
            <w:tcBorders>
              <w:top w:val="single" w:sz="4" w:space="0" w:color="auto"/>
              <w:left w:val="single" w:sz="4" w:space="0" w:color="auto"/>
              <w:bottom w:val="single" w:sz="4" w:space="0" w:color="auto"/>
              <w:right w:val="single" w:sz="4" w:space="0" w:color="auto"/>
            </w:tcBorders>
            <w:vAlign w:val="center"/>
          </w:tcPr>
          <w:p w14:paraId="7A3E9929"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存储</w:t>
            </w:r>
          </w:p>
        </w:tc>
        <w:tc>
          <w:tcPr>
            <w:tcW w:w="4875" w:type="dxa"/>
            <w:tcBorders>
              <w:top w:val="single" w:sz="4" w:space="0" w:color="auto"/>
              <w:left w:val="single" w:sz="4" w:space="0" w:color="auto"/>
              <w:bottom w:val="single" w:sz="4" w:space="0" w:color="auto"/>
              <w:right w:val="single" w:sz="4" w:space="0" w:color="auto"/>
            </w:tcBorders>
          </w:tcPr>
          <w:p w14:paraId="4E86BD65" w14:textId="77777777" w:rsidR="00F674BC" w:rsidRDefault="008F0F34">
            <w:pPr>
              <w:widowControl/>
              <w:jc w:val="left"/>
              <w:textAlignment w:val="top"/>
              <w:rPr>
                <w:rFonts w:ascii="宋体" w:hAnsi="宋体" w:cs="宋体"/>
                <w:sz w:val="15"/>
                <w:szCs w:val="15"/>
              </w:rPr>
            </w:pPr>
            <w:r>
              <w:rPr>
                <w:rFonts w:ascii="宋体" w:hAnsi="宋体" w:cs="宋体" w:hint="eastAsia"/>
                <w:kern w:val="0"/>
                <w:sz w:val="15"/>
                <w:szCs w:val="15"/>
                <w:lang w:bidi="ar"/>
              </w:rPr>
              <w:t>设备主要参数：</w:t>
            </w:r>
            <w:r>
              <w:rPr>
                <w:rFonts w:ascii="宋体" w:hAnsi="宋体" w:cs="宋体" w:hint="eastAsia"/>
                <w:kern w:val="0"/>
                <w:sz w:val="15"/>
                <w:szCs w:val="15"/>
                <w:lang w:bidi="ar"/>
              </w:rPr>
              <w:br/>
            </w:r>
            <w:r>
              <w:rPr>
                <w:rFonts w:ascii="宋体" w:hAnsi="宋体" w:cs="宋体" w:hint="eastAsia"/>
                <w:kern w:val="0"/>
                <w:sz w:val="15"/>
                <w:szCs w:val="15"/>
                <w:lang w:bidi="ar"/>
              </w:rPr>
              <w:t>容量不小于</w:t>
            </w:r>
            <w:r>
              <w:rPr>
                <w:rFonts w:ascii="宋体" w:hAnsi="宋体" w:cs="宋体" w:hint="eastAsia"/>
                <w:kern w:val="0"/>
                <w:sz w:val="15"/>
                <w:szCs w:val="15"/>
                <w:lang w:bidi="ar"/>
              </w:rPr>
              <w:t>4000GB</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接口</w:t>
            </w:r>
            <w:r>
              <w:rPr>
                <w:rFonts w:ascii="宋体" w:hAnsi="宋体" w:cs="宋体" w:hint="eastAsia"/>
                <w:kern w:val="0"/>
                <w:sz w:val="15"/>
                <w:szCs w:val="15"/>
                <w:lang w:bidi="ar"/>
              </w:rPr>
              <w:t>SATA3</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转速不低于（</w:t>
            </w:r>
            <w:r>
              <w:rPr>
                <w:rFonts w:ascii="宋体" w:hAnsi="宋体" w:cs="宋体" w:hint="eastAsia"/>
                <w:kern w:val="0"/>
                <w:sz w:val="15"/>
                <w:szCs w:val="15"/>
                <w:lang w:bidi="ar"/>
              </w:rPr>
              <w:t>rpm</w:t>
            </w:r>
            <w:r>
              <w:rPr>
                <w:rFonts w:ascii="宋体" w:hAnsi="宋体" w:cs="宋体" w:hint="eastAsia"/>
                <w:kern w:val="0"/>
                <w:sz w:val="15"/>
                <w:szCs w:val="15"/>
                <w:lang w:bidi="ar"/>
              </w:rPr>
              <w:t>）</w:t>
            </w:r>
            <w:r>
              <w:rPr>
                <w:rFonts w:ascii="宋体" w:hAnsi="宋体" w:cs="宋体" w:hint="eastAsia"/>
                <w:kern w:val="0"/>
                <w:sz w:val="15"/>
                <w:szCs w:val="15"/>
                <w:lang w:bidi="ar"/>
              </w:rPr>
              <w:t>5900</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缓存不小于</w:t>
            </w:r>
            <w:r>
              <w:rPr>
                <w:rFonts w:ascii="宋体" w:hAnsi="宋体" w:cs="宋体" w:hint="eastAsia"/>
                <w:kern w:val="0"/>
                <w:sz w:val="15"/>
                <w:szCs w:val="15"/>
                <w:lang w:bidi="ar"/>
              </w:rPr>
              <w:t>64MB</w:t>
            </w:r>
            <w:r>
              <w:rPr>
                <w:rFonts w:ascii="宋体" w:hAnsi="宋体" w:cs="宋体" w:hint="eastAsia"/>
                <w:kern w:val="0"/>
                <w:sz w:val="15"/>
                <w:szCs w:val="15"/>
                <w:lang w:bidi="ar"/>
              </w:rPr>
              <w:t>。</w:t>
            </w:r>
          </w:p>
        </w:tc>
        <w:tc>
          <w:tcPr>
            <w:tcW w:w="826" w:type="dxa"/>
            <w:tcBorders>
              <w:top w:val="single" w:sz="4" w:space="0" w:color="auto"/>
              <w:left w:val="single" w:sz="4" w:space="0" w:color="auto"/>
              <w:bottom w:val="single" w:sz="4" w:space="0" w:color="auto"/>
              <w:right w:val="single" w:sz="4" w:space="0" w:color="auto"/>
            </w:tcBorders>
          </w:tcPr>
          <w:p w14:paraId="221C9D24" w14:textId="77777777" w:rsidR="00F674BC" w:rsidRDefault="00F674BC">
            <w:pPr>
              <w:widowControl/>
              <w:jc w:val="left"/>
              <w:textAlignment w:val="top"/>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3EC53290"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2E3198E7" w14:textId="77777777" w:rsidR="00F674BC" w:rsidRDefault="008F0F34">
            <w:pPr>
              <w:jc w:val="center"/>
              <w:rPr>
                <w:rFonts w:ascii="宋体" w:hAnsi="宋体" w:cs="宋体"/>
                <w:sz w:val="15"/>
                <w:szCs w:val="15"/>
              </w:rPr>
            </w:pPr>
            <w:r>
              <w:rPr>
                <w:rFonts w:ascii="宋体" w:hAnsi="宋体" w:cs="宋体" w:hint="eastAsia"/>
                <w:color w:val="000000"/>
                <w:sz w:val="15"/>
                <w:szCs w:val="15"/>
              </w:rPr>
              <w:t>根据建设需要确定</w:t>
            </w:r>
          </w:p>
        </w:tc>
      </w:tr>
      <w:tr w:rsidR="00F674BC" w14:paraId="65CC56EE" w14:textId="77777777">
        <w:trPr>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4EF2F167" w14:textId="77777777" w:rsidR="00F674BC" w:rsidRDefault="00F674BC">
            <w:pPr>
              <w:jc w:val="center"/>
              <w:rPr>
                <w:sz w:val="15"/>
                <w:szCs w:val="15"/>
              </w:rPr>
            </w:pPr>
          </w:p>
        </w:tc>
        <w:tc>
          <w:tcPr>
            <w:tcW w:w="687" w:type="dxa"/>
            <w:tcBorders>
              <w:top w:val="single" w:sz="4" w:space="0" w:color="auto"/>
              <w:left w:val="single" w:sz="4" w:space="0" w:color="auto"/>
              <w:bottom w:val="single" w:sz="4" w:space="0" w:color="auto"/>
              <w:right w:val="single" w:sz="4" w:space="0" w:color="auto"/>
            </w:tcBorders>
            <w:vAlign w:val="center"/>
          </w:tcPr>
          <w:p w14:paraId="5923CE63"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网络交换机</w:t>
            </w:r>
          </w:p>
        </w:tc>
        <w:tc>
          <w:tcPr>
            <w:tcW w:w="4875" w:type="dxa"/>
            <w:tcBorders>
              <w:top w:val="single" w:sz="4" w:space="0" w:color="auto"/>
              <w:left w:val="single" w:sz="4" w:space="0" w:color="auto"/>
              <w:bottom w:val="single" w:sz="4" w:space="0" w:color="auto"/>
              <w:right w:val="single" w:sz="4" w:space="0" w:color="auto"/>
            </w:tcBorders>
          </w:tcPr>
          <w:p w14:paraId="4DB1A13A" w14:textId="77777777" w:rsidR="00F674BC" w:rsidRDefault="008F0F34">
            <w:pPr>
              <w:widowControl/>
              <w:jc w:val="left"/>
              <w:textAlignment w:val="top"/>
              <w:rPr>
                <w:rFonts w:ascii="宋体" w:hAnsi="宋体" w:cs="宋体"/>
                <w:sz w:val="15"/>
                <w:szCs w:val="15"/>
              </w:rPr>
            </w:pPr>
            <w:r>
              <w:rPr>
                <w:rFonts w:ascii="宋体" w:hAnsi="宋体" w:cs="宋体" w:hint="eastAsia"/>
                <w:kern w:val="0"/>
                <w:sz w:val="15"/>
                <w:szCs w:val="15"/>
                <w:lang w:bidi="ar"/>
              </w:rPr>
              <w:t>设备主要参数：</w:t>
            </w:r>
            <w:r>
              <w:rPr>
                <w:rFonts w:ascii="宋体" w:hAnsi="宋体" w:cs="宋体" w:hint="eastAsia"/>
                <w:kern w:val="0"/>
                <w:sz w:val="15"/>
                <w:szCs w:val="15"/>
                <w:lang w:bidi="ar"/>
              </w:rPr>
              <w:br/>
            </w:r>
            <w:r>
              <w:rPr>
                <w:rFonts w:ascii="宋体" w:hAnsi="宋体" w:cs="宋体" w:hint="eastAsia"/>
                <w:kern w:val="0"/>
                <w:sz w:val="15"/>
                <w:szCs w:val="15"/>
                <w:lang w:bidi="ar"/>
              </w:rPr>
              <w:t>产品类型</w:t>
            </w:r>
            <w:r>
              <w:rPr>
                <w:rFonts w:ascii="宋体" w:hAnsi="宋体" w:cs="宋体" w:hint="eastAsia"/>
                <w:kern w:val="0"/>
                <w:sz w:val="15"/>
                <w:szCs w:val="15"/>
                <w:lang w:bidi="ar"/>
              </w:rPr>
              <w:t xml:space="preserve"> </w:t>
            </w:r>
            <w:r>
              <w:rPr>
                <w:rFonts w:ascii="宋体" w:hAnsi="宋体" w:cs="宋体" w:hint="eastAsia"/>
                <w:kern w:val="0"/>
                <w:sz w:val="15"/>
                <w:szCs w:val="15"/>
                <w:lang w:bidi="ar"/>
              </w:rPr>
              <w:t>千兆以太网交换机，网管交换机；</w:t>
            </w:r>
            <w:r>
              <w:rPr>
                <w:rFonts w:ascii="宋体" w:hAnsi="宋体" w:cs="宋体" w:hint="eastAsia"/>
                <w:kern w:val="0"/>
                <w:sz w:val="15"/>
                <w:szCs w:val="15"/>
                <w:lang w:bidi="ar"/>
              </w:rPr>
              <w:br/>
            </w:r>
            <w:r>
              <w:rPr>
                <w:rFonts w:ascii="宋体" w:hAnsi="宋体" w:cs="宋体" w:hint="eastAsia"/>
                <w:kern w:val="0"/>
                <w:sz w:val="15"/>
                <w:szCs w:val="15"/>
                <w:lang w:bidi="ar"/>
              </w:rPr>
              <w:t>传输速率</w:t>
            </w:r>
            <w:r>
              <w:rPr>
                <w:rFonts w:ascii="宋体" w:hAnsi="宋体" w:cs="宋体" w:hint="eastAsia"/>
                <w:kern w:val="0"/>
                <w:sz w:val="15"/>
                <w:szCs w:val="15"/>
                <w:lang w:bidi="ar"/>
              </w:rPr>
              <w:t xml:space="preserve"> 10/100/1000Mbps</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交换方式</w:t>
            </w:r>
            <w:r>
              <w:rPr>
                <w:rFonts w:ascii="宋体" w:hAnsi="宋体" w:cs="宋体" w:hint="eastAsia"/>
                <w:kern w:val="0"/>
                <w:sz w:val="15"/>
                <w:szCs w:val="15"/>
                <w:lang w:bidi="ar"/>
              </w:rPr>
              <w:t xml:space="preserve"> </w:t>
            </w:r>
            <w:r>
              <w:rPr>
                <w:rFonts w:ascii="宋体" w:hAnsi="宋体" w:cs="宋体" w:hint="eastAsia"/>
                <w:kern w:val="0"/>
                <w:sz w:val="15"/>
                <w:szCs w:val="15"/>
                <w:lang w:bidi="ar"/>
              </w:rPr>
              <w:t>存储</w:t>
            </w:r>
            <w:r>
              <w:rPr>
                <w:rFonts w:ascii="宋体" w:hAnsi="宋体" w:cs="宋体" w:hint="eastAsia"/>
                <w:kern w:val="0"/>
                <w:sz w:val="15"/>
                <w:szCs w:val="15"/>
                <w:lang w:bidi="ar"/>
              </w:rPr>
              <w:t>-</w:t>
            </w:r>
            <w:r>
              <w:rPr>
                <w:rFonts w:ascii="宋体" w:hAnsi="宋体" w:cs="宋体" w:hint="eastAsia"/>
                <w:kern w:val="0"/>
                <w:sz w:val="15"/>
                <w:szCs w:val="15"/>
                <w:lang w:bidi="ar"/>
              </w:rPr>
              <w:t>转发；</w:t>
            </w:r>
            <w:r>
              <w:rPr>
                <w:rFonts w:ascii="宋体" w:hAnsi="宋体" w:cs="宋体" w:hint="eastAsia"/>
                <w:kern w:val="0"/>
                <w:sz w:val="15"/>
                <w:szCs w:val="15"/>
                <w:lang w:bidi="ar"/>
              </w:rPr>
              <w:br/>
              <w:t>MAC</w:t>
            </w:r>
            <w:r>
              <w:rPr>
                <w:rFonts w:ascii="宋体" w:hAnsi="宋体" w:cs="宋体" w:hint="eastAsia"/>
                <w:kern w:val="0"/>
                <w:sz w:val="15"/>
                <w:szCs w:val="15"/>
                <w:lang w:bidi="ar"/>
              </w:rPr>
              <w:t>地址表</w:t>
            </w:r>
            <w:r>
              <w:rPr>
                <w:rFonts w:ascii="宋体" w:hAnsi="宋体" w:cs="宋体" w:hint="eastAsia"/>
                <w:kern w:val="0"/>
                <w:sz w:val="15"/>
                <w:szCs w:val="15"/>
                <w:lang w:bidi="ar"/>
              </w:rPr>
              <w:t xml:space="preserve"> 8K</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端口参数：</w:t>
            </w:r>
            <w:r>
              <w:rPr>
                <w:rFonts w:ascii="宋体" w:hAnsi="宋体" w:cs="宋体" w:hint="eastAsia"/>
                <w:kern w:val="0"/>
                <w:sz w:val="15"/>
                <w:szCs w:val="15"/>
                <w:lang w:bidi="ar"/>
              </w:rPr>
              <w:br/>
            </w:r>
            <w:r>
              <w:rPr>
                <w:rFonts w:ascii="宋体" w:hAnsi="宋体" w:cs="宋体" w:hint="eastAsia"/>
                <w:kern w:val="0"/>
                <w:sz w:val="15"/>
                <w:szCs w:val="15"/>
                <w:lang w:bidi="ar"/>
              </w:rPr>
              <w:t>端口结构</w:t>
            </w:r>
            <w:r>
              <w:rPr>
                <w:rFonts w:ascii="宋体" w:hAnsi="宋体" w:cs="宋体" w:hint="eastAsia"/>
                <w:kern w:val="0"/>
                <w:sz w:val="15"/>
                <w:szCs w:val="15"/>
                <w:lang w:bidi="ar"/>
              </w:rPr>
              <w:t xml:space="preserve"> </w:t>
            </w:r>
            <w:r>
              <w:rPr>
                <w:rFonts w:ascii="宋体" w:hAnsi="宋体" w:cs="宋体" w:hint="eastAsia"/>
                <w:kern w:val="0"/>
                <w:sz w:val="15"/>
                <w:szCs w:val="15"/>
                <w:lang w:bidi="ar"/>
              </w:rPr>
              <w:t>非模块化；</w:t>
            </w:r>
            <w:r>
              <w:rPr>
                <w:rFonts w:ascii="宋体" w:hAnsi="宋体" w:cs="宋体" w:hint="eastAsia"/>
                <w:kern w:val="0"/>
                <w:sz w:val="15"/>
                <w:szCs w:val="15"/>
                <w:lang w:bidi="ar"/>
              </w:rPr>
              <w:br/>
            </w:r>
            <w:r>
              <w:rPr>
                <w:rFonts w:ascii="宋体" w:hAnsi="宋体" w:cs="宋体" w:hint="eastAsia"/>
                <w:kern w:val="0"/>
                <w:sz w:val="15"/>
                <w:szCs w:val="15"/>
                <w:lang w:bidi="ar"/>
              </w:rPr>
              <w:t>端口数量</w:t>
            </w:r>
            <w:r>
              <w:rPr>
                <w:rFonts w:ascii="宋体" w:hAnsi="宋体" w:cs="宋体" w:hint="eastAsia"/>
                <w:kern w:val="0"/>
                <w:sz w:val="15"/>
                <w:szCs w:val="15"/>
                <w:lang w:bidi="ar"/>
              </w:rPr>
              <w:t xml:space="preserve"> </w:t>
            </w:r>
            <w:r>
              <w:rPr>
                <w:rFonts w:ascii="宋体" w:hAnsi="宋体" w:cs="宋体" w:hint="eastAsia"/>
                <w:kern w:val="0"/>
                <w:sz w:val="15"/>
                <w:szCs w:val="15"/>
                <w:lang w:bidi="ar"/>
              </w:rPr>
              <w:t>不少于</w:t>
            </w:r>
            <w:r>
              <w:rPr>
                <w:rFonts w:ascii="宋体" w:hAnsi="宋体" w:cs="宋体" w:hint="eastAsia"/>
                <w:kern w:val="0"/>
                <w:sz w:val="15"/>
                <w:szCs w:val="15"/>
                <w:lang w:bidi="ar"/>
              </w:rPr>
              <w:t>16</w:t>
            </w:r>
            <w:r>
              <w:rPr>
                <w:rFonts w:ascii="宋体" w:hAnsi="宋体" w:cs="宋体" w:hint="eastAsia"/>
                <w:kern w:val="0"/>
                <w:sz w:val="15"/>
                <w:szCs w:val="15"/>
                <w:lang w:bidi="ar"/>
              </w:rPr>
              <w:t>个；</w:t>
            </w:r>
            <w:r>
              <w:rPr>
                <w:rFonts w:ascii="宋体" w:hAnsi="宋体" w:cs="宋体" w:hint="eastAsia"/>
                <w:kern w:val="0"/>
                <w:sz w:val="15"/>
                <w:szCs w:val="15"/>
                <w:lang w:bidi="ar"/>
              </w:rPr>
              <w:br/>
            </w:r>
            <w:r>
              <w:rPr>
                <w:rFonts w:ascii="宋体" w:hAnsi="宋体" w:cs="宋体" w:hint="eastAsia"/>
                <w:kern w:val="0"/>
                <w:sz w:val="15"/>
                <w:szCs w:val="15"/>
                <w:lang w:bidi="ar"/>
              </w:rPr>
              <w:t>端口描述</w:t>
            </w:r>
            <w:r>
              <w:rPr>
                <w:rFonts w:ascii="宋体" w:hAnsi="宋体" w:cs="宋体" w:hint="eastAsia"/>
                <w:kern w:val="0"/>
                <w:sz w:val="15"/>
                <w:szCs w:val="15"/>
                <w:lang w:bidi="ar"/>
              </w:rPr>
              <w:t xml:space="preserve"> 16</w:t>
            </w:r>
            <w:r>
              <w:rPr>
                <w:rFonts w:ascii="宋体" w:hAnsi="宋体" w:cs="宋体" w:hint="eastAsia"/>
                <w:kern w:val="0"/>
                <w:sz w:val="15"/>
                <w:szCs w:val="15"/>
                <w:lang w:bidi="ar"/>
              </w:rPr>
              <w:t>个</w:t>
            </w:r>
            <w:r>
              <w:rPr>
                <w:rFonts w:ascii="宋体" w:hAnsi="宋体" w:cs="宋体" w:hint="eastAsia"/>
                <w:kern w:val="0"/>
                <w:sz w:val="15"/>
                <w:szCs w:val="15"/>
                <w:lang w:bidi="ar"/>
              </w:rPr>
              <w:t>10/100/1000Base-T RJ45</w:t>
            </w:r>
            <w:r>
              <w:rPr>
                <w:rFonts w:ascii="宋体" w:hAnsi="宋体" w:cs="宋体" w:hint="eastAsia"/>
                <w:kern w:val="0"/>
                <w:sz w:val="15"/>
                <w:szCs w:val="15"/>
                <w:lang w:bidi="ar"/>
              </w:rPr>
              <w:t>端口；</w:t>
            </w:r>
            <w:r>
              <w:rPr>
                <w:rFonts w:ascii="宋体" w:hAnsi="宋体" w:cs="宋体" w:hint="eastAsia"/>
                <w:kern w:val="0"/>
                <w:sz w:val="15"/>
                <w:szCs w:val="15"/>
                <w:lang w:bidi="ar"/>
              </w:rPr>
              <w:br/>
            </w:r>
            <w:r>
              <w:rPr>
                <w:rFonts w:ascii="宋体" w:hAnsi="宋体" w:cs="宋体" w:hint="eastAsia"/>
                <w:kern w:val="0"/>
                <w:sz w:val="15"/>
                <w:szCs w:val="15"/>
                <w:lang w:bidi="ar"/>
              </w:rPr>
              <w:t>传输模式</w:t>
            </w:r>
            <w:r>
              <w:rPr>
                <w:rFonts w:ascii="宋体" w:hAnsi="宋体" w:cs="宋体" w:hint="eastAsia"/>
                <w:kern w:val="0"/>
                <w:sz w:val="15"/>
                <w:szCs w:val="15"/>
                <w:lang w:bidi="ar"/>
              </w:rPr>
              <w:t xml:space="preserve"> </w:t>
            </w:r>
            <w:r>
              <w:rPr>
                <w:rFonts w:ascii="宋体" w:hAnsi="宋体" w:cs="宋体" w:hint="eastAsia"/>
                <w:kern w:val="0"/>
                <w:sz w:val="15"/>
                <w:szCs w:val="15"/>
                <w:lang w:bidi="ar"/>
              </w:rPr>
              <w:t>全双工</w:t>
            </w:r>
            <w:r>
              <w:rPr>
                <w:rFonts w:ascii="宋体" w:hAnsi="宋体" w:cs="宋体" w:hint="eastAsia"/>
                <w:kern w:val="0"/>
                <w:sz w:val="15"/>
                <w:szCs w:val="15"/>
                <w:lang w:bidi="ar"/>
              </w:rPr>
              <w:t>/</w:t>
            </w:r>
            <w:r>
              <w:rPr>
                <w:rFonts w:ascii="宋体" w:hAnsi="宋体" w:cs="宋体" w:hint="eastAsia"/>
                <w:kern w:val="0"/>
                <w:sz w:val="15"/>
                <w:szCs w:val="15"/>
                <w:lang w:bidi="ar"/>
              </w:rPr>
              <w:t>半双工自适应；</w:t>
            </w:r>
            <w:r>
              <w:rPr>
                <w:rFonts w:ascii="宋体" w:hAnsi="宋体" w:cs="宋体" w:hint="eastAsia"/>
                <w:kern w:val="0"/>
                <w:sz w:val="15"/>
                <w:szCs w:val="15"/>
                <w:lang w:bidi="ar"/>
              </w:rPr>
              <w:br/>
            </w:r>
            <w:r>
              <w:rPr>
                <w:rFonts w:ascii="宋体" w:hAnsi="宋体" w:cs="宋体" w:hint="eastAsia"/>
                <w:kern w:val="0"/>
                <w:sz w:val="15"/>
                <w:szCs w:val="15"/>
                <w:lang w:bidi="ar"/>
              </w:rPr>
              <w:t>功能特性：</w:t>
            </w:r>
            <w:r>
              <w:rPr>
                <w:rFonts w:ascii="宋体" w:hAnsi="宋体" w:cs="宋体" w:hint="eastAsia"/>
                <w:kern w:val="0"/>
                <w:sz w:val="15"/>
                <w:szCs w:val="15"/>
                <w:lang w:bidi="ar"/>
              </w:rPr>
              <w:br/>
            </w:r>
            <w:r>
              <w:rPr>
                <w:rFonts w:ascii="宋体" w:hAnsi="宋体" w:cs="宋体" w:hint="eastAsia"/>
                <w:kern w:val="0"/>
                <w:sz w:val="15"/>
                <w:szCs w:val="15"/>
                <w:lang w:bidi="ar"/>
              </w:rPr>
              <w:t>网络标准</w:t>
            </w:r>
            <w:r>
              <w:rPr>
                <w:rFonts w:ascii="宋体" w:hAnsi="宋体" w:cs="宋体" w:hint="eastAsia"/>
                <w:kern w:val="0"/>
                <w:sz w:val="15"/>
                <w:szCs w:val="15"/>
                <w:lang w:bidi="ar"/>
              </w:rPr>
              <w:t xml:space="preserve"> IEEE 802.3</w:t>
            </w:r>
            <w:r>
              <w:rPr>
                <w:rFonts w:ascii="宋体" w:hAnsi="宋体" w:cs="宋体" w:hint="eastAsia"/>
                <w:kern w:val="0"/>
                <w:sz w:val="15"/>
                <w:szCs w:val="15"/>
                <w:lang w:bidi="ar"/>
              </w:rPr>
              <w:t>、</w:t>
            </w:r>
            <w:r>
              <w:rPr>
                <w:rFonts w:ascii="宋体" w:hAnsi="宋体" w:cs="宋体" w:hint="eastAsia"/>
                <w:kern w:val="0"/>
                <w:sz w:val="15"/>
                <w:szCs w:val="15"/>
                <w:lang w:bidi="ar"/>
              </w:rPr>
              <w:t>IEEE 802.3i</w:t>
            </w:r>
            <w:r>
              <w:rPr>
                <w:rFonts w:ascii="宋体" w:hAnsi="宋体" w:cs="宋体" w:hint="eastAsia"/>
                <w:kern w:val="0"/>
                <w:sz w:val="15"/>
                <w:szCs w:val="15"/>
                <w:lang w:bidi="ar"/>
              </w:rPr>
              <w:t>、</w:t>
            </w:r>
            <w:r>
              <w:rPr>
                <w:rFonts w:ascii="宋体" w:hAnsi="宋体" w:cs="宋体" w:hint="eastAsia"/>
                <w:kern w:val="0"/>
                <w:sz w:val="15"/>
                <w:szCs w:val="15"/>
                <w:lang w:bidi="ar"/>
              </w:rPr>
              <w:t>IEEE 802.3u</w:t>
            </w:r>
            <w:r>
              <w:rPr>
                <w:rFonts w:ascii="宋体" w:hAnsi="宋体" w:cs="宋体" w:hint="eastAsia"/>
                <w:kern w:val="0"/>
                <w:sz w:val="15"/>
                <w:szCs w:val="15"/>
                <w:lang w:bidi="ar"/>
              </w:rPr>
              <w:t>、</w:t>
            </w:r>
            <w:r>
              <w:rPr>
                <w:rFonts w:ascii="宋体" w:hAnsi="宋体" w:cs="宋体" w:hint="eastAsia"/>
                <w:kern w:val="0"/>
                <w:sz w:val="15"/>
                <w:szCs w:val="15"/>
                <w:lang w:bidi="ar"/>
              </w:rPr>
              <w:t>IEEE 802.3ab</w:t>
            </w:r>
            <w:r>
              <w:rPr>
                <w:rFonts w:ascii="宋体" w:hAnsi="宋体" w:cs="宋体" w:hint="eastAsia"/>
                <w:kern w:val="0"/>
                <w:sz w:val="15"/>
                <w:szCs w:val="15"/>
                <w:lang w:bidi="ar"/>
              </w:rPr>
              <w:t>、</w:t>
            </w:r>
            <w:r>
              <w:rPr>
                <w:rFonts w:ascii="宋体" w:hAnsi="宋体" w:cs="宋体" w:hint="eastAsia"/>
                <w:kern w:val="0"/>
                <w:sz w:val="15"/>
                <w:szCs w:val="15"/>
                <w:lang w:bidi="ar"/>
              </w:rPr>
              <w:t>IEEE 802.3z</w:t>
            </w:r>
            <w:r>
              <w:rPr>
                <w:rFonts w:ascii="宋体" w:hAnsi="宋体" w:cs="宋体" w:hint="eastAsia"/>
                <w:kern w:val="0"/>
                <w:sz w:val="15"/>
                <w:szCs w:val="15"/>
                <w:lang w:bidi="ar"/>
              </w:rPr>
              <w:t>、</w:t>
            </w:r>
            <w:r>
              <w:rPr>
                <w:rFonts w:ascii="宋体" w:hAnsi="宋体" w:cs="宋体" w:hint="eastAsia"/>
                <w:kern w:val="0"/>
                <w:sz w:val="15"/>
                <w:szCs w:val="15"/>
                <w:lang w:bidi="ar"/>
              </w:rPr>
              <w:t>IEEE 802.3ad</w:t>
            </w:r>
            <w:r>
              <w:rPr>
                <w:rFonts w:ascii="宋体" w:hAnsi="宋体" w:cs="宋体" w:hint="eastAsia"/>
                <w:kern w:val="0"/>
                <w:sz w:val="15"/>
                <w:szCs w:val="15"/>
                <w:lang w:bidi="ar"/>
              </w:rPr>
              <w:t>、</w:t>
            </w:r>
            <w:r>
              <w:rPr>
                <w:rFonts w:ascii="宋体" w:hAnsi="宋体" w:cs="宋体" w:hint="eastAsia"/>
                <w:kern w:val="0"/>
                <w:sz w:val="15"/>
                <w:szCs w:val="15"/>
                <w:lang w:bidi="ar"/>
              </w:rPr>
              <w:t>IEEE 802.3x</w:t>
            </w:r>
            <w:r>
              <w:rPr>
                <w:rFonts w:ascii="宋体" w:hAnsi="宋体" w:cs="宋体" w:hint="eastAsia"/>
                <w:kern w:val="0"/>
                <w:sz w:val="15"/>
                <w:szCs w:val="15"/>
                <w:lang w:bidi="ar"/>
              </w:rPr>
              <w:t>、</w:t>
            </w:r>
            <w:r>
              <w:rPr>
                <w:rFonts w:ascii="宋体" w:hAnsi="宋体" w:cs="宋体" w:hint="eastAsia"/>
                <w:kern w:val="0"/>
                <w:sz w:val="15"/>
                <w:szCs w:val="15"/>
                <w:lang w:bidi="ar"/>
              </w:rPr>
              <w:t>IEEE 802.1p</w:t>
            </w:r>
            <w:r>
              <w:rPr>
                <w:rFonts w:ascii="宋体" w:hAnsi="宋体" w:cs="宋体" w:hint="eastAsia"/>
                <w:kern w:val="0"/>
                <w:sz w:val="15"/>
                <w:szCs w:val="15"/>
                <w:lang w:bidi="ar"/>
              </w:rPr>
              <w:t>、</w:t>
            </w:r>
            <w:r>
              <w:rPr>
                <w:rFonts w:ascii="宋体" w:hAnsi="宋体" w:cs="宋体" w:hint="eastAsia"/>
                <w:kern w:val="0"/>
                <w:sz w:val="15"/>
                <w:szCs w:val="15"/>
                <w:lang w:bidi="ar"/>
              </w:rPr>
              <w:t>IEEE 8</w:t>
            </w:r>
            <w:r>
              <w:rPr>
                <w:rFonts w:ascii="宋体" w:hAnsi="宋体" w:cs="宋体" w:hint="eastAsia"/>
                <w:kern w:val="0"/>
                <w:sz w:val="15"/>
                <w:szCs w:val="15"/>
                <w:lang w:bidi="ar"/>
              </w:rPr>
              <w:t>02.1q</w:t>
            </w:r>
            <w:r>
              <w:rPr>
                <w:rFonts w:ascii="宋体" w:hAnsi="宋体" w:cs="宋体" w:hint="eastAsia"/>
                <w:kern w:val="0"/>
                <w:sz w:val="15"/>
                <w:szCs w:val="15"/>
                <w:lang w:bidi="ar"/>
              </w:rPr>
              <w:t>；</w:t>
            </w:r>
            <w:r>
              <w:rPr>
                <w:rFonts w:ascii="宋体" w:hAnsi="宋体" w:cs="宋体" w:hint="eastAsia"/>
                <w:kern w:val="0"/>
                <w:sz w:val="15"/>
                <w:szCs w:val="15"/>
                <w:lang w:bidi="ar"/>
              </w:rPr>
              <w:br/>
              <w:t xml:space="preserve">VLAN </w:t>
            </w:r>
            <w:r>
              <w:rPr>
                <w:rFonts w:ascii="宋体" w:hAnsi="宋体" w:cs="宋体" w:hint="eastAsia"/>
                <w:kern w:val="0"/>
                <w:sz w:val="15"/>
                <w:szCs w:val="15"/>
                <w:lang w:bidi="ar"/>
              </w:rPr>
              <w:t>支持；</w:t>
            </w:r>
            <w:r>
              <w:rPr>
                <w:rFonts w:ascii="宋体" w:hAnsi="宋体" w:cs="宋体" w:hint="eastAsia"/>
                <w:kern w:val="0"/>
                <w:sz w:val="15"/>
                <w:szCs w:val="15"/>
                <w:lang w:bidi="ar"/>
              </w:rPr>
              <w:br/>
              <w:t xml:space="preserve">QOS </w:t>
            </w:r>
            <w:r>
              <w:rPr>
                <w:rFonts w:ascii="宋体" w:hAnsi="宋体" w:cs="宋体" w:hint="eastAsia"/>
                <w:kern w:val="0"/>
                <w:sz w:val="15"/>
                <w:szCs w:val="15"/>
                <w:lang w:bidi="ar"/>
              </w:rPr>
              <w:t>支持；</w:t>
            </w:r>
            <w:r>
              <w:rPr>
                <w:rFonts w:ascii="宋体" w:hAnsi="宋体" w:cs="宋体" w:hint="eastAsia"/>
                <w:kern w:val="0"/>
                <w:sz w:val="15"/>
                <w:szCs w:val="15"/>
                <w:lang w:bidi="ar"/>
              </w:rPr>
              <w:br/>
            </w:r>
            <w:r>
              <w:rPr>
                <w:rFonts w:ascii="宋体" w:hAnsi="宋体" w:cs="宋体" w:hint="eastAsia"/>
                <w:kern w:val="0"/>
                <w:sz w:val="15"/>
                <w:szCs w:val="15"/>
                <w:lang w:bidi="ar"/>
              </w:rPr>
              <w:t>网络管理</w:t>
            </w:r>
            <w:r>
              <w:rPr>
                <w:rFonts w:ascii="宋体" w:hAnsi="宋体" w:cs="宋体" w:hint="eastAsia"/>
                <w:kern w:val="0"/>
                <w:sz w:val="15"/>
                <w:szCs w:val="15"/>
                <w:lang w:bidi="ar"/>
              </w:rPr>
              <w:t xml:space="preserve"> </w:t>
            </w:r>
            <w:r>
              <w:rPr>
                <w:rFonts w:ascii="宋体" w:hAnsi="宋体" w:cs="宋体" w:hint="eastAsia"/>
                <w:kern w:val="0"/>
                <w:sz w:val="15"/>
                <w:szCs w:val="15"/>
                <w:lang w:bidi="ar"/>
              </w:rPr>
              <w:t>支持通过</w:t>
            </w:r>
            <w:r>
              <w:rPr>
                <w:rFonts w:ascii="宋体" w:hAnsi="宋体" w:cs="宋体" w:hint="eastAsia"/>
                <w:kern w:val="0"/>
                <w:sz w:val="15"/>
                <w:szCs w:val="15"/>
                <w:lang w:bidi="ar"/>
              </w:rPr>
              <w:t>Web</w:t>
            </w:r>
            <w:r>
              <w:rPr>
                <w:rFonts w:ascii="宋体" w:hAnsi="宋体" w:cs="宋体" w:hint="eastAsia"/>
                <w:kern w:val="0"/>
                <w:sz w:val="15"/>
                <w:szCs w:val="15"/>
                <w:lang w:bidi="ar"/>
              </w:rPr>
              <w:t>网页、</w:t>
            </w:r>
            <w:r>
              <w:rPr>
                <w:rFonts w:ascii="宋体" w:hAnsi="宋体" w:cs="宋体" w:hint="eastAsia"/>
                <w:kern w:val="0"/>
                <w:sz w:val="15"/>
                <w:szCs w:val="15"/>
                <w:lang w:bidi="ar"/>
              </w:rPr>
              <w:t>PC</w:t>
            </w:r>
            <w:r>
              <w:rPr>
                <w:rFonts w:ascii="宋体" w:hAnsi="宋体" w:cs="宋体" w:hint="eastAsia"/>
                <w:kern w:val="0"/>
                <w:sz w:val="15"/>
                <w:szCs w:val="15"/>
                <w:lang w:bidi="ar"/>
              </w:rPr>
              <w:t>端软件进行管理；</w:t>
            </w:r>
            <w:r>
              <w:rPr>
                <w:rFonts w:ascii="宋体" w:hAnsi="宋体" w:cs="宋体" w:hint="eastAsia"/>
                <w:kern w:val="0"/>
                <w:sz w:val="15"/>
                <w:szCs w:val="15"/>
                <w:lang w:bidi="ar"/>
              </w:rPr>
              <w:br/>
            </w:r>
            <w:r>
              <w:rPr>
                <w:rFonts w:ascii="宋体" w:hAnsi="宋体" w:cs="宋体" w:hint="eastAsia"/>
                <w:kern w:val="0"/>
                <w:sz w:val="15"/>
                <w:szCs w:val="15"/>
                <w:lang w:bidi="ar"/>
              </w:rPr>
              <w:t>支持</w:t>
            </w:r>
            <w:r>
              <w:rPr>
                <w:rFonts w:ascii="宋体" w:hAnsi="宋体" w:cs="宋体" w:hint="eastAsia"/>
                <w:kern w:val="0"/>
                <w:sz w:val="15"/>
                <w:szCs w:val="15"/>
                <w:lang w:bidi="ar"/>
              </w:rPr>
              <w:t>802.1Q VLAN</w:t>
            </w:r>
            <w:r>
              <w:rPr>
                <w:rFonts w:ascii="宋体" w:hAnsi="宋体" w:cs="宋体" w:hint="eastAsia"/>
                <w:kern w:val="0"/>
                <w:sz w:val="15"/>
                <w:szCs w:val="15"/>
                <w:lang w:bidi="ar"/>
              </w:rPr>
              <w:t>、</w:t>
            </w:r>
            <w:r>
              <w:rPr>
                <w:rFonts w:ascii="宋体" w:hAnsi="宋体" w:cs="宋体" w:hint="eastAsia"/>
                <w:kern w:val="0"/>
                <w:sz w:val="15"/>
                <w:szCs w:val="15"/>
                <w:lang w:bidi="ar"/>
              </w:rPr>
              <w:t>MTU VLAN</w:t>
            </w:r>
            <w:r>
              <w:rPr>
                <w:rFonts w:ascii="宋体" w:hAnsi="宋体" w:cs="宋体" w:hint="eastAsia"/>
                <w:kern w:val="0"/>
                <w:sz w:val="15"/>
                <w:szCs w:val="15"/>
                <w:lang w:bidi="ar"/>
              </w:rPr>
              <w:t>、端口</w:t>
            </w:r>
            <w:r>
              <w:rPr>
                <w:rFonts w:ascii="宋体" w:hAnsi="宋体" w:cs="宋体" w:hint="eastAsia"/>
                <w:kern w:val="0"/>
                <w:sz w:val="15"/>
                <w:szCs w:val="15"/>
                <w:lang w:bidi="ar"/>
              </w:rPr>
              <w:t>VLAN</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支持</w:t>
            </w:r>
            <w:r>
              <w:rPr>
                <w:rFonts w:ascii="宋体" w:hAnsi="宋体" w:cs="宋体" w:hint="eastAsia"/>
                <w:kern w:val="0"/>
                <w:sz w:val="15"/>
                <w:szCs w:val="15"/>
                <w:lang w:bidi="ar"/>
              </w:rPr>
              <w:t>QoS</w:t>
            </w:r>
            <w:r>
              <w:rPr>
                <w:rFonts w:ascii="宋体" w:hAnsi="宋体" w:cs="宋体" w:hint="eastAsia"/>
                <w:kern w:val="0"/>
                <w:sz w:val="15"/>
                <w:szCs w:val="15"/>
                <w:lang w:bidi="ar"/>
              </w:rPr>
              <w:t>、带宽控制、风暴抑制；</w:t>
            </w:r>
            <w:r>
              <w:rPr>
                <w:rFonts w:ascii="宋体" w:hAnsi="宋体" w:cs="宋体" w:hint="eastAsia"/>
                <w:kern w:val="0"/>
                <w:sz w:val="15"/>
                <w:szCs w:val="15"/>
                <w:lang w:bidi="ar"/>
              </w:rPr>
              <w:br/>
            </w:r>
            <w:r>
              <w:rPr>
                <w:rFonts w:ascii="宋体" w:hAnsi="宋体" w:cs="宋体" w:hint="eastAsia"/>
                <w:kern w:val="0"/>
                <w:sz w:val="15"/>
                <w:szCs w:val="15"/>
                <w:lang w:bidi="ar"/>
              </w:rPr>
              <w:t>支持端口汇聚、端口镜像、端口监控；</w:t>
            </w:r>
            <w:r>
              <w:rPr>
                <w:rFonts w:ascii="宋体" w:hAnsi="宋体" w:cs="宋体" w:hint="eastAsia"/>
                <w:kern w:val="0"/>
                <w:sz w:val="15"/>
                <w:szCs w:val="15"/>
                <w:lang w:bidi="ar"/>
              </w:rPr>
              <w:br/>
            </w:r>
            <w:r>
              <w:rPr>
                <w:rFonts w:ascii="宋体" w:hAnsi="宋体" w:cs="宋体" w:hint="eastAsia"/>
                <w:kern w:val="0"/>
                <w:sz w:val="15"/>
                <w:szCs w:val="15"/>
                <w:lang w:bidi="ar"/>
              </w:rPr>
              <w:t>支持带宽控制、风暴抑制；</w:t>
            </w:r>
            <w:r>
              <w:rPr>
                <w:rFonts w:ascii="宋体" w:hAnsi="宋体" w:cs="宋体" w:hint="eastAsia"/>
                <w:kern w:val="0"/>
                <w:sz w:val="15"/>
                <w:szCs w:val="15"/>
                <w:lang w:bidi="ar"/>
              </w:rPr>
              <w:br/>
            </w:r>
            <w:r>
              <w:rPr>
                <w:rFonts w:ascii="宋体" w:hAnsi="宋体" w:cs="宋体" w:hint="eastAsia"/>
                <w:kern w:val="0"/>
                <w:sz w:val="15"/>
                <w:szCs w:val="15"/>
                <w:lang w:bidi="ar"/>
              </w:rPr>
              <w:t>支持线缆检测、环回检测；</w:t>
            </w:r>
            <w:r>
              <w:rPr>
                <w:rFonts w:ascii="宋体" w:hAnsi="宋体" w:cs="宋体" w:hint="eastAsia"/>
                <w:kern w:val="0"/>
                <w:sz w:val="15"/>
                <w:szCs w:val="15"/>
                <w:lang w:bidi="ar"/>
              </w:rPr>
              <w:br/>
            </w:r>
            <w:r>
              <w:rPr>
                <w:rFonts w:ascii="宋体" w:hAnsi="宋体" w:cs="宋体" w:hint="eastAsia"/>
                <w:kern w:val="0"/>
                <w:sz w:val="15"/>
                <w:szCs w:val="15"/>
                <w:lang w:bidi="ar"/>
              </w:rPr>
              <w:t>其它参数：</w:t>
            </w:r>
            <w:r>
              <w:rPr>
                <w:rFonts w:ascii="宋体" w:hAnsi="宋体" w:cs="宋体" w:hint="eastAsia"/>
                <w:kern w:val="0"/>
                <w:sz w:val="15"/>
                <w:szCs w:val="15"/>
                <w:lang w:bidi="ar"/>
              </w:rPr>
              <w:br/>
            </w:r>
            <w:r>
              <w:rPr>
                <w:rFonts w:ascii="宋体" w:hAnsi="宋体" w:cs="宋体" w:hint="eastAsia"/>
                <w:kern w:val="0"/>
                <w:sz w:val="15"/>
                <w:szCs w:val="15"/>
                <w:lang w:bidi="ar"/>
              </w:rPr>
              <w:t>电源电压</w:t>
            </w:r>
            <w:r>
              <w:rPr>
                <w:rFonts w:ascii="宋体" w:hAnsi="宋体" w:cs="宋体" w:hint="eastAsia"/>
                <w:kern w:val="0"/>
                <w:sz w:val="15"/>
                <w:szCs w:val="15"/>
                <w:lang w:bidi="ar"/>
              </w:rPr>
              <w:t xml:space="preserve"> 12VDC/1A</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环境标准</w:t>
            </w:r>
            <w:r>
              <w:rPr>
                <w:rFonts w:ascii="宋体" w:hAnsi="宋体" w:cs="宋体" w:hint="eastAsia"/>
                <w:kern w:val="0"/>
                <w:sz w:val="15"/>
                <w:szCs w:val="15"/>
                <w:lang w:bidi="ar"/>
              </w:rPr>
              <w:t xml:space="preserve"> </w:t>
            </w:r>
            <w:r>
              <w:rPr>
                <w:rFonts w:ascii="宋体" w:hAnsi="宋体" w:cs="宋体" w:hint="eastAsia"/>
                <w:kern w:val="0"/>
                <w:sz w:val="15"/>
                <w:szCs w:val="15"/>
                <w:lang w:bidi="ar"/>
              </w:rPr>
              <w:t>工作温度：</w:t>
            </w:r>
            <w:r>
              <w:rPr>
                <w:rFonts w:ascii="宋体" w:hAnsi="宋体" w:cs="宋体" w:hint="eastAsia"/>
                <w:kern w:val="0"/>
                <w:sz w:val="15"/>
                <w:szCs w:val="15"/>
                <w:lang w:bidi="ar"/>
              </w:rPr>
              <w:t>0</w:t>
            </w:r>
            <w:r>
              <w:rPr>
                <w:rFonts w:ascii="宋体" w:hAnsi="宋体" w:cs="宋体" w:hint="eastAsia"/>
                <w:kern w:val="0"/>
                <w:sz w:val="15"/>
                <w:szCs w:val="15"/>
                <w:lang w:bidi="ar"/>
              </w:rPr>
              <w:t>℃</w:t>
            </w:r>
            <w:r>
              <w:rPr>
                <w:rFonts w:ascii="宋体" w:hAnsi="宋体" w:cs="宋体" w:hint="eastAsia"/>
                <w:kern w:val="0"/>
                <w:sz w:val="15"/>
                <w:szCs w:val="15"/>
                <w:lang w:bidi="ar"/>
              </w:rPr>
              <w:t>-40</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存储温度：</w:t>
            </w:r>
            <w:r>
              <w:rPr>
                <w:rFonts w:ascii="宋体" w:hAnsi="宋体" w:cs="宋体" w:hint="eastAsia"/>
                <w:kern w:val="0"/>
                <w:sz w:val="15"/>
                <w:szCs w:val="15"/>
                <w:lang w:bidi="ar"/>
              </w:rPr>
              <w:t>-40</w:t>
            </w:r>
            <w:r>
              <w:rPr>
                <w:rFonts w:ascii="宋体" w:hAnsi="宋体" w:cs="宋体" w:hint="eastAsia"/>
                <w:kern w:val="0"/>
                <w:sz w:val="15"/>
                <w:szCs w:val="15"/>
                <w:lang w:bidi="ar"/>
              </w:rPr>
              <w:t>℃</w:t>
            </w:r>
            <w:r>
              <w:rPr>
                <w:rFonts w:ascii="宋体" w:hAnsi="宋体" w:cs="宋体" w:hint="eastAsia"/>
                <w:kern w:val="0"/>
                <w:sz w:val="15"/>
                <w:szCs w:val="15"/>
                <w:lang w:bidi="ar"/>
              </w:rPr>
              <w:t>-70</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工作湿度：</w:t>
            </w:r>
            <w:r>
              <w:rPr>
                <w:rFonts w:ascii="宋体" w:hAnsi="宋体" w:cs="宋体" w:hint="eastAsia"/>
                <w:kern w:val="0"/>
                <w:sz w:val="15"/>
                <w:szCs w:val="15"/>
                <w:lang w:bidi="ar"/>
              </w:rPr>
              <w:t>10%</w:t>
            </w:r>
            <w:r>
              <w:rPr>
                <w:rFonts w:ascii="宋体" w:hAnsi="宋体" w:cs="宋体" w:hint="eastAsia"/>
                <w:kern w:val="0"/>
                <w:sz w:val="15"/>
                <w:szCs w:val="15"/>
                <w:lang w:bidi="ar"/>
              </w:rPr>
              <w:t>～</w:t>
            </w:r>
            <w:r>
              <w:rPr>
                <w:rFonts w:ascii="宋体" w:hAnsi="宋体" w:cs="宋体" w:hint="eastAsia"/>
                <w:kern w:val="0"/>
                <w:sz w:val="15"/>
                <w:szCs w:val="15"/>
                <w:lang w:bidi="ar"/>
              </w:rPr>
              <w:t>90% RH</w:t>
            </w:r>
            <w:r>
              <w:rPr>
                <w:rFonts w:ascii="宋体" w:hAnsi="宋体" w:cs="宋体" w:hint="eastAsia"/>
                <w:kern w:val="0"/>
                <w:sz w:val="15"/>
                <w:szCs w:val="15"/>
                <w:lang w:bidi="ar"/>
              </w:rPr>
              <w:t>不凝结；</w:t>
            </w:r>
            <w:r>
              <w:rPr>
                <w:rFonts w:ascii="宋体" w:hAnsi="宋体" w:cs="宋体" w:hint="eastAsia"/>
                <w:kern w:val="0"/>
                <w:sz w:val="15"/>
                <w:szCs w:val="15"/>
                <w:lang w:bidi="ar"/>
              </w:rPr>
              <w:br/>
            </w:r>
            <w:r>
              <w:rPr>
                <w:rFonts w:ascii="宋体" w:hAnsi="宋体" w:cs="宋体" w:hint="eastAsia"/>
                <w:kern w:val="0"/>
                <w:sz w:val="15"/>
                <w:szCs w:val="15"/>
                <w:lang w:bidi="ar"/>
              </w:rPr>
              <w:t>存储湿度：</w:t>
            </w:r>
            <w:r>
              <w:rPr>
                <w:rFonts w:ascii="宋体" w:hAnsi="宋体" w:cs="宋体" w:hint="eastAsia"/>
                <w:kern w:val="0"/>
                <w:sz w:val="15"/>
                <w:szCs w:val="15"/>
                <w:lang w:bidi="ar"/>
              </w:rPr>
              <w:t>5%</w:t>
            </w:r>
            <w:r>
              <w:rPr>
                <w:rFonts w:ascii="宋体" w:hAnsi="宋体" w:cs="宋体" w:hint="eastAsia"/>
                <w:kern w:val="0"/>
                <w:sz w:val="15"/>
                <w:szCs w:val="15"/>
                <w:lang w:bidi="ar"/>
              </w:rPr>
              <w:t>～</w:t>
            </w:r>
            <w:r>
              <w:rPr>
                <w:rFonts w:ascii="宋体" w:hAnsi="宋体" w:cs="宋体" w:hint="eastAsia"/>
                <w:kern w:val="0"/>
                <w:sz w:val="15"/>
                <w:szCs w:val="15"/>
                <w:lang w:bidi="ar"/>
              </w:rPr>
              <w:t>90% RH</w:t>
            </w:r>
            <w:r>
              <w:rPr>
                <w:rFonts w:ascii="宋体" w:hAnsi="宋体" w:cs="宋体" w:hint="eastAsia"/>
                <w:kern w:val="0"/>
                <w:sz w:val="15"/>
                <w:szCs w:val="15"/>
                <w:lang w:bidi="ar"/>
              </w:rPr>
              <w:t>不凝结；</w:t>
            </w:r>
            <w:r>
              <w:rPr>
                <w:rFonts w:ascii="宋体" w:hAnsi="宋体" w:cs="宋体" w:hint="eastAsia"/>
                <w:kern w:val="0"/>
                <w:sz w:val="15"/>
                <w:szCs w:val="15"/>
                <w:lang w:bidi="ar"/>
              </w:rPr>
              <w:br/>
            </w:r>
            <w:r>
              <w:rPr>
                <w:rFonts w:ascii="宋体" w:hAnsi="宋体" w:cs="宋体" w:hint="eastAsia"/>
                <w:kern w:val="0"/>
                <w:sz w:val="15"/>
                <w:szCs w:val="15"/>
                <w:lang w:bidi="ar"/>
              </w:rPr>
              <w:t>其它特点</w:t>
            </w:r>
            <w:r>
              <w:rPr>
                <w:rFonts w:ascii="宋体" w:hAnsi="宋体" w:cs="宋体" w:hint="eastAsia"/>
                <w:kern w:val="0"/>
                <w:sz w:val="15"/>
                <w:szCs w:val="15"/>
                <w:lang w:bidi="ar"/>
              </w:rPr>
              <w:t xml:space="preserve"> </w:t>
            </w:r>
            <w:r>
              <w:rPr>
                <w:rFonts w:ascii="宋体" w:hAnsi="宋体" w:cs="宋体" w:hint="eastAsia"/>
                <w:kern w:val="0"/>
                <w:sz w:val="15"/>
                <w:szCs w:val="15"/>
                <w:lang w:bidi="ar"/>
              </w:rPr>
              <w:t>模式开关：支持</w:t>
            </w:r>
            <w:r>
              <w:rPr>
                <w:rFonts w:ascii="宋体" w:hAnsi="宋体" w:cs="宋体" w:hint="eastAsia"/>
                <w:kern w:val="0"/>
                <w:sz w:val="15"/>
                <w:szCs w:val="15"/>
                <w:lang w:bidi="ar"/>
              </w:rPr>
              <w:t>Web</w:t>
            </w:r>
            <w:r>
              <w:rPr>
                <w:rFonts w:ascii="宋体" w:hAnsi="宋体" w:cs="宋体" w:hint="eastAsia"/>
                <w:kern w:val="0"/>
                <w:sz w:val="15"/>
                <w:szCs w:val="15"/>
                <w:lang w:bidi="ar"/>
              </w:rPr>
              <w:t>管理、</w:t>
            </w:r>
            <w:r>
              <w:rPr>
                <w:rFonts w:ascii="宋体" w:hAnsi="宋体" w:cs="宋体" w:hint="eastAsia"/>
                <w:kern w:val="0"/>
                <w:sz w:val="15"/>
                <w:szCs w:val="15"/>
                <w:lang w:bidi="ar"/>
              </w:rPr>
              <w:t>VLA</w:t>
            </w:r>
            <w:r>
              <w:rPr>
                <w:rFonts w:ascii="宋体" w:hAnsi="宋体" w:cs="宋体" w:hint="eastAsia"/>
                <w:kern w:val="0"/>
                <w:sz w:val="15"/>
                <w:szCs w:val="15"/>
                <w:lang w:bidi="ar"/>
              </w:rPr>
              <w:t>N</w:t>
            </w:r>
            <w:r>
              <w:rPr>
                <w:rFonts w:ascii="宋体" w:hAnsi="宋体" w:cs="宋体" w:hint="eastAsia"/>
                <w:kern w:val="0"/>
                <w:sz w:val="15"/>
                <w:szCs w:val="15"/>
                <w:lang w:bidi="ar"/>
              </w:rPr>
              <w:t>隔离、标准交换三种工作模式。</w:t>
            </w:r>
          </w:p>
        </w:tc>
        <w:tc>
          <w:tcPr>
            <w:tcW w:w="826" w:type="dxa"/>
            <w:tcBorders>
              <w:top w:val="single" w:sz="4" w:space="0" w:color="auto"/>
              <w:left w:val="single" w:sz="4" w:space="0" w:color="auto"/>
              <w:bottom w:val="single" w:sz="4" w:space="0" w:color="auto"/>
              <w:right w:val="single" w:sz="4" w:space="0" w:color="auto"/>
            </w:tcBorders>
          </w:tcPr>
          <w:p w14:paraId="3283122D" w14:textId="77777777" w:rsidR="00F674BC" w:rsidRDefault="00F674BC">
            <w:pPr>
              <w:widowControl/>
              <w:jc w:val="left"/>
              <w:textAlignment w:val="top"/>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695D1599"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331272D6" w14:textId="77777777" w:rsidR="00F674BC" w:rsidRDefault="008F0F34">
            <w:pPr>
              <w:jc w:val="center"/>
              <w:rPr>
                <w:rFonts w:ascii="宋体" w:hAnsi="宋体" w:cs="宋体"/>
                <w:sz w:val="15"/>
                <w:szCs w:val="15"/>
              </w:rPr>
            </w:pPr>
            <w:r>
              <w:rPr>
                <w:rFonts w:ascii="宋体" w:hAnsi="宋体" w:cs="宋体" w:hint="eastAsia"/>
                <w:color w:val="000000"/>
                <w:sz w:val="15"/>
                <w:szCs w:val="15"/>
              </w:rPr>
              <w:t>根据建设需要确定</w:t>
            </w:r>
          </w:p>
        </w:tc>
      </w:tr>
      <w:tr w:rsidR="00F674BC" w14:paraId="37572D9D" w14:textId="77777777">
        <w:trPr>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6B2FC478" w14:textId="77777777" w:rsidR="00F674BC" w:rsidRDefault="00F674BC">
            <w:pPr>
              <w:jc w:val="center"/>
              <w:rPr>
                <w:sz w:val="15"/>
                <w:szCs w:val="15"/>
              </w:rPr>
            </w:pPr>
          </w:p>
        </w:tc>
        <w:tc>
          <w:tcPr>
            <w:tcW w:w="687" w:type="dxa"/>
            <w:tcBorders>
              <w:top w:val="single" w:sz="4" w:space="0" w:color="auto"/>
              <w:left w:val="single" w:sz="4" w:space="0" w:color="auto"/>
              <w:bottom w:val="single" w:sz="4" w:space="0" w:color="auto"/>
              <w:right w:val="single" w:sz="4" w:space="0" w:color="auto"/>
            </w:tcBorders>
            <w:vAlign w:val="center"/>
          </w:tcPr>
          <w:p w14:paraId="229131E5" w14:textId="77777777" w:rsidR="00F674BC" w:rsidRDefault="008F0F34">
            <w:pPr>
              <w:widowControl/>
              <w:jc w:val="center"/>
              <w:textAlignment w:val="center"/>
              <w:rPr>
                <w:rFonts w:ascii="宋体" w:hAnsi="宋体" w:cs="宋体"/>
                <w:sz w:val="15"/>
                <w:szCs w:val="15"/>
              </w:rPr>
            </w:pPr>
            <w:proofErr w:type="gramStart"/>
            <w:r>
              <w:rPr>
                <w:rFonts w:ascii="宋体" w:hAnsi="宋体" w:cs="宋体" w:hint="eastAsia"/>
                <w:kern w:val="0"/>
                <w:sz w:val="15"/>
                <w:szCs w:val="15"/>
                <w:lang w:bidi="ar"/>
              </w:rPr>
              <w:t>户外音</w:t>
            </w:r>
            <w:proofErr w:type="gramEnd"/>
            <w:r>
              <w:rPr>
                <w:rFonts w:ascii="宋体" w:hAnsi="宋体" w:cs="宋体" w:hint="eastAsia"/>
                <w:kern w:val="0"/>
                <w:sz w:val="15"/>
                <w:szCs w:val="15"/>
                <w:lang w:bidi="ar"/>
              </w:rPr>
              <w:t>柱</w:t>
            </w:r>
          </w:p>
        </w:tc>
        <w:tc>
          <w:tcPr>
            <w:tcW w:w="4875" w:type="dxa"/>
            <w:tcBorders>
              <w:top w:val="single" w:sz="4" w:space="0" w:color="auto"/>
              <w:left w:val="single" w:sz="4" w:space="0" w:color="auto"/>
              <w:bottom w:val="single" w:sz="4" w:space="0" w:color="auto"/>
              <w:right w:val="single" w:sz="4" w:space="0" w:color="auto"/>
            </w:tcBorders>
          </w:tcPr>
          <w:p w14:paraId="3733F33C" w14:textId="77777777" w:rsidR="00F674BC" w:rsidRDefault="008F0F34">
            <w:pPr>
              <w:widowControl/>
              <w:jc w:val="left"/>
              <w:textAlignment w:val="top"/>
              <w:rPr>
                <w:rFonts w:ascii="宋体" w:hAnsi="宋体" w:cs="宋体"/>
                <w:sz w:val="15"/>
                <w:szCs w:val="15"/>
              </w:rPr>
            </w:pPr>
            <w:r>
              <w:rPr>
                <w:rFonts w:ascii="宋体" w:hAnsi="宋体" w:cs="宋体" w:hint="eastAsia"/>
                <w:kern w:val="0"/>
                <w:sz w:val="15"/>
                <w:szCs w:val="15"/>
                <w:lang w:bidi="ar"/>
              </w:rPr>
              <w:t>设备主要参数：</w:t>
            </w:r>
            <w:r>
              <w:rPr>
                <w:rFonts w:ascii="宋体" w:hAnsi="宋体" w:cs="宋体" w:hint="eastAsia"/>
                <w:kern w:val="0"/>
                <w:sz w:val="15"/>
                <w:szCs w:val="15"/>
                <w:lang w:bidi="ar"/>
              </w:rPr>
              <w:br/>
            </w:r>
            <w:proofErr w:type="gramStart"/>
            <w:r>
              <w:rPr>
                <w:rFonts w:ascii="宋体" w:hAnsi="宋体" w:cs="宋体" w:hint="eastAsia"/>
                <w:kern w:val="0"/>
                <w:sz w:val="15"/>
                <w:szCs w:val="15"/>
                <w:lang w:bidi="ar"/>
              </w:rPr>
              <w:t>室外音</w:t>
            </w:r>
            <w:proofErr w:type="gramEnd"/>
            <w:r>
              <w:rPr>
                <w:rFonts w:ascii="宋体" w:hAnsi="宋体" w:cs="宋体" w:hint="eastAsia"/>
                <w:kern w:val="0"/>
                <w:sz w:val="15"/>
                <w:szCs w:val="15"/>
                <w:lang w:bidi="ar"/>
              </w:rPr>
              <w:t>柱，线性音频输入</w:t>
            </w:r>
            <w:r>
              <w:rPr>
                <w:rFonts w:ascii="宋体" w:hAnsi="宋体" w:cs="宋体" w:hint="eastAsia"/>
                <w:kern w:val="0"/>
                <w:sz w:val="15"/>
                <w:szCs w:val="15"/>
                <w:lang w:bidi="ar"/>
              </w:rPr>
              <w:t>,</w:t>
            </w:r>
            <w:r>
              <w:rPr>
                <w:rFonts w:ascii="宋体" w:hAnsi="宋体" w:cs="宋体" w:hint="eastAsia"/>
                <w:kern w:val="0"/>
                <w:sz w:val="15"/>
                <w:szCs w:val="15"/>
                <w:lang w:bidi="ar"/>
              </w:rPr>
              <w:t>可以播放</w:t>
            </w:r>
            <w:proofErr w:type="gramStart"/>
            <w:r>
              <w:rPr>
                <w:rFonts w:ascii="宋体" w:hAnsi="宋体" w:cs="宋体" w:hint="eastAsia"/>
                <w:kern w:val="0"/>
                <w:sz w:val="15"/>
                <w:szCs w:val="15"/>
                <w:lang w:bidi="ar"/>
              </w:rPr>
              <w:t>外部音</w:t>
            </w:r>
            <w:proofErr w:type="gramEnd"/>
            <w:r>
              <w:rPr>
                <w:rFonts w:ascii="宋体" w:hAnsi="宋体" w:cs="宋体" w:hint="eastAsia"/>
                <w:kern w:val="0"/>
                <w:sz w:val="15"/>
                <w:szCs w:val="15"/>
                <w:lang w:bidi="ar"/>
              </w:rPr>
              <w:t>源；</w:t>
            </w:r>
            <w:r>
              <w:rPr>
                <w:rFonts w:ascii="宋体" w:hAnsi="宋体" w:cs="宋体" w:hint="eastAsia"/>
                <w:kern w:val="0"/>
                <w:sz w:val="15"/>
                <w:szCs w:val="15"/>
                <w:lang w:bidi="ar"/>
              </w:rPr>
              <w:br/>
            </w:r>
            <w:r>
              <w:rPr>
                <w:rFonts w:ascii="宋体" w:hAnsi="宋体" w:cs="宋体" w:hint="eastAsia"/>
                <w:kern w:val="0"/>
                <w:sz w:val="15"/>
                <w:szCs w:val="15"/>
                <w:lang w:bidi="ar"/>
              </w:rPr>
              <w:t>支持多通道接收处理功能；</w:t>
            </w:r>
            <w:r>
              <w:rPr>
                <w:rFonts w:ascii="宋体" w:hAnsi="宋体" w:cs="宋体" w:hint="eastAsia"/>
                <w:kern w:val="0"/>
                <w:sz w:val="15"/>
                <w:szCs w:val="15"/>
                <w:lang w:bidi="ar"/>
              </w:rPr>
              <w:br/>
            </w:r>
            <w:r>
              <w:rPr>
                <w:rFonts w:ascii="宋体" w:hAnsi="宋体" w:cs="宋体" w:hint="eastAsia"/>
                <w:kern w:val="0"/>
                <w:sz w:val="15"/>
                <w:szCs w:val="15"/>
                <w:lang w:bidi="ar"/>
              </w:rPr>
              <w:t>内置</w:t>
            </w:r>
            <w:r>
              <w:rPr>
                <w:rFonts w:ascii="宋体" w:hAnsi="宋体" w:cs="宋体" w:hint="eastAsia"/>
                <w:kern w:val="0"/>
                <w:sz w:val="15"/>
                <w:szCs w:val="15"/>
                <w:lang w:bidi="ar"/>
              </w:rPr>
              <w:t>3M</w:t>
            </w:r>
            <w:r>
              <w:rPr>
                <w:rFonts w:ascii="宋体" w:hAnsi="宋体" w:cs="宋体" w:hint="eastAsia"/>
                <w:kern w:val="0"/>
                <w:sz w:val="15"/>
                <w:szCs w:val="15"/>
                <w:lang w:bidi="ar"/>
              </w:rPr>
              <w:t>音频存储空间，可以通过外置</w:t>
            </w:r>
            <w:r>
              <w:rPr>
                <w:rFonts w:ascii="宋体" w:hAnsi="宋体" w:cs="宋体" w:hint="eastAsia"/>
                <w:kern w:val="0"/>
                <w:sz w:val="15"/>
                <w:szCs w:val="15"/>
                <w:lang w:bidi="ar"/>
              </w:rPr>
              <w:t>USB</w:t>
            </w:r>
            <w:r>
              <w:rPr>
                <w:rFonts w:ascii="宋体" w:hAnsi="宋体" w:cs="宋体" w:hint="eastAsia"/>
                <w:kern w:val="0"/>
                <w:sz w:val="15"/>
                <w:szCs w:val="15"/>
                <w:lang w:bidi="ar"/>
              </w:rPr>
              <w:t>接口擦除拷贝</w:t>
            </w:r>
            <w:r>
              <w:rPr>
                <w:rFonts w:ascii="宋体" w:hAnsi="宋体" w:cs="宋体" w:hint="eastAsia"/>
                <w:kern w:val="0"/>
                <w:sz w:val="15"/>
                <w:szCs w:val="15"/>
                <w:lang w:bidi="ar"/>
              </w:rPr>
              <w:t>6</w:t>
            </w:r>
            <w:r>
              <w:rPr>
                <w:rFonts w:ascii="宋体" w:hAnsi="宋体" w:cs="宋体" w:hint="eastAsia"/>
                <w:kern w:val="0"/>
                <w:sz w:val="15"/>
                <w:szCs w:val="15"/>
                <w:lang w:bidi="ar"/>
              </w:rPr>
              <w:t>首音乐，通过拨码开关选择预设音乐信号，通过触发播放预设语音节目；</w:t>
            </w:r>
            <w:r>
              <w:rPr>
                <w:rFonts w:ascii="宋体" w:hAnsi="宋体" w:cs="宋体" w:hint="eastAsia"/>
                <w:kern w:val="0"/>
                <w:sz w:val="15"/>
                <w:szCs w:val="15"/>
                <w:lang w:bidi="ar"/>
              </w:rPr>
              <w:br/>
            </w:r>
            <w:r>
              <w:rPr>
                <w:rFonts w:ascii="宋体" w:hAnsi="宋体" w:cs="宋体" w:hint="eastAsia"/>
                <w:kern w:val="0"/>
                <w:sz w:val="15"/>
                <w:szCs w:val="15"/>
                <w:lang w:bidi="ar"/>
              </w:rPr>
              <w:t>内部功放具备过热、过压、短路等保护功能；</w:t>
            </w:r>
            <w:r>
              <w:rPr>
                <w:rFonts w:ascii="宋体" w:hAnsi="宋体" w:cs="宋体" w:hint="eastAsia"/>
                <w:kern w:val="0"/>
                <w:sz w:val="15"/>
                <w:szCs w:val="15"/>
                <w:lang w:bidi="ar"/>
              </w:rPr>
              <w:br/>
            </w:r>
            <w:r>
              <w:rPr>
                <w:rFonts w:ascii="宋体" w:hAnsi="宋体" w:cs="宋体" w:hint="eastAsia"/>
                <w:kern w:val="0"/>
                <w:sz w:val="15"/>
                <w:szCs w:val="15"/>
                <w:lang w:bidi="ar"/>
              </w:rPr>
              <w:t>输出音量可调节；</w:t>
            </w:r>
            <w:r>
              <w:rPr>
                <w:rFonts w:ascii="宋体" w:hAnsi="宋体" w:cs="宋体" w:hint="eastAsia"/>
                <w:kern w:val="0"/>
                <w:sz w:val="15"/>
                <w:szCs w:val="15"/>
                <w:lang w:bidi="ar"/>
              </w:rPr>
              <w:br/>
            </w:r>
            <w:r>
              <w:rPr>
                <w:rFonts w:ascii="宋体" w:hAnsi="宋体" w:cs="宋体" w:hint="eastAsia"/>
                <w:kern w:val="0"/>
                <w:sz w:val="15"/>
                <w:szCs w:val="15"/>
                <w:lang w:bidi="ar"/>
              </w:rPr>
              <w:t>高保真度音箱功放，内置</w:t>
            </w:r>
            <w:r>
              <w:rPr>
                <w:rFonts w:ascii="宋体" w:hAnsi="宋体" w:cs="宋体" w:hint="eastAsia"/>
                <w:kern w:val="0"/>
                <w:sz w:val="15"/>
                <w:szCs w:val="15"/>
                <w:lang w:bidi="ar"/>
              </w:rPr>
              <w:t>D</w:t>
            </w:r>
            <w:r>
              <w:rPr>
                <w:rFonts w:ascii="宋体" w:hAnsi="宋体" w:cs="宋体" w:hint="eastAsia"/>
                <w:kern w:val="0"/>
                <w:sz w:val="15"/>
                <w:szCs w:val="15"/>
                <w:lang w:bidi="ar"/>
              </w:rPr>
              <w:t>类数字功放，效率高；</w:t>
            </w:r>
            <w:r>
              <w:rPr>
                <w:rFonts w:ascii="宋体" w:hAnsi="宋体" w:cs="宋体" w:hint="eastAsia"/>
                <w:kern w:val="0"/>
                <w:sz w:val="15"/>
                <w:szCs w:val="15"/>
                <w:lang w:bidi="ar"/>
              </w:rPr>
              <w:br/>
            </w:r>
            <w:r>
              <w:rPr>
                <w:rFonts w:ascii="宋体" w:hAnsi="宋体" w:cs="宋体" w:hint="eastAsia"/>
                <w:kern w:val="0"/>
                <w:sz w:val="15"/>
                <w:szCs w:val="15"/>
                <w:lang w:bidi="ar"/>
              </w:rPr>
              <w:t>安装方式简便易捷；</w:t>
            </w:r>
            <w:r>
              <w:rPr>
                <w:rFonts w:ascii="宋体" w:hAnsi="宋体" w:cs="宋体" w:hint="eastAsia"/>
                <w:kern w:val="0"/>
                <w:sz w:val="15"/>
                <w:szCs w:val="15"/>
                <w:lang w:bidi="ar"/>
              </w:rPr>
              <w:br/>
              <w:t>DC12V</w:t>
            </w:r>
            <w:r>
              <w:rPr>
                <w:rFonts w:ascii="宋体" w:hAnsi="宋体" w:cs="宋体" w:hint="eastAsia"/>
                <w:kern w:val="0"/>
                <w:sz w:val="15"/>
                <w:szCs w:val="15"/>
                <w:lang w:bidi="ar"/>
              </w:rPr>
              <w:t>直流电工作；</w:t>
            </w:r>
            <w:r>
              <w:rPr>
                <w:rFonts w:ascii="宋体" w:hAnsi="宋体" w:cs="宋体" w:hint="eastAsia"/>
                <w:kern w:val="0"/>
                <w:sz w:val="15"/>
                <w:szCs w:val="15"/>
                <w:lang w:bidi="ar"/>
              </w:rPr>
              <w:br/>
            </w:r>
            <w:r>
              <w:rPr>
                <w:rFonts w:ascii="宋体" w:hAnsi="宋体" w:cs="宋体" w:hint="eastAsia"/>
                <w:kern w:val="0"/>
                <w:sz w:val="15"/>
                <w:szCs w:val="15"/>
                <w:lang w:bidi="ar"/>
              </w:rPr>
              <w:t>支持三组</w:t>
            </w:r>
            <w:r>
              <w:rPr>
                <w:rFonts w:ascii="宋体" w:hAnsi="宋体" w:cs="宋体" w:hint="eastAsia"/>
                <w:kern w:val="0"/>
                <w:sz w:val="15"/>
                <w:szCs w:val="15"/>
                <w:lang w:bidi="ar"/>
              </w:rPr>
              <w:t>2</w:t>
            </w:r>
            <w:r>
              <w:rPr>
                <w:rFonts w:ascii="宋体" w:hAnsi="宋体" w:cs="宋体" w:hint="eastAsia"/>
                <w:kern w:val="0"/>
                <w:sz w:val="15"/>
                <w:szCs w:val="15"/>
                <w:lang w:bidi="ar"/>
              </w:rPr>
              <w:t>芯报警开关量输入，最多可接三组不同报警信号；</w:t>
            </w:r>
            <w:r>
              <w:rPr>
                <w:rFonts w:ascii="宋体" w:hAnsi="宋体" w:cs="宋体" w:hint="eastAsia"/>
                <w:kern w:val="0"/>
                <w:sz w:val="15"/>
                <w:szCs w:val="15"/>
                <w:lang w:bidi="ar"/>
              </w:rPr>
              <w:br/>
            </w:r>
            <w:r>
              <w:rPr>
                <w:rFonts w:ascii="宋体" w:hAnsi="宋体" w:cs="宋体" w:hint="eastAsia"/>
                <w:kern w:val="0"/>
                <w:sz w:val="15"/>
                <w:szCs w:val="15"/>
                <w:lang w:bidi="ar"/>
              </w:rPr>
              <w:t>额定功率</w:t>
            </w:r>
            <w:r>
              <w:rPr>
                <w:rFonts w:ascii="宋体" w:hAnsi="宋体" w:cs="宋体" w:hint="eastAsia"/>
                <w:kern w:val="0"/>
                <w:sz w:val="15"/>
                <w:szCs w:val="15"/>
                <w:lang w:bidi="ar"/>
              </w:rPr>
              <w:t>:20W/4</w:t>
            </w:r>
            <w:r>
              <w:rPr>
                <w:rFonts w:ascii="宋体" w:hAnsi="宋体" w:cs="宋体" w:hint="eastAsia"/>
                <w:kern w:val="0"/>
                <w:sz w:val="15"/>
                <w:szCs w:val="15"/>
                <w:lang w:bidi="ar"/>
              </w:rPr>
              <w:t>Ω；</w:t>
            </w:r>
            <w:r>
              <w:rPr>
                <w:rFonts w:ascii="宋体" w:hAnsi="宋体" w:cs="宋体" w:hint="eastAsia"/>
                <w:kern w:val="0"/>
                <w:sz w:val="15"/>
                <w:szCs w:val="15"/>
                <w:lang w:bidi="ar"/>
              </w:rPr>
              <w:br/>
            </w:r>
            <w:r>
              <w:rPr>
                <w:rFonts w:ascii="宋体" w:hAnsi="宋体" w:cs="宋体" w:hint="eastAsia"/>
                <w:kern w:val="0"/>
                <w:sz w:val="15"/>
                <w:szCs w:val="15"/>
                <w:lang w:bidi="ar"/>
              </w:rPr>
              <w:t>灵敏度</w:t>
            </w:r>
            <w:r>
              <w:rPr>
                <w:rFonts w:ascii="宋体" w:hAnsi="宋体" w:cs="宋体" w:hint="eastAsia"/>
                <w:kern w:val="0"/>
                <w:sz w:val="15"/>
                <w:szCs w:val="15"/>
                <w:lang w:bidi="ar"/>
              </w:rPr>
              <w:t>:90dB</w:t>
            </w:r>
            <w:r>
              <w:rPr>
                <w:rFonts w:ascii="宋体" w:hAnsi="宋体" w:cs="宋体" w:hint="eastAsia"/>
                <w:kern w:val="0"/>
                <w:sz w:val="15"/>
                <w:szCs w:val="15"/>
                <w:lang w:bidi="ar"/>
              </w:rPr>
              <w:t>±</w:t>
            </w:r>
            <w:r>
              <w:rPr>
                <w:rFonts w:ascii="宋体" w:hAnsi="宋体" w:cs="宋体" w:hint="eastAsia"/>
                <w:kern w:val="0"/>
                <w:sz w:val="15"/>
                <w:szCs w:val="15"/>
                <w:lang w:bidi="ar"/>
              </w:rPr>
              <w:t>2dB</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频率响应</w:t>
            </w:r>
            <w:r>
              <w:rPr>
                <w:rFonts w:ascii="宋体" w:hAnsi="宋体" w:cs="宋体" w:hint="eastAsia"/>
                <w:kern w:val="0"/>
                <w:sz w:val="15"/>
                <w:szCs w:val="15"/>
                <w:lang w:bidi="ar"/>
              </w:rPr>
              <w:t>: 100Hz</w:t>
            </w:r>
            <w:r>
              <w:rPr>
                <w:rFonts w:ascii="宋体" w:hAnsi="宋体" w:cs="宋体" w:hint="eastAsia"/>
                <w:kern w:val="0"/>
                <w:sz w:val="15"/>
                <w:szCs w:val="15"/>
                <w:lang w:bidi="ar"/>
              </w:rPr>
              <w:t>～</w:t>
            </w:r>
            <w:r>
              <w:rPr>
                <w:rFonts w:ascii="宋体" w:hAnsi="宋体" w:cs="宋体" w:hint="eastAsia"/>
                <w:kern w:val="0"/>
                <w:sz w:val="15"/>
                <w:szCs w:val="15"/>
                <w:lang w:bidi="ar"/>
              </w:rPr>
              <w:t>17KHz</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输入电压</w:t>
            </w:r>
            <w:r>
              <w:rPr>
                <w:rFonts w:ascii="宋体" w:hAnsi="宋体" w:cs="宋体" w:hint="eastAsia"/>
                <w:kern w:val="0"/>
                <w:sz w:val="15"/>
                <w:szCs w:val="15"/>
                <w:lang w:bidi="ar"/>
              </w:rPr>
              <w:t>:DC10V-15V/2A</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防护等级</w:t>
            </w:r>
            <w:r>
              <w:rPr>
                <w:rFonts w:ascii="宋体" w:hAnsi="宋体" w:cs="宋体" w:hint="eastAsia"/>
                <w:kern w:val="0"/>
                <w:sz w:val="15"/>
                <w:szCs w:val="15"/>
                <w:lang w:bidi="ar"/>
              </w:rPr>
              <w:t>:IP66</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传输线缆</w:t>
            </w:r>
            <w:r>
              <w:rPr>
                <w:rFonts w:ascii="宋体" w:hAnsi="宋体" w:cs="宋体" w:hint="eastAsia"/>
                <w:kern w:val="0"/>
                <w:sz w:val="15"/>
                <w:szCs w:val="15"/>
                <w:lang w:bidi="ar"/>
              </w:rPr>
              <w:t>:USB</w:t>
            </w:r>
            <w:r>
              <w:rPr>
                <w:rFonts w:ascii="宋体" w:hAnsi="宋体" w:cs="宋体" w:hint="eastAsia"/>
                <w:kern w:val="0"/>
                <w:sz w:val="15"/>
                <w:szCs w:val="15"/>
                <w:lang w:bidi="ar"/>
              </w:rPr>
              <w:t>公头；</w:t>
            </w:r>
            <w:r>
              <w:rPr>
                <w:rFonts w:ascii="宋体" w:hAnsi="宋体" w:cs="宋体" w:hint="eastAsia"/>
                <w:kern w:val="0"/>
                <w:sz w:val="15"/>
                <w:szCs w:val="15"/>
                <w:lang w:bidi="ar"/>
              </w:rPr>
              <w:t>2</w:t>
            </w:r>
            <w:r>
              <w:rPr>
                <w:rFonts w:ascii="宋体" w:hAnsi="宋体" w:cs="宋体" w:hint="eastAsia"/>
                <w:kern w:val="0"/>
                <w:sz w:val="15"/>
                <w:szCs w:val="15"/>
                <w:lang w:bidi="ar"/>
              </w:rPr>
              <w:t>芯音频输入口；三组</w:t>
            </w:r>
            <w:r>
              <w:rPr>
                <w:rFonts w:ascii="宋体" w:hAnsi="宋体" w:cs="宋体" w:hint="eastAsia"/>
                <w:kern w:val="0"/>
                <w:sz w:val="15"/>
                <w:szCs w:val="15"/>
                <w:lang w:bidi="ar"/>
              </w:rPr>
              <w:t>2</w:t>
            </w:r>
            <w:r>
              <w:rPr>
                <w:rFonts w:ascii="宋体" w:hAnsi="宋体" w:cs="宋体" w:hint="eastAsia"/>
                <w:kern w:val="0"/>
                <w:sz w:val="15"/>
                <w:szCs w:val="15"/>
                <w:lang w:bidi="ar"/>
              </w:rPr>
              <w:t>芯报警开关量；圆口电源线；</w:t>
            </w:r>
            <w:r>
              <w:rPr>
                <w:rFonts w:ascii="宋体" w:hAnsi="宋体" w:cs="宋体" w:hint="eastAsia"/>
                <w:kern w:val="0"/>
                <w:sz w:val="15"/>
                <w:szCs w:val="15"/>
                <w:lang w:bidi="ar"/>
              </w:rPr>
              <w:br/>
            </w:r>
            <w:r>
              <w:rPr>
                <w:rFonts w:ascii="宋体" w:hAnsi="宋体" w:cs="宋体" w:hint="eastAsia"/>
                <w:kern w:val="0"/>
                <w:sz w:val="15"/>
                <w:szCs w:val="15"/>
                <w:lang w:bidi="ar"/>
              </w:rPr>
              <w:t>尺寸</w:t>
            </w:r>
            <w:r>
              <w:rPr>
                <w:rFonts w:ascii="宋体" w:hAnsi="宋体" w:cs="宋体" w:hint="eastAsia"/>
                <w:kern w:val="0"/>
                <w:sz w:val="15"/>
                <w:szCs w:val="15"/>
                <w:lang w:bidi="ar"/>
              </w:rPr>
              <w:t>:385mm*180mm*120mm</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使用温度</w:t>
            </w:r>
            <w:r>
              <w:rPr>
                <w:rFonts w:ascii="宋体" w:hAnsi="宋体" w:cs="宋体" w:hint="eastAsia"/>
                <w:kern w:val="0"/>
                <w:sz w:val="15"/>
                <w:szCs w:val="15"/>
                <w:lang w:bidi="ar"/>
              </w:rPr>
              <w:t>:-15</w:t>
            </w:r>
            <w:r>
              <w:rPr>
                <w:rFonts w:ascii="宋体" w:hAnsi="宋体" w:cs="宋体" w:hint="eastAsia"/>
                <w:kern w:val="0"/>
                <w:sz w:val="15"/>
                <w:szCs w:val="15"/>
                <w:lang w:bidi="ar"/>
              </w:rPr>
              <w:t>℃</w:t>
            </w:r>
            <w:r>
              <w:rPr>
                <w:rFonts w:ascii="宋体" w:hAnsi="宋体" w:cs="宋体" w:hint="eastAsia"/>
                <w:kern w:val="0"/>
                <w:sz w:val="15"/>
                <w:szCs w:val="15"/>
                <w:lang w:bidi="ar"/>
              </w:rPr>
              <w:t>~55</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重量</w:t>
            </w:r>
            <w:r>
              <w:rPr>
                <w:rFonts w:ascii="宋体" w:hAnsi="宋体" w:cs="宋体" w:hint="eastAsia"/>
                <w:kern w:val="0"/>
                <w:sz w:val="15"/>
                <w:szCs w:val="15"/>
                <w:lang w:bidi="ar"/>
              </w:rPr>
              <w:t>:</w:t>
            </w:r>
            <w:r>
              <w:rPr>
                <w:rFonts w:ascii="宋体" w:hAnsi="宋体" w:cs="宋体" w:hint="eastAsia"/>
                <w:kern w:val="0"/>
                <w:sz w:val="15"/>
                <w:szCs w:val="15"/>
                <w:lang w:bidi="ar"/>
              </w:rPr>
              <w:t>净重</w:t>
            </w:r>
            <w:r>
              <w:rPr>
                <w:rFonts w:ascii="宋体" w:hAnsi="宋体" w:cs="宋体" w:hint="eastAsia"/>
                <w:kern w:val="0"/>
                <w:sz w:val="15"/>
                <w:szCs w:val="15"/>
                <w:lang w:bidi="ar"/>
              </w:rPr>
              <w:t>3.02kg</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预录语音：</w:t>
            </w:r>
            <w:r>
              <w:rPr>
                <w:rFonts w:ascii="宋体" w:hAnsi="宋体" w:cs="宋体" w:hint="eastAsia"/>
                <w:kern w:val="0"/>
                <w:sz w:val="15"/>
                <w:szCs w:val="15"/>
                <w:lang w:bidi="ar"/>
              </w:rPr>
              <w:br/>
            </w:r>
            <w:r>
              <w:rPr>
                <w:rFonts w:ascii="宋体" w:hAnsi="宋体" w:cs="宋体" w:hint="eastAsia"/>
                <w:kern w:val="0"/>
                <w:sz w:val="15"/>
                <w:szCs w:val="15"/>
                <w:lang w:bidi="ar"/>
              </w:rPr>
              <w:t>例：您已进入监控区域，你的行为将被实时记录，请注意言行举止。</w:t>
            </w:r>
          </w:p>
        </w:tc>
        <w:tc>
          <w:tcPr>
            <w:tcW w:w="826" w:type="dxa"/>
            <w:tcBorders>
              <w:top w:val="single" w:sz="4" w:space="0" w:color="auto"/>
              <w:left w:val="single" w:sz="4" w:space="0" w:color="auto"/>
              <w:bottom w:val="single" w:sz="4" w:space="0" w:color="auto"/>
              <w:right w:val="single" w:sz="4" w:space="0" w:color="auto"/>
            </w:tcBorders>
          </w:tcPr>
          <w:p w14:paraId="5F0724DA" w14:textId="77777777" w:rsidR="00F674BC" w:rsidRDefault="00F674BC">
            <w:pPr>
              <w:widowControl/>
              <w:jc w:val="left"/>
              <w:textAlignment w:val="top"/>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301DBA27"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套</w:t>
            </w:r>
          </w:p>
        </w:tc>
        <w:tc>
          <w:tcPr>
            <w:tcW w:w="669" w:type="dxa"/>
            <w:tcBorders>
              <w:top w:val="single" w:sz="4" w:space="0" w:color="auto"/>
              <w:left w:val="single" w:sz="4" w:space="0" w:color="auto"/>
              <w:bottom w:val="single" w:sz="4" w:space="0" w:color="auto"/>
              <w:right w:val="single" w:sz="4" w:space="0" w:color="auto"/>
            </w:tcBorders>
            <w:vAlign w:val="center"/>
          </w:tcPr>
          <w:p w14:paraId="7F7B46C7" w14:textId="77777777" w:rsidR="00F674BC" w:rsidRDefault="008F0F34">
            <w:pPr>
              <w:jc w:val="center"/>
              <w:rPr>
                <w:rFonts w:ascii="宋体" w:hAnsi="宋体" w:cs="宋体"/>
                <w:sz w:val="15"/>
                <w:szCs w:val="15"/>
              </w:rPr>
            </w:pPr>
            <w:r>
              <w:rPr>
                <w:rFonts w:ascii="宋体" w:hAnsi="宋体" w:cs="宋体" w:hint="eastAsia"/>
                <w:sz w:val="15"/>
                <w:szCs w:val="15"/>
              </w:rPr>
              <w:t>根据建设需要确定</w:t>
            </w:r>
          </w:p>
        </w:tc>
      </w:tr>
      <w:tr w:rsidR="00F674BC" w14:paraId="7F26305A" w14:textId="77777777">
        <w:trPr>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267DBA7A" w14:textId="77777777" w:rsidR="00F674BC" w:rsidRDefault="00F674BC">
            <w:pPr>
              <w:jc w:val="center"/>
              <w:rPr>
                <w:sz w:val="15"/>
                <w:szCs w:val="15"/>
              </w:rPr>
            </w:pPr>
          </w:p>
        </w:tc>
        <w:tc>
          <w:tcPr>
            <w:tcW w:w="687" w:type="dxa"/>
            <w:tcBorders>
              <w:top w:val="single" w:sz="4" w:space="0" w:color="auto"/>
              <w:left w:val="single" w:sz="4" w:space="0" w:color="auto"/>
              <w:bottom w:val="single" w:sz="4" w:space="0" w:color="auto"/>
              <w:right w:val="single" w:sz="4" w:space="0" w:color="auto"/>
            </w:tcBorders>
            <w:vAlign w:val="center"/>
          </w:tcPr>
          <w:p w14:paraId="40679703"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门禁系统</w:t>
            </w:r>
          </w:p>
        </w:tc>
        <w:tc>
          <w:tcPr>
            <w:tcW w:w="4875" w:type="dxa"/>
            <w:tcBorders>
              <w:top w:val="single" w:sz="4" w:space="0" w:color="auto"/>
              <w:left w:val="single" w:sz="4" w:space="0" w:color="auto"/>
              <w:bottom w:val="single" w:sz="4" w:space="0" w:color="auto"/>
              <w:right w:val="single" w:sz="4" w:space="0" w:color="auto"/>
            </w:tcBorders>
          </w:tcPr>
          <w:p w14:paraId="61192CDF" w14:textId="77777777" w:rsidR="00F674BC" w:rsidRDefault="008F0F34">
            <w:pPr>
              <w:widowControl/>
              <w:jc w:val="left"/>
              <w:textAlignment w:val="top"/>
              <w:rPr>
                <w:rFonts w:ascii="宋体" w:hAnsi="宋体" w:cs="宋体"/>
                <w:sz w:val="15"/>
                <w:szCs w:val="15"/>
              </w:rPr>
            </w:pPr>
            <w:r>
              <w:rPr>
                <w:rFonts w:ascii="宋体" w:hAnsi="宋体" w:cs="宋体" w:hint="eastAsia"/>
                <w:kern w:val="0"/>
                <w:sz w:val="15"/>
                <w:szCs w:val="15"/>
                <w:lang w:bidi="ar"/>
              </w:rPr>
              <w:t>设备主要参数：</w:t>
            </w:r>
            <w:r>
              <w:rPr>
                <w:rFonts w:ascii="宋体" w:hAnsi="宋体" w:cs="宋体" w:hint="eastAsia"/>
                <w:kern w:val="0"/>
                <w:sz w:val="15"/>
                <w:szCs w:val="15"/>
                <w:lang w:bidi="ar"/>
              </w:rPr>
              <w:br/>
              <w:t>1</w:t>
            </w:r>
            <w:r>
              <w:rPr>
                <w:rFonts w:ascii="宋体" w:hAnsi="宋体" w:cs="宋体" w:hint="eastAsia"/>
                <w:kern w:val="0"/>
                <w:sz w:val="15"/>
                <w:szCs w:val="15"/>
                <w:lang w:bidi="ar"/>
              </w:rPr>
              <w:t>、</w:t>
            </w:r>
            <w:r>
              <w:rPr>
                <w:rFonts w:ascii="宋体" w:hAnsi="宋体" w:cs="宋体" w:hint="eastAsia"/>
                <w:kern w:val="0"/>
                <w:sz w:val="15"/>
                <w:szCs w:val="15"/>
                <w:lang w:bidi="ar"/>
              </w:rPr>
              <w:t>门禁电源</w:t>
            </w:r>
            <w:r>
              <w:rPr>
                <w:rFonts w:ascii="宋体" w:hAnsi="宋体" w:cs="宋体" w:hint="eastAsia"/>
                <w:kern w:val="0"/>
                <w:sz w:val="15"/>
                <w:szCs w:val="15"/>
                <w:lang w:bidi="ar"/>
              </w:rPr>
              <w:br/>
            </w:r>
            <w:r>
              <w:rPr>
                <w:rFonts w:ascii="宋体" w:hAnsi="宋体" w:cs="宋体" w:hint="eastAsia"/>
                <w:kern w:val="0"/>
                <w:sz w:val="15"/>
                <w:szCs w:val="15"/>
                <w:lang w:bidi="ar"/>
              </w:rPr>
              <w:t>可减小门禁控制器的负荷，节省工程布线，减少故障隐患；</w:t>
            </w:r>
            <w:r>
              <w:rPr>
                <w:rFonts w:ascii="宋体" w:hAnsi="宋体" w:cs="宋体" w:hint="eastAsia"/>
                <w:kern w:val="0"/>
                <w:sz w:val="15"/>
                <w:szCs w:val="15"/>
                <w:lang w:bidi="ar"/>
              </w:rPr>
              <w:br/>
            </w:r>
            <w:r>
              <w:rPr>
                <w:rFonts w:ascii="宋体" w:hAnsi="宋体" w:cs="宋体" w:hint="eastAsia"/>
                <w:kern w:val="0"/>
                <w:sz w:val="15"/>
                <w:szCs w:val="15"/>
                <w:lang w:bidi="ar"/>
              </w:rPr>
              <w:t>设</w:t>
            </w:r>
            <w:r>
              <w:rPr>
                <w:rFonts w:ascii="宋体" w:hAnsi="宋体" w:cs="宋体" w:hint="eastAsia"/>
                <w:kern w:val="0"/>
                <w:sz w:val="15"/>
                <w:szCs w:val="15"/>
                <w:lang w:bidi="ar"/>
              </w:rPr>
              <w:t>NC</w:t>
            </w:r>
            <w:r>
              <w:rPr>
                <w:rFonts w:ascii="宋体" w:hAnsi="宋体" w:cs="宋体" w:hint="eastAsia"/>
                <w:kern w:val="0"/>
                <w:sz w:val="15"/>
                <w:szCs w:val="15"/>
                <w:lang w:bidi="ar"/>
              </w:rPr>
              <w:t>输出</w:t>
            </w:r>
            <w:r>
              <w:rPr>
                <w:rFonts w:ascii="宋体" w:hAnsi="宋体" w:cs="宋体" w:hint="eastAsia"/>
                <w:kern w:val="0"/>
                <w:sz w:val="15"/>
                <w:szCs w:val="15"/>
                <w:lang w:bidi="ar"/>
              </w:rPr>
              <w:t>PUSH</w:t>
            </w:r>
            <w:r>
              <w:rPr>
                <w:rFonts w:ascii="宋体" w:hAnsi="宋体" w:cs="宋体" w:hint="eastAsia"/>
                <w:kern w:val="0"/>
                <w:sz w:val="15"/>
                <w:szCs w:val="15"/>
                <w:lang w:bidi="ar"/>
              </w:rPr>
              <w:t>输入，可控制各种类型的电锁；</w:t>
            </w:r>
            <w:r>
              <w:rPr>
                <w:rFonts w:ascii="宋体" w:hAnsi="宋体" w:cs="宋体" w:hint="eastAsia"/>
                <w:kern w:val="0"/>
                <w:sz w:val="15"/>
                <w:szCs w:val="15"/>
                <w:lang w:bidi="ar"/>
              </w:rPr>
              <w:br/>
            </w:r>
            <w:r>
              <w:rPr>
                <w:rFonts w:ascii="宋体" w:hAnsi="宋体" w:cs="宋体" w:hint="eastAsia"/>
                <w:kern w:val="0"/>
                <w:sz w:val="15"/>
                <w:szCs w:val="15"/>
                <w:lang w:bidi="ar"/>
              </w:rPr>
              <w:t>设延时控制电路，开锁时间可在</w:t>
            </w:r>
            <w:r>
              <w:rPr>
                <w:rFonts w:ascii="宋体" w:hAnsi="宋体" w:cs="宋体" w:hint="eastAsia"/>
                <w:kern w:val="0"/>
                <w:sz w:val="15"/>
                <w:szCs w:val="15"/>
                <w:lang w:bidi="ar"/>
              </w:rPr>
              <w:t>0-10</w:t>
            </w:r>
            <w:r>
              <w:rPr>
                <w:rFonts w:ascii="宋体" w:hAnsi="宋体" w:cs="宋体" w:hint="eastAsia"/>
                <w:kern w:val="0"/>
                <w:sz w:val="15"/>
                <w:szCs w:val="15"/>
                <w:lang w:bidi="ar"/>
              </w:rPr>
              <w:t>秒，设开门按钮输入，可直接</w:t>
            </w:r>
            <w:proofErr w:type="gramStart"/>
            <w:r>
              <w:rPr>
                <w:rFonts w:ascii="宋体" w:hAnsi="宋体" w:cs="宋体" w:hint="eastAsia"/>
                <w:kern w:val="0"/>
                <w:sz w:val="15"/>
                <w:szCs w:val="15"/>
                <w:lang w:bidi="ar"/>
              </w:rPr>
              <w:t>开启</w:t>
            </w:r>
            <w:r>
              <w:rPr>
                <w:rFonts w:ascii="宋体" w:hAnsi="宋体" w:cs="宋体" w:hint="eastAsia"/>
                <w:kern w:val="0"/>
                <w:sz w:val="15"/>
                <w:szCs w:val="15"/>
                <w:lang w:bidi="ar"/>
              </w:rPr>
              <w:lastRenderedPageBreak/>
              <w:t>电锁自动</w:t>
            </w:r>
            <w:proofErr w:type="gramEnd"/>
            <w:r>
              <w:rPr>
                <w:rFonts w:ascii="宋体" w:hAnsi="宋体" w:cs="宋体" w:hint="eastAsia"/>
                <w:kern w:val="0"/>
                <w:sz w:val="15"/>
                <w:szCs w:val="15"/>
                <w:lang w:bidi="ar"/>
              </w:rPr>
              <w:t>保护功能，当电源短路等意外情况发生时，电源可暂时自动断开或熔断保险丝</w:t>
            </w:r>
            <w:r>
              <w:rPr>
                <w:rFonts w:ascii="宋体" w:hAnsi="宋体" w:cs="宋体" w:hint="eastAsia"/>
                <w:kern w:val="0"/>
                <w:sz w:val="15"/>
                <w:szCs w:val="15"/>
                <w:lang w:bidi="ar"/>
              </w:rPr>
              <w:t>45</w:t>
            </w:r>
            <w:r>
              <w:rPr>
                <w:rFonts w:ascii="宋体" w:hAnsi="宋体" w:cs="宋体" w:hint="eastAsia"/>
                <w:kern w:val="0"/>
                <w:sz w:val="15"/>
                <w:szCs w:val="15"/>
                <w:lang w:bidi="ar"/>
              </w:rPr>
              <w:t>、</w:t>
            </w:r>
            <w:r>
              <w:rPr>
                <w:rFonts w:ascii="宋体" w:hAnsi="宋体" w:cs="宋体" w:hint="eastAsia"/>
                <w:kern w:val="0"/>
                <w:sz w:val="15"/>
                <w:szCs w:val="15"/>
                <w:lang w:bidi="ar"/>
              </w:rPr>
              <w:t>5A</w:t>
            </w:r>
            <w:r>
              <w:rPr>
                <w:rFonts w:ascii="宋体" w:hAnsi="宋体" w:cs="宋体" w:hint="eastAsia"/>
                <w:kern w:val="0"/>
                <w:sz w:val="15"/>
                <w:szCs w:val="15"/>
                <w:lang w:bidi="ar"/>
              </w:rPr>
              <w:t>输出，双稳压控制，可调延时控制开锁。</w:t>
            </w:r>
            <w:r>
              <w:rPr>
                <w:rFonts w:ascii="宋体" w:hAnsi="宋体" w:cs="宋体" w:hint="eastAsia"/>
                <w:kern w:val="0"/>
                <w:sz w:val="15"/>
                <w:szCs w:val="15"/>
                <w:lang w:bidi="ar"/>
              </w:rPr>
              <w:br/>
              <w:t>2</w:t>
            </w:r>
            <w:r>
              <w:rPr>
                <w:rFonts w:ascii="宋体" w:hAnsi="宋体" w:cs="宋体" w:hint="eastAsia"/>
                <w:kern w:val="0"/>
                <w:sz w:val="15"/>
                <w:szCs w:val="15"/>
                <w:lang w:bidi="ar"/>
              </w:rPr>
              <w:t>、</w:t>
            </w:r>
            <w:proofErr w:type="gramStart"/>
            <w:r>
              <w:rPr>
                <w:rFonts w:ascii="宋体" w:hAnsi="宋体" w:cs="宋体" w:hint="eastAsia"/>
                <w:kern w:val="0"/>
                <w:sz w:val="15"/>
                <w:szCs w:val="15"/>
                <w:lang w:bidi="ar"/>
              </w:rPr>
              <w:t>门磁锁</w:t>
            </w:r>
            <w:proofErr w:type="gramEnd"/>
            <w:r>
              <w:rPr>
                <w:rFonts w:ascii="宋体" w:hAnsi="宋体" w:cs="宋体" w:hint="eastAsia"/>
                <w:kern w:val="0"/>
                <w:sz w:val="15"/>
                <w:szCs w:val="15"/>
                <w:lang w:bidi="ar"/>
              </w:rPr>
              <w:br/>
            </w:r>
            <w:r>
              <w:rPr>
                <w:rFonts w:ascii="宋体" w:hAnsi="宋体" w:cs="宋体" w:hint="eastAsia"/>
                <w:kern w:val="0"/>
                <w:sz w:val="15"/>
                <w:szCs w:val="15"/>
                <w:lang w:bidi="ar"/>
              </w:rPr>
              <w:t>锁体尺寸：长</w:t>
            </w:r>
            <w:r>
              <w:rPr>
                <w:rFonts w:ascii="宋体" w:hAnsi="宋体" w:cs="宋体" w:hint="eastAsia"/>
                <w:kern w:val="0"/>
                <w:sz w:val="15"/>
                <w:szCs w:val="15"/>
                <w:lang w:bidi="ar"/>
              </w:rPr>
              <w:t xml:space="preserve">205x </w:t>
            </w:r>
            <w:r>
              <w:rPr>
                <w:rFonts w:ascii="宋体" w:hAnsi="宋体" w:cs="宋体" w:hint="eastAsia"/>
                <w:kern w:val="0"/>
                <w:sz w:val="15"/>
                <w:szCs w:val="15"/>
                <w:lang w:bidi="ar"/>
              </w:rPr>
              <w:t>宽</w:t>
            </w:r>
            <w:r>
              <w:rPr>
                <w:rFonts w:ascii="宋体" w:hAnsi="宋体" w:cs="宋体" w:hint="eastAsia"/>
                <w:kern w:val="0"/>
                <w:sz w:val="15"/>
                <w:szCs w:val="15"/>
                <w:lang w:bidi="ar"/>
              </w:rPr>
              <w:t>34x</w:t>
            </w:r>
            <w:r>
              <w:rPr>
                <w:rFonts w:ascii="宋体" w:hAnsi="宋体" w:cs="宋体" w:hint="eastAsia"/>
                <w:kern w:val="0"/>
                <w:sz w:val="15"/>
                <w:szCs w:val="15"/>
                <w:lang w:bidi="ar"/>
              </w:rPr>
              <w:t>早</w:t>
            </w:r>
            <w:r>
              <w:rPr>
                <w:rFonts w:ascii="宋体" w:hAnsi="宋体" w:cs="宋体" w:hint="eastAsia"/>
                <w:kern w:val="0"/>
                <w:sz w:val="15"/>
                <w:szCs w:val="15"/>
                <w:lang w:bidi="ar"/>
              </w:rPr>
              <w:t>42(mm)</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开锁方式：断电开门；</w:t>
            </w:r>
            <w:r>
              <w:rPr>
                <w:rFonts w:ascii="宋体" w:hAnsi="宋体" w:cs="宋体" w:hint="eastAsia"/>
                <w:kern w:val="0"/>
                <w:sz w:val="15"/>
                <w:szCs w:val="15"/>
                <w:lang w:bidi="ar"/>
              </w:rPr>
              <w:br/>
            </w:r>
            <w:r>
              <w:rPr>
                <w:rFonts w:ascii="宋体" w:hAnsi="宋体" w:cs="宋体" w:hint="eastAsia"/>
                <w:kern w:val="0"/>
                <w:sz w:val="15"/>
                <w:szCs w:val="15"/>
                <w:lang w:bidi="ar"/>
              </w:rPr>
              <w:t>输入电压：</w:t>
            </w:r>
            <w:r>
              <w:rPr>
                <w:rFonts w:ascii="宋体" w:hAnsi="宋体" w:cs="宋体" w:hint="eastAsia"/>
                <w:kern w:val="0"/>
                <w:sz w:val="15"/>
                <w:szCs w:val="15"/>
                <w:lang w:bidi="ar"/>
              </w:rPr>
              <w:t>DC12V</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工作电流：启动委</w:t>
            </w:r>
            <w:r>
              <w:rPr>
                <w:rFonts w:ascii="宋体" w:hAnsi="宋体" w:cs="宋体" w:hint="eastAsia"/>
                <w:kern w:val="0"/>
                <w:sz w:val="15"/>
                <w:szCs w:val="15"/>
                <w:lang w:bidi="ar"/>
              </w:rPr>
              <w:t>1.2A</w:t>
            </w:r>
            <w:r>
              <w:rPr>
                <w:rFonts w:ascii="宋体" w:hAnsi="宋体" w:cs="宋体" w:hint="eastAsia"/>
                <w:kern w:val="0"/>
                <w:sz w:val="15"/>
                <w:szCs w:val="15"/>
                <w:lang w:bidi="ar"/>
              </w:rPr>
              <w:t>，工作</w:t>
            </w:r>
            <w:r>
              <w:rPr>
                <w:rFonts w:ascii="宋体" w:hAnsi="宋体" w:cs="宋体" w:hint="eastAsia"/>
                <w:kern w:val="0"/>
                <w:sz w:val="15"/>
                <w:szCs w:val="15"/>
                <w:lang w:bidi="ar"/>
              </w:rPr>
              <w:t>20.2A</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信号输出：干接点输出，最大承受电压</w:t>
            </w:r>
            <w:r>
              <w:rPr>
                <w:rFonts w:ascii="宋体" w:hAnsi="宋体" w:cs="宋体" w:hint="eastAsia"/>
                <w:kern w:val="0"/>
                <w:sz w:val="15"/>
                <w:szCs w:val="15"/>
                <w:lang w:bidi="ar"/>
              </w:rPr>
              <w:t xml:space="preserve"> 18Y</w:t>
            </w:r>
            <w:r>
              <w:rPr>
                <w:rFonts w:ascii="宋体" w:hAnsi="宋体" w:cs="宋体" w:hint="eastAsia"/>
                <w:kern w:val="0"/>
                <w:sz w:val="15"/>
                <w:szCs w:val="15"/>
                <w:lang w:bidi="ar"/>
              </w:rPr>
              <w:t>。接线为</w:t>
            </w:r>
            <w:r>
              <w:rPr>
                <w:rFonts w:ascii="宋体" w:hAnsi="宋体" w:cs="宋体" w:hint="eastAsia"/>
                <w:kern w:val="0"/>
                <w:sz w:val="15"/>
                <w:szCs w:val="15"/>
                <w:lang w:bidi="ar"/>
              </w:rPr>
              <w:t xml:space="preserve"> COM/</w:t>
            </w:r>
            <w:r>
              <w:rPr>
                <w:rFonts w:ascii="宋体" w:hAnsi="宋体" w:cs="宋体" w:hint="eastAsia"/>
                <w:kern w:val="0"/>
                <w:sz w:val="15"/>
                <w:szCs w:val="15"/>
                <w:lang w:bidi="ar"/>
              </w:rPr>
              <w:t xml:space="preserve">NC </w:t>
            </w:r>
            <w:r>
              <w:rPr>
                <w:rFonts w:ascii="宋体" w:hAnsi="宋体" w:cs="宋体" w:hint="eastAsia"/>
                <w:kern w:val="0"/>
                <w:sz w:val="15"/>
                <w:szCs w:val="15"/>
                <w:lang w:bidi="ar"/>
              </w:rPr>
              <w:t>时，上锁时加输出，开锁时输出</w:t>
            </w:r>
            <w:r>
              <w:rPr>
                <w:rFonts w:ascii="宋体" w:hAnsi="宋体" w:cs="宋体" w:hint="eastAsia"/>
                <w:kern w:val="0"/>
                <w:sz w:val="15"/>
                <w:szCs w:val="15"/>
                <w:lang w:bidi="ar"/>
              </w:rPr>
              <w:t>;</w:t>
            </w:r>
            <w:r>
              <w:rPr>
                <w:rFonts w:ascii="宋体" w:hAnsi="宋体" w:cs="宋体" w:hint="eastAsia"/>
                <w:kern w:val="0"/>
                <w:sz w:val="15"/>
                <w:szCs w:val="15"/>
                <w:lang w:bidi="ar"/>
              </w:rPr>
              <w:t>接线为</w:t>
            </w:r>
            <w:r>
              <w:rPr>
                <w:rFonts w:ascii="宋体" w:hAnsi="宋体" w:cs="宋体" w:hint="eastAsia"/>
                <w:kern w:val="0"/>
                <w:sz w:val="15"/>
                <w:szCs w:val="15"/>
                <w:lang w:bidi="ar"/>
              </w:rPr>
              <w:t>COM/</w:t>
            </w:r>
            <w:r>
              <w:rPr>
                <w:rFonts w:ascii="宋体" w:hAnsi="宋体" w:cs="宋体" w:hint="eastAsia"/>
                <w:kern w:val="0"/>
                <w:sz w:val="15"/>
                <w:szCs w:val="15"/>
                <w:lang w:bidi="ar"/>
              </w:rPr>
              <w:t>时上锁时肥输出，开锁时输出；</w:t>
            </w:r>
            <w:r>
              <w:rPr>
                <w:rFonts w:ascii="宋体" w:hAnsi="宋体" w:cs="宋体" w:hint="eastAsia"/>
                <w:kern w:val="0"/>
                <w:sz w:val="15"/>
                <w:szCs w:val="15"/>
                <w:lang w:bidi="ar"/>
              </w:rPr>
              <w:br/>
            </w:r>
            <w:r>
              <w:rPr>
                <w:rFonts w:ascii="宋体" w:hAnsi="宋体" w:cs="宋体" w:hint="eastAsia"/>
                <w:kern w:val="0"/>
                <w:sz w:val="15"/>
                <w:szCs w:val="15"/>
                <w:lang w:bidi="ar"/>
              </w:rPr>
              <w:t>延时上锁时间设置：</w:t>
            </w:r>
            <w:r>
              <w:rPr>
                <w:rFonts w:ascii="宋体" w:hAnsi="宋体" w:cs="宋体" w:hint="eastAsia"/>
                <w:kern w:val="0"/>
                <w:sz w:val="15"/>
                <w:szCs w:val="15"/>
                <w:lang w:bidi="ar"/>
              </w:rPr>
              <w:t xml:space="preserve">0-3-6-9 </w:t>
            </w:r>
            <w:r>
              <w:rPr>
                <w:rFonts w:ascii="宋体" w:hAnsi="宋体" w:cs="宋体" w:hint="eastAsia"/>
                <w:kern w:val="0"/>
                <w:sz w:val="15"/>
                <w:szCs w:val="15"/>
                <w:lang w:bidi="ar"/>
              </w:rPr>
              <w:t>秒可调；</w:t>
            </w:r>
            <w:r>
              <w:rPr>
                <w:rFonts w:ascii="宋体" w:hAnsi="宋体" w:cs="宋体" w:hint="eastAsia"/>
                <w:kern w:val="0"/>
                <w:sz w:val="15"/>
                <w:szCs w:val="15"/>
                <w:lang w:bidi="ar"/>
              </w:rPr>
              <w:br/>
            </w:r>
            <w:r>
              <w:rPr>
                <w:rFonts w:ascii="宋体" w:hAnsi="宋体" w:cs="宋体" w:hint="eastAsia"/>
                <w:kern w:val="0"/>
                <w:sz w:val="15"/>
                <w:szCs w:val="15"/>
                <w:lang w:bidi="ar"/>
              </w:rPr>
              <w:t>适用门型：木门、玻璃门、金属门；</w:t>
            </w:r>
            <w:r>
              <w:rPr>
                <w:rFonts w:ascii="宋体" w:hAnsi="宋体" w:cs="宋体" w:hint="eastAsia"/>
                <w:kern w:val="0"/>
                <w:sz w:val="15"/>
                <w:szCs w:val="15"/>
                <w:lang w:bidi="ar"/>
              </w:rPr>
              <w:br/>
            </w:r>
            <w:r>
              <w:rPr>
                <w:rFonts w:ascii="宋体" w:hAnsi="宋体" w:cs="宋体" w:hint="eastAsia"/>
                <w:kern w:val="0"/>
                <w:sz w:val="15"/>
                <w:szCs w:val="15"/>
                <w:lang w:bidi="ar"/>
              </w:rPr>
              <w:t>表面温度：环境温度</w:t>
            </w:r>
            <w:r>
              <w:rPr>
                <w:rFonts w:ascii="宋体" w:hAnsi="宋体" w:cs="宋体" w:hint="eastAsia"/>
                <w:kern w:val="0"/>
                <w:sz w:val="15"/>
                <w:szCs w:val="15"/>
                <w:lang w:bidi="ar"/>
              </w:rPr>
              <w:t>+10C</w:t>
            </w:r>
            <w:r>
              <w:rPr>
                <w:rFonts w:ascii="宋体" w:hAnsi="宋体" w:cs="宋体" w:hint="eastAsia"/>
                <w:kern w:val="0"/>
                <w:sz w:val="15"/>
                <w:szCs w:val="15"/>
                <w:lang w:bidi="ar"/>
              </w:rPr>
              <w:t>以内；</w:t>
            </w:r>
            <w:r>
              <w:rPr>
                <w:rFonts w:ascii="宋体" w:hAnsi="宋体" w:cs="宋体" w:hint="eastAsia"/>
                <w:kern w:val="0"/>
                <w:sz w:val="15"/>
                <w:szCs w:val="15"/>
                <w:lang w:bidi="ar"/>
              </w:rPr>
              <w:br/>
            </w:r>
            <w:r>
              <w:rPr>
                <w:rFonts w:ascii="宋体" w:hAnsi="宋体" w:cs="宋体" w:hint="eastAsia"/>
                <w:kern w:val="0"/>
                <w:sz w:val="15"/>
                <w:szCs w:val="15"/>
                <w:lang w:bidi="ar"/>
              </w:rPr>
              <w:t>适用温度：</w:t>
            </w:r>
            <w:r>
              <w:rPr>
                <w:rFonts w:ascii="宋体" w:hAnsi="宋体" w:cs="宋体" w:hint="eastAsia"/>
                <w:kern w:val="0"/>
                <w:sz w:val="15"/>
                <w:szCs w:val="15"/>
                <w:lang w:bidi="ar"/>
              </w:rPr>
              <w:t>-10~+55C(14-131F)</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适用湿度：</w:t>
            </w:r>
            <w:r>
              <w:rPr>
                <w:rFonts w:ascii="宋体" w:hAnsi="宋体" w:cs="宋体" w:hint="eastAsia"/>
                <w:kern w:val="0"/>
                <w:sz w:val="15"/>
                <w:szCs w:val="15"/>
                <w:lang w:bidi="ar"/>
              </w:rPr>
              <w:t>0~95%(</w:t>
            </w:r>
            <w:r>
              <w:rPr>
                <w:rFonts w:ascii="宋体" w:hAnsi="宋体" w:cs="宋体" w:hint="eastAsia"/>
                <w:kern w:val="0"/>
                <w:sz w:val="15"/>
                <w:szCs w:val="15"/>
                <w:lang w:bidi="ar"/>
              </w:rPr>
              <w:t>相对湿度</w:t>
            </w:r>
            <w:r>
              <w:rPr>
                <w:rFonts w:ascii="宋体" w:hAnsi="宋体" w:cs="宋体" w:hint="eastAsia"/>
                <w:kern w:val="0"/>
                <w:sz w:val="15"/>
                <w:szCs w:val="15"/>
                <w:lang w:bidi="ar"/>
              </w:rPr>
              <w:t>)</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安装板处理：阳极硬化电镀处理。</w:t>
            </w:r>
            <w:r>
              <w:rPr>
                <w:rFonts w:ascii="宋体" w:hAnsi="宋体" w:cs="宋体" w:hint="eastAsia"/>
                <w:kern w:val="0"/>
                <w:sz w:val="15"/>
                <w:szCs w:val="15"/>
                <w:lang w:bidi="ar"/>
              </w:rPr>
              <w:br/>
              <w:t>3</w:t>
            </w:r>
            <w:r>
              <w:rPr>
                <w:rFonts w:ascii="宋体" w:hAnsi="宋体" w:cs="宋体" w:hint="eastAsia"/>
                <w:kern w:val="0"/>
                <w:sz w:val="15"/>
                <w:szCs w:val="15"/>
                <w:lang w:bidi="ar"/>
              </w:rPr>
              <w:t>、门禁开关</w:t>
            </w:r>
            <w:r>
              <w:rPr>
                <w:rFonts w:ascii="宋体" w:hAnsi="宋体" w:cs="宋体" w:hint="eastAsia"/>
                <w:kern w:val="0"/>
                <w:sz w:val="15"/>
                <w:szCs w:val="15"/>
                <w:lang w:bidi="ar"/>
              </w:rPr>
              <w:br/>
            </w:r>
            <w:r>
              <w:rPr>
                <w:rFonts w:ascii="宋体" w:hAnsi="宋体" w:cs="宋体" w:hint="eastAsia"/>
                <w:kern w:val="0"/>
                <w:sz w:val="15"/>
                <w:szCs w:val="15"/>
                <w:lang w:bidi="ar"/>
              </w:rPr>
              <w:t>约定发热电流：其他；</w:t>
            </w:r>
            <w:r>
              <w:rPr>
                <w:rFonts w:ascii="宋体" w:hAnsi="宋体" w:cs="宋体" w:hint="eastAsia"/>
                <w:kern w:val="0"/>
                <w:sz w:val="15"/>
                <w:szCs w:val="15"/>
                <w:lang w:bidi="ar"/>
              </w:rPr>
              <w:br/>
            </w:r>
            <w:r>
              <w:rPr>
                <w:rFonts w:ascii="宋体" w:hAnsi="宋体" w:cs="宋体" w:hint="eastAsia"/>
                <w:kern w:val="0"/>
                <w:sz w:val="15"/>
                <w:szCs w:val="15"/>
                <w:lang w:bidi="ar"/>
              </w:rPr>
              <w:t>额定电流：其他。</w:t>
            </w:r>
          </w:p>
        </w:tc>
        <w:tc>
          <w:tcPr>
            <w:tcW w:w="826" w:type="dxa"/>
            <w:tcBorders>
              <w:top w:val="single" w:sz="4" w:space="0" w:color="auto"/>
              <w:left w:val="single" w:sz="4" w:space="0" w:color="auto"/>
              <w:bottom w:val="single" w:sz="4" w:space="0" w:color="auto"/>
              <w:right w:val="single" w:sz="4" w:space="0" w:color="auto"/>
            </w:tcBorders>
          </w:tcPr>
          <w:p w14:paraId="1DDB5E9A" w14:textId="77777777" w:rsidR="00F674BC" w:rsidRDefault="00F674BC">
            <w:pPr>
              <w:widowControl/>
              <w:jc w:val="left"/>
              <w:textAlignment w:val="top"/>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03C8E987"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套</w:t>
            </w:r>
          </w:p>
        </w:tc>
        <w:tc>
          <w:tcPr>
            <w:tcW w:w="669" w:type="dxa"/>
            <w:tcBorders>
              <w:top w:val="single" w:sz="4" w:space="0" w:color="auto"/>
              <w:left w:val="single" w:sz="4" w:space="0" w:color="auto"/>
              <w:bottom w:val="single" w:sz="4" w:space="0" w:color="auto"/>
              <w:right w:val="single" w:sz="4" w:space="0" w:color="auto"/>
            </w:tcBorders>
            <w:vAlign w:val="center"/>
          </w:tcPr>
          <w:p w14:paraId="4DB3A0A1" w14:textId="77777777" w:rsidR="00F674BC" w:rsidRDefault="008F0F34">
            <w:pPr>
              <w:jc w:val="center"/>
              <w:rPr>
                <w:rFonts w:ascii="宋体" w:hAnsi="宋体" w:cs="宋体"/>
                <w:sz w:val="15"/>
                <w:szCs w:val="15"/>
              </w:rPr>
            </w:pPr>
            <w:r>
              <w:rPr>
                <w:rFonts w:ascii="宋体" w:hAnsi="宋体" w:cs="宋体" w:hint="eastAsia"/>
                <w:sz w:val="15"/>
                <w:szCs w:val="15"/>
              </w:rPr>
              <w:t>根据建设需要确定</w:t>
            </w:r>
          </w:p>
        </w:tc>
      </w:tr>
      <w:tr w:rsidR="00F674BC" w14:paraId="62D1B10E" w14:textId="77777777">
        <w:trPr>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7719F42A" w14:textId="77777777" w:rsidR="00F674BC" w:rsidRDefault="00F674BC">
            <w:pPr>
              <w:jc w:val="center"/>
              <w:rPr>
                <w:sz w:val="15"/>
                <w:szCs w:val="15"/>
              </w:rPr>
            </w:pPr>
          </w:p>
        </w:tc>
        <w:tc>
          <w:tcPr>
            <w:tcW w:w="687" w:type="dxa"/>
            <w:tcBorders>
              <w:top w:val="single" w:sz="4" w:space="0" w:color="auto"/>
              <w:left w:val="single" w:sz="4" w:space="0" w:color="auto"/>
              <w:bottom w:val="single" w:sz="4" w:space="0" w:color="auto"/>
              <w:right w:val="single" w:sz="4" w:space="0" w:color="auto"/>
            </w:tcBorders>
            <w:vAlign w:val="center"/>
          </w:tcPr>
          <w:p w14:paraId="39B8D8AF"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大屏支架</w:t>
            </w:r>
          </w:p>
        </w:tc>
        <w:tc>
          <w:tcPr>
            <w:tcW w:w="4875" w:type="dxa"/>
            <w:tcBorders>
              <w:top w:val="single" w:sz="4" w:space="0" w:color="auto"/>
              <w:left w:val="single" w:sz="4" w:space="0" w:color="auto"/>
              <w:bottom w:val="single" w:sz="4" w:space="0" w:color="auto"/>
              <w:right w:val="single" w:sz="4" w:space="0" w:color="auto"/>
            </w:tcBorders>
          </w:tcPr>
          <w:p w14:paraId="035D7AEF" w14:textId="77777777" w:rsidR="00F674BC" w:rsidRDefault="008F0F34">
            <w:pPr>
              <w:widowControl/>
              <w:jc w:val="left"/>
              <w:textAlignment w:val="top"/>
              <w:rPr>
                <w:rFonts w:ascii="宋体" w:hAnsi="宋体" w:cs="宋体"/>
                <w:sz w:val="15"/>
                <w:szCs w:val="15"/>
              </w:rPr>
            </w:pPr>
            <w:r>
              <w:rPr>
                <w:rFonts w:ascii="宋体" w:hAnsi="宋体" w:cs="宋体" w:hint="eastAsia"/>
                <w:kern w:val="0"/>
                <w:sz w:val="15"/>
                <w:szCs w:val="15"/>
                <w:lang w:bidi="ar"/>
              </w:rPr>
              <w:t>设备主要参数：</w:t>
            </w:r>
            <w:r>
              <w:rPr>
                <w:rFonts w:ascii="宋体" w:hAnsi="宋体" w:cs="宋体" w:hint="eastAsia"/>
                <w:kern w:val="0"/>
                <w:sz w:val="15"/>
                <w:szCs w:val="15"/>
                <w:lang w:bidi="ar"/>
              </w:rPr>
              <w:br/>
            </w:r>
            <w:r>
              <w:rPr>
                <w:rFonts w:ascii="宋体" w:hAnsi="宋体" w:cs="宋体" w:hint="eastAsia"/>
                <w:kern w:val="0"/>
                <w:sz w:val="15"/>
                <w:szCs w:val="15"/>
                <w:lang w:bidi="ar"/>
              </w:rPr>
              <w:t>不低于</w:t>
            </w:r>
            <w:r>
              <w:rPr>
                <w:rFonts w:ascii="宋体" w:hAnsi="宋体" w:cs="宋体" w:hint="eastAsia"/>
                <w:kern w:val="0"/>
                <w:sz w:val="15"/>
                <w:szCs w:val="15"/>
                <w:lang w:bidi="ar"/>
              </w:rPr>
              <w:t>75</w:t>
            </w:r>
            <w:r>
              <w:rPr>
                <w:rFonts w:ascii="宋体" w:hAnsi="宋体" w:cs="宋体" w:hint="eastAsia"/>
                <w:kern w:val="0"/>
                <w:sz w:val="15"/>
                <w:szCs w:val="15"/>
                <w:lang w:bidi="ar"/>
              </w:rPr>
              <w:t>寸电视机专用支架</w:t>
            </w:r>
          </w:p>
        </w:tc>
        <w:tc>
          <w:tcPr>
            <w:tcW w:w="826" w:type="dxa"/>
            <w:tcBorders>
              <w:top w:val="single" w:sz="4" w:space="0" w:color="auto"/>
              <w:left w:val="single" w:sz="4" w:space="0" w:color="auto"/>
              <w:bottom w:val="single" w:sz="4" w:space="0" w:color="auto"/>
              <w:right w:val="single" w:sz="4" w:space="0" w:color="auto"/>
            </w:tcBorders>
          </w:tcPr>
          <w:p w14:paraId="3441CFA2" w14:textId="77777777" w:rsidR="00F674BC" w:rsidRDefault="00F674BC">
            <w:pPr>
              <w:widowControl/>
              <w:jc w:val="left"/>
              <w:textAlignment w:val="top"/>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5BC74527"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套</w:t>
            </w:r>
          </w:p>
        </w:tc>
        <w:tc>
          <w:tcPr>
            <w:tcW w:w="669" w:type="dxa"/>
            <w:tcBorders>
              <w:top w:val="single" w:sz="4" w:space="0" w:color="auto"/>
              <w:left w:val="single" w:sz="4" w:space="0" w:color="auto"/>
              <w:bottom w:val="single" w:sz="4" w:space="0" w:color="auto"/>
              <w:right w:val="single" w:sz="4" w:space="0" w:color="auto"/>
            </w:tcBorders>
            <w:vAlign w:val="center"/>
          </w:tcPr>
          <w:p w14:paraId="06B4D811" w14:textId="77777777" w:rsidR="00F674BC" w:rsidRDefault="008F0F34">
            <w:pPr>
              <w:jc w:val="center"/>
              <w:rPr>
                <w:rFonts w:ascii="宋体" w:hAnsi="宋体" w:cs="宋体"/>
                <w:sz w:val="15"/>
                <w:szCs w:val="15"/>
              </w:rPr>
            </w:pPr>
            <w:r>
              <w:rPr>
                <w:rFonts w:ascii="宋体" w:hAnsi="宋体" w:cs="宋体" w:hint="eastAsia"/>
                <w:sz w:val="15"/>
                <w:szCs w:val="15"/>
              </w:rPr>
              <w:t>根据建设需要确定</w:t>
            </w:r>
          </w:p>
        </w:tc>
      </w:tr>
      <w:tr w:rsidR="00F674BC" w14:paraId="71ED55DF" w14:textId="77777777">
        <w:trPr>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21825EB9" w14:textId="77777777" w:rsidR="00F674BC" w:rsidRDefault="00F674BC">
            <w:pPr>
              <w:jc w:val="center"/>
              <w:rPr>
                <w:sz w:val="15"/>
                <w:szCs w:val="15"/>
              </w:rPr>
            </w:pPr>
          </w:p>
        </w:tc>
        <w:tc>
          <w:tcPr>
            <w:tcW w:w="687" w:type="dxa"/>
            <w:tcBorders>
              <w:top w:val="single" w:sz="4" w:space="0" w:color="auto"/>
              <w:left w:val="single" w:sz="4" w:space="0" w:color="auto"/>
              <w:bottom w:val="single" w:sz="4" w:space="0" w:color="auto"/>
              <w:right w:val="single" w:sz="4" w:space="0" w:color="auto"/>
            </w:tcBorders>
            <w:vAlign w:val="center"/>
          </w:tcPr>
          <w:p w14:paraId="2178A39E"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标准机柜</w:t>
            </w:r>
          </w:p>
        </w:tc>
        <w:tc>
          <w:tcPr>
            <w:tcW w:w="4875" w:type="dxa"/>
            <w:tcBorders>
              <w:top w:val="single" w:sz="4" w:space="0" w:color="auto"/>
              <w:left w:val="single" w:sz="4" w:space="0" w:color="auto"/>
              <w:bottom w:val="single" w:sz="4" w:space="0" w:color="auto"/>
              <w:right w:val="single" w:sz="4" w:space="0" w:color="auto"/>
            </w:tcBorders>
          </w:tcPr>
          <w:p w14:paraId="2C29B805" w14:textId="77777777" w:rsidR="00F674BC" w:rsidRDefault="008F0F34">
            <w:pPr>
              <w:widowControl/>
              <w:jc w:val="left"/>
              <w:textAlignment w:val="top"/>
              <w:rPr>
                <w:rFonts w:ascii="宋体" w:hAnsi="宋体" w:cs="宋体"/>
                <w:sz w:val="15"/>
                <w:szCs w:val="15"/>
              </w:rPr>
            </w:pPr>
            <w:r>
              <w:rPr>
                <w:rFonts w:ascii="宋体" w:hAnsi="宋体" w:cs="宋体" w:hint="eastAsia"/>
                <w:kern w:val="0"/>
                <w:sz w:val="15"/>
                <w:szCs w:val="15"/>
                <w:lang w:bidi="ar"/>
              </w:rPr>
              <w:t>设备主要参数：</w:t>
            </w:r>
            <w:r>
              <w:rPr>
                <w:rFonts w:ascii="宋体" w:hAnsi="宋体" w:cs="宋体" w:hint="eastAsia"/>
                <w:kern w:val="0"/>
                <w:sz w:val="15"/>
                <w:szCs w:val="15"/>
                <w:lang w:bidi="ar"/>
              </w:rPr>
              <w:br/>
            </w:r>
            <w:r>
              <w:rPr>
                <w:rFonts w:ascii="宋体" w:hAnsi="宋体" w:cs="宋体" w:hint="eastAsia"/>
                <w:kern w:val="0"/>
                <w:sz w:val="15"/>
                <w:szCs w:val="15"/>
                <w:lang w:bidi="ar"/>
              </w:rPr>
              <w:t>尺寸</w:t>
            </w:r>
            <w:r>
              <w:rPr>
                <w:rFonts w:ascii="宋体" w:hAnsi="宋体" w:cs="宋体" w:hint="eastAsia"/>
                <w:kern w:val="0"/>
                <w:sz w:val="15"/>
                <w:szCs w:val="15"/>
                <w:lang w:bidi="ar"/>
              </w:rPr>
              <w:t>:</w:t>
            </w:r>
            <w:proofErr w:type="gramStart"/>
            <w:r>
              <w:rPr>
                <w:rFonts w:ascii="宋体" w:hAnsi="宋体" w:cs="宋体" w:hint="eastAsia"/>
                <w:kern w:val="0"/>
                <w:sz w:val="15"/>
                <w:szCs w:val="15"/>
                <w:lang w:bidi="ar"/>
              </w:rPr>
              <w:t>600X600X</w:t>
            </w:r>
            <w:proofErr w:type="gramEnd"/>
            <w:r>
              <w:rPr>
                <w:rFonts w:ascii="宋体" w:hAnsi="宋体" w:cs="宋体" w:hint="eastAsia"/>
                <w:kern w:val="0"/>
                <w:sz w:val="15"/>
                <w:szCs w:val="15"/>
                <w:lang w:bidi="ar"/>
              </w:rPr>
              <w:t>1166mm</w:t>
            </w:r>
            <w:r>
              <w:rPr>
                <w:rFonts w:ascii="宋体" w:hAnsi="宋体" w:cs="宋体" w:hint="eastAsia"/>
                <w:kern w:val="0"/>
                <w:sz w:val="15"/>
                <w:szCs w:val="15"/>
                <w:lang w:bidi="ar"/>
              </w:rPr>
              <w:t>；颜色</w:t>
            </w:r>
            <w:r>
              <w:rPr>
                <w:rFonts w:ascii="宋体" w:hAnsi="宋体" w:cs="宋体" w:hint="eastAsia"/>
                <w:kern w:val="0"/>
                <w:sz w:val="15"/>
                <w:szCs w:val="15"/>
                <w:lang w:bidi="ar"/>
              </w:rPr>
              <w:t>:</w:t>
            </w:r>
            <w:r>
              <w:rPr>
                <w:rFonts w:ascii="宋体" w:hAnsi="宋体" w:cs="宋体" w:hint="eastAsia"/>
                <w:kern w:val="0"/>
                <w:sz w:val="15"/>
                <w:szCs w:val="15"/>
                <w:lang w:bidi="ar"/>
              </w:rPr>
              <w:t>黑色；容量</w:t>
            </w:r>
            <w:r>
              <w:rPr>
                <w:rFonts w:ascii="宋体" w:hAnsi="宋体" w:cs="宋体" w:hint="eastAsia"/>
                <w:kern w:val="0"/>
                <w:sz w:val="15"/>
                <w:szCs w:val="15"/>
                <w:lang w:bidi="ar"/>
              </w:rPr>
              <w:t>:22U</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配置</w:t>
            </w:r>
            <w:r>
              <w:rPr>
                <w:rFonts w:ascii="宋体" w:hAnsi="宋体" w:cs="宋体" w:hint="eastAsia"/>
                <w:kern w:val="0"/>
                <w:sz w:val="15"/>
                <w:szCs w:val="15"/>
                <w:lang w:bidi="ar"/>
              </w:rPr>
              <w:t>:8</w:t>
            </w:r>
            <w:r>
              <w:rPr>
                <w:rFonts w:ascii="宋体" w:hAnsi="宋体" w:cs="宋体" w:hint="eastAsia"/>
                <w:kern w:val="0"/>
                <w:sz w:val="15"/>
                <w:szCs w:val="15"/>
                <w:lang w:bidi="ar"/>
              </w:rPr>
              <w:t>位</w:t>
            </w:r>
            <w:r>
              <w:rPr>
                <w:rFonts w:ascii="宋体" w:hAnsi="宋体" w:cs="宋体" w:hint="eastAsia"/>
                <w:kern w:val="0"/>
                <w:sz w:val="15"/>
                <w:szCs w:val="15"/>
                <w:lang w:bidi="ar"/>
              </w:rPr>
              <w:t>10APDU</w:t>
            </w:r>
            <w:r>
              <w:rPr>
                <w:rFonts w:ascii="宋体" w:hAnsi="宋体" w:cs="宋体" w:hint="eastAsia"/>
                <w:kern w:val="0"/>
                <w:sz w:val="15"/>
                <w:szCs w:val="15"/>
                <w:lang w:bidi="ar"/>
              </w:rPr>
              <w:t>插</w:t>
            </w:r>
            <w:proofErr w:type="gramStart"/>
            <w:r>
              <w:rPr>
                <w:rFonts w:ascii="宋体" w:hAnsi="宋体" w:cs="宋体" w:hint="eastAsia"/>
                <w:kern w:val="0"/>
                <w:sz w:val="15"/>
                <w:szCs w:val="15"/>
                <w:lang w:bidi="ar"/>
              </w:rPr>
              <w:t>排固定板</w:t>
            </w:r>
            <w:proofErr w:type="gramEnd"/>
            <w:r>
              <w:rPr>
                <w:rFonts w:ascii="宋体" w:hAnsi="宋体" w:cs="宋体" w:hint="eastAsia"/>
                <w:kern w:val="0"/>
                <w:sz w:val="15"/>
                <w:szCs w:val="15"/>
                <w:lang w:bidi="ar"/>
              </w:rPr>
              <w:t>1</w:t>
            </w:r>
            <w:r>
              <w:rPr>
                <w:rFonts w:ascii="宋体" w:hAnsi="宋体" w:cs="宋体" w:hint="eastAsia"/>
                <w:kern w:val="0"/>
                <w:sz w:val="15"/>
                <w:szCs w:val="15"/>
                <w:lang w:bidi="ar"/>
              </w:rPr>
              <w:t>块风扇部件</w:t>
            </w:r>
            <w:r>
              <w:rPr>
                <w:rFonts w:ascii="宋体" w:hAnsi="宋体" w:cs="宋体" w:hint="eastAsia"/>
                <w:kern w:val="0"/>
                <w:sz w:val="15"/>
                <w:szCs w:val="15"/>
                <w:lang w:bidi="ar"/>
              </w:rPr>
              <w:t>1</w:t>
            </w:r>
            <w:r>
              <w:rPr>
                <w:rFonts w:ascii="宋体" w:hAnsi="宋体" w:cs="宋体" w:hint="eastAsia"/>
                <w:kern w:val="0"/>
                <w:sz w:val="15"/>
                <w:szCs w:val="15"/>
                <w:lang w:bidi="ar"/>
              </w:rPr>
              <w:t>组</w:t>
            </w:r>
            <w:r>
              <w:rPr>
                <w:rFonts w:ascii="宋体" w:hAnsi="宋体" w:cs="宋体" w:hint="eastAsia"/>
                <w:kern w:val="0"/>
                <w:sz w:val="15"/>
                <w:szCs w:val="15"/>
                <w:lang w:bidi="ar"/>
              </w:rPr>
              <w:t>4</w:t>
            </w:r>
            <w:r>
              <w:rPr>
                <w:rFonts w:ascii="宋体" w:hAnsi="宋体" w:cs="宋体" w:hint="eastAsia"/>
                <w:kern w:val="0"/>
                <w:sz w:val="15"/>
                <w:szCs w:val="15"/>
                <w:lang w:bidi="ar"/>
              </w:rPr>
              <w:t>只两寸重型脚轮</w:t>
            </w:r>
            <w:r>
              <w:rPr>
                <w:rFonts w:ascii="宋体" w:hAnsi="宋体" w:cs="宋体" w:hint="eastAsia"/>
                <w:kern w:val="0"/>
                <w:sz w:val="15"/>
                <w:szCs w:val="15"/>
                <w:lang w:bidi="ar"/>
              </w:rPr>
              <w:t>M6</w:t>
            </w:r>
            <w:r>
              <w:rPr>
                <w:rFonts w:ascii="宋体" w:hAnsi="宋体" w:cs="宋体" w:hint="eastAsia"/>
                <w:kern w:val="0"/>
                <w:sz w:val="15"/>
                <w:szCs w:val="15"/>
                <w:lang w:bidi="ar"/>
              </w:rPr>
              <w:t>方螺母钉</w:t>
            </w:r>
            <w:r>
              <w:rPr>
                <w:rFonts w:ascii="宋体" w:hAnsi="宋体" w:cs="宋体" w:hint="eastAsia"/>
                <w:kern w:val="0"/>
                <w:sz w:val="15"/>
                <w:szCs w:val="15"/>
                <w:lang w:bidi="ar"/>
              </w:rPr>
              <w:t>40</w:t>
            </w:r>
            <w:r>
              <w:rPr>
                <w:rFonts w:ascii="宋体" w:hAnsi="宋体" w:cs="宋体" w:hint="eastAsia"/>
                <w:kern w:val="0"/>
                <w:sz w:val="15"/>
                <w:szCs w:val="15"/>
                <w:lang w:bidi="ar"/>
              </w:rPr>
              <w:t>套内六角扳手一只；</w:t>
            </w:r>
          </w:p>
        </w:tc>
        <w:tc>
          <w:tcPr>
            <w:tcW w:w="826" w:type="dxa"/>
            <w:tcBorders>
              <w:top w:val="single" w:sz="4" w:space="0" w:color="auto"/>
              <w:left w:val="single" w:sz="4" w:space="0" w:color="auto"/>
              <w:bottom w:val="single" w:sz="4" w:space="0" w:color="auto"/>
              <w:right w:val="single" w:sz="4" w:space="0" w:color="auto"/>
            </w:tcBorders>
          </w:tcPr>
          <w:p w14:paraId="57856691" w14:textId="77777777" w:rsidR="00F674BC" w:rsidRDefault="00F674BC">
            <w:pPr>
              <w:widowControl/>
              <w:jc w:val="left"/>
              <w:textAlignment w:val="top"/>
              <w:rPr>
                <w:rFonts w:ascii="宋体" w:hAnsi="宋体" w:cs="宋体"/>
                <w:sz w:val="15"/>
                <w:szCs w:val="15"/>
              </w:rPr>
            </w:pPr>
          </w:p>
        </w:tc>
        <w:tc>
          <w:tcPr>
            <w:tcW w:w="749" w:type="dxa"/>
            <w:tcBorders>
              <w:top w:val="single" w:sz="4" w:space="0" w:color="auto"/>
              <w:left w:val="single" w:sz="4" w:space="0" w:color="auto"/>
              <w:bottom w:val="single" w:sz="4" w:space="0" w:color="auto"/>
              <w:right w:val="single" w:sz="4" w:space="0" w:color="auto"/>
            </w:tcBorders>
            <w:vAlign w:val="center"/>
          </w:tcPr>
          <w:p w14:paraId="33BC9ED8" w14:textId="77777777" w:rsidR="00F674BC" w:rsidRDefault="008F0F34">
            <w:pPr>
              <w:widowControl/>
              <w:jc w:val="center"/>
              <w:textAlignment w:val="center"/>
              <w:rPr>
                <w:rFonts w:ascii="宋体" w:hAnsi="宋体" w:cs="宋体"/>
                <w:sz w:val="15"/>
                <w:szCs w:val="15"/>
              </w:rPr>
            </w:pPr>
            <w:r>
              <w:rPr>
                <w:rFonts w:ascii="宋体" w:hAnsi="宋体" w:cs="宋体" w:hint="eastAsia"/>
                <w:kern w:val="0"/>
                <w:sz w:val="15"/>
                <w:szCs w:val="15"/>
                <w:lang w:bidi="ar"/>
              </w:rPr>
              <w:t>台</w:t>
            </w:r>
          </w:p>
        </w:tc>
        <w:tc>
          <w:tcPr>
            <w:tcW w:w="669" w:type="dxa"/>
            <w:tcBorders>
              <w:top w:val="single" w:sz="4" w:space="0" w:color="auto"/>
              <w:left w:val="single" w:sz="4" w:space="0" w:color="auto"/>
              <w:bottom w:val="single" w:sz="4" w:space="0" w:color="auto"/>
              <w:right w:val="single" w:sz="4" w:space="0" w:color="auto"/>
            </w:tcBorders>
            <w:vAlign w:val="center"/>
          </w:tcPr>
          <w:p w14:paraId="662699F6" w14:textId="77777777" w:rsidR="00F674BC" w:rsidRDefault="008F0F34">
            <w:pPr>
              <w:jc w:val="center"/>
              <w:rPr>
                <w:rFonts w:ascii="宋体" w:hAnsi="宋体" w:cs="宋体"/>
                <w:sz w:val="15"/>
                <w:szCs w:val="15"/>
              </w:rPr>
            </w:pPr>
            <w:r>
              <w:rPr>
                <w:rFonts w:ascii="宋体" w:hAnsi="宋体" w:cs="宋体" w:hint="eastAsia"/>
                <w:sz w:val="15"/>
                <w:szCs w:val="15"/>
              </w:rPr>
              <w:t>根据建设需要确定</w:t>
            </w:r>
          </w:p>
        </w:tc>
      </w:tr>
    </w:tbl>
    <w:p w14:paraId="39042E3E" w14:textId="77777777" w:rsidR="00F674BC" w:rsidRDefault="00F674BC"/>
    <w:p w14:paraId="706EDF74" w14:textId="77777777" w:rsidR="00F674BC" w:rsidRDefault="008F0F34">
      <w:pPr>
        <w:spacing w:beforeLines="50" w:before="120" w:line="400" w:lineRule="exact"/>
        <w:rPr>
          <w:rFonts w:cs="宋体"/>
          <w:sz w:val="24"/>
          <w:szCs w:val="28"/>
        </w:rPr>
      </w:pPr>
      <w:bookmarkStart w:id="89" w:name="_Toc12476"/>
      <w:r>
        <w:rPr>
          <w:rFonts w:cs="宋体"/>
          <w:sz w:val="24"/>
          <w:szCs w:val="28"/>
        </w:rPr>
        <w:t>2.</w:t>
      </w:r>
      <w:proofErr w:type="gramStart"/>
      <w:r>
        <w:rPr>
          <w:rFonts w:cs="宋体" w:hint="eastAsia"/>
          <w:sz w:val="24"/>
          <w:szCs w:val="28"/>
        </w:rPr>
        <w:t>食安智慧</w:t>
      </w:r>
      <w:proofErr w:type="gramEnd"/>
      <w:r>
        <w:rPr>
          <w:rFonts w:cs="宋体" w:hint="eastAsia"/>
          <w:sz w:val="24"/>
          <w:szCs w:val="28"/>
        </w:rPr>
        <w:t>管理系统新增功能建设要求</w:t>
      </w:r>
      <w:bookmarkEnd w:id="89"/>
    </w:p>
    <w:tbl>
      <w:tblPr>
        <w:tblpPr w:leftFromText="180" w:rightFromText="180" w:vertAnchor="text" w:horzAnchor="page" w:tblpX="1410" w:tblpY="390"/>
        <w:tblOverlap w:val="never"/>
        <w:tblW w:w="5000" w:type="pct"/>
        <w:tblLayout w:type="fixed"/>
        <w:tblLook w:val="04A0" w:firstRow="1" w:lastRow="0" w:firstColumn="1" w:lastColumn="0" w:noHBand="0" w:noVBand="1"/>
      </w:tblPr>
      <w:tblGrid>
        <w:gridCol w:w="527"/>
        <w:gridCol w:w="1309"/>
        <w:gridCol w:w="6122"/>
        <w:gridCol w:w="725"/>
        <w:gridCol w:w="721"/>
        <w:gridCol w:w="451"/>
      </w:tblGrid>
      <w:tr w:rsidR="00F674BC" w14:paraId="7B2BC99B" w14:textId="77777777">
        <w:trPr>
          <w:trHeight w:val="336"/>
        </w:trPr>
        <w:tc>
          <w:tcPr>
            <w:tcW w:w="5000" w:type="pct"/>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7F6AA9" w14:textId="77777777" w:rsidR="00F674BC" w:rsidRDefault="008F0F34">
            <w:pPr>
              <w:widowControl/>
              <w:ind w:firstLine="482"/>
              <w:jc w:val="center"/>
              <w:textAlignment w:val="center"/>
              <w:rPr>
                <w:rFonts w:asciiTheme="minorEastAsia" w:eastAsiaTheme="minorEastAsia" w:hAnsiTheme="minorEastAsia" w:cs="黑体"/>
                <w:sz w:val="21"/>
                <w:szCs w:val="21"/>
              </w:rPr>
            </w:pPr>
            <w:proofErr w:type="gramStart"/>
            <w:r>
              <w:rPr>
                <w:rFonts w:asciiTheme="minorEastAsia" w:eastAsiaTheme="minorEastAsia" w:hAnsiTheme="minorEastAsia" w:cs="黑体" w:hint="eastAsia"/>
                <w:sz w:val="24"/>
                <w:szCs w:val="24"/>
              </w:rPr>
              <w:t>食安智慧</w:t>
            </w:r>
            <w:proofErr w:type="gramEnd"/>
            <w:r>
              <w:rPr>
                <w:rFonts w:asciiTheme="minorEastAsia" w:eastAsiaTheme="minorEastAsia" w:hAnsiTheme="minorEastAsia" w:cs="黑体" w:hint="eastAsia"/>
                <w:sz w:val="24"/>
                <w:szCs w:val="24"/>
              </w:rPr>
              <w:t>管理系统建设要求</w:t>
            </w:r>
          </w:p>
        </w:tc>
      </w:tr>
      <w:tr w:rsidR="00F674BC" w14:paraId="561608A5" w14:textId="77777777">
        <w:trPr>
          <w:trHeight w:val="409"/>
        </w:trPr>
        <w:tc>
          <w:tcPr>
            <w:tcW w:w="5000" w:type="pct"/>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234F2" w14:textId="77777777" w:rsidR="00F674BC" w:rsidRDefault="00F674BC">
            <w:pPr>
              <w:spacing w:line="360" w:lineRule="auto"/>
              <w:ind w:firstLine="422"/>
              <w:jc w:val="center"/>
              <w:rPr>
                <w:rFonts w:ascii="黑体" w:eastAsia="黑体" w:hAnsi="黑体" w:cs="黑体"/>
                <w:sz w:val="21"/>
                <w:szCs w:val="21"/>
              </w:rPr>
            </w:pPr>
          </w:p>
        </w:tc>
      </w:tr>
      <w:tr w:rsidR="00F674BC" w14:paraId="372167F4" w14:textId="77777777">
        <w:trPr>
          <w:trHeight w:val="1108"/>
        </w:trPr>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68EE4" w14:textId="77777777" w:rsidR="00F674BC" w:rsidRDefault="008F0F34">
            <w:pPr>
              <w:widowControl/>
              <w:spacing w:line="360" w:lineRule="auto"/>
              <w:ind w:firstLine="422"/>
              <w:textAlignment w:val="center"/>
              <w:rPr>
                <w:rFonts w:ascii="黑体" w:eastAsia="黑体" w:hAnsi="黑体" w:cs="黑体"/>
                <w:sz w:val="21"/>
                <w:szCs w:val="21"/>
              </w:rPr>
            </w:pPr>
            <w:proofErr w:type="gramStart"/>
            <w:r>
              <w:rPr>
                <w:rFonts w:ascii="黑体" w:eastAsia="黑体" w:hAnsi="黑体" w:cs="黑体" w:hint="eastAsia"/>
                <w:kern w:val="0"/>
                <w:sz w:val="21"/>
                <w:szCs w:val="21"/>
                <w:lang w:bidi="ar"/>
              </w:rPr>
              <w:t>总</w:t>
            </w:r>
            <w:r>
              <w:rPr>
                <w:rFonts w:ascii="宋体" w:hAnsi="宋体" w:cs="宋体" w:hint="eastAsia"/>
                <w:kern w:val="0"/>
                <w:sz w:val="15"/>
                <w:szCs w:val="15"/>
                <w:lang w:bidi="ar"/>
              </w:rPr>
              <w:t>具体</w:t>
            </w:r>
            <w:proofErr w:type="gramEnd"/>
            <w:r>
              <w:rPr>
                <w:rFonts w:ascii="宋体" w:hAnsi="宋体" w:cs="宋体" w:hint="eastAsia"/>
                <w:kern w:val="0"/>
                <w:sz w:val="15"/>
                <w:szCs w:val="15"/>
                <w:lang w:bidi="ar"/>
              </w:rPr>
              <w:t>建设要求</w:t>
            </w:r>
          </w:p>
        </w:tc>
        <w:tc>
          <w:tcPr>
            <w:tcW w:w="47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B47859" w14:textId="77777777" w:rsidR="00F674BC" w:rsidRDefault="008F0F34">
            <w:pPr>
              <w:pStyle w:val="a8"/>
              <w:widowControl/>
              <w:spacing w:line="400" w:lineRule="exact"/>
              <w:jc w:val="left"/>
              <w:textAlignment w:val="center"/>
              <w:rPr>
                <w:rFonts w:ascii="宋体" w:eastAsia="宋体" w:hAnsi="宋体" w:cs="宋体"/>
                <w:kern w:val="0"/>
                <w:sz w:val="15"/>
                <w:szCs w:val="15"/>
                <w:lang w:bidi="ar"/>
              </w:rPr>
            </w:pPr>
            <w:r>
              <w:rPr>
                <w:rFonts w:ascii="宋体" w:eastAsia="宋体" w:hAnsi="宋体" w:cs="宋体" w:hint="eastAsia"/>
                <w:kern w:val="0"/>
                <w:sz w:val="15"/>
                <w:szCs w:val="15"/>
                <w:lang w:bidi="ar"/>
              </w:rPr>
              <w:t>项目实施后，需实现以下六个方面的功能建设和升级：</w:t>
            </w:r>
          </w:p>
          <w:p w14:paraId="6379DF06" w14:textId="77777777" w:rsidR="00F674BC" w:rsidRDefault="008F0F34">
            <w:pPr>
              <w:pStyle w:val="a8"/>
              <w:widowControl/>
              <w:spacing w:line="400" w:lineRule="exact"/>
              <w:ind w:firstLineChars="200" w:firstLine="300"/>
              <w:jc w:val="left"/>
              <w:textAlignment w:val="center"/>
              <w:rPr>
                <w:rFonts w:ascii="宋体" w:eastAsia="宋体" w:hAnsi="宋体" w:cs="宋体"/>
                <w:kern w:val="0"/>
                <w:sz w:val="15"/>
                <w:szCs w:val="15"/>
                <w:lang w:bidi="ar"/>
              </w:rPr>
            </w:pPr>
            <w:r>
              <w:rPr>
                <w:rFonts w:ascii="宋体" w:eastAsia="宋体" w:hAnsi="宋体" w:cs="宋体" w:hint="eastAsia"/>
                <w:kern w:val="0"/>
                <w:sz w:val="15"/>
                <w:szCs w:val="15"/>
                <w:lang w:bidi="ar"/>
              </w:rPr>
              <w:t>一、视频监控管理，实时了解后厨动态，实现全流程记录，大厅屏幕实时播放，引导公众直接</w:t>
            </w:r>
            <w:proofErr w:type="gramStart"/>
            <w:r>
              <w:rPr>
                <w:rFonts w:ascii="宋体" w:eastAsia="宋体" w:hAnsi="宋体" w:cs="宋体" w:hint="eastAsia"/>
                <w:kern w:val="0"/>
                <w:sz w:val="15"/>
                <w:szCs w:val="15"/>
                <w:lang w:bidi="ar"/>
              </w:rPr>
              <w:t>参与食安监督</w:t>
            </w:r>
            <w:proofErr w:type="gramEnd"/>
            <w:r>
              <w:rPr>
                <w:rFonts w:ascii="宋体" w:eastAsia="宋体" w:hAnsi="宋体" w:cs="宋体" w:hint="eastAsia"/>
                <w:kern w:val="0"/>
                <w:sz w:val="15"/>
                <w:szCs w:val="15"/>
                <w:lang w:bidi="ar"/>
              </w:rPr>
              <w:t>，提升保障食堂工作人员的自律意识。</w:t>
            </w:r>
          </w:p>
          <w:p w14:paraId="556DCA36" w14:textId="77777777" w:rsidR="00F674BC" w:rsidRDefault="008F0F34">
            <w:pPr>
              <w:pStyle w:val="a8"/>
              <w:widowControl/>
              <w:spacing w:line="400" w:lineRule="exact"/>
              <w:ind w:firstLineChars="200" w:firstLine="300"/>
              <w:jc w:val="left"/>
              <w:textAlignment w:val="center"/>
              <w:rPr>
                <w:rFonts w:ascii="宋体" w:eastAsia="宋体" w:hAnsi="宋体" w:cs="宋体"/>
                <w:kern w:val="0"/>
                <w:sz w:val="15"/>
                <w:szCs w:val="15"/>
                <w:lang w:bidi="ar"/>
              </w:rPr>
            </w:pPr>
            <w:r>
              <w:rPr>
                <w:rFonts w:ascii="宋体" w:eastAsia="宋体" w:hAnsi="宋体" w:cs="宋体" w:hint="eastAsia"/>
                <w:kern w:val="0"/>
                <w:sz w:val="15"/>
                <w:szCs w:val="15"/>
                <w:lang w:bidi="ar"/>
              </w:rPr>
              <w:t>二、通过</w:t>
            </w:r>
            <w:proofErr w:type="gramStart"/>
            <w:r>
              <w:rPr>
                <w:rFonts w:ascii="宋体" w:eastAsia="宋体" w:hAnsi="宋体" w:cs="宋体" w:hint="eastAsia"/>
                <w:kern w:val="0"/>
                <w:sz w:val="15"/>
                <w:szCs w:val="15"/>
                <w:lang w:bidi="ar"/>
              </w:rPr>
              <w:t>智能物联硬件</w:t>
            </w:r>
            <w:proofErr w:type="gramEnd"/>
            <w:r>
              <w:rPr>
                <w:rFonts w:ascii="宋体" w:eastAsia="宋体" w:hAnsi="宋体" w:cs="宋体" w:hint="eastAsia"/>
                <w:kern w:val="0"/>
                <w:sz w:val="15"/>
                <w:szCs w:val="15"/>
                <w:lang w:bidi="ar"/>
              </w:rPr>
              <w:t>设备</w:t>
            </w:r>
            <w:r>
              <w:rPr>
                <w:rFonts w:ascii="宋体" w:eastAsia="宋体" w:hAnsi="宋体" w:cs="宋体" w:hint="eastAsia"/>
                <w:kern w:val="0"/>
                <w:sz w:val="15"/>
                <w:szCs w:val="15"/>
                <w:lang w:bidi="ar"/>
              </w:rPr>
              <w:t>+</w:t>
            </w:r>
            <w:proofErr w:type="gramStart"/>
            <w:r>
              <w:rPr>
                <w:rFonts w:ascii="宋体" w:eastAsia="宋体" w:hAnsi="宋体" w:cs="宋体" w:hint="eastAsia"/>
                <w:kern w:val="0"/>
                <w:sz w:val="15"/>
                <w:szCs w:val="15"/>
                <w:lang w:bidi="ar"/>
              </w:rPr>
              <w:t>食安管</w:t>
            </w:r>
            <w:proofErr w:type="gramEnd"/>
            <w:r>
              <w:rPr>
                <w:rFonts w:ascii="宋体" w:eastAsia="宋体" w:hAnsi="宋体" w:cs="宋体" w:hint="eastAsia"/>
                <w:kern w:val="0"/>
                <w:sz w:val="15"/>
                <w:szCs w:val="15"/>
                <w:lang w:bidi="ar"/>
              </w:rPr>
              <w:t>控平台，对食堂进行全面的监管，包含晨检监管、留样监管、消毒监管、动火离人监测、员工行为监管、鼠患监测、多功能检测仪监测、师生投诉监测等，及时发现违规异常情况，发出预警，从多方面保障校园食品安全。</w:t>
            </w:r>
          </w:p>
          <w:p w14:paraId="6FF35C12" w14:textId="77777777" w:rsidR="00F674BC" w:rsidRDefault="008F0F34">
            <w:pPr>
              <w:pStyle w:val="a8"/>
              <w:widowControl/>
              <w:spacing w:line="400" w:lineRule="exact"/>
              <w:ind w:firstLineChars="200" w:firstLine="300"/>
              <w:jc w:val="left"/>
              <w:textAlignment w:val="center"/>
              <w:rPr>
                <w:rFonts w:ascii="宋体" w:eastAsia="宋体" w:hAnsi="宋体" w:cs="宋体"/>
                <w:kern w:val="0"/>
                <w:sz w:val="15"/>
                <w:szCs w:val="15"/>
                <w:lang w:bidi="ar"/>
              </w:rPr>
            </w:pPr>
            <w:r>
              <w:rPr>
                <w:rFonts w:ascii="宋体" w:eastAsia="宋体" w:hAnsi="宋体" w:cs="宋体" w:hint="eastAsia"/>
                <w:kern w:val="0"/>
                <w:sz w:val="15"/>
                <w:szCs w:val="15"/>
                <w:lang w:bidi="ar"/>
              </w:rPr>
              <w:t>三、食堂数据化管理，提高管理层的工作效率。</w:t>
            </w:r>
          </w:p>
          <w:p w14:paraId="6620124D" w14:textId="77777777" w:rsidR="00F674BC" w:rsidRDefault="008F0F34">
            <w:pPr>
              <w:pStyle w:val="a8"/>
              <w:widowControl/>
              <w:spacing w:line="400" w:lineRule="exact"/>
              <w:ind w:firstLineChars="200" w:firstLine="300"/>
              <w:jc w:val="left"/>
              <w:textAlignment w:val="center"/>
              <w:rPr>
                <w:rFonts w:ascii="宋体" w:eastAsia="宋体" w:hAnsi="宋体" w:cs="宋体"/>
                <w:kern w:val="0"/>
                <w:sz w:val="15"/>
                <w:szCs w:val="15"/>
                <w:lang w:bidi="ar"/>
              </w:rPr>
            </w:pPr>
            <w:r>
              <w:rPr>
                <w:rFonts w:ascii="宋体" w:eastAsia="宋体" w:hAnsi="宋体" w:cs="宋体" w:hint="eastAsia"/>
                <w:kern w:val="0"/>
                <w:sz w:val="15"/>
                <w:szCs w:val="15"/>
                <w:lang w:bidi="ar"/>
              </w:rPr>
              <w:t>四、系统功能层面的升级改造，包括大屏展示、合同执行管理、审批流程、满意度调查和数据导出等，详见具体技术要求。</w:t>
            </w:r>
            <w:r>
              <w:rPr>
                <w:rFonts w:ascii="宋体" w:eastAsia="宋体" w:hAnsi="宋体" w:cs="宋体" w:hint="eastAsia"/>
                <w:kern w:val="0"/>
                <w:sz w:val="15"/>
                <w:szCs w:val="15"/>
                <w:lang w:bidi="ar"/>
              </w:rPr>
              <w:br/>
            </w:r>
            <w:r>
              <w:rPr>
                <w:rFonts w:ascii="宋体" w:eastAsia="宋体" w:hAnsi="宋体" w:cs="宋体" w:hint="eastAsia"/>
                <w:kern w:val="0"/>
                <w:sz w:val="15"/>
                <w:szCs w:val="15"/>
                <w:lang w:bidi="ar"/>
              </w:rPr>
              <w:t xml:space="preserve">    </w:t>
            </w:r>
            <w:r>
              <w:rPr>
                <w:rFonts w:ascii="宋体" w:eastAsia="宋体" w:hAnsi="宋体" w:cs="宋体" w:hint="eastAsia"/>
                <w:kern w:val="0"/>
                <w:sz w:val="15"/>
                <w:szCs w:val="15"/>
                <w:lang w:bidi="ar"/>
              </w:rPr>
              <w:t>五、建设出入库溯源监管系统</w:t>
            </w:r>
          </w:p>
          <w:p w14:paraId="776B063C" w14:textId="77777777" w:rsidR="00F674BC" w:rsidRDefault="008F0F34">
            <w:pPr>
              <w:pStyle w:val="a8"/>
              <w:widowControl/>
              <w:spacing w:line="400" w:lineRule="exact"/>
              <w:ind w:firstLineChars="200" w:firstLine="300"/>
              <w:jc w:val="left"/>
              <w:textAlignment w:val="center"/>
              <w:rPr>
                <w:rFonts w:ascii="宋体" w:eastAsia="宋体" w:hAnsi="宋体" w:cs="宋体"/>
                <w:kern w:val="0"/>
                <w:sz w:val="15"/>
                <w:szCs w:val="15"/>
                <w:lang w:bidi="ar"/>
              </w:rPr>
            </w:pPr>
            <w:r>
              <w:rPr>
                <w:rFonts w:ascii="宋体" w:eastAsia="宋体" w:hAnsi="宋体" w:cs="宋体" w:hint="eastAsia"/>
                <w:kern w:val="0"/>
                <w:sz w:val="15"/>
                <w:szCs w:val="15"/>
                <w:lang w:bidi="ar"/>
              </w:rPr>
              <w:t>覆盖原材料溯源验收环节，作为食品安全管理最重要的一环，针对原材料的溯源与验收传统方式的低效、数据录入慢、准确率低、监管耗时耗力等问题，依托“后勤食安指挥平台”平台能力支撑，部署原材料出入库溯源管理模块，引入智能溯源秤等智能工具，实现“供应商资质管理”、“一键式智能验收”、“定期盘点”、“数据分析和报表生成”等管理功能，有效</w:t>
            </w:r>
            <w:proofErr w:type="gramStart"/>
            <w:r>
              <w:rPr>
                <w:rFonts w:ascii="宋体" w:eastAsia="宋体" w:hAnsi="宋体" w:cs="宋体" w:hint="eastAsia"/>
                <w:kern w:val="0"/>
                <w:sz w:val="15"/>
                <w:szCs w:val="15"/>
                <w:lang w:bidi="ar"/>
              </w:rPr>
              <w:t>保障食材来源</w:t>
            </w:r>
            <w:proofErr w:type="gramEnd"/>
            <w:r>
              <w:rPr>
                <w:rFonts w:ascii="宋体" w:eastAsia="宋体" w:hAnsi="宋体" w:cs="宋体" w:hint="eastAsia"/>
                <w:kern w:val="0"/>
                <w:sz w:val="15"/>
                <w:szCs w:val="15"/>
                <w:lang w:bidi="ar"/>
              </w:rPr>
              <w:t>安全、</w:t>
            </w:r>
            <w:proofErr w:type="gramStart"/>
            <w:r>
              <w:rPr>
                <w:rFonts w:ascii="宋体" w:eastAsia="宋体" w:hAnsi="宋体" w:cs="宋体" w:hint="eastAsia"/>
                <w:kern w:val="0"/>
                <w:sz w:val="15"/>
                <w:szCs w:val="15"/>
                <w:lang w:bidi="ar"/>
              </w:rPr>
              <w:t>食材仓储</w:t>
            </w:r>
            <w:proofErr w:type="gramEnd"/>
            <w:r>
              <w:rPr>
                <w:rFonts w:ascii="宋体" w:eastAsia="宋体" w:hAnsi="宋体" w:cs="宋体" w:hint="eastAsia"/>
                <w:kern w:val="0"/>
                <w:sz w:val="15"/>
                <w:szCs w:val="15"/>
                <w:lang w:bidi="ar"/>
              </w:rPr>
              <w:t>安全，包含：</w:t>
            </w:r>
            <w:r>
              <w:rPr>
                <w:rFonts w:ascii="宋体" w:eastAsia="宋体" w:hAnsi="宋体" w:cs="宋体" w:hint="eastAsia"/>
                <w:kern w:val="0"/>
                <w:sz w:val="15"/>
                <w:szCs w:val="15"/>
                <w:lang w:bidi="ar"/>
              </w:rPr>
              <w:br/>
              <w:t xml:space="preserve">    1.</w:t>
            </w:r>
            <w:r>
              <w:rPr>
                <w:rFonts w:ascii="宋体" w:eastAsia="宋体" w:hAnsi="宋体" w:cs="宋体" w:hint="eastAsia"/>
                <w:kern w:val="0"/>
                <w:sz w:val="15"/>
                <w:szCs w:val="15"/>
                <w:lang w:bidi="ar"/>
              </w:rPr>
              <w:t>搭建供应</w:t>
            </w:r>
            <w:proofErr w:type="gramStart"/>
            <w:r>
              <w:rPr>
                <w:rFonts w:ascii="宋体" w:eastAsia="宋体" w:hAnsi="宋体" w:cs="宋体" w:hint="eastAsia"/>
                <w:kern w:val="0"/>
                <w:sz w:val="15"/>
                <w:szCs w:val="15"/>
                <w:lang w:bidi="ar"/>
              </w:rPr>
              <w:t>商管理</w:t>
            </w:r>
            <w:proofErr w:type="gramEnd"/>
            <w:r>
              <w:rPr>
                <w:rFonts w:ascii="宋体" w:eastAsia="宋体" w:hAnsi="宋体" w:cs="宋体" w:hint="eastAsia"/>
                <w:kern w:val="0"/>
                <w:sz w:val="15"/>
                <w:szCs w:val="15"/>
                <w:lang w:bidi="ar"/>
              </w:rPr>
              <w:t>信息管理体系，公示供应商信息，</w:t>
            </w:r>
            <w:proofErr w:type="gramStart"/>
            <w:r>
              <w:rPr>
                <w:rFonts w:ascii="宋体" w:eastAsia="宋体" w:hAnsi="宋体" w:cs="宋体" w:hint="eastAsia"/>
                <w:kern w:val="0"/>
                <w:sz w:val="15"/>
                <w:szCs w:val="15"/>
                <w:lang w:bidi="ar"/>
              </w:rPr>
              <w:t>做到食材来源</w:t>
            </w:r>
            <w:proofErr w:type="gramEnd"/>
            <w:r>
              <w:rPr>
                <w:rFonts w:ascii="宋体" w:eastAsia="宋体" w:hAnsi="宋体" w:cs="宋体" w:hint="eastAsia"/>
                <w:kern w:val="0"/>
                <w:sz w:val="15"/>
                <w:szCs w:val="15"/>
                <w:lang w:bidi="ar"/>
              </w:rPr>
              <w:t>信息透明化；</w:t>
            </w:r>
            <w:r>
              <w:rPr>
                <w:rFonts w:ascii="宋体" w:eastAsia="宋体" w:hAnsi="宋体" w:cs="宋体" w:hint="eastAsia"/>
                <w:kern w:val="0"/>
                <w:sz w:val="15"/>
                <w:szCs w:val="15"/>
                <w:lang w:bidi="ar"/>
              </w:rPr>
              <w:br/>
              <w:t xml:space="preserve">    2.</w:t>
            </w:r>
            <w:proofErr w:type="gramStart"/>
            <w:r>
              <w:rPr>
                <w:rFonts w:ascii="宋体" w:eastAsia="宋体" w:hAnsi="宋体" w:cs="宋体" w:hint="eastAsia"/>
                <w:kern w:val="0"/>
                <w:sz w:val="15"/>
                <w:szCs w:val="15"/>
                <w:lang w:bidi="ar"/>
              </w:rPr>
              <w:t>对食材验收</w:t>
            </w:r>
            <w:proofErr w:type="gramEnd"/>
            <w:r>
              <w:rPr>
                <w:rFonts w:ascii="宋体" w:eastAsia="宋体" w:hAnsi="宋体" w:cs="宋体" w:hint="eastAsia"/>
                <w:kern w:val="0"/>
                <w:sz w:val="15"/>
                <w:szCs w:val="15"/>
                <w:lang w:bidi="ar"/>
              </w:rPr>
              <w:t>做到全流</w:t>
            </w:r>
            <w:r>
              <w:rPr>
                <w:rFonts w:ascii="宋体" w:eastAsia="宋体" w:hAnsi="宋体" w:cs="宋体" w:hint="eastAsia"/>
                <w:kern w:val="0"/>
                <w:sz w:val="15"/>
                <w:szCs w:val="15"/>
                <w:lang w:bidi="ar"/>
              </w:rPr>
              <w:t>程留痕，</w:t>
            </w:r>
            <w:proofErr w:type="gramStart"/>
            <w:r>
              <w:rPr>
                <w:rFonts w:ascii="宋体" w:eastAsia="宋体" w:hAnsi="宋体" w:cs="宋体" w:hint="eastAsia"/>
                <w:kern w:val="0"/>
                <w:sz w:val="15"/>
                <w:szCs w:val="15"/>
                <w:lang w:bidi="ar"/>
              </w:rPr>
              <w:t>记录食材的</w:t>
            </w:r>
            <w:proofErr w:type="gramEnd"/>
            <w:r>
              <w:rPr>
                <w:rFonts w:ascii="宋体" w:eastAsia="宋体" w:hAnsi="宋体" w:cs="宋体" w:hint="eastAsia"/>
                <w:kern w:val="0"/>
                <w:sz w:val="15"/>
                <w:szCs w:val="15"/>
                <w:lang w:bidi="ar"/>
              </w:rPr>
              <w:t>检查报告，批次信息等，做到问题可追溯；</w:t>
            </w:r>
            <w:r>
              <w:rPr>
                <w:rFonts w:ascii="宋体" w:eastAsia="宋体" w:hAnsi="宋体" w:cs="宋体" w:hint="eastAsia"/>
                <w:kern w:val="0"/>
                <w:sz w:val="15"/>
                <w:szCs w:val="15"/>
                <w:lang w:bidi="ar"/>
              </w:rPr>
              <w:br/>
              <w:t xml:space="preserve">    3.</w:t>
            </w:r>
            <w:r>
              <w:rPr>
                <w:rFonts w:ascii="宋体" w:eastAsia="宋体" w:hAnsi="宋体" w:cs="宋体" w:hint="eastAsia"/>
                <w:kern w:val="0"/>
                <w:sz w:val="15"/>
                <w:szCs w:val="15"/>
                <w:lang w:bidi="ar"/>
              </w:rPr>
              <w:t>搭配智能设备</w:t>
            </w:r>
            <w:proofErr w:type="gramStart"/>
            <w:r>
              <w:rPr>
                <w:rFonts w:ascii="宋体" w:eastAsia="宋体" w:hAnsi="宋体" w:cs="宋体" w:hint="eastAsia"/>
                <w:kern w:val="0"/>
                <w:sz w:val="15"/>
                <w:szCs w:val="15"/>
                <w:lang w:bidi="ar"/>
              </w:rPr>
              <w:t>对食材进行</w:t>
            </w:r>
            <w:proofErr w:type="gramEnd"/>
            <w:r>
              <w:rPr>
                <w:rFonts w:ascii="宋体" w:eastAsia="宋体" w:hAnsi="宋体" w:cs="宋体" w:hint="eastAsia"/>
                <w:kern w:val="0"/>
                <w:sz w:val="15"/>
                <w:szCs w:val="15"/>
                <w:lang w:bidi="ar"/>
              </w:rPr>
              <w:t>库存管理，</w:t>
            </w:r>
            <w:proofErr w:type="gramStart"/>
            <w:r>
              <w:rPr>
                <w:rFonts w:ascii="宋体" w:eastAsia="宋体" w:hAnsi="宋体" w:cs="宋体" w:hint="eastAsia"/>
                <w:kern w:val="0"/>
                <w:sz w:val="15"/>
                <w:szCs w:val="15"/>
                <w:lang w:bidi="ar"/>
              </w:rPr>
              <w:t>确保食材先进先出</w:t>
            </w:r>
            <w:proofErr w:type="gramEnd"/>
            <w:r>
              <w:rPr>
                <w:rFonts w:ascii="宋体" w:eastAsia="宋体" w:hAnsi="宋体" w:cs="宋体" w:hint="eastAsia"/>
                <w:kern w:val="0"/>
                <w:sz w:val="15"/>
                <w:szCs w:val="15"/>
                <w:lang w:bidi="ar"/>
              </w:rPr>
              <w:t>。</w:t>
            </w:r>
          </w:p>
          <w:p w14:paraId="5FDB2C13" w14:textId="77777777" w:rsidR="00F674BC" w:rsidRDefault="008F0F34">
            <w:pPr>
              <w:pStyle w:val="a8"/>
              <w:widowControl/>
              <w:spacing w:line="400" w:lineRule="exact"/>
              <w:ind w:firstLineChars="200" w:firstLine="300"/>
              <w:jc w:val="left"/>
              <w:textAlignment w:val="center"/>
              <w:rPr>
                <w:rFonts w:ascii="宋体" w:eastAsia="宋体" w:hAnsi="宋体" w:cs="宋体"/>
                <w:kern w:val="0"/>
                <w:sz w:val="15"/>
                <w:szCs w:val="15"/>
                <w:lang w:bidi="ar"/>
              </w:rPr>
            </w:pPr>
            <w:r>
              <w:rPr>
                <w:rFonts w:ascii="宋体" w:eastAsia="宋体" w:hAnsi="宋体" w:cs="宋体" w:hint="eastAsia"/>
                <w:kern w:val="0"/>
                <w:sz w:val="15"/>
                <w:szCs w:val="15"/>
                <w:lang w:bidi="ar"/>
              </w:rPr>
              <w:t>4.</w:t>
            </w:r>
            <w:r>
              <w:rPr>
                <w:rFonts w:ascii="宋体" w:eastAsia="宋体" w:hAnsi="宋体" w:cs="宋体" w:hint="eastAsia"/>
                <w:kern w:val="0"/>
                <w:sz w:val="15"/>
                <w:szCs w:val="15"/>
                <w:lang w:bidi="ar"/>
              </w:rPr>
              <w:t>建成食品原辅料农药残留和重金属残留快速检测实验室。</w:t>
            </w:r>
          </w:p>
          <w:p w14:paraId="7636AD8A" w14:textId="77777777" w:rsidR="00F674BC" w:rsidRDefault="00F674BC">
            <w:pPr>
              <w:ind w:leftChars="200" w:left="560"/>
            </w:pPr>
          </w:p>
          <w:p w14:paraId="2AAC82C4" w14:textId="77777777" w:rsidR="00F674BC" w:rsidRDefault="00F674BC">
            <w:pPr>
              <w:pStyle w:val="a0"/>
            </w:pPr>
          </w:p>
        </w:tc>
      </w:tr>
      <w:tr w:rsidR="00F674BC" w14:paraId="064C524B" w14:textId="77777777">
        <w:trPr>
          <w:trHeight w:val="510"/>
        </w:trPr>
        <w:tc>
          <w:tcPr>
            <w:tcW w:w="2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9DD1D0" w14:textId="77777777" w:rsidR="00F674BC" w:rsidRDefault="00F674BC">
            <w:pPr>
              <w:widowControl/>
              <w:spacing w:line="360" w:lineRule="auto"/>
              <w:textAlignment w:val="center"/>
              <w:rPr>
                <w:rFonts w:ascii="宋体" w:hAnsi="宋体" w:cs="宋体"/>
                <w:kern w:val="0"/>
                <w:sz w:val="15"/>
                <w:szCs w:val="15"/>
                <w:lang w:bidi="ar"/>
              </w:rPr>
            </w:pPr>
          </w:p>
          <w:p w14:paraId="1C86C7B2" w14:textId="77777777" w:rsidR="00F674BC" w:rsidRDefault="00F674BC">
            <w:pPr>
              <w:widowControl/>
              <w:spacing w:line="360" w:lineRule="auto"/>
              <w:textAlignment w:val="center"/>
              <w:rPr>
                <w:rFonts w:ascii="宋体" w:hAnsi="宋体" w:cs="宋体"/>
                <w:kern w:val="0"/>
                <w:sz w:val="15"/>
                <w:szCs w:val="15"/>
                <w:lang w:bidi="ar"/>
              </w:rPr>
            </w:pPr>
          </w:p>
          <w:p w14:paraId="79A7B4CD" w14:textId="77777777" w:rsidR="00F674BC" w:rsidRDefault="00F674BC">
            <w:pPr>
              <w:widowControl/>
              <w:spacing w:line="360" w:lineRule="auto"/>
              <w:textAlignment w:val="center"/>
              <w:rPr>
                <w:rFonts w:ascii="宋体" w:hAnsi="宋体" w:cs="宋体"/>
                <w:kern w:val="0"/>
                <w:sz w:val="15"/>
                <w:szCs w:val="15"/>
                <w:lang w:bidi="ar"/>
              </w:rPr>
            </w:pPr>
          </w:p>
          <w:p w14:paraId="31D02511" w14:textId="77777777" w:rsidR="00F674BC" w:rsidRDefault="00F674BC">
            <w:pPr>
              <w:widowControl/>
              <w:spacing w:line="360" w:lineRule="auto"/>
              <w:textAlignment w:val="center"/>
              <w:rPr>
                <w:rFonts w:ascii="宋体" w:hAnsi="宋体" w:cs="宋体"/>
                <w:kern w:val="0"/>
                <w:sz w:val="15"/>
                <w:szCs w:val="15"/>
                <w:lang w:bidi="ar"/>
              </w:rPr>
            </w:pPr>
          </w:p>
          <w:p w14:paraId="192ADC1D" w14:textId="77777777" w:rsidR="00F674BC" w:rsidRDefault="008F0F34">
            <w:pPr>
              <w:widowControl/>
              <w:spacing w:line="360" w:lineRule="auto"/>
              <w:textAlignment w:val="center"/>
              <w:rPr>
                <w:rFonts w:ascii="黑体" w:eastAsia="黑体" w:hAnsi="黑体" w:cs="黑体"/>
                <w:b/>
                <w:bCs/>
                <w:sz w:val="21"/>
                <w:szCs w:val="21"/>
              </w:rPr>
            </w:pPr>
            <w:r>
              <w:rPr>
                <w:rFonts w:ascii="宋体" w:hAnsi="宋体" w:cs="宋体" w:hint="eastAsia"/>
                <w:kern w:val="0"/>
                <w:sz w:val="15"/>
                <w:szCs w:val="15"/>
                <w:lang w:bidi="ar"/>
              </w:rPr>
              <w:t>具体技术要求</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AFD55"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产品名称</w:t>
            </w:r>
          </w:p>
        </w:tc>
        <w:tc>
          <w:tcPr>
            <w:tcW w:w="31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57395" w14:textId="77777777" w:rsidR="00F674BC" w:rsidRDefault="008F0F34">
            <w:pPr>
              <w:widowControl/>
              <w:spacing w:line="400" w:lineRule="exact"/>
              <w:ind w:firstLine="422"/>
              <w:jc w:val="center"/>
              <w:textAlignment w:val="center"/>
              <w:rPr>
                <w:rFonts w:ascii="宋体" w:hAnsi="宋体" w:cs="宋体"/>
                <w:kern w:val="0"/>
                <w:sz w:val="15"/>
                <w:szCs w:val="15"/>
                <w:lang w:bidi="ar"/>
              </w:rPr>
            </w:pPr>
            <w:r>
              <w:rPr>
                <w:rFonts w:ascii="宋体" w:hAnsi="宋体" w:cs="宋体" w:hint="eastAsia"/>
                <w:kern w:val="0"/>
                <w:sz w:val="15"/>
                <w:szCs w:val="15"/>
                <w:lang w:bidi="ar"/>
              </w:rPr>
              <w:t>主要技术参数</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FDC78"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数量</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9AA0D"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单位</w:t>
            </w:r>
          </w:p>
        </w:tc>
        <w:tc>
          <w:tcPr>
            <w:tcW w:w="2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DB95A"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注</w:t>
            </w:r>
          </w:p>
        </w:tc>
      </w:tr>
      <w:tr w:rsidR="00F674BC" w14:paraId="75803BA5" w14:textId="77777777">
        <w:trPr>
          <w:trHeight w:val="3451"/>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DBB3F"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53BF8" w14:textId="77777777" w:rsidR="00F674BC" w:rsidRDefault="008F0F34">
            <w:pPr>
              <w:widowControl/>
              <w:textAlignment w:val="center"/>
              <w:rPr>
                <w:rFonts w:ascii="宋体" w:hAnsi="宋体" w:cs="宋体"/>
                <w:kern w:val="0"/>
                <w:sz w:val="15"/>
                <w:szCs w:val="15"/>
                <w:lang w:bidi="ar"/>
              </w:rPr>
            </w:pPr>
            <w:r>
              <w:rPr>
                <w:rFonts w:ascii="宋体" w:hAnsi="宋体" w:cs="宋体" w:hint="eastAsia"/>
                <w:kern w:val="0"/>
                <w:sz w:val="15"/>
                <w:szCs w:val="15"/>
                <w:lang w:bidi="ar"/>
              </w:rPr>
              <w:t>1.</w:t>
            </w:r>
            <w:r>
              <w:rPr>
                <w:rFonts w:ascii="宋体" w:hAnsi="宋体" w:cs="宋体" w:hint="eastAsia"/>
                <w:kern w:val="0"/>
                <w:sz w:val="15"/>
                <w:szCs w:val="15"/>
                <w:lang w:bidi="ar"/>
              </w:rPr>
              <w:t>智慧化管理系统</w:t>
            </w: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AA25C"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1.1</w:t>
            </w:r>
            <w:r>
              <w:rPr>
                <w:rFonts w:ascii="宋体" w:hAnsi="宋体" w:cs="宋体" w:hint="eastAsia"/>
                <w:kern w:val="0"/>
                <w:sz w:val="15"/>
                <w:szCs w:val="15"/>
                <w:lang w:bidi="ar"/>
              </w:rPr>
              <w:t>智慧门店管理端：</w:t>
            </w:r>
            <w:r>
              <w:rPr>
                <w:rFonts w:ascii="宋体" w:hAnsi="宋体" w:cs="宋体" w:hint="eastAsia"/>
                <w:kern w:val="0"/>
                <w:sz w:val="15"/>
                <w:szCs w:val="15"/>
                <w:lang w:bidi="ar"/>
              </w:rPr>
              <w:t>WEB</w:t>
            </w:r>
            <w:r>
              <w:rPr>
                <w:rFonts w:ascii="宋体" w:hAnsi="宋体" w:cs="宋体" w:hint="eastAsia"/>
                <w:kern w:val="0"/>
                <w:sz w:val="15"/>
                <w:szCs w:val="15"/>
                <w:lang w:bidi="ar"/>
              </w:rPr>
              <w:t>端、</w:t>
            </w:r>
            <w:r>
              <w:rPr>
                <w:rFonts w:ascii="宋体" w:hAnsi="宋体" w:cs="宋体" w:hint="eastAsia"/>
                <w:kern w:val="0"/>
                <w:sz w:val="15"/>
                <w:szCs w:val="15"/>
                <w:lang w:bidi="ar"/>
              </w:rPr>
              <w:t>APP</w:t>
            </w:r>
            <w:r>
              <w:rPr>
                <w:rFonts w:ascii="宋体" w:hAnsi="宋体" w:cs="宋体" w:hint="eastAsia"/>
                <w:kern w:val="0"/>
                <w:sz w:val="15"/>
                <w:szCs w:val="15"/>
                <w:lang w:bidi="ar"/>
              </w:rPr>
              <w:t>端 </w:t>
            </w:r>
          </w:p>
          <w:p w14:paraId="56939AA2"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）自检自清；</w:t>
            </w:r>
          </w:p>
          <w:p w14:paraId="77A01250"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w:t>
            </w:r>
            <w:r>
              <w:rPr>
                <w:rFonts w:ascii="宋体" w:hAnsi="宋体" w:cs="宋体" w:hint="eastAsia"/>
                <w:kern w:val="0"/>
                <w:sz w:val="15"/>
                <w:szCs w:val="15"/>
                <w:lang w:bidi="ar"/>
              </w:rPr>
              <w:t>SOP</w:t>
            </w:r>
            <w:r>
              <w:rPr>
                <w:rFonts w:ascii="宋体" w:hAnsi="宋体" w:cs="宋体" w:hint="eastAsia"/>
                <w:kern w:val="0"/>
                <w:sz w:val="15"/>
                <w:szCs w:val="15"/>
                <w:lang w:bidi="ar"/>
              </w:rPr>
              <w:t>执行情况；</w:t>
            </w:r>
          </w:p>
          <w:p w14:paraId="52EB829E"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3</w:t>
            </w:r>
            <w:r>
              <w:rPr>
                <w:rFonts w:ascii="宋体" w:hAnsi="宋体" w:cs="宋体" w:hint="eastAsia"/>
                <w:kern w:val="0"/>
                <w:sz w:val="15"/>
                <w:szCs w:val="15"/>
                <w:lang w:bidi="ar"/>
              </w:rPr>
              <w:t>）门店档案管理（门店营业执照、证件管理）；</w:t>
            </w:r>
          </w:p>
          <w:p w14:paraId="2FFED578"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4</w:t>
            </w:r>
            <w:r>
              <w:rPr>
                <w:rFonts w:ascii="宋体" w:hAnsi="宋体" w:cs="宋体" w:hint="eastAsia"/>
                <w:kern w:val="0"/>
                <w:sz w:val="15"/>
                <w:szCs w:val="15"/>
                <w:lang w:bidi="ar"/>
              </w:rPr>
              <w:t>）员工档案管理</w:t>
            </w:r>
            <w:r>
              <w:rPr>
                <w:rFonts w:ascii="宋体" w:hAnsi="宋体" w:cs="宋体" w:hint="eastAsia"/>
                <w:kern w:val="0"/>
                <w:sz w:val="15"/>
                <w:szCs w:val="15"/>
                <w:lang w:bidi="ar"/>
              </w:rPr>
              <w:t>-</w:t>
            </w:r>
            <w:r>
              <w:rPr>
                <w:rFonts w:ascii="宋体" w:hAnsi="宋体" w:cs="宋体" w:hint="eastAsia"/>
                <w:kern w:val="0"/>
                <w:sz w:val="15"/>
                <w:szCs w:val="15"/>
                <w:lang w:bidi="ar"/>
              </w:rPr>
              <w:t>员工个人信息管理、健康证；</w:t>
            </w:r>
          </w:p>
          <w:p w14:paraId="5E502FEA"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5</w:t>
            </w:r>
            <w:r>
              <w:rPr>
                <w:rFonts w:ascii="宋体" w:hAnsi="宋体" w:cs="宋体" w:hint="eastAsia"/>
                <w:kern w:val="0"/>
                <w:sz w:val="15"/>
                <w:szCs w:val="15"/>
                <w:lang w:bidi="ar"/>
              </w:rPr>
              <w:t>）留样管理；</w:t>
            </w:r>
          </w:p>
          <w:p w14:paraId="454AFD3F"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6</w:t>
            </w:r>
            <w:r>
              <w:rPr>
                <w:rFonts w:ascii="宋体" w:hAnsi="宋体" w:cs="宋体" w:hint="eastAsia"/>
                <w:kern w:val="0"/>
                <w:sz w:val="15"/>
                <w:szCs w:val="15"/>
                <w:lang w:bidi="ar"/>
              </w:rPr>
              <w:t>）添加剂管理；</w:t>
            </w:r>
          </w:p>
          <w:p w14:paraId="68E24089"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7</w:t>
            </w:r>
            <w:r>
              <w:rPr>
                <w:rFonts w:ascii="宋体" w:hAnsi="宋体" w:cs="宋体" w:hint="eastAsia"/>
                <w:kern w:val="0"/>
                <w:sz w:val="15"/>
                <w:szCs w:val="15"/>
                <w:lang w:bidi="ar"/>
              </w:rPr>
              <w:t>）督导巡检</w:t>
            </w:r>
            <w:r>
              <w:rPr>
                <w:rFonts w:ascii="宋体" w:hAnsi="宋体" w:cs="宋体" w:hint="eastAsia"/>
                <w:kern w:val="0"/>
                <w:sz w:val="15"/>
                <w:szCs w:val="15"/>
                <w:lang w:bidi="ar"/>
              </w:rPr>
              <w:t>-</w:t>
            </w:r>
            <w:r>
              <w:rPr>
                <w:rFonts w:ascii="宋体" w:hAnsi="宋体" w:cs="宋体" w:hint="eastAsia"/>
                <w:kern w:val="0"/>
                <w:sz w:val="15"/>
                <w:szCs w:val="15"/>
                <w:lang w:bidi="ar"/>
              </w:rPr>
              <w:t>门店整改（需要开通督导巡检功能）；</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D2C221"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w:t>
            </w: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E3738"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项</w:t>
            </w: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920E8" w14:textId="77777777" w:rsidR="00F674BC" w:rsidRDefault="00F674BC">
            <w:pPr>
              <w:spacing w:line="400" w:lineRule="exact"/>
              <w:ind w:firstLine="422"/>
              <w:rPr>
                <w:rFonts w:ascii="宋体" w:hAnsi="宋体" w:cs="宋体"/>
                <w:kern w:val="0"/>
                <w:sz w:val="15"/>
                <w:szCs w:val="15"/>
                <w:lang w:bidi="ar"/>
              </w:rPr>
            </w:pPr>
          </w:p>
        </w:tc>
      </w:tr>
      <w:tr w:rsidR="00F674BC" w14:paraId="2204C527" w14:textId="77777777">
        <w:trPr>
          <w:trHeight w:val="5355"/>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D2133"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F8FE7"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03363"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1.2</w:t>
            </w:r>
            <w:r>
              <w:rPr>
                <w:rFonts w:ascii="宋体" w:hAnsi="宋体" w:cs="宋体" w:hint="eastAsia"/>
                <w:kern w:val="0"/>
                <w:sz w:val="15"/>
                <w:szCs w:val="15"/>
                <w:lang w:bidi="ar"/>
              </w:rPr>
              <w:t>智慧门店小程序：</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）访客小程序；</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w:t>
            </w:r>
            <w:proofErr w:type="gramStart"/>
            <w:r>
              <w:rPr>
                <w:rFonts w:ascii="宋体" w:hAnsi="宋体" w:cs="宋体" w:hint="eastAsia"/>
                <w:kern w:val="0"/>
                <w:sz w:val="15"/>
                <w:szCs w:val="15"/>
                <w:lang w:bidi="ar"/>
              </w:rPr>
              <w:t>客诉小</w:t>
            </w:r>
            <w:proofErr w:type="gramEnd"/>
            <w:r>
              <w:rPr>
                <w:rFonts w:ascii="宋体" w:hAnsi="宋体" w:cs="宋体" w:hint="eastAsia"/>
                <w:kern w:val="0"/>
                <w:sz w:val="15"/>
                <w:szCs w:val="15"/>
                <w:lang w:bidi="ar"/>
              </w:rPr>
              <w:t>程序；</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3</w:t>
            </w:r>
            <w:r>
              <w:rPr>
                <w:rFonts w:ascii="宋体" w:hAnsi="宋体" w:cs="宋体" w:hint="eastAsia"/>
                <w:kern w:val="0"/>
                <w:sz w:val="15"/>
                <w:szCs w:val="15"/>
                <w:lang w:bidi="ar"/>
              </w:rPr>
              <w:t>）留样小程序。</w:t>
            </w:r>
          </w:p>
          <w:p w14:paraId="75F025B8" w14:textId="77777777" w:rsidR="00F674BC" w:rsidRDefault="008F0F34">
            <w:pPr>
              <w:pStyle w:val="a0"/>
              <w:spacing w:line="400" w:lineRule="exact"/>
              <w:jc w:val="left"/>
              <w:rPr>
                <w:sz w:val="15"/>
                <w:szCs w:val="15"/>
              </w:rPr>
            </w:pPr>
            <w:bookmarkStart w:id="90" w:name="_Toc22022"/>
            <w:r>
              <w:rPr>
                <w:rFonts w:hint="eastAsia"/>
                <w:b w:val="0"/>
                <w:kern w:val="0"/>
                <w:sz w:val="15"/>
                <w:szCs w:val="15"/>
                <w:lang w:bidi="ar"/>
              </w:rPr>
              <w:t>1.3</w:t>
            </w:r>
            <w:r>
              <w:rPr>
                <w:rFonts w:hint="eastAsia"/>
                <w:b w:val="0"/>
                <w:kern w:val="0"/>
                <w:sz w:val="15"/>
                <w:szCs w:val="15"/>
                <w:lang w:bidi="ar"/>
              </w:rPr>
              <w:t>智慧门店模块</w:t>
            </w:r>
            <w:r>
              <w:rPr>
                <w:rFonts w:hint="eastAsia"/>
                <w:b w:val="0"/>
                <w:kern w:val="0"/>
                <w:sz w:val="15"/>
                <w:szCs w:val="15"/>
                <w:lang w:bidi="ar"/>
              </w:rPr>
              <w:br/>
            </w:r>
            <w:r>
              <w:rPr>
                <w:rFonts w:hint="eastAsia"/>
                <w:b w:val="0"/>
                <w:kern w:val="0"/>
                <w:sz w:val="15"/>
                <w:szCs w:val="15"/>
                <w:lang w:bidi="ar"/>
              </w:rPr>
              <w:t>（</w:t>
            </w:r>
            <w:r>
              <w:rPr>
                <w:rFonts w:hint="eastAsia"/>
                <w:b w:val="0"/>
                <w:kern w:val="0"/>
                <w:sz w:val="15"/>
                <w:szCs w:val="15"/>
                <w:lang w:bidi="ar"/>
              </w:rPr>
              <w:t>1</w:t>
            </w:r>
            <w:r>
              <w:rPr>
                <w:rFonts w:hint="eastAsia"/>
                <w:b w:val="0"/>
                <w:kern w:val="0"/>
                <w:sz w:val="15"/>
                <w:szCs w:val="15"/>
                <w:lang w:bidi="ar"/>
              </w:rPr>
              <w:t>）门禁数据模块</w:t>
            </w:r>
            <w:r>
              <w:rPr>
                <w:rFonts w:hint="eastAsia"/>
                <w:b w:val="0"/>
                <w:kern w:val="0"/>
                <w:sz w:val="15"/>
                <w:szCs w:val="15"/>
                <w:lang w:bidi="ar"/>
              </w:rPr>
              <w:br/>
              <w:t xml:space="preserve"> </w:t>
            </w:r>
            <w:r>
              <w:rPr>
                <w:rFonts w:hint="eastAsia"/>
                <w:b w:val="0"/>
                <w:kern w:val="0"/>
                <w:sz w:val="15"/>
                <w:szCs w:val="15"/>
                <w:lang w:bidi="ar"/>
              </w:rPr>
              <w:t>①门店员工的出入授权、人脸照片数据同步；</w:t>
            </w:r>
            <w:r>
              <w:rPr>
                <w:rFonts w:hint="eastAsia"/>
                <w:b w:val="0"/>
                <w:kern w:val="0"/>
                <w:sz w:val="15"/>
                <w:szCs w:val="15"/>
                <w:lang w:bidi="ar"/>
              </w:rPr>
              <w:br/>
              <w:t xml:space="preserve"> </w:t>
            </w:r>
            <w:r>
              <w:rPr>
                <w:rFonts w:hint="eastAsia"/>
                <w:b w:val="0"/>
                <w:kern w:val="0"/>
                <w:sz w:val="15"/>
                <w:szCs w:val="15"/>
                <w:lang w:bidi="ar"/>
              </w:rPr>
              <w:t>②记录门</w:t>
            </w:r>
            <w:proofErr w:type="gramStart"/>
            <w:r>
              <w:rPr>
                <w:rFonts w:hint="eastAsia"/>
                <w:b w:val="0"/>
                <w:kern w:val="0"/>
                <w:sz w:val="15"/>
                <w:szCs w:val="15"/>
                <w:lang w:bidi="ar"/>
              </w:rPr>
              <w:t>店员工出入事件</w:t>
            </w:r>
            <w:proofErr w:type="gramEnd"/>
            <w:r>
              <w:rPr>
                <w:rFonts w:hint="eastAsia"/>
                <w:b w:val="0"/>
                <w:kern w:val="0"/>
                <w:sz w:val="15"/>
                <w:szCs w:val="15"/>
                <w:lang w:bidi="ar"/>
              </w:rPr>
              <w:t>。</w:t>
            </w:r>
            <w:r>
              <w:rPr>
                <w:rFonts w:hint="eastAsia"/>
                <w:b w:val="0"/>
                <w:kern w:val="0"/>
                <w:sz w:val="15"/>
                <w:szCs w:val="15"/>
                <w:lang w:bidi="ar"/>
              </w:rPr>
              <w:br/>
            </w:r>
            <w:r>
              <w:rPr>
                <w:rFonts w:hint="eastAsia"/>
                <w:b w:val="0"/>
                <w:kern w:val="0"/>
                <w:sz w:val="15"/>
                <w:szCs w:val="15"/>
                <w:lang w:bidi="ar"/>
              </w:rPr>
              <w:t>（</w:t>
            </w:r>
            <w:r>
              <w:rPr>
                <w:rFonts w:hint="eastAsia"/>
                <w:b w:val="0"/>
                <w:kern w:val="0"/>
                <w:sz w:val="15"/>
                <w:szCs w:val="15"/>
                <w:lang w:bidi="ar"/>
              </w:rPr>
              <w:t>2</w:t>
            </w:r>
            <w:r>
              <w:rPr>
                <w:rFonts w:hint="eastAsia"/>
                <w:b w:val="0"/>
                <w:kern w:val="0"/>
                <w:sz w:val="15"/>
                <w:szCs w:val="15"/>
                <w:lang w:bidi="ar"/>
              </w:rPr>
              <w:t>）智慧门店</w:t>
            </w:r>
            <w:r>
              <w:rPr>
                <w:rFonts w:hint="eastAsia"/>
                <w:b w:val="0"/>
                <w:kern w:val="0"/>
                <w:sz w:val="15"/>
                <w:szCs w:val="15"/>
                <w:lang w:bidi="ar"/>
              </w:rPr>
              <w:t>-</w:t>
            </w:r>
            <w:r>
              <w:rPr>
                <w:rFonts w:hint="eastAsia"/>
                <w:b w:val="0"/>
                <w:kern w:val="0"/>
                <w:sz w:val="15"/>
                <w:szCs w:val="15"/>
                <w:lang w:bidi="ar"/>
              </w:rPr>
              <w:t>多功能检测模块</w:t>
            </w:r>
            <w:r>
              <w:rPr>
                <w:rFonts w:hint="eastAsia"/>
                <w:b w:val="0"/>
                <w:kern w:val="0"/>
                <w:sz w:val="15"/>
                <w:szCs w:val="15"/>
                <w:lang w:bidi="ar"/>
              </w:rPr>
              <w:br/>
              <w:t xml:space="preserve"> </w:t>
            </w:r>
            <w:r>
              <w:rPr>
                <w:rFonts w:hint="eastAsia"/>
                <w:b w:val="0"/>
                <w:kern w:val="0"/>
                <w:sz w:val="15"/>
                <w:szCs w:val="15"/>
                <w:lang w:bidi="ar"/>
              </w:rPr>
              <w:t>①快速检测多项农业残留及重金属残留数据，并上传至系统，生成</w:t>
            </w:r>
            <w:proofErr w:type="gramStart"/>
            <w:r>
              <w:rPr>
                <w:rFonts w:hint="eastAsia"/>
                <w:b w:val="0"/>
                <w:kern w:val="0"/>
                <w:sz w:val="15"/>
                <w:szCs w:val="15"/>
                <w:lang w:bidi="ar"/>
              </w:rPr>
              <w:t>检测台</w:t>
            </w:r>
            <w:proofErr w:type="gramEnd"/>
            <w:r>
              <w:rPr>
                <w:rFonts w:hint="eastAsia"/>
                <w:b w:val="0"/>
                <w:kern w:val="0"/>
                <w:sz w:val="15"/>
                <w:szCs w:val="15"/>
                <w:lang w:bidi="ar"/>
              </w:rPr>
              <w:t>账。</w:t>
            </w:r>
            <w:bookmarkEnd w:id="90"/>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402FE"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377E7"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BCA82" w14:textId="77777777" w:rsidR="00F674BC" w:rsidRDefault="00F674BC">
            <w:pPr>
              <w:spacing w:line="400" w:lineRule="exact"/>
              <w:ind w:firstLine="422"/>
              <w:jc w:val="center"/>
              <w:rPr>
                <w:rFonts w:ascii="宋体" w:hAnsi="宋体" w:cs="宋体"/>
                <w:sz w:val="15"/>
                <w:szCs w:val="15"/>
              </w:rPr>
            </w:pPr>
          </w:p>
        </w:tc>
      </w:tr>
      <w:tr w:rsidR="00F674BC" w14:paraId="659A001B" w14:textId="77777777">
        <w:trPr>
          <w:trHeight w:val="11777"/>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C4089"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499AA" w14:textId="77777777" w:rsidR="00F674BC" w:rsidRDefault="00F674BC">
            <w:pPr>
              <w:spacing w:line="400" w:lineRule="exact"/>
              <w:ind w:firstLine="422"/>
              <w:jc w:val="center"/>
              <w:rPr>
                <w:rFonts w:ascii="宋体" w:hAnsi="宋体" w:cs="宋体"/>
                <w:sz w:val="15"/>
                <w:szCs w:val="15"/>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7FD0D"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3</w:t>
            </w:r>
            <w:r>
              <w:rPr>
                <w:rFonts w:ascii="宋体" w:hAnsi="宋体" w:cs="宋体" w:hint="eastAsia"/>
                <w:kern w:val="0"/>
                <w:sz w:val="15"/>
                <w:szCs w:val="15"/>
                <w:lang w:bidi="ar"/>
              </w:rPr>
              <w:t>）智慧门店</w:t>
            </w:r>
            <w:r>
              <w:rPr>
                <w:rFonts w:ascii="宋体" w:hAnsi="宋体" w:cs="宋体" w:hint="eastAsia"/>
                <w:kern w:val="0"/>
                <w:sz w:val="15"/>
                <w:szCs w:val="15"/>
                <w:lang w:bidi="ar"/>
              </w:rPr>
              <w:t>-</w:t>
            </w:r>
            <w:proofErr w:type="gramStart"/>
            <w:r>
              <w:rPr>
                <w:rFonts w:ascii="宋体" w:hAnsi="宋体" w:cs="宋体" w:hint="eastAsia"/>
                <w:kern w:val="0"/>
                <w:sz w:val="15"/>
                <w:szCs w:val="15"/>
                <w:lang w:bidi="ar"/>
              </w:rPr>
              <w:t>仓库物联模块</w:t>
            </w:r>
            <w:proofErr w:type="gramEnd"/>
            <w:r>
              <w:rPr>
                <w:rFonts w:ascii="宋体" w:hAnsi="宋体" w:cs="宋体" w:hint="eastAsia"/>
                <w:kern w:val="0"/>
                <w:sz w:val="15"/>
                <w:szCs w:val="15"/>
                <w:lang w:bidi="ar"/>
              </w:rPr>
              <w:br/>
              <w:t xml:space="preserve"> </w:t>
            </w:r>
            <w:r>
              <w:rPr>
                <w:rFonts w:ascii="宋体" w:hAnsi="宋体" w:cs="宋体" w:hint="eastAsia"/>
                <w:kern w:val="0"/>
                <w:sz w:val="15"/>
                <w:szCs w:val="15"/>
                <w:lang w:bidi="ar"/>
              </w:rPr>
              <w:t>①传输仓库温度湿度数据至系统；</w:t>
            </w:r>
            <w:r>
              <w:rPr>
                <w:rFonts w:ascii="宋体" w:hAnsi="宋体" w:cs="宋体" w:hint="eastAsia"/>
                <w:kern w:val="0"/>
                <w:sz w:val="15"/>
                <w:szCs w:val="15"/>
                <w:lang w:bidi="ar"/>
              </w:rPr>
              <w:br/>
            </w:r>
            <w:r>
              <w:rPr>
                <w:rFonts w:ascii="宋体" w:hAnsi="宋体" w:cs="宋体" w:hint="eastAsia"/>
                <w:kern w:val="0"/>
                <w:sz w:val="15"/>
                <w:szCs w:val="15"/>
                <w:lang w:bidi="ar"/>
              </w:rPr>
              <w:t xml:space="preserve"> </w:t>
            </w:r>
            <w:r>
              <w:rPr>
                <w:rFonts w:ascii="宋体" w:hAnsi="宋体" w:cs="宋体" w:hint="eastAsia"/>
                <w:kern w:val="0"/>
                <w:sz w:val="15"/>
                <w:szCs w:val="15"/>
                <w:lang w:bidi="ar"/>
              </w:rPr>
              <w:t>②传输仓库设备状态数据信息至系统；</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③预警事件上报至系统。</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4</w:t>
            </w:r>
            <w:r>
              <w:rPr>
                <w:rFonts w:ascii="宋体" w:hAnsi="宋体" w:cs="宋体" w:hint="eastAsia"/>
                <w:kern w:val="0"/>
                <w:sz w:val="15"/>
                <w:szCs w:val="15"/>
                <w:lang w:bidi="ar"/>
              </w:rPr>
              <w:t>）智慧门店</w:t>
            </w:r>
            <w:r>
              <w:rPr>
                <w:rFonts w:ascii="宋体" w:hAnsi="宋体" w:cs="宋体" w:hint="eastAsia"/>
                <w:kern w:val="0"/>
                <w:sz w:val="15"/>
                <w:szCs w:val="15"/>
                <w:lang w:bidi="ar"/>
              </w:rPr>
              <w:t>-</w:t>
            </w:r>
            <w:proofErr w:type="gramStart"/>
            <w:r>
              <w:rPr>
                <w:rFonts w:ascii="宋体" w:hAnsi="宋体" w:cs="宋体" w:hint="eastAsia"/>
                <w:kern w:val="0"/>
                <w:sz w:val="15"/>
                <w:szCs w:val="15"/>
                <w:lang w:bidi="ar"/>
              </w:rPr>
              <w:t>备餐间物联模块</w:t>
            </w:r>
            <w:proofErr w:type="gramEnd"/>
            <w:r>
              <w:rPr>
                <w:rFonts w:ascii="宋体" w:hAnsi="宋体" w:cs="宋体" w:hint="eastAsia"/>
                <w:kern w:val="0"/>
                <w:sz w:val="15"/>
                <w:szCs w:val="15"/>
                <w:lang w:bidi="ar"/>
              </w:rPr>
              <w:br/>
              <w:t xml:space="preserve"> </w:t>
            </w:r>
            <w:r>
              <w:rPr>
                <w:rFonts w:ascii="宋体" w:hAnsi="宋体" w:cs="宋体" w:hint="eastAsia"/>
                <w:kern w:val="0"/>
                <w:sz w:val="15"/>
                <w:szCs w:val="15"/>
                <w:lang w:bidi="ar"/>
              </w:rPr>
              <w:t>①传输备餐间</w:t>
            </w:r>
            <w:proofErr w:type="gramStart"/>
            <w:r>
              <w:rPr>
                <w:rFonts w:ascii="宋体" w:hAnsi="宋体" w:cs="宋体" w:hint="eastAsia"/>
                <w:kern w:val="0"/>
                <w:sz w:val="15"/>
                <w:szCs w:val="15"/>
                <w:lang w:bidi="ar"/>
              </w:rPr>
              <w:t>物联设备</w:t>
            </w:r>
            <w:proofErr w:type="gramEnd"/>
            <w:r>
              <w:rPr>
                <w:rFonts w:ascii="宋体" w:hAnsi="宋体" w:cs="宋体" w:hint="eastAsia"/>
                <w:kern w:val="0"/>
                <w:sz w:val="15"/>
                <w:szCs w:val="15"/>
                <w:lang w:bidi="ar"/>
              </w:rPr>
              <w:t>状态数据至系统；</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②本地操作事件上报至系统；</w:t>
            </w:r>
            <w:r>
              <w:rPr>
                <w:rFonts w:ascii="宋体" w:hAnsi="宋体" w:cs="宋体" w:hint="eastAsia"/>
                <w:kern w:val="0"/>
                <w:sz w:val="15"/>
                <w:szCs w:val="15"/>
                <w:lang w:bidi="ar"/>
              </w:rPr>
              <w:t xml:space="preserve">  </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③设备远程操作。</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5</w:t>
            </w:r>
            <w:r>
              <w:rPr>
                <w:rFonts w:ascii="宋体" w:hAnsi="宋体" w:cs="宋体" w:hint="eastAsia"/>
                <w:kern w:val="0"/>
                <w:sz w:val="15"/>
                <w:szCs w:val="15"/>
                <w:lang w:bidi="ar"/>
              </w:rPr>
              <w:t>）智慧门店</w:t>
            </w:r>
            <w:r>
              <w:rPr>
                <w:rFonts w:ascii="宋体" w:hAnsi="宋体" w:cs="宋体" w:hint="eastAsia"/>
                <w:kern w:val="0"/>
                <w:sz w:val="15"/>
                <w:szCs w:val="15"/>
                <w:lang w:bidi="ar"/>
              </w:rPr>
              <w:t>-</w:t>
            </w:r>
            <w:r>
              <w:rPr>
                <w:rFonts w:ascii="宋体" w:hAnsi="宋体" w:cs="宋体" w:hint="eastAsia"/>
                <w:kern w:val="0"/>
                <w:sz w:val="15"/>
                <w:szCs w:val="15"/>
                <w:lang w:bidi="ar"/>
              </w:rPr>
              <w:t>离人监管预警模块</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①监控视频画面实时呈现（可见光、热成像）；</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②预警事件上报（抓拍实时照片）；</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w:t>
            </w:r>
            <w:proofErr w:type="gramStart"/>
            <w:r>
              <w:rPr>
                <w:rFonts w:ascii="宋体" w:hAnsi="宋体" w:cs="宋体" w:hint="eastAsia"/>
                <w:kern w:val="0"/>
                <w:sz w:val="15"/>
                <w:szCs w:val="15"/>
                <w:lang w:bidi="ar"/>
              </w:rPr>
              <w:t>物联联动</w:t>
            </w:r>
            <w:proofErr w:type="gramEnd"/>
            <w:r>
              <w:rPr>
                <w:rFonts w:ascii="宋体" w:hAnsi="宋体" w:cs="宋体" w:hint="eastAsia"/>
                <w:kern w:val="0"/>
                <w:sz w:val="15"/>
                <w:szCs w:val="15"/>
                <w:lang w:bidi="ar"/>
              </w:rPr>
              <w:t>管理设置信息同频。</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6</w:t>
            </w:r>
            <w:r>
              <w:rPr>
                <w:rFonts w:ascii="宋体" w:hAnsi="宋体" w:cs="宋体" w:hint="eastAsia"/>
                <w:kern w:val="0"/>
                <w:sz w:val="15"/>
                <w:szCs w:val="15"/>
                <w:lang w:bidi="ar"/>
              </w:rPr>
              <w:t>）智慧门店</w:t>
            </w:r>
            <w:r>
              <w:rPr>
                <w:rFonts w:ascii="宋体" w:hAnsi="宋体" w:cs="宋体" w:hint="eastAsia"/>
                <w:kern w:val="0"/>
                <w:sz w:val="15"/>
                <w:szCs w:val="15"/>
                <w:lang w:bidi="ar"/>
              </w:rPr>
              <w:t>-</w:t>
            </w:r>
            <w:r>
              <w:rPr>
                <w:rFonts w:ascii="宋体" w:hAnsi="宋体" w:cs="宋体" w:hint="eastAsia"/>
                <w:kern w:val="0"/>
                <w:sz w:val="15"/>
                <w:szCs w:val="15"/>
                <w:lang w:bidi="ar"/>
              </w:rPr>
              <w:t>留样冰箱模块</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①冰箱的温度数据实时上传；</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②留样员工的人脸数据接收；</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③冰箱开门事件上报；</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④远程设置冰箱控制温度。</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7</w:t>
            </w:r>
            <w:r>
              <w:rPr>
                <w:rFonts w:ascii="宋体" w:hAnsi="宋体" w:cs="宋体" w:hint="eastAsia"/>
                <w:kern w:val="0"/>
                <w:sz w:val="15"/>
                <w:szCs w:val="15"/>
                <w:lang w:bidi="ar"/>
              </w:rPr>
              <w:t>）智慧门店</w:t>
            </w:r>
            <w:r>
              <w:rPr>
                <w:rFonts w:ascii="宋体" w:hAnsi="宋体" w:cs="宋体" w:hint="eastAsia"/>
                <w:kern w:val="0"/>
                <w:sz w:val="15"/>
                <w:szCs w:val="15"/>
                <w:lang w:bidi="ar"/>
              </w:rPr>
              <w:t>-</w:t>
            </w:r>
            <w:r>
              <w:rPr>
                <w:rFonts w:ascii="宋体" w:hAnsi="宋体" w:cs="宋体" w:hint="eastAsia"/>
                <w:kern w:val="0"/>
                <w:sz w:val="15"/>
                <w:szCs w:val="15"/>
                <w:lang w:bidi="ar"/>
              </w:rPr>
              <w:t>智能</w:t>
            </w:r>
            <w:r>
              <w:rPr>
                <w:rFonts w:ascii="宋体" w:hAnsi="宋体" w:cs="宋体" w:hint="eastAsia"/>
                <w:kern w:val="0"/>
                <w:sz w:val="15"/>
                <w:szCs w:val="15"/>
                <w:lang w:bidi="ar"/>
              </w:rPr>
              <w:t>AI</w:t>
            </w:r>
            <w:r>
              <w:rPr>
                <w:rFonts w:ascii="宋体" w:hAnsi="宋体" w:cs="宋体" w:hint="eastAsia"/>
                <w:kern w:val="0"/>
                <w:sz w:val="15"/>
                <w:szCs w:val="15"/>
                <w:lang w:bidi="ar"/>
              </w:rPr>
              <w:t>留样秤模</w:t>
            </w:r>
            <w:r>
              <w:rPr>
                <w:rFonts w:ascii="宋体" w:hAnsi="宋体" w:cs="宋体" w:hint="eastAsia"/>
                <w:kern w:val="0"/>
                <w:sz w:val="15"/>
                <w:szCs w:val="15"/>
                <w:lang w:bidi="ar"/>
              </w:rPr>
              <w:t>块</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①门店档口及菜品数据信息同步；</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②识别留样结果上报；</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③菜品识别训练结果同步。</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8</w:t>
            </w:r>
            <w:r>
              <w:rPr>
                <w:rFonts w:ascii="宋体" w:hAnsi="宋体" w:cs="宋体" w:hint="eastAsia"/>
                <w:kern w:val="0"/>
                <w:sz w:val="15"/>
                <w:szCs w:val="15"/>
                <w:lang w:bidi="ar"/>
              </w:rPr>
              <w:t>）智慧门店</w:t>
            </w:r>
            <w:r>
              <w:rPr>
                <w:rFonts w:ascii="宋体" w:hAnsi="宋体" w:cs="宋体" w:hint="eastAsia"/>
                <w:kern w:val="0"/>
                <w:sz w:val="15"/>
                <w:szCs w:val="15"/>
                <w:lang w:bidi="ar"/>
              </w:rPr>
              <w:t>-AI</w:t>
            </w:r>
            <w:r>
              <w:rPr>
                <w:rFonts w:ascii="宋体" w:hAnsi="宋体" w:cs="宋体" w:hint="eastAsia"/>
                <w:kern w:val="0"/>
                <w:sz w:val="15"/>
                <w:szCs w:val="15"/>
                <w:lang w:bidi="ar"/>
              </w:rPr>
              <w:t>智能预警模块</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①画面监控查看；</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②预警数据呈现，报警抓拍，图片消息查看</w:t>
            </w:r>
            <w:r>
              <w:rPr>
                <w:rFonts w:ascii="宋体" w:hAnsi="宋体" w:cs="宋体" w:hint="eastAsia"/>
                <w:kern w:val="0"/>
                <w:sz w:val="15"/>
                <w:szCs w:val="15"/>
                <w:lang w:bidi="ar"/>
              </w:rPr>
              <w:t>/</w:t>
            </w:r>
            <w:r>
              <w:rPr>
                <w:rFonts w:ascii="宋体" w:hAnsi="宋体" w:cs="宋体" w:hint="eastAsia"/>
                <w:kern w:val="0"/>
                <w:sz w:val="15"/>
                <w:szCs w:val="15"/>
                <w:lang w:bidi="ar"/>
              </w:rPr>
              <w:t>预警统计。</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9</w:t>
            </w:r>
            <w:r>
              <w:rPr>
                <w:rFonts w:ascii="宋体" w:hAnsi="宋体" w:cs="宋体" w:hint="eastAsia"/>
                <w:kern w:val="0"/>
                <w:sz w:val="15"/>
                <w:szCs w:val="15"/>
                <w:lang w:bidi="ar"/>
              </w:rPr>
              <w:t>）智慧门店</w:t>
            </w:r>
            <w:r>
              <w:rPr>
                <w:rFonts w:ascii="宋体" w:hAnsi="宋体" w:cs="宋体" w:hint="eastAsia"/>
                <w:kern w:val="0"/>
                <w:sz w:val="15"/>
                <w:szCs w:val="15"/>
                <w:lang w:bidi="ar"/>
              </w:rPr>
              <w:t>-</w:t>
            </w:r>
            <w:r>
              <w:rPr>
                <w:rFonts w:ascii="宋体" w:hAnsi="宋体" w:cs="宋体" w:hint="eastAsia"/>
                <w:kern w:val="0"/>
                <w:sz w:val="15"/>
                <w:szCs w:val="15"/>
                <w:lang w:bidi="ar"/>
              </w:rPr>
              <w:t>餐具消毒模块</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①传输设备状态数据至系统；</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②预警事件上报；</w:t>
            </w:r>
          </w:p>
          <w:p w14:paraId="2C93C3F3"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 xml:space="preserve"> </w:t>
            </w:r>
            <w:r>
              <w:rPr>
                <w:rFonts w:ascii="宋体" w:hAnsi="宋体" w:cs="宋体" w:hint="eastAsia"/>
                <w:kern w:val="0"/>
                <w:sz w:val="15"/>
                <w:szCs w:val="15"/>
                <w:lang w:bidi="ar"/>
              </w:rPr>
              <w:t>③自动生成餐具消毒</w:t>
            </w:r>
            <w:proofErr w:type="gramStart"/>
            <w:r>
              <w:rPr>
                <w:rFonts w:ascii="宋体" w:hAnsi="宋体" w:cs="宋体" w:hint="eastAsia"/>
                <w:kern w:val="0"/>
                <w:sz w:val="15"/>
                <w:szCs w:val="15"/>
                <w:lang w:bidi="ar"/>
              </w:rPr>
              <w:t>电子台</w:t>
            </w:r>
            <w:proofErr w:type="gramEnd"/>
            <w:r>
              <w:rPr>
                <w:rFonts w:ascii="宋体" w:hAnsi="宋体" w:cs="宋体" w:hint="eastAsia"/>
                <w:kern w:val="0"/>
                <w:sz w:val="15"/>
                <w:szCs w:val="15"/>
                <w:lang w:bidi="ar"/>
              </w:rPr>
              <w:t>账。</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D10E28"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8D5F1"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6E57" w14:textId="77777777" w:rsidR="00F674BC" w:rsidRDefault="00F674BC">
            <w:pPr>
              <w:spacing w:line="400" w:lineRule="exact"/>
              <w:ind w:firstLine="422"/>
              <w:jc w:val="center"/>
              <w:rPr>
                <w:rFonts w:ascii="宋体" w:hAnsi="宋体" w:cs="宋体"/>
                <w:sz w:val="15"/>
                <w:szCs w:val="15"/>
              </w:rPr>
            </w:pPr>
          </w:p>
        </w:tc>
      </w:tr>
      <w:tr w:rsidR="00F674BC" w14:paraId="6EA2CE6F" w14:textId="77777777">
        <w:trPr>
          <w:trHeight w:val="14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2F96D"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27C0D5" w14:textId="77777777" w:rsidR="00F674BC" w:rsidRDefault="008F0F34">
            <w:pPr>
              <w:widowControl/>
              <w:textAlignment w:val="center"/>
              <w:rPr>
                <w:rFonts w:ascii="宋体" w:hAnsi="宋体" w:cs="宋体"/>
                <w:kern w:val="0"/>
                <w:sz w:val="15"/>
                <w:szCs w:val="15"/>
                <w:lang w:bidi="ar"/>
              </w:rPr>
            </w:pPr>
            <w:r>
              <w:rPr>
                <w:rFonts w:ascii="宋体" w:hAnsi="宋体" w:cs="宋体" w:hint="eastAsia"/>
                <w:kern w:val="0"/>
                <w:sz w:val="15"/>
                <w:szCs w:val="15"/>
                <w:lang w:bidi="ar"/>
              </w:rPr>
              <w:t>2.</w:t>
            </w:r>
            <w:r>
              <w:rPr>
                <w:rFonts w:ascii="宋体" w:hAnsi="宋体" w:cs="宋体" w:hint="eastAsia"/>
                <w:kern w:val="0"/>
                <w:sz w:val="15"/>
                <w:szCs w:val="15"/>
                <w:lang w:bidi="ar"/>
              </w:rPr>
              <w:t>出入库溯源监管系统</w:t>
            </w: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D9D59"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2.1</w:t>
            </w:r>
            <w:proofErr w:type="gramStart"/>
            <w:r>
              <w:rPr>
                <w:rFonts w:ascii="宋体" w:hAnsi="宋体" w:cs="宋体" w:hint="eastAsia"/>
                <w:kern w:val="0"/>
                <w:sz w:val="15"/>
                <w:szCs w:val="15"/>
                <w:lang w:bidi="ar"/>
              </w:rPr>
              <w:t>食安管理</w:t>
            </w:r>
            <w:proofErr w:type="gramEnd"/>
            <w:r>
              <w:rPr>
                <w:rFonts w:ascii="宋体" w:hAnsi="宋体" w:cs="宋体" w:hint="eastAsia"/>
                <w:kern w:val="0"/>
                <w:sz w:val="15"/>
                <w:szCs w:val="15"/>
                <w:lang w:bidi="ar"/>
              </w:rPr>
              <w:t>智慧中心：</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）支持供货商安全管理结果公示；</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w:t>
            </w:r>
            <w:proofErr w:type="gramStart"/>
            <w:r>
              <w:rPr>
                <w:rFonts w:ascii="宋体" w:hAnsi="宋体" w:cs="宋体" w:hint="eastAsia"/>
                <w:kern w:val="0"/>
                <w:sz w:val="15"/>
                <w:szCs w:val="15"/>
                <w:lang w:bidi="ar"/>
              </w:rPr>
              <w:t>支持食材验收</w:t>
            </w:r>
            <w:proofErr w:type="gramEnd"/>
            <w:r>
              <w:rPr>
                <w:rFonts w:ascii="宋体" w:hAnsi="宋体" w:cs="宋体" w:hint="eastAsia"/>
                <w:kern w:val="0"/>
                <w:sz w:val="15"/>
                <w:szCs w:val="15"/>
                <w:lang w:bidi="ar"/>
              </w:rPr>
              <w:t>安全结果公示；</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3</w:t>
            </w:r>
            <w:r>
              <w:rPr>
                <w:rFonts w:ascii="宋体" w:hAnsi="宋体" w:cs="宋体" w:hint="eastAsia"/>
                <w:kern w:val="0"/>
                <w:sz w:val="15"/>
                <w:szCs w:val="15"/>
                <w:lang w:bidi="ar"/>
              </w:rPr>
              <w:t>）支持风险预警（供货商、食材）。</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A1D72" w14:textId="77777777" w:rsidR="00F674BC" w:rsidRDefault="008F0F34">
            <w:pPr>
              <w:widowControl/>
              <w:spacing w:line="400" w:lineRule="exact"/>
              <w:textAlignment w:val="center"/>
              <w:rPr>
                <w:rFonts w:ascii="宋体" w:hAnsi="宋体" w:cs="宋体"/>
                <w:sz w:val="15"/>
                <w:szCs w:val="15"/>
              </w:rPr>
            </w:pPr>
            <w:r>
              <w:rPr>
                <w:rFonts w:ascii="宋体" w:hAnsi="宋体" w:cs="宋体" w:hint="eastAsia"/>
                <w:kern w:val="0"/>
                <w:sz w:val="15"/>
                <w:szCs w:val="15"/>
                <w:lang w:bidi="ar"/>
              </w:rPr>
              <w:t>1</w:t>
            </w: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B88E82" w14:textId="77777777" w:rsidR="00F674BC" w:rsidRDefault="008F0F34">
            <w:pPr>
              <w:widowControl/>
              <w:spacing w:line="400" w:lineRule="exact"/>
              <w:textAlignment w:val="center"/>
              <w:rPr>
                <w:rFonts w:ascii="宋体" w:hAnsi="宋体" w:cs="宋体"/>
                <w:sz w:val="15"/>
                <w:szCs w:val="15"/>
              </w:rPr>
            </w:pPr>
            <w:r>
              <w:rPr>
                <w:rFonts w:ascii="宋体" w:hAnsi="宋体" w:cs="宋体" w:hint="eastAsia"/>
                <w:kern w:val="0"/>
                <w:sz w:val="15"/>
                <w:szCs w:val="15"/>
                <w:lang w:bidi="ar"/>
              </w:rPr>
              <w:t>项</w:t>
            </w: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FE0E0" w14:textId="77777777" w:rsidR="00F674BC" w:rsidRDefault="00F674BC">
            <w:pPr>
              <w:spacing w:line="400" w:lineRule="exact"/>
              <w:ind w:firstLine="422"/>
              <w:rPr>
                <w:rFonts w:ascii="宋体" w:hAnsi="宋体" w:cs="宋体"/>
                <w:sz w:val="15"/>
                <w:szCs w:val="15"/>
              </w:rPr>
            </w:pPr>
          </w:p>
        </w:tc>
      </w:tr>
      <w:tr w:rsidR="00F674BC" w14:paraId="7F29F7E2" w14:textId="77777777">
        <w:trPr>
          <w:trHeight w:val="318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66917"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A7F6F"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78457"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2.2</w:t>
            </w:r>
            <w:proofErr w:type="gramStart"/>
            <w:r>
              <w:rPr>
                <w:rFonts w:ascii="宋体" w:hAnsi="宋体" w:cs="宋体" w:hint="eastAsia"/>
                <w:kern w:val="0"/>
                <w:sz w:val="15"/>
                <w:szCs w:val="15"/>
                <w:lang w:bidi="ar"/>
              </w:rPr>
              <w:t>食安管理系统</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w:t>
            </w:r>
            <w:proofErr w:type="gramStart"/>
            <w:r>
              <w:rPr>
                <w:rFonts w:ascii="宋体" w:hAnsi="宋体" w:cs="宋体" w:hint="eastAsia"/>
                <w:kern w:val="0"/>
                <w:sz w:val="15"/>
                <w:szCs w:val="15"/>
                <w:lang w:bidi="ar"/>
              </w:rPr>
              <w:t>食材验收</w:t>
            </w:r>
            <w:proofErr w:type="gramEnd"/>
            <w:r>
              <w:rPr>
                <w:rFonts w:ascii="宋体" w:hAnsi="宋体" w:cs="宋体" w:hint="eastAsia"/>
                <w:kern w:val="0"/>
                <w:sz w:val="15"/>
                <w:szCs w:val="15"/>
                <w:lang w:bidi="ar"/>
              </w:rPr>
              <w:t>监管</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w:t>
            </w:r>
            <w:proofErr w:type="gramStart"/>
            <w:r>
              <w:rPr>
                <w:rFonts w:ascii="宋体" w:hAnsi="宋体" w:cs="宋体" w:hint="eastAsia"/>
                <w:kern w:val="0"/>
                <w:sz w:val="15"/>
                <w:szCs w:val="15"/>
                <w:lang w:bidi="ar"/>
              </w:rPr>
              <w:t>支持食材采购</w:t>
            </w:r>
            <w:proofErr w:type="gramEnd"/>
            <w:r>
              <w:rPr>
                <w:rFonts w:ascii="宋体" w:hAnsi="宋体" w:cs="宋体" w:hint="eastAsia"/>
                <w:kern w:val="0"/>
                <w:sz w:val="15"/>
                <w:szCs w:val="15"/>
                <w:lang w:bidi="ar"/>
              </w:rPr>
              <w:t>留痕监管（查阅、审核）；</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w:t>
            </w:r>
            <w:proofErr w:type="gramStart"/>
            <w:r>
              <w:rPr>
                <w:rFonts w:ascii="宋体" w:hAnsi="宋体" w:cs="宋体" w:hint="eastAsia"/>
                <w:kern w:val="0"/>
                <w:sz w:val="15"/>
                <w:szCs w:val="15"/>
                <w:lang w:bidi="ar"/>
              </w:rPr>
              <w:t>支持食材供货</w:t>
            </w:r>
            <w:proofErr w:type="gramEnd"/>
            <w:r>
              <w:rPr>
                <w:rFonts w:ascii="宋体" w:hAnsi="宋体" w:cs="宋体" w:hint="eastAsia"/>
                <w:kern w:val="0"/>
                <w:sz w:val="15"/>
                <w:szCs w:val="15"/>
                <w:lang w:bidi="ar"/>
              </w:rPr>
              <w:t>商监管（安全、证照）；</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w:t>
            </w:r>
            <w:proofErr w:type="gramStart"/>
            <w:r>
              <w:rPr>
                <w:rFonts w:ascii="宋体" w:hAnsi="宋体" w:cs="宋体" w:hint="eastAsia"/>
                <w:kern w:val="0"/>
                <w:sz w:val="15"/>
                <w:szCs w:val="15"/>
                <w:lang w:bidi="ar"/>
              </w:rPr>
              <w:t>支持食材验收</w:t>
            </w:r>
            <w:proofErr w:type="gramEnd"/>
            <w:r>
              <w:rPr>
                <w:rFonts w:ascii="宋体" w:hAnsi="宋体" w:cs="宋体" w:hint="eastAsia"/>
                <w:kern w:val="0"/>
                <w:sz w:val="15"/>
                <w:szCs w:val="15"/>
                <w:lang w:bidi="ar"/>
              </w:rPr>
              <w:t>监管（索证索票记录）。</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）库存管库监管</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w:t>
            </w:r>
            <w:proofErr w:type="gramStart"/>
            <w:r>
              <w:rPr>
                <w:rFonts w:ascii="宋体" w:hAnsi="宋体" w:cs="宋体" w:hint="eastAsia"/>
                <w:kern w:val="0"/>
                <w:sz w:val="15"/>
                <w:szCs w:val="15"/>
                <w:lang w:bidi="ar"/>
              </w:rPr>
              <w:t>支持食材临期</w:t>
            </w:r>
            <w:proofErr w:type="gramEnd"/>
            <w:r>
              <w:rPr>
                <w:rFonts w:ascii="宋体" w:hAnsi="宋体" w:cs="宋体" w:hint="eastAsia"/>
                <w:kern w:val="0"/>
                <w:sz w:val="15"/>
                <w:szCs w:val="15"/>
                <w:lang w:bidi="ar"/>
              </w:rPr>
              <w:t>、过期监管；</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②支持</w:t>
            </w:r>
            <w:proofErr w:type="gramStart"/>
            <w:r>
              <w:rPr>
                <w:rFonts w:ascii="宋体" w:hAnsi="宋体" w:cs="宋体" w:hint="eastAsia"/>
                <w:kern w:val="0"/>
                <w:sz w:val="15"/>
                <w:szCs w:val="15"/>
                <w:lang w:bidi="ar"/>
              </w:rPr>
              <w:t>风险食材监管</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w:t>
            </w:r>
            <w:proofErr w:type="gramStart"/>
            <w:r>
              <w:rPr>
                <w:rFonts w:ascii="宋体" w:hAnsi="宋体" w:cs="宋体" w:hint="eastAsia"/>
                <w:kern w:val="0"/>
                <w:sz w:val="15"/>
                <w:szCs w:val="15"/>
                <w:lang w:bidi="ar"/>
              </w:rPr>
              <w:t>支持食材出库</w:t>
            </w:r>
            <w:proofErr w:type="gramEnd"/>
            <w:r>
              <w:rPr>
                <w:rFonts w:ascii="宋体" w:hAnsi="宋体" w:cs="宋体" w:hint="eastAsia"/>
                <w:kern w:val="0"/>
                <w:sz w:val="15"/>
                <w:szCs w:val="15"/>
                <w:lang w:bidi="ar"/>
              </w:rPr>
              <w:t>管理。</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CCE3B"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071FF"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1FED4" w14:textId="77777777" w:rsidR="00F674BC" w:rsidRDefault="00F674BC">
            <w:pPr>
              <w:spacing w:line="400" w:lineRule="exact"/>
              <w:ind w:firstLine="422"/>
              <w:jc w:val="center"/>
              <w:rPr>
                <w:rFonts w:ascii="宋体" w:hAnsi="宋体" w:cs="宋体"/>
                <w:sz w:val="15"/>
                <w:szCs w:val="15"/>
              </w:rPr>
            </w:pPr>
          </w:p>
        </w:tc>
      </w:tr>
      <w:tr w:rsidR="00F674BC" w14:paraId="01CB7ACF" w14:textId="77777777">
        <w:trPr>
          <w:trHeight w:val="732"/>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79663"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F0FC0E"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25F62"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2.3</w:t>
            </w:r>
            <w:r>
              <w:rPr>
                <w:rFonts w:ascii="宋体" w:hAnsi="宋体" w:cs="宋体" w:hint="eastAsia"/>
                <w:kern w:val="0"/>
                <w:sz w:val="15"/>
                <w:szCs w:val="15"/>
                <w:lang w:bidi="ar"/>
              </w:rPr>
              <w:t>智慧门店：</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）电子留痕</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①支持供货商管理（证照管理）；</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w:t>
            </w:r>
            <w:proofErr w:type="gramStart"/>
            <w:r>
              <w:rPr>
                <w:rFonts w:ascii="宋体" w:hAnsi="宋体" w:cs="宋体" w:hint="eastAsia"/>
                <w:kern w:val="0"/>
                <w:sz w:val="15"/>
                <w:szCs w:val="15"/>
                <w:lang w:bidi="ar"/>
              </w:rPr>
              <w:t>支持食材出库</w:t>
            </w:r>
            <w:proofErr w:type="gramEnd"/>
            <w:r>
              <w:rPr>
                <w:rFonts w:ascii="宋体" w:hAnsi="宋体" w:cs="宋体" w:hint="eastAsia"/>
                <w:kern w:val="0"/>
                <w:sz w:val="15"/>
                <w:szCs w:val="15"/>
                <w:lang w:bidi="ar"/>
              </w:rPr>
              <w:t>留痕</w:t>
            </w:r>
            <w:r>
              <w:rPr>
                <w:rFonts w:ascii="宋体" w:hAnsi="宋体" w:cs="宋体" w:hint="eastAsia"/>
                <w:kern w:val="0"/>
                <w:sz w:val="15"/>
                <w:szCs w:val="15"/>
                <w:lang w:bidi="ar"/>
              </w:rPr>
              <w:t>-</w:t>
            </w:r>
            <w:r>
              <w:rPr>
                <w:rFonts w:ascii="宋体" w:hAnsi="宋体" w:cs="宋体" w:hint="eastAsia"/>
                <w:kern w:val="0"/>
                <w:sz w:val="15"/>
                <w:szCs w:val="15"/>
                <w:lang w:bidi="ar"/>
              </w:rPr>
              <w:t>领料记录；</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w:t>
            </w:r>
            <w:proofErr w:type="gramStart"/>
            <w:r>
              <w:rPr>
                <w:rFonts w:ascii="宋体" w:hAnsi="宋体" w:cs="宋体" w:hint="eastAsia"/>
                <w:kern w:val="0"/>
                <w:sz w:val="15"/>
                <w:szCs w:val="15"/>
                <w:lang w:bidi="ar"/>
              </w:rPr>
              <w:t>支持食材管理</w:t>
            </w:r>
            <w:proofErr w:type="gramEnd"/>
            <w:r>
              <w:rPr>
                <w:rFonts w:ascii="宋体" w:hAnsi="宋体" w:cs="宋体" w:hint="eastAsia"/>
                <w:kern w:val="0"/>
                <w:sz w:val="15"/>
                <w:szCs w:val="15"/>
                <w:lang w:bidi="ar"/>
              </w:rPr>
              <w:t>（分类、原材料）；</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④支持采购、验收记录（索证索票）；</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⑤支持采购记录、审核；</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⑥支持验收记录；</w:t>
            </w:r>
          </w:p>
          <w:p w14:paraId="7111F237"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 xml:space="preserve"> </w:t>
            </w:r>
            <w:r>
              <w:rPr>
                <w:rFonts w:ascii="宋体" w:hAnsi="宋体" w:cs="宋体" w:hint="eastAsia"/>
                <w:kern w:val="0"/>
                <w:sz w:val="15"/>
                <w:szCs w:val="15"/>
                <w:lang w:bidi="ar"/>
              </w:rPr>
              <w:t>⑦支持上</w:t>
            </w:r>
            <w:proofErr w:type="gramStart"/>
            <w:r>
              <w:rPr>
                <w:rFonts w:ascii="宋体" w:hAnsi="宋体" w:cs="宋体" w:hint="eastAsia"/>
                <w:kern w:val="0"/>
                <w:sz w:val="15"/>
                <w:szCs w:val="15"/>
                <w:lang w:bidi="ar"/>
              </w:rPr>
              <w:t>传供应</w:t>
            </w:r>
            <w:proofErr w:type="gramEnd"/>
            <w:r>
              <w:rPr>
                <w:rFonts w:ascii="宋体" w:hAnsi="宋体" w:cs="宋体" w:hint="eastAsia"/>
                <w:kern w:val="0"/>
                <w:sz w:val="15"/>
                <w:szCs w:val="15"/>
                <w:lang w:bidi="ar"/>
              </w:rPr>
              <w:t>商合同备份。</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）库存管理（</w:t>
            </w:r>
            <w:proofErr w:type="gramStart"/>
            <w:r>
              <w:rPr>
                <w:rFonts w:ascii="宋体" w:hAnsi="宋体" w:cs="宋体" w:hint="eastAsia"/>
                <w:kern w:val="0"/>
                <w:sz w:val="15"/>
                <w:szCs w:val="15"/>
                <w:lang w:bidi="ar"/>
              </w:rPr>
              <w:t>食材盘点</w:t>
            </w:r>
            <w:proofErr w:type="gramEnd"/>
            <w:r>
              <w:rPr>
                <w:rFonts w:ascii="宋体" w:hAnsi="宋体" w:cs="宋体" w:hint="eastAsia"/>
                <w:kern w:val="0"/>
                <w:sz w:val="15"/>
                <w:szCs w:val="15"/>
                <w:lang w:bidi="ar"/>
              </w:rPr>
              <w:t>、临期、获取预警）</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①支持仓库管理（维护仓库信息）；</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w:t>
            </w:r>
            <w:proofErr w:type="gramStart"/>
            <w:r>
              <w:rPr>
                <w:rFonts w:ascii="宋体" w:hAnsi="宋体" w:cs="宋体" w:hint="eastAsia"/>
                <w:kern w:val="0"/>
                <w:sz w:val="15"/>
                <w:szCs w:val="15"/>
                <w:lang w:bidi="ar"/>
              </w:rPr>
              <w:t>支持食材出库</w:t>
            </w:r>
            <w:proofErr w:type="gramEnd"/>
            <w:r>
              <w:rPr>
                <w:rFonts w:ascii="宋体" w:hAnsi="宋体" w:cs="宋体" w:hint="eastAsia"/>
                <w:kern w:val="0"/>
                <w:sz w:val="15"/>
                <w:szCs w:val="15"/>
                <w:lang w:bidi="ar"/>
              </w:rPr>
              <w:t>留痕</w:t>
            </w:r>
            <w:r>
              <w:rPr>
                <w:rFonts w:ascii="宋体" w:hAnsi="宋体" w:cs="宋体" w:hint="eastAsia"/>
                <w:kern w:val="0"/>
                <w:sz w:val="15"/>
                <w:szCs w:val="15"/>
                <w:lang w:bidi="ar"/>
              </w:rPr>
              <w:t>-</w:t>
            </w:r>
            <w:r>
              <w:rPr>
                <w:rFonts w:ascii="宋体" w:hAnsi="宋体" w:cs="宋体" w:hint="eastAsia"/>
                <w:kern w:val="0"/>
                <w:sz w:val="15"/>
                <w:szCs w:val="15"/>
                <w:lang w:bidi="ar"/>
              </w:rPr>
              <w:t>领料记录。</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609FC"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9F8DE"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D1AD7" w14:textId="77777777" w:rsidR="00F674BC" w:rsidRDefault="00F674BC">
            <w:pPr>
              <w:spacing w:line="400" w:lineRule="exact"/>
              <w:ind w:firstLine="422"/>
              <w:jc w:val="center"/>
              <w:rPr>
                <w:rFonts w:ascii="宋体" w:hAnsi="宋体" w:cs="宋体"/>
                <w:sz w:val="15"/>
                <w:szCs w:val="15"/>
              </w:rPr>
            </w:pPr>
          </w:p>
        </w:tc>
      </w:tr>
      <w:tr w:rsidR="00F674BC" w14:paraId="35C66BCB" w14:textId="77777777">
        <w:trPr>
          <w:trHeight w:val="36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2FC5C"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8593A" w14:textId="77777777" w:rsidR="00F674BC" w:rsidRDefault="00F674BC">
            <w:pPr>
              <w:spacing w:line="400" w:lineRule="exact"/>
              <w:ind w:firstLine="422"/>
              <w:jc w:val="center"/>
              <w:rPr>
                <w:rFonts w:ascii="宋体" w:hAnsi="宋体" w:cs="宋体"/>
                <w:sz w:val="15"/>
                <w:szCs w:val="15"/>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3BD97"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2.4</w:t>
            </w:r>
            <w:r>
              <w:rPr>
                <w:rFonts w:ascii="宋体" w:hAnsi="宋体" w:cs="宋体" w:hint="eastAsia"/>
                <w:kern w:val="0"/>
                <w:sz w:val="15"/>
                <w:szCs w:val="15"/>
                <w:lang w:bidi="ar"/>
              </w:rPr>
              <w:t>支持对接硬件：智能溯源秤</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D3A8B"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BEDE4"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2265B" w14:textId="77777777" w:rsidR="00F674BC" w:rsidRDefault="00F674BC">
            <w:pPr>
              <w:spacing w:line="400" w:lineRule="exact"/>
              <w:ind w:firstLine="422"/>
              <w:jc w:val="center"/>
              <w:rPr>
                <w:rFonts w:ascii="宋体" w:hAnsi="宋体" w:cs="宋体"/>
                <w:sz w:val="15"/>
                <w:szCs w:val="15"/>
              </w:rPr>
            </w:pPr>
          </w:p>
        </w:tc>
      </w:tr>
      <w:tr w:rsidR="00F674BC" w14:paraId="436DC84D" w14:textId="77777777">
        <w:trPr>
          <w:trHeight w:val="473"/>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21275"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2ABF75" w14:textId="77777777" w:rsidR="00F674BC" w:rsidRDefault="00F674BC">
            <w:pPr>
              <w:widowControl/>
              <w:spacing w:line="400" w:lineRule="exact"/>
              <w:ind w:firstLine="422"/>
              <w:textAlignment w:val="center"/>
              <w:rPr>
                <w:rFonts w:ascii="宋体" w:hAnsi="宋体" w:cs="宋体"/>
                <w:kern w:val="0"/>
                <w:sz w:val="15"/>
                <w:szCs w:val="15"/>
                <w:lang w:bidi="ar"/>
              </w:rPr>
            </w:pPr>
          </w:p>
          <w:p w14:paraId="78FFEB1B" w14:textId="77777777" w:rsidR="00F674BC" w:rsidRDefault="00F674BC">
            <w:pPr>
              <w:widowControl/>
              <w:spacing w:line="400" w:lineRule="exact"/>
              <w:ind w:firstLine="422"/>
              <w:textAlignment w:val="center"/>
              <w:rPr>
                <w:rFonts w:ascii="宋体" w:hAnsi="宋体" w:cs="宋体"/>
                <w:kern w:val="0"/>
                <w:sz w:val="15"/>
                <w:szCs w:val="15"/>
                <w:lang w:bidi="ar"/>
              </w:rPr>
            </w:pPr>
          </w:p>
          <w:p w14:paraId="0CEB518A" w14:textId="77777777" w:rsidR="00F674BC" w:rsidRDefault="00F674BC">
            <w:pPr>
              <w:widowControl/>
              <w:spacing w:line="400" w:lineRule="exact"/>
              <w:ind w:firstLine="422"/>
              <w:textAlignment w:val="center"/>
              <w:rPr>
                <w:rFonts w:ascii="宋体" w:hAnsi="宋体" w:cs="宋体"/>
                <w:kern w:val="0"/>
                <w:sz w:val="15"/>
                <w:szCs w:val="15"/>
                <w:lang w:bidi="ar"/>
              </w:rPr>
            </w:pPr>
          </w:p>
          <w:p w14:paraId="3AA3CFCF" w14:textId="77777777" w:rsidR="00F674BC" w:rsidRDefault="00F674BC">
            <w:pPr>
              <w:widowControl/>
              <w:spacing w:line="400" w:lineRule="exact"/>
              <w:ind w:firstLine="422"/>
              <w:textAlignment w:val="center"/>
              <w:rPr>
                <w:rFonts w:ascii="宋体" w:hAnsi="宋体" w:cs="宋体"/>
                <w:kern w:val="0"/>
                <w:sz w:val="15"/>
                <w:szCs w:val="15"/>
                <w:lang w:bidi="ar"/>
              </w:rPr>
            </w:pPr>
          </w:p>
          <w:p w14:paraId="39680646" w14:textId="77777777" w:rsidR="00F674BC" w:rsidRDefault="00F674BC">
            <w:pPr>
              <w:widowControl/>
              <w:spacing w:line="400" w:lineRule="exact"/>
              <w:ind w:firstLine="422"/>
              <w:textAlignment w:val="center"/>
              <w:rPr>
                <w:rFonts w:ascii="宋体" w:hAnsi="宋体" w:cs="宋体"/>
                <w:kern w:val="0"/>
                <w:sz w:val="15"/>
                <w:szCs w:val="15"/>
                <w:lang w:bidi="ar"/>
              </w:rPr>
            </w:pPr>
          </w:p>
          <w:p w14:paraId="66C58F9B" w14:textId="77777777" w:rsidR="00F674BC" w:rsidRDefault="00F674BC">
            <w:pPr>
              <w:widowControl/>
              <w:spacing w:line="400" w:lineRule="exact"/>
              <w:ind w:firstLine="422"/>
              <w:textAlignment w:val="center"/>
              <w:rPr>
                <w:rFonts w:ascii="宋体" w:hAnsi="宋体" w:cs="宋体"/>
                <w:kern w:val="0"/>
                <w:sz w:val="15"/>
                <w:szCs w:val="15"/>
                <w:lang w:bidi="ar"/>
              </w:rPr>
            </w:pPr>
          </w:p>
          <w:p w14:paraId="442327E4" w14:textId="77777777" w:rsidR="00F674BC" w:rsidRDefault="008F0F34">
            <w:pPr>
              <w:widowControl/>
              <w:textAlignment w:val="center"/>
              <w:rPr>
                <w:rFonts w:ascii="宋体" w:hAnsi="宋体" w:cs="宋体"/>
                <w:kern w:val="0"/>
                <w:sz w:val="15"/>
                <w:szCs w:val="15"/>
                <w:lang w:bidi="ar"/>
              </w:rPr>
            </w:pPr>
            <w:r>
              <w:rPr>
                <w:rFonts w:ascii="宋体" w:hAnsi="宋体" w:cs="宋体" w:hint="eastAsia"/>
                <w:kern w:val="0"/>
                <w:sz w:val="15"/>
                <w:szCs w:val="15"/>
                <w:lang w:bidi="ar"/>
              </w:rPr>
              <w:t>3.</w:t>
            </w:r>
            <w:r>
              <w:rPr>
                <w:rFonts w:ascii="宋体" w:hAnsi="宋体" w:cs="宋体" w:hint="eastAsia"/>
                <w:kern w:val="0"/>
                <w:sz w:val="15"/>
                <w:szCs w:val="15"/>
                <w:lang w:bidi="ar"/>
              </w:rPr>
              <w:t>平台大屏相关功能升级改造</w:t>
            </w:r>
          </w:p>
        </w:tc>
        <w:tc>
          <w:tcPr>
            <w:tcW w:w="3106" w:type="pct"/>
            <w:tcBorders>
              <w:top w:val="single" w:sz="4" w:space="0" w:color="000000"/>
              <w:left w:val="single" w:sz="4" w:space="0" w:color="000000"/>
              <w:bottom w:val="single" w:sz="4" w:space="0" w:color="000000"/>
              <w:right w:val="single" w:sz="4" w:space="0" w:color="000000"/>
            </w:tcBorders>
            <w:shd w:val="clear" w:color="auto" w:fill="auto"/>
          </w:tcPr>
          <w:p w14:paraId="13BE35F7"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3.1</w:t>
            </w:r>
            <w:proofErr w:type="gramStart"/>
            <w:r>
              <w:rPr>
                <w:rFonts w:ascii="宋体" w:hAnsi="宋体" w:cs="宋体" w:hint="eastAsia"/>
                <w:kern w:val="0"/>
                <w:sz w:val="15"/>
                <w:szCs w:val="15"/>
                <w:lang w:bidi="ar"/>
              </w:rPr>
              <w:t>重庆工商职业学院食安智慧</w:t>
            </w:r>
            <w:proofErr w:type="gramEnd"/>
            <w:r>
              <w:rPr>
                <w:rFonts w:ascii="宋体" w:hAnsi="宋体" w:cs="宋体" w:hint="eastAsia"/>
                <w:kern w:val="0"/>
                <w:sz w:val="15"/>
                <w:szCs w:val="15"/>
                <w:lang w:bidi="ar"/>
              </w:rPr>
              <w:t>管理平台的底部按钮变更为食安指挥、数字巡检；</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28F9EF" w14:textId="77777777" w:rsidR="00F674BC" w:rsidRDefault="008F0F34">
            <w:pPr>
              <w:widowControl/>
              <w:spacing w:line="400" w:lineRule="exact"/>
              <w:textAlignment w:val="center"/>
              <w:rPr>
                <w:rFonts w:ascii="宋体" w:hAnsi="宋体" w:cs="宋体"/>
                <w:sz w:val="15"/>
                <w:szCs w:val="15"/>
              </w:rPr>
            </w:pPr>
            <w:r>
              <w:rPr>
                <w:rFonts w:ascii="宋体" w:hAnsi="宋体" w:cs="宋体" w:hint="eastAsia"/>
                <w:kern w:val="0"/>
                <w:sz w:val="15"/>
                <w:szCs w:val="15"/>
                <w:lang w:bidi="ar"/>
              </w:rPr>
              <w:t>1</w:t>
            </w: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08F7F3" w14:textId="77777777" w:rsidR="00F674BC" w:rsidRDefault="008F0F34">
            <w:pPr>
              <w:widowControl/>
              <w:spacing w:line="400" w:lineRule="exact"/>
              <w:textAlignment w:val="center"/>
              <w:rPr>
                <w:rFonts w:ascii="宋体" w:hAnsi="宋体" w:cs="宋体"/>
                <w:sz w:val="15"/>
                <w:szCs w:val="15"/>
              </w:rPr>
            </w:pPr>
            <w:r>
              <w:rPr>
                <w:rFonts w:ascii="宋体" w:hAnsi="宋体" w:cs="宋体" w:hint="eastAsia"/>
                <w:kern w:val="0"/>
                <w:sz w:val="15"/>
                <w:szCs w:val="15"/>
                <w:lang w:bidi="ar"/>
              </w:rPr>
              <w:t>项</w:t>
            </w: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D12FA" w14:textId="77777777" w:rsidR="00F674BC" w:rsidRDefault="00F674BC">
            <w:pPr>
              <w:spacing w:line="400" w:lineRule="exact"/>
              <w:ind w:firstLine="422"/>
              <w:jc w:val="center"/>
              <w:rPr>
                <w:rFonts w:ascii="宋体" w:hAnsi="宋体" w:cs="宋体"/>
                <w:sz w:val="15"/>
                <w:szCs w:val="15"/>
              </w:rPr>
            </w:pPr>
          </w:p>
        </w:tc>
      </w:tr>
      <w:tr w:rsidR="00F674BC" w14:paraId="347999E4" w14:textId="77777777">
        <w:trPr>
          <w:trHeight w:val="435"/>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AA16C0"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7A95A"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8C738"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3.2</w:t>
            </w:r>
            <w:proofErr w:type="gramStart"/>
            <w:r>
              <w:rPr>
                <w:rFonts w:ascii="宋体" w:hAnsi="宋体" w:cs="宋体" w:hint="eastAsia"/>
                <w:kern w:val="0"/>
                <w:sz w:val="15"/>
                <w:szCs w:val="15"/>
                <w:lang w:bidi="ar"/>
              </w:rPr>
              <w:t>重庆工商职业学院食安智慧</w:t>
            </w:r>
            <w:proofErr w:type="gramEnd"/>
            <w:r>
              <w:rPr>
                <w:rFonts w:ascii="宋体" w:hAnsi="宋体" w:cs="宋体" w:hint="eastAsia"/>
                <w:kern w:val="0"/>
                <w:sz w:val="15"/>
                <w:szCs w:val="15"/>
                <w:lang w:bidi="ar"/>
              </w:rPr>
              <w:t>管理平台增加对应的</w:t>
            </w:r>
            <w:proofErr w:type="gramStart"/>
            <w:r>
              <w:rPr>
                <w:rFonts w:ascii="宋体" w:hAnsi="宋体" w:cs="宋体" w:hint="eastAsia"/>
                <w:kern w:val="0"/>
                <w:sz w:val="15"/>
                <w:szCs w:val="15"/>
                <w:lang w:bidi="ar"/>
              </w:rPr>
              <w:t>文字弹窗提示</w:t>
            </w:r>
            <w:proofErr w:type="gramEnd"/>
            <w:r>
              <w:rPr>
                <w:rFonts w:ascii="宋体" w:hAnsi="宋体" w:cs="宋体" w:hint="eastAsia"/>
                <w:kern w:val="0"/>
                <w:sz w:val="15"/>
                <w:szCs w:val="15"/>
                <w:lang w:bidi="ar"/>
              </w:rPr>
              <w:t>；</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FB445"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A37789"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D8CA5" w14:textId="77777777" w:rsidR="00F674BC" w:rsidRDefault="00F674BC">
            <w:pPr>
              <w:spacing w:line="400" w:lineRule="exact"/>
              <w:ind w:firstLine="422"/>
              <w:jc w:val="center"/>
              <w:rPr>
                <w:rFonts w:ascii="宋体" w:hAnsi="宋体" w:cs="宋体"/>
                <w:sz w:val="15"/>
                <w:szCs w:val="15"/>
              </w:rPr>
            </w:pPr>
          </w:p>
        </w:tc>
      </w:tr>
      <w:tr w:rsidR="00F674BC" w14:paraId="50E37B37" w14:textId="77777777">
        <w:trPr>
          <w:trHeight w:val="41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194B9"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34F55"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72659"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3.3</w:t>
            </w:r>
            <w:proofErr w:type="gramStart"/>
            <w:r>
              <w:rPr>
                <w:rFonts w:ascii="宋体" w:hAnsi="宋体" w:cs="宋体" w:hint="eastAsia"/>
                <w:kern w:val="0"/>
                <w:sz w:val="15"/>
                <w:szCs w:val="15"/>
                <w:lang w:bidi="ar"/>
              </w:rPr>
              <w:t>食安指挥屏</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右上角退出新增声音提醒和实时提醒，有对应的语音报警提醒；</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72690"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F09F3"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D8C7D" w14:textId="77777777" w:rsidR="00F674BC" w:rsidRDefault="00F674BC">
            <w:pPr>
              <w:spacing w:line="400" w:lineRule="exact"/>
              <w:ind w:firstLine="422"/>
              <w:jc w:val="center"/>
              <w:rPr>
                <w:rFonts w:ascii="宋体" w:hAnsi="宋体" w:cs="宋体"/>
                <w:sz w:val="15"/>
                <w:szCs w:val="15"/>
              </w:rPr>
            </w:pPr>
          </w:p>
        </w:tc>
      </w:tr>
      <w:tr w:rsidR="00F674BC" w14:paraId="0BB00E6F" w14:textId="77777777">
        <w:trPr>
          <w:trHeight w:val="70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AC4B9"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59BB95"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E1CD2"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3.4</w:t>
            </w:r>
            <w:proofErr w:type="gramStart"/>
            <w:r>
              <w:rPr>
                <w:rFonts w:ascii="宋体" w:hAnsi="宋体" w:cs="宋体" w:hint="eastAsia"/>
                <w:kern w:val="0"/>
                <w:sz w:val="15"/>
                <w:szCs w:val="15"/>
                <w:lang w:bidi="ar"/>
              </w:rPr>
              <w:t>食安指挥屏</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智慧设备数据统计名称改为（智慧设备概览）增加查看详情按钮，可支持点击查看智慧设备数据；</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246806"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78FD0"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4EC0A" w14:textId="77777777" w:rsidR="00F674BC" w:rsidRDefault="00F674BC">
            <w:pPr>
              <w:spacing w:line="400" w:lineRule="exact"/>
              <w:ind w:firstLine="422"/>
              <w:jc w:val="center"/>
              <w:rPr>
                <w:rFonts w:ascii="宋体" w:hAnsi="宋体" w:cs="宋体"/>
                <w:sz w:val="15"/>
                <w:szCs w:val="15"/>
              </w:rPr>
            </w:pPr>
          </w:p>
        </w:tc>
      </w:tr>
      <w:tr w:rsidR="00F674BC" w14:paraId="3A619FEE" w14:textId="77777777">
        <w:trPr>
          <w:trHeight w:val="565"/>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660C8"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BDC27"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9BBFA"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3.5</w:t>
            </w:r>
            <w:proofErr w:type="gramStart"/>
            <w:r>
              <w:rPr>
                <w:rFonts w:ascii="宋体" w:hAnsi="宋体" w:cs="宋体" w:hint="eastAsia"/>
                <w:kern w:val="0"/>
                <w:sz w:val="15"/>
                <w:szCs w:val="15"/>
                <w:lang w:bidi="ar"/>
              </w:rPr>
              <w:t>食安指挥屏</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食堂日管控</w:t>
            </w:r>
            <w:r>
              <w:rPr>
                <w:rFonts w:ascii="宋体" w:hAnsi="宋体" w:cs="宋体" w:hint="eastAsia"/>
                <w:kern w:val="0"/>
                <w:sz w:val="15"/>
                <w:szCs w:val="15"/>
                <w:lang w:bidi="ar"/>
              </w:rPr>
              <w:t>SOP</w:t>
            </w:r>
            <w:r>
              <w:rPr>
                <w:rFonts w:ascii="宋体" w:hAnsi="宋体" w:cs="宋体" w:hint="eastAsia"/>
                <w:kern w:val="0"/>
                <w:sz w:val="15"/>
                <w:szCs w:val="15"/>
                <w:lang w:bidi="ar"/>
              </w:rPr>
              <w:t>更换为每日食品安全检查记录，可查看每天食堂的日管控上传的记录；</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D50AB"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C8AB6"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232BF" w14:textId="77777777" w:rsidR="00F674BC" w:rsidRDefault="00F674BC">
            <w:pPr>
              <w:spacing w:line="400" w:lineRule="exact"/>
              <w:ind w:firstLine="422"/>
              <w:jc w:val="center"/>
              <w:rPr>
                <w:rFonts w:ascii="宋体" w:hAnsi="宋体" w:cs="宋体"/>
                <w:sz w:val="15"/>
                <w:szCs w:val="15"/>
              </w:rPr>
            </w:pPr>
          </w:p>
        </w:tc>
      </w:tr>
      <w:tr w:rsidR="00F674BC" w14:paraId="33E62870" w14:textId="77777777">
        <w:trPr>
          <w:trHeight w:val="70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413F6F"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B5439"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AF2CF"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3.6</w:t>
            </w:r>
            <w:proofErr w:type="gramStart"/>
            <w:r>
              <w:rPr>
                <w:rFonts w:ascii="宋体" w:hAnsi="宋体" w:cs="宋体" w:hint="eastAsia"/>
                <w:kern w:val="0"/>
                <w:sz w:val="15"/>
                <w:szCs w:val="15"/>
                <w:lang w:bidi="ar"/>
              </w:rPr>
              <w:t>食安指挥屏</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右侧新增每</w:t>
            </w:r>
            <w:proofErr w:type="gramStart"/>
            <w:r>
              <w:rPr>
                <w:rFonts w:ascii="宋体" w:hAnsi="宋体" w:cs="宋体" w:hint="eastAsia"/>
                <w:kern w:val="0"/>
                <w:sz w:val="15"/>
                <w:szCs w:val="15"/>
                <w:lang w:bidi="ar"/>
              </w:rPr>
              <w:t>周食品</w:t>
            </w:r>
            <w:proofErr w:type="gramEnd"/>
            <w:r>
              <w:rPr>
                <w:rFonts w:ascii="宋体" w:hAnsi="宋体" w:cs="宋体" w:hint="eastAsia"/>
                <w:kern w:val="0"/>
                <w:sz w:val="15"/>
                <w:szCs w:val="15"/>
                <w:lang w:bidi="ar"/>
              </w:rPr>
              <w:t>安全排查治理报告，可查看食堂每周的问题情况以及问题整改情况和措施；</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1E2D0"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729E4"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EF1FD" w14:textId="77777777" w:rsidR="00F674BC" w:rsidRDefault="00F674BC">
            <w:pPr>
              <w:spacing w:line="400" w:lineRule="exact"/>
              <w:ind w:firstLine="422"/>
              <w:jc w:val="center"/>
              <w:rPr>
                <w:rFonts w:ascii="宋体" w:hAnsi="宋体" w:cs="宋体"/>
                <w:sz w:val="15"/>
                <w:szCs w:val="15"/>
              </w:rPr>
            </w:pPr>
          </w:p>
        </w:tc>
      </w:tr>
      <w:tr w:rsidR="00F674BC" w14:paraId="0FCEA488"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A2D00"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D2A72"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24242"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3.7</w:t>
            </w:r>
            <w:proofErr w:type="gramStart"/>
            <w:r>
              <w:rPr>
                <w:rFonts w:ascii="宋体" w:hAnsi="宋体" w:cs="宋体" w:hint="eastAsia"/>
                <w:kern w:val="0"/>
                <w:sz w:val="15"/>
                <w:szCs w:val="15"/>
                <w:lang w:bidi="ar"/>
              </w:rPr>
              <w:t>食安指挥屏</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数字巡检更改为每月食品安全调度报告，可查看食堂每个月的月度汇总报告；</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4DEEE"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91B18"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117E6" w14:textId="77777777" w:rsidR="00F674BC" w:rsidRDefault="00F674BC">
            <w:pPr>
              <w:spacing w:line="400" w:lineRule="exact"/>
              <w:ind w:firstLine="422"/>
              <w:jc w:val="center"/>
              <w:rPr>
                <w:rFonts w:ascii="宋体" w:hAnsi="宋体" w:cs="宋体"/>
                <w:sz w:val="15"/>
                <w:szCs w:val="15"/>
              </w:rPr>
            </w:pPr>
          </w:p>
        </w:tc>
      </w:tr>
      <w:tr w:rsidR="00F674BC" w14:paraId="03298FC5"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A9DF2"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A0AA8"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79C49"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3.8</w:t>
            </w:r>
            <w:proofErr w:type="gramStart"/>
            <w:r>
              <w:rPr>
                <w:rFonts w:ascii="宋体" w:hAnsi="宋体" w:cs="宋体" w:hint="eastAsia"/>
                <w:kern w:val="0"/>
                <w:sz w:val="15"/>
                <w:szCs w:val="15"/>
                <w:lang w:bidi="ar"/>
              </w:rPr>
              <w:t>食安指挥屏</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中部低于食堂名称可支持点击查看食堂专管数据，可进行切换查看食堂的食安分数详情；</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935A69"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04955"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A1DE4" w14:textId="77777777" w:rsidR="00F674BC" w:rsidRDefault="00F674BC">
            <w:pPr>
              <w:spacing w:line="400" w:lineRule="exact"/>
              <w:ind w:firstLine="422"/>
              <w:jc w:val="center"/>
              <w:rPr>
                <w:rFonts w:ascii="宋体" w:hAnsi="宋体" w:cs="宋体"/>
                <w:sz w:val="15"/>
                <w:szCs w:val="15"/>
              </w:rPr>
            </w:pPr>
          </w:p>
        </w:tc>
      </w:tr>
      <w:tr w:rsidR="00F674BC" w14:paraId="51E18DC6"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D272B"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49C14"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474A0"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3.9</w:t>
            </w:r>
            <w:r>
              <w:rPr>
                <w:rFonts w:ascii="宋体" w:hAnsi="宋体" w:cs="宋体" w:hint="eastAsia"/>
                <w:kern w:val="0"/>
                <w:sz w:val="15"/>
                <w:szCs w:val="15"/>
                <w:lang w:bidi="ar"/>
              </w:rPr>
              <w:t>食堂</w:t>
            </w:r>
            <w:proofErr w:type="gramStart"/>
            <w:r>
              <w:rPr>
                <w:rFonts w:ascii="宋体" w:hAnsi="宋体" w:cs="宋体" w:hint="eastAsia"/>
                <w:kern w:val="0"/>
                <w:sz w:val="15"/>
                <w:szCs w:val="15"/>
                <w:lang w:bidi="ar"/>
              </w:rPr>
              <w:t>专管弹窗</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日管控</w:t>
            </w:r>
            <w:r>
              <w:rPr>
                <w:rFonts w:ascii="宋体" w:hAnsi="宋体" w:cs="宋体" w:hint="eastAsia"/>
                <w:kern w:val="0"/>
                <w:sz w:val="15"/>
                <w:szCs w:val="15"/>
                <w:lang w:bidi="ar"/>
              </w:rPr>
              <w:t>sop</w:t>
            </w:r>
            <w:r>
              <w:rPr>
                <w:rFonts w:ascii="宋体" w:hAnsi="宋体" w:cs="宋体" w:hint="eastAsia"/>
                <w:kern w:val="0"/>
                <w:sz w:val="15"/>
                <w:szCs w:val="15"/>
                <w:lang w:bidi="ar"/>
              </w:rPr>
              <w:t>增加对应风险</w:t>
            </w:r>
            <w:proofErr w:type="gramStart"/>
            <w:r>
              <w:rPr>
                <w:rFonts w:ascii="宋体" w:hAnsi="宋体" w:cs="宋体" w:hint="eastAsia"/>
                <w:kern w:val="0"/>
                <w:sz w:val="15"/>
                <w:szCs w:val="15"/>
                <w:lang w:bidi="ar"/>
              </w:rPr>
              <w:t>的弹窗提示</w:t>
            </w:r>
            <w:proofErr w:type="gramEnd"/>
            <w:r>
              <w:rPr>
                <w:rFonts w:ascii="宋体" w:hAnsi="宋体" w:cs="宋体" w:hint="eastAsia"/>
                <w:kern w:val="0"/>
                <w:sz w:val="15"/>
                <w:szCs w:val="15"/>
                <w:lang w:bidi="ar"/>
              </w:rPr>
              <w:t>；</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ACAEF"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7FE21"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D0BFD" w14:textId="77777777" w:rsidR="00F674BC" w:rsidRDefault="00F674BC">
            <w:pPr>
              <w:spacing w:line="400" w:lineRule="exact"/>
              <w:ind w:firstLine="422"/>
              <w:jc w:val="center"/>
              <w:rPr>
                <w:rFonts w:ascii="宋体" w:hAnsi="宋体" w:cs="宋体"/>
                <w:sz w:val="15"/>
                <w:szCs w:val="15"/>
              </w:rPr>
            </w:pPr>
          </w:p>
        </w:tc>
      </w:tr>
      <w:tr w:rsidR="00F674BC" w14:paraId="1043D686"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8CCDB"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A7C4ED"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A89FF"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3.10</w:t>
            </w:r>
            <w:r>
              <w:rPr>
                <w:rFonts w:ascii="宋体" w:hAnsi="宋体" w:cs="宋体" w:hint="eastAsia"/>
                <w:kern w:val="0"/>
                <w:sz w:val="15"/>
                <w:szCs w:val="15"/>
                <w:lang w:bidi="ar"/>
              </w:rPr>
              <w:t>食堂</w:t>
            </w:r>
            <w:proofErr w:type="gramStart"/>
            <w:r>
              <w:rPr>
                <w:rFonts w:ascii="宋体" w:hAnsi="宋体" w:cs="宋体" w:hint="eastAsia"/>
                <w:kern w:val="0"/>
                <w:sz w:val="15"/>
                <w:szCs w:val="15"/>
                <w:lang w:bidi="ar"/>
              </w:rPr>
              <w:t>专管弹窗</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食堂留样监管</w:t>
            </w:r>
            <w:r>
              <w:rPr>
                <w:rFonts w:ascii="宋体" w:hAnsi="宋体" w:cs="宋体" w:hint="eastAsia"/>
                <w:kern w:val="0"/>
                <w:sz w:val="15"/>
                <w:szCs w:val="15"/>
                <w:lang w:bidi="ar"/>
              </w:rPr>
              <w:t>-</w:t>
            </w:r>
            <w:r>
              <w:rPr>
                <w:rFonts w:ascii="宋体" w:hAnsi="宋体" w:cs="宋体" w:hint="eastAsia"/>
                <w:kern w:val="0"/>
                <w:sz w:val="15"/>
                <w:szCs w:val="15"/>
                <w:lang w:bidi="ar"/>
              </w:rPr>
              <w:t>点击留样状态新增留样记录详情弹窗；</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CC392"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779E7"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C5FCB" w14:textId="77777777" w:rsidR="00F674BC" w:rsidRDefault="00F674BC">
            <w:pPr>
              <w:spacing w:line="400" w:lineRule="exact"/>
              <w:ind w:firstLine="422"/>
              <w:jc w:val="center"/>
              <w:rPr>
                <w:rFonts w:ascii="宋体" w:hAnsi="宋体" w:cs="宋体"/>
                <w:sz w:val="15"/>
                <w:szCs w:val="15"/>
              </w:rPr>
            </w:pPr>
          </w:p>
        </w:tc>
      </w:tr>
      <w:tr w:rsidR="00F674BC" w14:paraId="74C98F68"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99C1D"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6B84F"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99C3E"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3.11</w:t>
            </w:r>
            <w:r>
              <w:rPr>
                <w:rFonts w:ascii="宋体" w:hAnsi="宋体" w:cs="宋体" w:hint="eastAsia"/>
                <w:kern w:val="0"/>
                <w:sz w:val="15"/>
                <w:szCs w:val="15"/>
                <w:lang w:bidi="ar"/>
              </w:rPr>
              <w:t>食堂</w:t>
            </w:r>
            <w:proofErr w:type="gramStart"/>
            <w:r>
              <w:rPr>
                <w:rFonts w:ascii="宋体" w:hAnsi="宋体" w:cs="宋体" w:hint="eastAsia"/>
                <w:kern w:val="0"/>
                <w:sz w:val="15"/>
                <w:szCs w:val="15"/>
                <w:lang w:bidi="ar"/>
              </w:rPr>
              <w:t>专管弹窗</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t>菜品公示名称修改为菜单公示，新增列表栏位菜品属性、是否留样；</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BE5CA"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B6C78"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D1BA1" w14:textId="77777777" w:rsidR="00F674BC" w:rsidRDefault="00F674BC">
            <w:pPr>
              <w:spacing w:line="400" w:lineRule="exact"/>
              <w:ind w:firstLine="422"/>
              <w:jc w:val="center"/>
              <w:rPr>
                <w:rFonts w:ascii="宋体" w:hAnsi="宋体" w:cs="宋体"/>
                <w:sz w:val="15"/>
                <w:szCs w:val="15"/>
              </w:rPr>
            </w:pPr>
          </w:p>
        </w:tc>
      </w:tr>
      <w:tr w:rsidR="00F674BC" w14:paraId="07D4D19C"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F7128"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4F1F5"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32988"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3.12</w:t>
            </w:r>
            <w:r>
              <w:rPr>
                <w:rFonts w:ascii="宋体" w:hAnsi="宋体" w:cs="宋体" w:hint="eastAsia"/>
                <w:kern w:val="0"/>
                <w:sz w:val="15"/>
                <w:szCs w:val="15"/>
                <w:lang w:bidi="ar"/>
              </w:rPr>
              <w:t>数字巡检屏</w:t>
            </w:r>
            <w:r>
              <w:rPr>
                <w:rFonts w:ascii="宋体" w:hAnsi="宋体" w:cs="宋体" w:hint="eastAsia"/>
                <w:kern w:val="0"/>
                <w:sz w:val="15"/>
                <w:szCs w:val="15"/>
                <w:lang w:bidi="ar"/>
              </w:rPr>
              <w:t>-</w:t>
            </w:r>
            <w:r>
              <w:rPr>
                <w:rFonts w:ascii="宋体" w:hAnsi="宋体" w:cs="宋体" w:hint="eastAsia"/>
                <w:kern w:val="0"/>
                <w:sz w:val="15"/>
                <w:szCs w:val="15"/>
                <w:lang w:bidi="ar"/>
              </w:rPr>
              <w:t>本月食堂巡检进度点击区域增加对应督导</w:t>
            </w:r>
            <w:r>
              <w:rPr>
                <w:rFonts w:ascii="宋体" w:hAnsi="宋体" w:cs="宋体" w:hint="eastAsia"/>
                <w:kern w:val="0"/>
                <w:sz w:val="15"/>
                <w:szCs w:val="15"/>
                <w:lang w:bidi="ar"/>
              </w:rPr>
              <w:t>/</w:t>
            </w:r>
            <w:r>
              <w:rPr>
                <w:rFonts w:ascii="宋体" w:hAnsi="宋体" w:cs="宋体" w:hint="eastAsia"/>
                <w:kern w:val="0"/>
                <w:sz w:val="15"/>
                <w:szCs w:val="15"/>
                <w:lang w:bidi="ar"/>
              </w:rPr>
              <w:t>视频巡检弹窗；</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D24F8"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FFA6A"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67073" w14:textId="77777777" w:rsidR="00F674BC" w:rsidRDefault="00F674BC">
            <w:pPr>
              <w:spacing w:line="400" w:lineRule="exact"/>
              <w:ind w:firstLine="422"/>
              <w:jc w:val="center"/>
              <w:rPr>
                <w:rFonts w:ascii="宋体" w:hAnsi="宋体" w:cs="宋体"/>
                <w:sz w:val="15"/>
                <w:szCs w:val="15"/>
              </w:rPr>
            </w:pPr>
          </w:p>
        </w:tc>
      </w:tr>
      <w:tr w:rsidR="00F674BC" w14:paraId="2940F938" w14:textId="77777777">
        <w:trPr>
          <w:trHeight w:val="21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9FB75"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06A4F"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B1204"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3.13</w:t>
            </w:r>
            <w:r>
              <w:rPr>
                <w:rFonts w:ascii="宋体" w:hAnsi="宋体" w:cs="宋体" w:hint="eastAsia"/>
                <w:kern w:val="0"/>
                <w:sz w:val="15"/>
                <w:szCs w:val="15"/>
                <w:lang w:bidi="ar"/>
              </w:rPr>
              <w:t>数字巡检屏</w:t>
            </w:r>
            <w:r>
              <w:rPr>
                <w:rFonts w:ascii="宋体" w:hAnsi="宋体" w:cs="宋体" w:hint="eastAsia"/>
                <w:kern w:val="0"/>
                <w:sz w:val="15"/>
                <w:szCs w:val="15"/>
                <w:lang w:bidi="ar"/>
              </w:rPr>
              <w:t>-</w:t>
            </w:r>
            <w:r>
              <w:rPr>
                <w:rFonts w:ascii="宋体" w:hAnsi="宋体" w:cs="宋体" w:hint="eastAsia"/>
                <w:kern w:val="0"/>
                <w:sz w:val="15"/>
                <w:szCs w:val="15"/>
                <w:lang w:bidi="ar"/>
              </w:rPr>
              <w:t>近三个月重点提升方向</w:t>
            </w:r>
            <w:r>
              <w:rPr>
                <w:rFonts w:ascii="宋体" w:hAnsi="宋体" w:cs="宋体" w:hint="eastAsia"/>
                <w:kern w:val="0"/>
                <w:sz w:val="15"/>
                <w:szCs w:val="15"/>
                <w:lang w:bidi="ar"/>
              </w:rPr>
              <w:t>-</w:t>
            </w:r>
            <w:r>
              <w:rPr>
                <w:rFonts w:ascii="宋体" w:hAnsi="宋体" w:cs="宋体" w:hint="eastAsia"/>
                <w:kern w:val="0"/>
                <w:sz w:val="15"/>
                <w:szCs w:val="15"/>
                <w:lang w:bidi="ar"/>
              </w:rPr>
              <w:t>“待整改”新增情况说明按钮，点击可弹出</w:t>
            </w:r>
            <w:proofErr w:type="gramStart"/>
            <w:r>
              <w:rPr>
                <w:rFonts w:ascii="宋体" w:hAnsi="宋体" w:cs="宋体" w:hint="eastAsia"/>
                <w:kern w:val="0"/>
                <w:sz w:val="15"/>
                <w:szCs w:val="15"/>
                <w:lang w:bidi="ar"/>
              </w:rPr>
              <w:t>说明弹窗</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）近三个月重点提升方向：右侧食堂由原先展示五个食堂变为展示六个食堂；</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）近三个月重点提升方向：右侧的项改为默认展示八个项，根据项的问题次数来排序。</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F21EF"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598AE"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F104C" w14:textId="77777777" w:rsidR="00F674BC" w:rsidRDefault="00F674BC">
            <w:pPr>
              <w:spacing w:line="400" w:lineRule="exact"/>
              <w:ind w:firstLine="422"/>
              <w:jc w:val="center"/>
              <w:rPr>
                <w:rFonts w:ascii="宋体" w:hAnsi="宋体" w:cs="宋体"/>
                <w:sz w:val="15"/>
                <w:szCs w:val="15"/>
              </w:rPr>
            </w:pPr>
          </w:p>
        </w:tc>
      </w:tr>
      <w:tr w:rsidR="00F674BC" w14:paraId="37AACD7E"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5A95E"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5F54B0"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0C019"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3.14</w:t>
            </w:r>
            <w:r>
              <w:rPr>
                <w:rFonts w:ascii="宋体" w:hAnsi="宋体" w:cs="宋体" w:hint="eastAsia"/>
                <w:kern w:val="0"/>
                <w:sz w:val="15"/>
                <w:szCs w:val="15"/>
                <w:lang w:bidi="ar"/>
              </w:rPr>
              <w:t>数字巡检屏</w:t>
            </w:r>
            <w:r>
              <w:rPr>
                <w:rFonts w:ascii="宋体" w:hAnsi="宋体" w:cs="宋体" w:hint="eastAsia"/>
                <w:kern w:val="0"/>
                <w:sz w:val="15"/>
                <w:szCs w:val="15"/>
                <w:lang w:bidi="ar"/>
              </w:rPr>
              <w:t>-</w:t>
            </w:r>
            <w:r>
              <w:rPr>
                <w:rFonts w:ascii="宋体" w:hAnsi="宋体" w:cs="宋体" w:hint="eastAsia"/>
                <w:kern w:val="0"/>
                <w:sz w:val="15"/>
                <w:szCs w:val="15"/>
                <w:lang w:bidi="ar"/>
              </w:rPr>
              <w:t>待提升排名</w:t>
            </w:r>
            <w:r>
              <w:rPr>
                <w:rFonts w:ascii="宋体" w:hAnsi="宋体" w:cs="宋体" w:hint="eastAsia"/>
                <w:kern w:val="0"/>
                <w:sz w:val="15"/>
                <w:szCs w:val="15"/>
                <w:lang w:bidi="ar"/>
              </w:rPr>
              <w:t>-</w:t>
            </w:r>
            <w:r>
              <w:rPr>
                <w:rFonts w:ascii="宋体" w:hAnsi="宋体" w:cs="宋体" w:hint="eastAsia"/>
                <w:kern w:val="0"/>
                <w:sz w:val="15"/>
                <w:szCs w:val="15"/>
                <w:lang w:bidi="ar"/>
              </w:rPr>
              <w:t>点击“</w:t>
            </w:r>
            <w:r>
              <w:rPr>
                <w:rFonts w:ascii="宋体" w:hAnsi="宋体" w:cs="宋体" w:hint="eastAsia"/>
                <w:kern w:val="0"/>
                <w:sz w:val="15"/>
                <w:szCs w:val="15"/>
                <w:lang w:bidi="ar"/>
              </w:rPr>
              <w:t>XX</w:t>
            </w:r>
            <w:r>
              <w:rPr>
                <w:rFonts w:ascii="宋体" w:hAnsi="宋体" w:cs="宋体" w:hint="eastAsia"/>
                <w:kern w:val="0"/>
                <w:sz w:val="15"/>
                <w:szCs w:val="15"/>
                <w:lang w:bidi="ar"/>
              </w:rPr>
              <w:t>处待提升”，弹出对应食堂</w:t>
            </w:r>
            <w:proofErr w:type="gramStart"/>
            <w:r>
              <w:rPr>
                <w:rFonts w:ascii="宋体" w:hAnsi="宋体" w:cs="宋体" w:hint="eastAsia"/>
                <w:kern w:val="0"/>
                <w:sz w:val="15"/>
                <w:szCs w:val="15"/>
                <w:lang w:bidi="ar"/>
              </w:rPr>
              <w:t>的食安黑榜</w:t>
            </w:r>
            <w:proofErr w:type="gramEnd"/>
            <w:r>
              <w:rPr>
                <w:rFonts w:ascii="宋体" w:hAnsi="宋体" w:cs="宋体" w:hint="eastAsia"/>
                <w:kern w:val="0"/>
                <w:sz w:val="15"/>
                <w:szCs w:val="15"/>
                <w:lang w:bidi="ar"/>
              </w:rPr>
              <w:t>问题弹窗；</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668F5"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54BCE"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9FEA4" w14:textId="77777777" w:rsidR="00F674BC" w:rsidRDefault="00F674BC">
            <w:pPr>
              <w:spacing w:line="400" w:lineRule="exact"/>
              <w:ind w:firstLine="422"/>
              <w:jc w:val="center"/>
              <w:rPr>
                <w:rFonts w:ascii="宋体" w:hAnsi="宋体" w:cs="宋体"/>
                <w:sz w:val="15"/>
                <w:szCs w:val="15"/>
              </w:rPr>
            </w:pPr>
          </w:p>
        </w:tc>
      </w:tr>
      <w:tr w:rsidR="00F674BC" w14:paraId="7A23BB29"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9A348A"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E5CD5"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C5B41"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3.15</w:t>
            </w:r>
            <w:r>
              <w:rPr>
                <w:rFonts w:ascii="宋体" w:hAnsi="宋体" w:cs="宋体" w:hint="eastAsia"/>
                <w:kern w:val="0"/>
                <w:sz w:val="15"/>
                <w:szCs w:val="15"/>
                <w:lang w:bidi="ar"/>
              </w:rPr>
              <w:t>新增日管控功能，可在【门店执行端】中进行日管控的上报；</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59A76"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39681"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1B399" w14:textId="77777777" w:rsidR="00F674BC" w:rsidRDefault="00F674BC">
            <w:pPr>
              <w:spacing w:line="400" w:lineRule="exact"/>
              <w:ind w:firstLine="422"/>
              <w:jc w:val="center"/>
              <w:rPr>
                <w:rFonts w:ascii="宋体" w:hAnsi="宋体" w:cs="宋体"/>
                <w:sz w:val="15"/>
                <w:szCs w:val="15"/>
              </w:rPr>
            </w:pPr>
          </w:p>
        </w:tc>
      </w:tr>
      <w:tr w:rsidR="00F674BC" w14:paraId="5B3D19EF"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01825"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B0DD9"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EFF79"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3.16</w:t>
            </w:r>
            <w:r>
              <w:rPr>
                <w:rFonts w:ascii="宋体" w:hAnsi="宋体" w:cs="宋体" w:hint="eastAsia"/>
                <w:kern w:val="0"/>
                <w:sz w:val="15"/>
                <w:szCs w:val="15"/>
                <w:lang w:bidi="ar"/>
              </w:rPr>
              <w:t>新增周排查功能，支持在监管端查看周排查的报告；</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B7CEE"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4843C"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1E077" w14:textId="77777777" w:rsidR="00F674BC" w:rsidRDefault="00F674BC">
            <w:pPr>
              <w:spacing w:line="400" w:lineRule="exact"/>
              <w:ind w:firstLine="422"/>
              <w:jc w:val="center"/>
              <w:rPr>
                <w:rFonts w:ascii="宋体" w:hAnsi="宋体" w:cs="宋体"/>
                <w:sz w:val="15"/>
                <w:szCs w:val="15"/>
              </w:rPr>
            </w:pPr>
          </w:p>
        </w:tc>
      </w:tr>
      <w:tr w:rsidR="00F674BC" w14:paraId="1C79E9E2"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8C475"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5A628"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4045A"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3.17</w:t>
            </w:r>
            <w:r>
              <w:rPr>
                <w:rFonts w:ascii="宋体" w:hAnsi="宋体" w:cs="宋体" w:hint="eastAsia"/>
                <w:kern w:val="0"/>
                <w:sz w:val="15"/>
                <w:szCs w:val="15"/>
                <w:lang w:bidi="ar"/>
              </w:rPr>
              <w:t>新增月报告功能，支持在监管端进行每月的汇报上传。</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7D6E7"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C0619"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2F767" w14:textId="77777777" w:rsidR="00F674BC" w:rsidRDefault="00F674BC">
            <w:pPr>
              <w:spacing w:line="400" w:lineRule="exact"/>
              <w:ind w:firstLine="422"/>
              <w:jc w:val="center"/>
              <w:rPr>
                <w:rFonts w:ascii="宋体" w:hAnsi="宋体" w:cs="宋体"/>
                <w:sz w:val="15"/>
                <w:szCs w:val="15"/>
              </w:rPr>
            </w:pPr>
          </w:p>
        </w:tc>
      </w:tr>
      <w:tr w:rsidR="00F674BC" w14:paraId="54B51FF6" w14:textId="77777777">
        <w:trPr>
          <w:trHeight w:val="248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E572D"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33052F" w14:textId="77777777" w:rsidR="00F674BC" w:rsidRDefault="008F0F34">
            <w:pPr>
              <w:widowControl/>
              <w:textAlignment w:val="center"/>
              <w:rPr>
                <w:rFonts w:ascii="宋体" w:hAnsi="宋体" w:cs="宋体"/>
                <w:kern w:val="0"/>
                <w:sz w:val="15"/>
                <w:szCs w:val="15"/>
                <w:lang w:bidi="ar"/>
              </w:rPr>
            </w:pPr>
            <w:r>
              <w:rPr>
                <w:rFonts w:ascii="宋体" w:hAnsi="宋体" w:cs="宋体" w:hint="eastAsia"/>
                <w:kern w:val="0"/>
                <w:sz w:val="15"/>
                <w:szCs w:val="15"/>
                <w:lang w:bidi="ar"/>
              </w:rPr>
              <w:t>4.</w:t>
            </w:r>
            <w:r>
              <w:rPr>
                <w:rFonts w:ascii="宋体" w:hAnsi="宋体" w:cs="宋体" w:hint="eastAsia"/>
                <w:kern w:val="0"/>
                <w:sz w:val="15"/>
                <w:szCs w:val="15"/>
                <w:lang w:bidi="ar"/>
              </w:rPr>
              <w:t>教工餐厅菜单审批功能</w:t>
            </w: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A9984"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4.1</w:t>
            </w:r>
            <w:r>
              <w:rPr>
                <w:rFonts w:ascii="宋体" w:hAnsi="宋体" w:cs="宋体" w:hint="eastAsia"/>
                <w:kern w:val="0"/>
                <w:sz w:val="15"/>
                <w:szCs w:val="15"/>
                <w:lang w:bidi="ar"/>
              </w:rPr>
              <w:t>支持新增食堂后勤菜单管理</w:t>
            </w:r>
            <w:r>
              <w:rPr>
                <w:rFonts w:ascii="宋体" w:hAnsi="宋体" w:cs="宋体" w:hint="eastAsia"/>
                <w:kern w:val="0"/>
                <w:sz w:val="15"/>
                <w:szCs w:val="15"/>
                <w:lang w:bidi="ar"/>
              </w:rPr>
              <w:t xml:space="preserve">- </w:t>
            </w:r>
            <w:r>
              <w:rPr>
                <w:rFonts w:ascii="宋体" w:hAnsi="宋体" w:cs="宋体" w:hint="eastAsia"/>
                <w:kern w:val="0"/>
                <w:sz w:val="15"/>
                <w:szCs w:val="15"/>
                <w:lang w:bidi="ar"/>
              </w:rPr>
              <w:t>教工菜单报批功能</w:t>
            </w:r>
            <w:r>
              <w:rPr>
                <w:rFonts w:ascii="宋体" w:hAnsi="宋体" w:cs="宋体" w:hint="eastAsia"/>
                <w:kern w:val="0"/>
                <w:sz w:val="15"/>
                <w:szCs w:val="15"/>
                <w:lang w:bidi="ar"/>
              </w:rPr>
              <w:t xml:space="preserve"> </w:t>
            </w:r>
            <w:r>
              <w:rPr>
                <w:rFonts w:ascii="宋体" w:hAnsi="宋体" w:cs="宋体" w:hint="eastAsia"/>
                <w:kern w:val="0"/>
                <w:sz w:val="15"/>
                <w:szCs w:val="15"/>
                <w:lang w:bidi="ar"/>
              </w:rPr>
              <w:t>：门店人员进行每周菜单的上报后，教职工可针对门店提交的菜品名称、主要食材、制作方式、备注进行修改审核，数据会</w:t>
            </w:r>
            <w:proofErr w:type="gramStart"/>
            <w:r>
              <w:rPr>
                <w:rFonts w:ascii="宋体" w:hAnsi="宋体" w:cs="宋体" w:hint="eastAsia"/>
                <w:kern w:val="0"/>
                <w:sz w:val="15"/>
                <w:szCs w:val="15"/>
                <w:lang w:bidi="ar"/>
              </w:rPr>
              <w:t>同步至门店</w:t>
            </w:r>
            <w:proofErr w:type="gramEnd"/>
            <w:r>
              <w:rPr>
                <w:rFonts w:ascii="宋体" w:hAnsi="宋体" w:cs="宋体" w:hint="eastAsia"/>
                <w:kern w:val="0"/>
                <w:sz w:val="15"/>
                <w:szCs w:val="15"/>
                <w:lang w:bidi="ar"/>
              </w:rPr>
              <w:t>，门店人员只允许查看，无法进行</w:t>
            </w:r>
            <w:r>
              <w:rPr>
                <w:rFonts w:ascii="宋体" w:hAnsi="宋体" w:cs="宋体" w:hint="eastAsia"/>
                <w:kern w:val="0"/>
                <w:sz w:val="15"/>
                <w:szCs w:val="15"/>
                <w:lang w:bidi="ar"/>
              </w:rPr>
              <w:t xml:space="preserve"> </w:t>
            </w:r>
            <w:r>
              <w:rPr>
                <w:rFonts w:ascii="宋体" w:hAnsi="宋体" w:cs="宋体" w:hint="eastAsia"/>
                <w:kern w:val="0"/>
                <w:sz w:val="15"/>
                <w:szCs w:val="15"/>
                <w:lang w:bidi="ar"/>
              </w:rPr>
              <w:t>编辑操作，由教职工</w:t>
            </w:r>
            <w:r>
              <w:rPr>
                <w:rFonts w:ascii="宋体" w:hAnsi="宋体" w:cs="宋体" w:hint="eastAsia"/>
                <w:kern w:val="0"/>
                <w:sz w:val="15"/>
                <w:szCs w:val="15"/>
                <w:lang w:bidi="ar"/>
              </w:rPr>
              <w:t>-</w:t>
            </w:r>
            <w:r>
              <w:rPr>
                <w:rFonts w:ascii="宋体" w:hAnsi="宋体" w:cs="宋体" w:hint="eastAsia"/>
                <w:kern w:val="0"/>
                <w:sz w:val="15"/>
                <w:szCs w:val="15"/>
                <w:lang w:bidi="ar"/>
              </w:rPr>
              <w:t>终审人进行二次菜品名称、主要食材、制作方式、备注的审核，在详情可查看所有的审核记录留存；</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C034B2"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w:t>
            </w: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B25F09"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项</w:t>
            </w: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4DC53" w14:textId="77777777" w:rsidR="00F674BC" w:rsidRDefault="00F674BC">
            <w:pPr>
              <w:spacing w:line="400" w:lineRule="exact"/>
              <w:ind w:firstLine="422"/>
              <w:jc w:val="center"/>
              <w:rPr>
                <w:rFonts w:ascii="宋体" w:hAnsi="宋体" w:cs="宋体"/>
                <w:sz w:val="15"/>
                <w:szCs w:val="15"/>
              </w:rPr>
            </w:pPr>
          </w:p>
        </w:tc>
      </w:tr>
      <w:tr w:rsidR="00F674BC" w14:paraId="317665DA" w14:textId="77777777">
        <w:trPr>
          <w:trHeight w:val="36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808F8"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9CDB73" w14:textId="77777777" w:rsidR="00F674BC" w:rsidRDefault="00F674BC">
            <w:pPr>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B9DF3"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4.2</w:t>
            </w:r>
            <w:r>
              <w:rPr>
                <w:rFonts w:ascii="宋体" w:hAnsi="宋体" w:cs="宋体" w:hint="eastAsia"/>
                <w:kern w:val="0"/>
                <w:sz w:val="15"/>
                <w:szCs w:val="15"/>
                <w:lang w:bidi="ar"/>
              </w:rPr>
              <w:t>支持优化导入内容；</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073E95"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8A2A8" w14:textId="77777777" w:rsidR="00F674BC" w:rsidRDefault="00F674BC">
            <w:pPr>
              <w:spacing w:line="400" w:lineRule="exact"/>
              <w:ind w:firstLine="422"/>
              <w:jc w:val="center"/>
              <w:rPr>
                <w:rFonts w:ascii="宋体" w:hAnsi="宋体" w:cs="宋体"/>
                <w:kern w:val="0"/>
                <w:sz w:val="15"/>
                <w:szCs w:val="15"/>
                <w:lang w:bidi="ar"/>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500A4" w14:textId="77777777" w:rsidR="00F674BC" w:rsidRDefault="00F674BC">
            <w:pPr>
              <w:spacing w:line="400" w:lineRule="exact"/>
              <w:ind w:firstLine="422"/>
              <w:jc w:val="center"/>
              <w:rPr>
                <w:rFonts w:ascii="宋体" w:hAnsi="宋体" w:cs="宋体"/>
                <w:sz w:val="15"/>
                <w:szCs w:val="15"/>
              </w:rPr>
            </w:pPr>
          </w:p>
        </w:tc>
      </w:tr>
      <w:tr w:rsidR="00F674BC" w14:paraId="2FBED2D2" w14:textId="77777777">
        <w:trPr>
          <w:trHeight w:val="36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E209B"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5ADEE" w14:textId="77777777" w:rsidR="00F674BC" w:rsidRDefault="00F674BC">
            <w:pPr>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E5236"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4.3</w:t>
            </w:r>
            <w:r>
              <w:rPr>
                <w:rFonts w:ascii="宋体" w:hAnsi="宋体" w:cs="宋体" w:hint="eastAsia"/>
                <w:kern w:val="0"/>
                <w:sz w:val="15"/>
                <w:szCs w:val="15"/>
                <w:lang w:bidi="ar"/>
              </w:rPr>
              <w:t>支持查看历史编辑内容。</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4B7C8"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B6F84" w14:textId="77777777" w:rsidR="00F674BC" w:rsidRDefault="00F674BC">
            <w:pPr>
              <w:spacing w:line="400" w:lineRule="exact"/>
              <w:ind w:firstLine="422"/>
              <w:jc w:val="center"/>
              <w:rPr>
                <w:rFonts w:ascii="宋体" w:hAnsi="宋体" w:cs="宋体"/>
                <w:kern w:val="0"/>
                <w:sz w:val="15"/>
                <w:szCs w:val="15"/>
                <w:lang w:bidi="ar"/>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1D82B" w14:textId="77777777" w:rsidR="00F674BC" w:rsidRDefault="00F674BC">
            <w:pPr>
              <w:spacing w:line="400" w:lineRule="exact"/>
              <w:ind w:firstLine="422"/>
              <w:jc w:val="center"/>
              <w:rPr>
                <w:rFonts w:ascii="宋体" w:hAnsi="宋体" w:cs="宋体"/>
                <w:sz w:val="15"/>
                <w:szCs w:val="15"/>
              </w:rPr>
            </w:pPr>
          </w:p>
        </w:tc>
      </w:tr>
      <w:tr w:rsidR="00F674BC" w14:paraId="5F751978" w14:textId="77777777">
        <w:trPr>
          <w:trHeight w:val="21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A9D07"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56EE1C" w14:textId="77777777" w:rsidR="00F674BC" w:rsidRDefault="008F0F34">
            <w:pPr>
              <w:widowControl/>
              <w:textAlignment w:val="center"/>
              <w:rPr>
                <w:rFonts w:ascii="宋体" w:hAnsi="宋体" w:cs="宋体"/>
                <w:kern w:val="0"/>
                <w:sz w:val="15"/>
                <w:szCs w:val="15"/>
                <w:lang w:bidi="ar"/>
              </w:rPr>
            </w:pPr>
            <w:r>
              <w:rPr>
                <w:rFonts w:ascii="宋体" w:hAnsi="宋体" w:cs="宋体" w:hint="eastAsia"/>
                <w:kern w:val="0"/>
                <w:sz w:val="15"/>
                <w:szCs w:val="15"/>
                <w:lang w:bidi="ar"/>
              </w:rPr>
              <w:t>5.</w:t>
            </w:r>
            <w:r>
              <w:rPr>
                <w:rFonts w:ascii="宋体" w:hAnsi="宋体" w:cs="宋体" w:hint="eastAsia"/>
                <w:kern w:val="0"/>
                <w:sz w:val="15"/>
                <w:szCs w:val="15"/>
                <w:lang w:bidi="ar"/>
              </w:rPr>
              <w:t>食堂餐品菜价审核功能升级</w:t>
            </w: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9767A"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5.1</w:t>
            </w:r>
            <w:r>
              <w:rPr>
                <w:rFonts w:ascii="宋体" w:hAnsi="宋体" w:cs="宋体" w:hint="eastAsia"/>
                <w:kern w:val="0"/>
                <w:sz w:val="15"/>
                <w:szCs w:val="15"/>
                <w:lang w:bidi="ar"/>
              </w:rPr>
              <w:t>监管</w:t>
            </w:r>
            <w:r>
              <w:rPr>
                <w:rFonts w:ascii="宋体" w:hAnsi="宋体" w:cs="宋体" w:hint="eastAsia"/>
                <w:kern w:val="0"/>
                <w:sz w:val="15"/>
                <w:szCs w:val="15"/>
                <w:lang w:bidi="ar"/>
              </w:rPr>
              <w:t xml:space="preserve">- </w:t>
            </w:r>
            <w:r>
              <w:rPr>
                <w:rFonts w:ascii="宋体" w:hAnsi="宋体" w:cs="宋体" w:hint="eastAsia"/>
                <w:kern w:val="0"/>
                <w:sz w:val="15"/>
                <w:szCs w:val="15"/>
                <w:lang w:bidi="ar"/>
              </w:rPr>
              <w:t>督贝端（</w:t>
            </w:r>
            <w:r>
              <w:rPr>
                <w:rFonts w:ascii="宋体" w:hAnsi="宋体" w:cs="宋体" w:hint="eastAsia"/>
                <w:kern w:val="0"/>
                <w:sz w:val="15"/>
                <w:szCs w:val="15"/>
                <w:lang w:bidi="ar"/>
              </w:rPr>
              <w:t>WEB+APP</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）调整一级菜单归属「后勤菜单管理」；</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）审批流程优化：</w:t>
            </w:r>
            <w:r>
              <w:rPr>
                <w:rFonts w:ascii="宋体" w:hAnsi="宋体" w:cs="宋体" w:hint="eastAsia"/>
                <w:kern w:val="0"/>
                <w:sz w:val="15"/>
                <w:szCs w:val="15"/>
                <w:lang w:bidi="ar"/>
              </w:rPr>
              <w:t xml:space="preserve"> </w:t>
            </w:r>
            <w:r>
              <w:rPr>
                <w:rFonts w:ascii="宋体" w:hAnsi="宋体" w:cs="宋体" w:hint="eastAsia"/>
                <w:kern w:val="0"/>
                <w:sz w:val="15"/>
                <w:szCs w:val="15"/>
                <w:lang w:bidi="ar"/>
              </w:rPr>
              <w:t>修改审批流程，选择驳回时，需要选择需要驳回的菜品，并进行整体或单个菜品的修改点评；</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3</w:t>
            </w:r>
            <w:r>
              <w:rPr>
                <w:rFonts w:ascii="宋体" w:hAnsi="宋体" w:cs="宋体" w:hint="eastAsia"/>
                <w:kern w:val="0"/>
                <w:sz w:val="15"/>
                <w:szCs w:val="15"/>
                <w:lang w:bidi="ar"/>
              </w:rPr>
              <w:t>）详情修改：对应优化驳回意见。</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42D2AD"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w:t>
            </w: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992510"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项</w:t>
            </w: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FDE6E" w14:textId="77777777" w:rsidR="00F674BC" w:rsidRDefault="00F674BC">
            <w:pPr>
              <w:spacing w:line="400" w:lineRule="exact"/>
              <w:ind w:firstLine="422"/>
              <w:jc w:val="center"/>
              <w:rPr>
                <w:rFonts w:ascii="宋体" w:hAnsi="宋体" w:cs="宋体"/>
                <w:sz w:val="15"/>
                <w:szCs w:val="15"/>
              </w:rPr>
            </w:pPr>
          </w:p>
        </w:tc>
      </w:tr>
      <w:tr w:rsidR="00F674BC" w14:paraId="1B1435CD" w14:textId="77777777">
        <w:trPr>
          <w:trHeight w:val="948"/>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F0602"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64668" w14:textId="77777777" w:rsidR="00F674BC" w:rsidRDefault="00F674BC">
            <w:pPr>
              <w:spacing w:line="400" w:lineRule="exact"/>
              <w:ind w:firstLine="422"/>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7C8CA"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5.2</w:t>
            </w:r>
            <w:r>
              <w:rPr>
                <w:rFonts w:ascii="宋体" w:hAnsi="宋体" w:cs="宋体" w:hint="eastAsia"/>
                <w:kern w:val="0"/>
                <w:sz w:val="15"/>
                <w:szCs w:val="15"/>
                <w:lang w:bidi="ar"/>
              </w:rPr>
              <w:t>执行</w:t>
            </w:r>
            <w:r>
              <w:rPr>
                <w:rFonts w:ascii="宋体" w:hAnsi="宋体" w:cs="宋体" w:hint="eastAsia"/>
                <w:kern w:val="0"/>
                <w:sz w:val="15"/>
                <w:szCs w:val="15"/>
                <w:lang w:bidi="ar"/>
              </w:rPr>
              <w:t>-</w:t>
            </w:r>
            <w:r>
              <w:rPr>
                <w:rFonts w:ascii="宋体" w:hAnsi="宋体" w:cs="宋体" w:hint="eastAsia"/>
                <w:kern w:val="0"/>
                <w:sz w:val="15"/>
                <w:szCs w:val="15"/>
                <w:lang w:bidi="ar"/>
              </w:rPr>
              <w:t>智慧门店（</w:t>
            </w:r>
            <w:r>
              <w:rPr>
                <w:rFonts w:ascii="宋体" w:hAnsi="宋体" w:cs="宋体" w:hint="eastAsia"/>
                <w:kern w:val="0"/>
                <w:sz w:val="15"/>
                <w:szCs w:val="15"/>
                <w:lang w:bidi="ar"/>
              </w:rPr>
              <w:t>WEB+APP</w:t>
            </w:r>
            <w:r>
              <w:rPr>
                <w:rFonts w:ascii="宋体" w:hAnsi="宋体" w:cs="宋体" w:hint="eastAsia"/>
                <w:kern w:val="0"/>
                <w:sz w:val="15"/>
                <w:szCs w:val="15"/>
                <w:lang w:bidi="ar"/>
              </w:rPr>
              <w:t>）</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①详情修改：对应优化驳回意见。</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ED262" w14:textId="77777777" w:rsidR="00F674BC" w:rsidRDefault="00F674BC">
            <w:pPr>
              <w:spacing w:line="400" w:lineRule="exact"/>
              <w:ind w:firstLine="422"/>
              <w:jc w:val="center"/>
              <w:rPr>
                <w:rFonts w:ascii="宋体" w:hAnsi="宋体" w:cs="宋体"/>
                <w:sz w:val="15"/>
                <w:szCs w:val="15"/>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B9F41C" w14:textId="77777777" w:rsidR="00F674BC" w:rsidRDefault="00F674BC">
            <w:pPr>
              <w:spacing w:line="400" w:lineRule="exact"/>
              <w:ind w:firstLine="422"/>
              <w:jc w:val="center"/>
              <w:rPr>
                <w:rFonts w:ascii="宋体" w:hAnsi="宋体" w:cs="宋体"/>
                <w:sz w:val="15"/>
                <w:szCs w:val="15"/>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6AF69" w14:textId="77777777" w:rsidR="00F674BC" w:rsidRDefault="00F674BC">
            <w:pPr>
              <w:spacing w:line="400" w:lineRule="exact"/>
              <w:ind w:firstLine="422"/>
              <w:jc w:val="center"/>
              <w:rPr>
                <w:rFonts w:ascii="宋体" w:hAnsi="宋体" w:cs="宋体"/>
                <w:sz w:val="15"/>
                <w:szCs w:val="15"/>
              </w:rPr>
            </w:pPr>
          </w:p>
        </w:tc>
      </w:tr>
      <w:tr w:rsidR="00F674BC" w14:paraId="1BA8F358" w14:textId="77777777">
        <w:trPr>
          <w:trHeight w:val="1228"/>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0A71A"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F7820A" w14:textId="77777777" w:rsidR="00F674BC" w:rsidRDefault="008F0F34">
            <w:pPr>
              <w:widowControl/>
              <w:jc w:val="left"/>
              <w:textAlignment w:val="center"/>
              <w:rPr>
                <w:rFonts w:ascii="宋体" w:hAnsi="宋体" w:cs="宋体"/>
                <w:kern w:val="0"/>
                <w:sz w:val="15"/>
                <w:szCs w:val="15"/>
                <w:lang w:bidi="ar"/>
              </w:rPr>
            </w:pPr>
            <w:r>
              <w:rPr>
                <w:rFonts w:ascii="宋体" w:hAnsi="宋体" w:cs="宋体" w:hint="eastAsia"/>
                <w:kern w:val="0"/>
                <w:sz w:val="15"/>
                <w:szCs w:val="15"/>
                <w:lang w:bidi="ar"/>
              </w:rPr>
              <w:t>6.</w:t>
            </w:r>
            <w:r>
              <w:rPr>
                <w:rFonts w:ascii="宋体" w:hAnsi="宋体" w:cs="宋体" w:hint="eastAsia"/>
                <w:kern w:val="0"/>
                <w:sz w:val="15"/>
                <w:szCs w:val="15"/>
                <w:lang w:bidi="ar"/>
              </w:rPr>
              <w:t>违约处罚管理功能升级</w:t>
            </w:r>
          </w:p>
        </w:tc>
        <w:tc>
          <w:tcPr>
            <w:tcW w:w="3106" w:type="pct"/>
            <w:tcBorders>
              <w:top w:val="single" w:sz="4" w:space="0" w:color="000000"/>
              <w:left w:val="single" w:sz="4" w:space="0" w:color="000000"/>
              <w:bottom w:val="single" w:sz="4" w:space="0" w:color="auto"/>
              <w:right w:val="single" w:sz="4" w:space="0" w:color="000000"/>
            </w:tcBorders>
            <w:shd w:val="clear" w:color="auto" w:fill="auto"/>
            <w:vAlign w:val="center"/>
          </w:tcPr>
          <w:p w14:paraId="69447B31"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6.1</w:t>
            </w:r>
            <w:r>
              <w:rPr>
                <w:rFonts w:ascii="宋体" w:hAnsi="宋体" w:cs="宋体" w:hint="eastAsia"/>
                <w:kern w:val="0"/>
                <w:sz w:val="15"/>
                <w:szCs w:val="15"/>
                <w:lang w:bidi="ar"/>
              </w:rPr>
              <w:t>食堂合同基本情况</w:t>
            </w:r>
          </w:p>
          <w:p w14:paraId="03370489"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）合同基本情况描述</w:t>
            </w:r>
          </w:p>
          <w:p w14:paraId="70B5A74D"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）合同全文导入</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E02346"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w:t>
            </w: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B5E702"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项</w:t>
            </w: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C0282" w14:textId="77777777" w:rsidR="00F674BC" w:rsidRDefault="00F674BC">
            <w:pPr>
              <w:widowControl/>
              <w:spacing w:line="400" w:lineRule="exact"/>
              <w:textAlignment w:val="center"/>
              <w:rPr>
                <w:rFonts w:ascii="宋体" w:hAnsi="宋体" w:cs="宋体"/>
                <w:kern w:val="0"/>
                <w:sz w:val="15"/>
                <w:szCs w:val="15"/>
                <w:lang w:bidi="ar"/>
              </w:rPr>
            </w:pPr>
          </w:p>
        </w:tc>
      </w:tr>
      <w:tr w:rsidR="00F674BC" w14:paraId="0F4CBB41" w14:textId="77777777">
        <w:trPr>
          <w:trHeight w:val="1182"/>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C40B3"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left w:val="single" w:sz="4" w:space="0" w:color="000000"/>
              <w:right w:val="single" w:sz="4" w:space="0" w:color="000000"/>
            </w:tcBorders>
            <w:shd w:val="clear" w:color="auto" w:fill="auto"/>
            <w:vAlign w:val="center"/>
          </w:tcPr>
          <w:p w14:paraId="0E9AE2AE" w14:textId="77777777" w:rsidR="00F674BC" w:rsidRDefault="00F674BC">
            <w:pPr>
              <w:widowControl/>
              <w:jc w:val="left"/>
              <w:textAlignment w:val="center"/>
              <w:rPr>
                <w:rFonts w:ascii="宋体" w:hAnsi="宋体" w:cs="宋体"/>
                <w:kern w:val="0"/>
                <w:sz w:val="15"/>
                <w:szCs w:val="15"/>
                <w:lang w:bidi="ar"/>
              </w:rPr>
            </w:pPr>
          </w:p>
        </w:tc>
        <w:tc>
          <w:tcPr>
            <w:tcW w:w="3106" w:type="pct"/>
            <w:tcBorders>
              <w:top w:val="single" w:sz="4" w:space="0" w:color="auto"/>
              <w:left w:val="single" w:sz="4" w:space="0" w:color="000000"/>
              <w:bottom w:val="single" w:sz="4" w:space="0" w:color="000000"/>
              <w:right w:val="single" w:sz="4" w:space="0" w:color="000000"/>
            </w:tcBorders>
            <w:shd w:val="clear" w:color="auto" w:fill="auto"/>
            <w:vAlign w:val="center"/>
          </w:tcPr>
          <w:p w14:paraId="66F6E3E8"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6.2</w:t>
            </w:r>
            <w:r>
              <w:rPr>
                <w:rFonts w:ascii="宋体" w:hAnsi="宋体" w:cs="宋体" w:hint="eastAsia"/>
                <w:kern w:val="0"/>
                <w:sz w:val="15"/>
                <w:szCs w:val="15"/>
                <w:lang w:bidi="ar"/>
              </w:rPr>
              <w:t>食堂合同执行管理系统（</w:t>
            </w:r>
            <w:r>
              <w:rPr>
                <w:rFonts w:ascii="宋体" w:hAnsi="宋体" w:cs="宋体" w:hint="eastAsia"/>
                <w:kern w:val="0"/>
                <w:sz w:val="15"/>
                <w:szCs w:val="15"/>
                <w:lang w:bidi="ar"/>
              </w:rPr>
              <w:t>web</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）升级处罚类型管理：新增罚单类型绑定罚单金额，罚单内容；</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）新增检查项创建：新增检查项绑定处罚类型，可匹配多项。</w:t>
            </w:r>
          </w:p>
        </w:tc>
        <w:tc>
          <w:tcPr>
            <w:tcW w:w="368" w:type="pct"/>
            <w:vMerge/>
            <w:tcBorders>
              <w:left w:val="single" w:sz="4" w:space="0" w:color="000000"/>
              <w:right w:val="single" w:sz="4" w:space="0" w:color="000000"/>
            </w:tcBorders>
            <w:shd w:val="clear" w:color="auto" w:fill="auto"/>
            <w:vAlign w:val="center"/>
          </w:tcPr>
          <w:p w14:paraId="28922C0D" w14:textId="77777777" w:rsidR="00F674BC" w:rsidRDefault="00F674BC">
            <w:pPr>
              <w:widowControl/>
              <w:spacing w:line="400" w:lineRule="exact"/>
              <w:textAlignment w:val="center"/>
              <w:rPr>
                <w:rFonts w:ascii="宋体" w:hAnsi="宋体" w:cs="宋体"/>
                <w:kern w:val="0"/>
                <w:sz w:val="15"/>
                <w:szCs w:val="15"/>
                <w:lang w:bidi="ar"/>
              </w:rPr>
            </w:pPr>
          </w:p>
        </w:tc>
        <w:tc>
          <w:tcPr>
            <w:tcW w:w="366" w:type="pct"/>
            <w:vMerge/>
            <w:tcBorders>
              <w:left w:val="single" w:sz="4" w:space="0" w:color="000000"/>
              <w:right w:val="single" w:sz="4" w:space="0" w:color="000000"/>
            </w:tcBorders>
            <w:shd w:val="clear" w:color="auto" w:fill="auto"/>
            <w:vAlign w:val="center"/>
          </w:tcPr>
          <w:p w14:paraId="0AB0B05D" w14:textId="77777777" w:rsidR="00F674BC" w:rsidRDefault="00F674BC">
            <w:pPr>
              <w:widowControl/>
              <w:spacing w:line="400" w:lineRule="exact"/>
              <w:textAlignment w:val="center"/>
              <w:rPr>
                <w:rFonts w:ascii="宋体" w:hAnsi="宋体" w:cs="宋体"/>
                <w:kern w:val="0"/>
                <w:sz w:val="15"/>
                <w:szCs w:val="15"/>
                <w:lang w:bidi="ar"/>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A97C2" w14:textId="77777777" w:rsidR="00F674BC" w:rsidRDefault="00F674BC">
            <w:pPr>
              <w:widowControl/>
              <w:spacing w:line="400" w:lineRule="exact"/>
              <w:textAlignment w:val="center"/>
              <w:rPr>
                <w:rFonts w:ascii="宋体" w:hAnsi="宋体" w:cs="宋体"/>
                <w:kern w:val="0"/>
                <w:sz w:val="15"/>
                <w:szCs w:val="15"/>
                <w:lang w:bidi="ar"/>
              </w:rPr>
            </w:pPr>
          </w:p>
        </w:tc>
      </w:tr>
      <w:tr w:rsidR="00F674BC" w14:paraId="27504095"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874EC"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A4012" w14:textId="77777777" w:rsidR="00F674BC" w:rsidRDefault="00F674BC">
            <w:pPr>
              <w:jc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tcPr>
          <w:p w14:paraId="1F28F78A"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6.</w:t>
            </w:r>
            <w:r>
              <w:rPr>
                <w:rFonts w:ascii="宋体" w:hAnsi="宋体" w:cs="宋体" w:hint="eastAsia"/>
                <w:kern w:val="0"/>
                <w:sz w:val="15"/>
                <w:szCs w:val="15"/>
                <w:lang w:bidi="ar"/>
              </w:rPr>
              <w:t>3</w:t>
            </w:r>
            <w:r>
              <w:rPr>
                <w:rFonts w:ascii="宋体" w:hAnsi="宋体" w:cs="宋体" w:hint="eastAsia"/>
                <w:kern w:val="0"/>
                <w:sz w:val="15"/>
                <w:szCs w:val="15"/>
                <w:lang w:bidi="ar"/>
              </w:rPr>
              <w:t>食堂合同执行管理（</w:t>
            </w:r>
            <w:r>
              <w:rPr>
                <w:rFonts w:ascii="宋体" w:hAnsi="宋体" w:cs="宋体" w:hint="eastAsia"/>
                <w:kern w:val="0"/>
                <w:sz w:val="15"/>
                <w:szCs w:val="15"/>
                <w:lang w:bidi="ar"/>
              </w:rPr>
              <w:t>APP</w:t>
            </w:r>
            <w:r>
              <w:rPr>
                <w:rFonts w:ascii="宋体" w:hAnsi="宋体" w:cs="宋体" w:hint="eastAsia"/>
                <w:kern w:val="0"/>
                <w:sz w:val="15"/>
                <w:szCs w:val="15"/>
                <w:lang w:bidi="ar"/>
              </w:rPr>
              <w:t>）</w:t>
            </w:r>
          </w:p>
          <w:p w14:paraId="01AD2C7F"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）支持罚单导入时，根据罚单设置的处罚类型进行处理金额匹配，内容匹配，也可根据实际情况进行编辑调整。</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0C2ED" w14:textId="77777777" w:rsidR="00F674BC" w:rsidRDefault="00F674BC">
            <w:pPr>
              <w:widowControl/>
              <w:spacing w:line="400" w:lineRule="exact"/>
              <w:textAlignment w:val="center"/>
              <w:rPr>
                <w:rFonts w:ascii="宋体" w:hAnsi="宋体" w:cs="宋体"/>
                <w:kern w:val="0"/>
                <w:sz w:val="15"/>
                <w:szCs w:val="15"/>
                <w:lang w:bidi="ar"/>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92E02F" w14:textId="77777777" w:rsidR="00F674BC" w:rsidRDefault="00F674BC">
            <w:pPr>
              <w:widowControl/>
              <w:spacing w:line="400" w:lineRule="exact"/>
              <w:textAlignment w:val="center"/>
              <w:rPr>
                <w:rFonts w:ascii="宋体" w:hAnsi="宋体" w:cs="宋体"/>
                <w:kern w:val="0"/>
                <w:sz w:val="15"/>
                <w:szCs w:val="15"/>
                <w:lang w:bidi="ar"/>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F2CA3" w14:textId="77777777" w:rsidR="00F674BC" w:rsidRDefault="00F674BC">
            <w:pPr>
              <w:widowControl/>
              <w:spacing w:line="400" w:lineRule="exact"/>
              <w:textAlignment w:val="center"/>
              <w:rPr>
                <w:rFonts w:ascii="宋体" w:hAnsi="宋体" w:cs="宋体"/>
                <w:kern w:val="0"/>
                <w:sz w:val="15"/>
                <w:szCs w:val="15"/>
                <w:lang w:bidi="ar"/>
              </w:rPr>
            </w:pPr>
          </w:p>
        </w:tc>
      </w:tr>
      <w:tr w:rsidR="00F674BC" w14:paraId="7031B517" w14:textId="77777777">
        <w:trPr>
          <w:trHeight w:val="720"/>
        </w:trPr>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CA6606"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B8E27A" w14:textId="77777777" w:rsidR="00F674BC" w:rsidRDefault="008F0F34">
            <w:pPr>
              <w:widowControl/>
              <w:jc w:val="left"/>
              <w:textAlignment w:val="center"/>
              <w:rPr>
                <w:rFonts w:ascii="宋体" w:hAnsi="宋体" w:cs="宋体"/>
                <w:kern w:val="0"/>
                <w:sz w:val="15"/>
                <w:szCs w:val="15"/>
                <w:lang w:bidi="ar"/>
              </w:rPr>
            </w:pPr>
            <w:r>
              <w:rPr>
                <w:rFonts w:ascii="宋体" w:hAnsi="宋体" w:cs="宋体" w:hint="eastAsia"/>
                <w:kern w:val="0"/>
                <w:sz w:val="15"/>
                <w:szCs w:val="15"/>
                <w:lang w:bidi="ar"/>
              </w:rPr>
              <w:t>7.AI</w:t>
            </w:r>
            <w:r>
              <w:rPr>
                <w:rFonts w:ascii="宋体" w:hAnsi="宋体" w:cs="宋体" w:hint="eastAsia"/>
                <w:kern w:val="0"/>
                <w:sz w:val="15"/>
                <w:szCs w:val="15"/>
                <w:lang w:bidi="ar"/>
              </w:rPr>
              <w:t>事件处罚管理</w:t>
            </w: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5242F"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7.1</w:t>
            </w:r>
            <w:r>
              <w:rPr>
                <w:rFonts w:ascii="宋体" w:hAnsi="宋体" w:cs="宋体" w:hint="eastAsia"/>
                <w:kern w:val="0"/>
                <w:sz w:val="15"/>
                <w:szCs w:val="15"/>
                <w:lang w:bidi="ar"/>
              </w:rPr>
              <w:t>食堂合同执行管理系统（</w:t>
            </w:r>
            <w:r>
              <w:rPr>
                <w:rFonts w:ascii="宋体" w:hAnsi="宋体" w:cs="宋体" w:hint="eastAsia"/>
                <w:kern w:val="0"/>
                <w:sz w:val="15"/>
                <w:szCs w:val="15"/>
                <w:lang w:bidi="ar"/>
              </w:rPr>
              <w:t>web</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）新增</w:t>
            </w:r>
            <w:r>
              <w:rPr>
                <w:rFonts w:ascii="宋体" w:hAnsi="宋体" w:cs="宋体" w:hint="eastAsia"/>
                <w:kern w:val="0"/>
                <w:sz w:val="15"/>
                <w:szCs w:val="15"/>
                <w:lang w:bidi="ar"/>
              </w:rPr>
              <w:t>AI</w:t>
            </w:r>
            <w:r>
              <w:rPr>
                <w:rFonts w:ascii="宋体" w:hAnsi="宋体" w:cs="宋体" w:hint="eastAsia"/>
                <w:kern w:val="0"/>
                <w:sz w:val="15"/>
                <w:szCs w:val="15"/>
                <w:lang w:bidi="ar"/>
              </w:rPr>
              <w:t>事件处罚管理：</w:t>
            </w:r>
            <w:r>
              <w:rPr>
                <w:rFonts w:ascii="宋体" w:hAnsi="宋体" w:cs="宋体" w:hint="eastAsia"/>
                <w:kern w:val="0"/>
                <w:sz w:val="15"/>
                <w:szCs w:val="15"/>
                <w:lang w:bidi="ar"/>
              </w:rPr>
              <w:t xml:space="preserve"> </w:t>
            </w:r>
            <w:r>
              <w:rPr>
                <w:rFonts w:ascii="宋体" w:hAnsi="宋体" w:cs="宋体" w:hint="eastAsia"/>
                <w:kern w:val="0"/>
                <w:sz w:val="15"/>
                <w:szCs w:val="15"/>
                <w:lang w:bidi="ar"/>
              </w:rPr>
              <w:t>根据</w:t>
            </w:r>
            <w:r>
              <w:rPr>
                <w:rFonts w:ascii="宋体" w:hAnsi="宋体" w:cs="宋体" w:hint="eastAsia"/>
                <w:kern w:val="0"/>
                <w:sz w:val="15"/>
                <w:szCs w:val="15"/>
                <w:lang w:bidi="ar"/>
              </w:rPr>
              <w:t>AI</w:t>
            </w:r>
            <w:r>
              <w:rPr>
                <w:rFonts w:ascii="宋体" w:hAnsi="宋体" w:cs="宋体" w:hint="eastAsia"/>
                <w:kern w:val="0"/>
                <w:sz w:val="15"/>
                <w:szCs w:val="15"/>
                <w:lang w:bidi="ar"/>
              </w:rPr>
              <w:t>事件类型匹配处罚类型，设置对应处罚金额，当导入该类型事件罚单时，自动匹配罚单内容。</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D9EBF3"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w:t>
            </w: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3DB10F"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项</w:t>
            </w: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E2F84" w14:textId="77777777" w:rsidR="00F674BC" w:rsidRDefault="00F674BC">
            <w:pPr>
              <w:widowControl/>
              <w:spacing w:line="400" w:lineRule="exact"/>
              <w:textAlignment w:val="center"/>
              <w:rPr>
                <w:rFonts w:ascii="宋体" w:hAnsi="宋体" w:cs="宋体"/>
                <w:kern w:val="0"/>
                <w:sz w:val="15"/>
                <w:szCs w:val="15"/>
                <w:lang w:bidi="ar"/>
              </w:rPr>
            </w:pPr>
          </w:p>
        </w:tc>
      </w:tr>
      <w:tr w:rsidR="00F674BC" w14:paraId="59E9FE38" w14:textId="77777777">
        <w:trPr>
          <w:trHeight w:val="720"/>
        </w:trPr>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D2F4A" w14:textId="77777777" w:rsidR="00F674BC" w:rsidRDefault="00F674BC">
            <w:pPr>
              <w:spacing w:line="360" w:lineRule="auto"/>
              <w:ind w:firstLine="420"/>
              <w:jc w:val="center"/>
              <w:rPr>
                <w:rFonts w:ascii="黑体" w:eastAsia="黑体" w:hAnsi="黑体" w:cs="黑体"/>
                <w:b/>
                <w:bCs/>
                <w:sz w:val="21"/>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BEE25" w14:textId="77777777" w:rsidR="00F674BC" w:rsidRDefault="00F674BC">
            <w:pPr>
              <w:widowControl/>
              <w:jc w:val="left"/>
              <w:textAlignment w:val="center"/>
              <w:rPr>
                <w:rFonts w:ascii="宋体" w:hAnsi="宋体" w:cs="宋体"/>
                <w:kern w:val="0"/>
                <w:sz w:val="15"/>
                <w:szCs w:val="15"/>
                <w:lang w:bidi="ar"/>
              </w:rPr>
            </w:pP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BC720"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7.2</w:t>
            </w:r>
            <w:r>
              <w:rPr>
                <w:rFonts w:ascii="宋体" w:hAnsi="宋体" w:cs="宋体" w:hint="eastAsia"/>
                <w:kern w:val="0"/>
                <w:sz w:val="15"/>
                <w:szCs w:val="15"/>
                <w:lang w:bidi="ar"/>
              </w:rPr>
              <w:t>食堂合同执行管理（</w:t>
            </w:r>
            <w:r>
              <w:rPr>
                <w:rFonts w:ascii="宋体" w:hAnsi="宋体" w:cs="宋体" w:hint="eastAsia"/>
                <w:kern w:val="0"/>
                <w:sz w:val="15"/>
                <w:szCs w:val="15"/>
                <w:lang w:bidi="ar"/>
              </w:rPr>
              <w:t>APP</w:t>
            </w:r>
            <w:r>
              <w:rPr>
                <w:rFonts w:ascii="宋体" w:hAnsi="宋体" w:cs="宋体" w:hint="eastAsia"/>
                <w:kern w:val="0"/>
                <w:sz w:val="15"/>
                <w:szCs w:val="15"/>
                <w:lang w:bidi="ar"/>
              </w:rPr>
              <w:t>）</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）发起处罚意见：支持新增</w:t>
            </w:r>
            <w:r>
              <w:rPr>
                <w:rFonts w:ascii="宋体" w:hAnsi="宋体" w:cs="宋体" w:hint="eastAsia"/>
                <w:kern w:val="0"/>
                <w:sz w:val="15"/>
                <w:szCs w:val="15"/>
                <w:lang w:bidi="ar"/>
              </w:rPr>
              <w:t>AI</w:t>
            </w:r>
            <w:r>
              <w:rPr>
                <w:rFonts w:ascii="宋体" w:hAnsi="宋体" w:cs="宋体" w:hint="eastAsia"/>
                <w:kern w:val="0"/>
                <w:sz w:val="15"/>
                <w:szCs w:val="15"/>
                <w:lang w:bidi="ar"/>
              </w:rPr>
              <w:t>事件导入</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①数据来源：</w:t>
            </w:r>
            <w:r>
              <w:rPr>
                <w:rFonts w:ascii="宋体" w:hAnsi="宋体" w:cs="宋体" w:hint="eastAsia"/>
                <w:kern w:val="0"/>
                <w:sz w:val="15"/>
                <w:szCs w:val="15"/>
                <w:lang w:bidi="ar"/>
              </w:rPr>
              <w:t>AI</w:t>
            </w:r>
            <w:r>
              <w:rPr>
                <w:rFonts w:ascii="宋体" w:hAnsi="宋体" w:cs="宋体" w:hint="eastAsia"/>
                <w:kern w:val="0"/>
                <w:sz w:val="15"/>
                <w:szCs w:val="15"/>
                <w:lang w:bidi="ar"/>
              </w:rPr>
              <w:t>事件匹配系统</w:t>
            </w:r>
            <w:r>
              <w:rPr>
                <w:rFonts w:ascii="宋体" w:hAnsi="宋体" w:cs="宋体" w:hint="eastAsia"/>
                <w:kern w:val="0"/>
                <w:sz w:val="15"/>
                <w:szCs w:val="15"/>
                <w:lang w:bidi="ar"/>
              </w:rPr>
              <w:t>AI</w:t>
            </w:r>
            <w:r>
              <w:rPr>
                <w:rFonts w:ascii="宋体" w:hAnsi="宋体" w:cs="宋体" w:hint="eastAsia"/>
                <w:kern w:val="0"/>
                <w:sz w:val="15"/>
                <w:szCs w:val="15"/>
                <w:lang w:bidi="ar"/>
              </w:rPr>
              <w:t>事件类型；</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②导入方式：选择</w:t>
            </w:r>
            <w:r>
              <w:rPr>
                <w:rFonts w:ascii="宋体" w:hAnsi="宋体" w:cs="宋体" w:hint="eastAsia"/>
                <w:kern w:val="0"/>
                <w:sz w:val="15"/>
                <w:szCs w:val="15"/>
                <w:lang w:bidi="ar"/>
              </w:rPr>
              <w:t>AI</w:t>
            </w:r>
            <w:r>
              <w:rPr>
                <w:rFonts w:ascii="宋体" w:hAnsi="宋体" w:cs="宋体" w:hint="eastAsia"/>
                <w:kern w:val="0"/>
                <w:sz w:val="15"/>
                <w:szCs w:val="15"/>
                <w:lang w:bidi="ar"/>
              </w:rPr>
              <w:t>导入后，选择时间段后系统匹配对应时间段的</w:t>
            </w:r>
            <w:r>
              <w:rPr>
                <w:rFonts w:ascii="宋体" w:hAnsi="宋体" w:cs="宋体" w:hint="eastAsia"/>
                <w:kern w:val="0"/>
                <w:sz w:val="15"/>
                <w:szCs w:val="15"/>
                <w:lang w:bidi="ar"/>
              </w:rPr>
              <w:t>AI</w:t>
            </w:r>
            <w:r>
              <w:rPr>
                <w:rFonts w:ascii="宋体" w:hAnsi="宋体" w:cs="宋体" w:hint="eastAsia"/>
                <w:kern w:val="0"/>
                <w:sz w:val="15"/>
                <w:szCs w:val="15"/>
                <w:lang w:bidi="ar"/>
              </w:rPr>
              <w:t>报警记录进行导入；</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③导入后内容：每种罚单类型生成一条处理项，若有图片则自动导入为内容图片，处理金额该处理类型设置的金额、处理内容匹配该处理类型设置的内容。</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）提交后生</w:t>
            </w:r>
            <w:proofErr w:type="gramStart"/>
            <w:r>
              <w:rPr>
                <w:rFonts w:ascii="宋体" w:hAnsi="宋体" w:cs="宋体" w:hint="eastAsia"/>
                <w:kern w:val="0"/>
                <w:sz w:val="15"/>
                <w:szCs w:val="15"/>
                <w:lang w:bidi="ar"/>
              </w:rPr>
              <w:t>成处罚</w:t>
            </w:r>
            <w:proofErr w:type="gramEnd"/>
            <w:r>
              <w:rPr>
                <w:rFonts w:ascii="宋体" w:hAnsi="宋体" w:cs="宋体" w:hint="eastAsia"/>
                <w:kern w:val="0"/>
                <w:sz w:val="15"/>
                <w:szCs w:val="15"/>
                <w:lang w:bidi="ar"/>
              </w:rPr>
              <w:t>记录</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2ED9E" w14:textId="77777777" w:rsidR="00F674BC" w:rsidRDefault="00F674BC">
            <w:pPr>
              <w:widowControl/>
              <w:spacing w:line="400" w:lineRule="exact"/>
              <w:textAlignment w:val="center"/>
              <w:rPr>
                <w:rFonts w:ascii="宋体" w:hAnsi="宋体" w:cs="宋体"/>
                <w:kern w:val="0"/>
                <w:sz w:val="15"/>
                <w:szCs w:val="15"/>
                <w:lang w:bidi="ar"/>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29BD1" w14:textId="77777777" w:rsidR="00F674BC" w:rsidRDefault="00F674BC">
            <w:pPr>
              <w:widowControl/>
              <w:spacing w:line="400" w:lineRule="exact"/>
              <w:textAlignment w:val="center"/>
              <w:rPr>
                <w:rFonts w:ascii="宋体" w:hAnsi="宋体" w:cs="宋体"/>
                <w:kern w:val="0"/>
                <w:sz w:val="15"/>
                <w:szCs w:val="15"/>
                <w:lang w:bidi="ar"/>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07D75" w14:textId="77777777" w:rsidR="00F674BC" w:rsidRDefault="00F674BC">
            <w:pPr>
              <w:widowControl/>
              <w:spacing w:line="400" w:lineRule="exact"/>
              <w:textAlignment w:val="center"/>
              <w:rPr>
                <w:rFonts w:ascii="宋体" w:hAnsi="宋体" w:cs="宋体"/>
                <w:kern w:val="0"/>
                <w:sz w:val="15"/>
                <w:szCs w:val="15"/>
                <w:lang w:bidi="ar"/>
              </w:rPr>
            </w:pPr>
          </w:p>
        </w:tc>
      </w:tr>
      <w:tr w:rsidR="00F674BC" w14:paraId="2FCFBA3A" w14:textId="77777777">
        <w:trPr>
          <w:trHeight w:val="720"/>
        </w:trPr>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A88FB" w14:textId="77777777" w:rsidR="00F674BC" w:rsidRDefault="00F674BC">
            <w:pPr>
              <w:spacing w:line="360" w:lineRule="auto"/>
              <w:ind w:firstLine="420"/>
              <w:jc w:val="center"/>
              <w:rPr>
                <w:rFonts w:ascii="黑体" w:eastAsia="黑体" w:hAnsi="黑体" w:cs="黑体"/>
                <w:b/>
                <w:bCs/>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5C877" w14:textId="77777777" w:rsidR="00F674BC" w:rsidRDefault="008F0F34">
            <w:pPr>
              <w:widowControl/>
              <w:jc w:val="left"/>
              <w:textAlignment w:val="center"/>
              <w:rPr>
                <w:rFonts w:ascii="宋体" w:hAnsi="宋体" w:cs="宋体"/>
                <w:kern w:val="0"/>
                <w:sz w:val="15"/>
                <w:szCs w:val="15"/>
                <w:lang w:bidi="ar"/>
              </w:rPr>
            </w:pPr>
            <w:r>
              <w:rPr>
                <w:rFonts w:ascii="宋体" w:hAnsi="宋体" w:cs="宋体" w:hint="eastAsia"/>
                <w:kern w:val="0"/>
                <w:sz w:val="15"/>
                <w:szCs w:val="15"/>
                <w:lang w:bidi="ar"/>
              </w:rPr>
              <w:t>8.</w:t>
            </w:r>
            <w:r>
              <w:rPr>
                <w:rFonts w:ascii="宋体" w:hAnsi="宋体" w:cs="宋体" w:hint="eastAsia"/>
                <w:kern w:val="0"/>
                <w:sz w:val="15"/>
                <w:szCs w:val="15"/>
                <w:lang w:bidi="ar"/>
              </w:rPr>
              <w:t>处罚意见审批流程</w:t>
            </w: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881C8"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8.1</w:t>
            </w:r>
            <w:r>
              <w:rPr>
                <w:rFonts w:ascii="宋体" w:hAnsi="宋体" w:cs="宋体" w:hint="eastAsia"/>
                <w:kern w:val="0"/>
                <w:sz w:val="15"/>
                <w:szCs w:val="15"/>
                <w:lang w:bidi="ar"/>
              </w:rPr>
              <w:t>食堂合同执行管理</w:t>
            </w:r>
            <w:r>
              <w:rPr>
                <w:rFonts w:ascii="宋体" w:hAnsi="宋体" w:cs="宋体" w:hint="eastAsia"/>
                <w:kern w:val="0"/>
                <w:sz w:val="15"/>
                <w:szCs w:val="15"/>
                <w:lang w:bidi="ar"/>
              </w:rPr>
              <w:t>web/app</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）意见处理功能模块调整：现所有罚单生成后都需要经过两层审核；</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2</w:t>
            </w:r>
            <w:r>
              <w:rPr>
                <w:rFonts w:ascii="宋体" w:hAnsi="宋体" w:cs="宋体" w:hint="eastAsia"/>
                <w:kern w:val="0"/>
                <w:sz w:val="15"/>
                <w:szCs w:val="15"/>
                <w:lang w:bidi="ar"/>
              </w:rPr>
              <w:t>）记录列表：新增显示罚单审核状态，待审核</w:t>
            </w:r>
            <w:r>
              <w:rPr>
                <w:rFonts w:ascii="宋体" w:hAnsi="宋体" w:cs="宋体" w:hint="eastAsia"/>
                <w:kern w:val="0"/>
                <w:sz w:val="15"/>
                <w:szCs w:val="15"/>
                <w:lang w:bidi="ar"/>
              </w:rPr>
              <w:t>/</w:t>
            </w:r>
            <w:r>
              <w:rPr>
                <w:rFonts w:ascii="宋体" w:hAnsi="宋体" w:cs="宋体" w:hint="eastAsia"/>
                <w:kern w:val="0"/>
                <w:sz w:val="15"/>
                <w:szCs w:val="15"/>
                <w:lang w:bidi="ar"/>
              </w:rPr>
              <w:t>一级审核</w:t>
            </w:r>
            <w:r>
              <w:rPr>
                <w:rFonts w:ascii="宋体" w:hAnsi="宋体" w:cs="宋体" w:hint="eastAsia"/>
                <w:kern w:val="0"/>
                <w:sz w:val="15"/>
                <w:szCs w:val="15"/>
                <w:lang w:bidi="ar"/>
              </w:rPr>
              <w:t>/</w:t>
            </w:r>
            <w:r>
              <w:rPr>
                <w:rFonts w:ascii="宋体" w:hAnsi="宋体" w:cs="宋体" w:hint="eastAsia"/>
                <w:kern w:val="0"/>
                <w:sz w:val="15"/>
                <w:szCs w:val="15"/>
                <w:lang w:bidi="ar"/>
              </w:rPr>
              <w:t>二级审核</w:t>
            </w:r>
            <w:r>
              <w:rPr>
                <w:rFonts w:ascii="宋体" w:hAnsi="宋体" w:cs="宋体" w:hint="eastAsia"/>
                <w:kern w:val="0"/>
                <w:sz w:val="15"/>
                <w:szCs w:val="15"/>
                <w:lang w:bidi="ar"/>
              </w:rPr>
              <w:t>/</w:t>
            </w:r>
            <w:r>
              <w:rPr>
                <w:rFonts w:ascii="宋体" w:hAnsi="宋体" w:cs="宋体" w:hint="eastAsia"/>
                <w:kern w:val="0"/>
                <w:sz w:val="15"/>
                <w:szCs w:val="15"/>
                <w:lang w:bidi="ar"/>
              </w:rPr>
              <w:t>审核通过；</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3</w:t>
            </w:r>
            <w:r>
              <w:rPr>
                <w:rFonts w:ascii="宋体" w:hAnsi="宋体" w:cs="宋体" w:hint="eastAsia"/>
                <w:kern w:val="0"/>
                <w:sz w:val="15"/>
                <w:szCs w:val="15"/>
                <w:lang w:bidi="ar"/>
              </w:rPr>
              <w:t>）新增审核流程：查看详情可对罚单进行审核，审核支持查看提交人</w:t>
            </w:r>
            <w:r>
              <w:rPr>
                <w:rFonts w:ascii="宋体" w:hAnsi="宋体" w:cs="宋体" w:hint="eastAsia"/>
                <w:kern w:val="0"/>
                <w:sz w:val="15"/>
                <w:szCs w:val="15"/>
                <w:lang w:bidi="ar"/>
              </w:rPr>
              <w:t>/</w:t>
            </w:r>
            <w:r>
              <w:rPr>
                <w:rFonts w:ascii="宋体" w:hAnsi="宋体" w:cs="宋体" w:hint="eastAsia"/>
                <w:kern w:val="0"/>
                <w:sz w:val="15"/>
                <w:szCs w:val="15"/>
                <w:lang w:bidi="ar"/>
              </w:rPr>
              <w:t>审核人、提交时间</w:t>
            </w:r>
            <w:r>
              <w:rPr>
                <w:rFonts w:ascii="宋体" w:hAnsi="宋体" w:cs="宋体" w:hint="eastAsia"/>
                <w:kern w:val="0"/>
                <w:sz w:val="15"/>
                <w:szCs w:val="15"/>
                <w:lang w:bidi="ar"/>
              </w:rPr>
              <w:t>/</w:t>
            </w:r>
            <w:r>
              <w:rPr>
                <w:rFonts w:ascii="宋体" w:hAnsi="宋体" w:cs="宋体" w:hint="eastAsia"/>
                <w:kern w:val="0"/>
                <w:sz w:val="15"/>
                <w:szCs w:val="15"/>
                <w:lang w:bidi="ar"/>
              </w:rPr>
              <w:t>审核时间；</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4</w:t>
            </w:r>
            <w:r>
              <w:rPr>
                <w:rFonts w:ascii="宋体" w:hAnsi="宋体" w:cs="宋体" w:hint="eastAsia"/>
                <w:kern w:val="0"/>
                <w:sz w:val="15"/>
                <w:szCs w:val="15"/>
                <w:lang w:bidi="ar"/>
              </w:rPr>
              <w:t>）筛选：支持对列表主要字段内容进行筛选；</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5</w:t>
            </w:r>
            <w:r>
              <w:rPr>
                <w:rFonts w:ascii="宋体" w:hAnsi="宋体" w:cs="宋体" w:hint="eastAsia"/>
                <w:kern w:val="0"/>
                <w:sz w:val="15"/>
                <w:szCs w:val="15"/>
                <w:lang w:bidi="ar"/>
              </w:rPr>
              <w:t>）审核：支持对需审核的处理记录进行审核；</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6</w:t>
            </w:r>
            <w:r>
              <w:rPr>
                <w:rFonts w:ascii="宋体" w:hAnsi="宋体" w:cs="宋体" w:hint="eastAsia"/>
                <w:kern w:val="0"/>
                <w:sz w:val="15"/>
                <w:szCs w:val="15"/>
                <w:lang w:bidi="ar"/>
              </w:rPr>
              <w:t>）查看凭证：可查看食堂负责人员提交的凭证信息；</w:t>
            </w:r>
            <w:r>
              <w:rPr>
                <w:rFonts w:ascii="宋体" w:hAnsi="宋体" w:cs="宋体" w:hint="eastAsia"/>
                <w:kern w:val="0"/>
                <w:sz w:val="15"/>
                <w:szCs w:val="15"/>
                <w:lang w:bidi="ar"/>
              </w:rPr>
              <w:br/>
            </w:r>
            <w:r>
              <w:rPr>
                <w:rFonts w:ascii="宋体" w:hAnsi="宋体" w:cs="宋体" w:hint="eastAsia"/>
                <w:kern w:val="0"/>
                <w:sz w:val="15"/>
                <w:szCs w:val="15"/>
                <w:lang w:bidi="ar"/>
              </w:rPr>
              <w:lastRenderedPageBreak/>
              <w:t>（</w:t>
            </w:r>
            <w:r>
              <w:rPr>
                <w:rFonts w:ascii="宋体" w:hAnsi="宋体" w:cs="宋体" w:hint="eastAsia"/>
                <w:kern w:val="0"/>
                <w:sz w:val="15"/>
                <w:szCs w:val="15"/>
                <w:lang w:bidi="ar"/>
              </w:rPr>
              <w:t>7</w:t>
            </w:r>
            <w:r>
              <w:rPr>
                <w:rFonts w:ascii="宋体" w:hAnsi="宋体" w:cs="宋体" w:hint="eastAsia"/>
                <w:kern w:val="0"/>
                <w:sz w:val="15"/>
                <w:szCs w:val="15"/>
                <w:lang w:bidi="ar"/>
              </w:rPr>
              <w:t>）可对凭证内容进行审核，为通过审核进行文字说明；</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8</w:t>
            </w:r>
            <w:r>
              <w:rPr>
                <w:rFonts w:ascii="宋体" w:hAnsi="宋体" w:cs="宋体" w:hint="eastAsia"/>
                <w:kern w:val="0"/>
                <w:sz w:val="15"/>
                <w:szCs w:val="15"/>
                <w:lang w:bidi="ar"/>
              </w:rPr>
              <w:t>）消息提醒：处理记录生成后会通过系统通知需要审核的人员，审核通过</w:t>
            </w:r>
            <w:proofErr w:type="gramStart"/>
            <w:r>
              <w:rPr>
                <w:rFonts w:ascii="宋体" w:hAnsi="宋体" w:cs="宋体" w:hint="eastAsia"/>
                <w:kern w:val="0"/>
                <w:sz w:val="15"/>
                <w:szCs w:val="15"/>
                <w:lang w:bidi="ar"/>
              </w:rPr>
              <w:t>后记录</w:t>
            </w:r>
            <w:proofErr w:type="gramEnd"/>
            <w:r>
              <w:rPr>
                <w:rFonts w:ascii="宋体" w:hAnsi="宋体" w:cs="宋体" w:hint="eastAsia"/>
                <w:kern w:val="0"/>
                <w:sz w:val="15"/>
                <w:szCs w:val="15"/>
                <w:lang w:bidi="ar"/>
              </w:rPr>
              <w:t>会发送给食堂人员并进行系统消息提醒；</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9</w:t>
            </w:r>
            <w:r>
              <w:rPr>
                <w:rFonts w:ascii="宋体" w:hAnsi="宋体" w:cs="宋体" w:hint="eastAsia"/>
                <w:kern w:val="0"/>
                <w:sz w:val="15"/>
                <w:szCs w:val="15"/>
                <w:lang w:bidi="ar"/>
              </w:rPr>
              <w:t>）重新提交：若审核未通过会通知提交人员，提交人员可在记录中看到驳回状态，可以对处理记录内容进行调整后重新提交，可调整内容有罚单类型、罚单金额、罚单内容；</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10</w:t>
            </w:r>
            <w:r>
              <w:rPr>
                <w:rFonts w:ascii="宋体" w:hAnsi="宋体" w:cs="宋体" w:hint="eastAsia"/>
                <w:kern w:val="0"/>
                <w:sz w:val="15"/>
                <w:szCs w:val="15"/>
                <w:lang w:bidi="ar"/>
              </w:rPr>
              <w:t>）角色管理权限调整：可对一级审核</w:t>
            </w:r>
            <w:r>
              <w:rPr>
                <w:rFonts w:ascii="宋体" w:hAnsi="宋体" w:cs="宋体" w:hint="eastAsia"/>
                <w:kern w:val="0"/>
                <w:sz w:val="15"/>
                <w:szCs w:val="15"/>
                <w:lang w:bidi="ar"/>
              </w:rPr>
              <w:t>/</w:t>
            </w:r>
            <w:r>
              <w:rPr>
                <w:rFonts w:ascii="宋体" w:hAnsi="宋体" w:cs="宋体" w:hint="eastAsia"/>
                <w:kern w:val="0"/>
                <w:sz w:val="15"/>
                <w:szCs w:val="15"/>
                <w:lang w:bidi="ar"/>
              </w:rPr>
              <w:t>二级审核</w:t>
            </w:r>
            <w:r>
              <w:rPr>
                <w:rFonts w:ascii="宋体" w:hAnsi="宋体" w:cs="宋体" w:hint="eastAsia"/>
                <w:kern w:val="0"/>
                <w:sz w:val="15"/>
                <w:szCs w:val="15"/>
                <w:lang w:bidi="ar"/>
              </w:rPr>
              <w:t>/</w:t>
            </w:r>
            <w:r>
              <w:rPr>
                <w:rFonts w:ascii="宋体" w:hAnsi="宋体" w:cs="宋体" w:hint="eastAsia"/>
                <w:kern w:val="0"/>
                <w:sz w:val="15"/>
                <w:szCs w:val="15"/>
                <w:lang w:bidi="ar"/>
              </w:rPr>
              <w:t>三级审核权限进行配置。</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7A11D"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lastRenderedPageBreak/>
              <w:t>1</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C85A3"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项</w:t>
            </w:r>
          </w:p>
        </w:tc>
        <w:tc>
          <w:tcPr>
            <w:tcW w:w="2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FAF94" w14:textId="77777777" w:rsidR="00F674BC" w:rsidRDefault="00F674BC">
            <w:pPr>
              <w:widowControl/>
              <w:spacing w:line="400" w:lineRule="exact"/>
              <w:textAlignment w:val="center"/>
              <w:rPr>
                <w:rFonts w:ascii="宋体" w:hAnsi="宋体" w:cs="宋体"/>
                <w:kern w:val="0"/>
                <w:sz w:val="15"/>
                <w:szCs w:val="15"/>
                <w:lang w:bidi="ar"/>
              </w:rPr>
            </w:pPr>
          </w:p>
        </w:tc>
      </w:tr>
      <w:tr w:rsidR="00F674BC" w14:paraId="2E197ED3" w14:textId="77777777">
        <w:trPr>
          <w:trHeight w:val="720"/>
        </w:trPr>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8077B" w14:textId="77777777" w:rsidR="00F674BC" w:rsidRDefault="00F674BC">
            <w:pPr>
              <w:spacing w:line="360" w:lineRule="auto"/>
              <w:ind w:firstLine="420"/>
              <w:jc w:val="center"/>
              <w:rPr>
                <w:rFonts w:ascii="黑体" w:eastAsia="黑体" w:hAnsi="黑体" w:cs="黑体"/>
                <w:b/>
                <w:bCs/>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CD4E" w14:textId="77777777" w:rsidR="00F674BC" w:rsidRDefault="008F0F34">
            <w:pPr>
              <w:widowControl/>
              <w:jc w:val="left"/>
              <w:textAlignment w:val="center"/>
              <w:rPr>
                <w:rFonts w:ascii="宋体" w:hAnsi="宋体" w:cs="宋体"/>
                <w:kern w:val="0"/>
                <w:sz w:val="15"/>
                <w:szCs w:val="15"/>
                <w:lang w:bidi="ar"/>
              </w:rPr>
            </w:pPr>
            <w:r>
              <w:rPr>
                <w:rFonts w:ascii="宋体" w:hAnsi="宋体" w:cs="宋体" w:hint="eastAsia"/>
                <w:kern w:val="0"/>
                <w:sz w:val="15"/>
                <w:szCs w:val="15"/>
                <w:lang w:bidi="ar"/>
              </w:rPr>
              <w:t>9.</w:t>
            </w:r>
            <w:r>
              <w:rPr>
                <w:rFonts w:ascii="宋体" w:hAnsi="宋体" w:cs="宋体" w:hint="eastAsia"/>
                <w:kern w:val="0"/>
                <w:sz w:val="15"/>
                <w:szCs w:val="15"/>
                <w:lang w:bidi="ar"/>
              </w:rPr>
              <w:t>满意度调查</w:t>
            </w: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7F817"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9.1</w:t>
            </w:r>
            <w:r>
              <w:rPr>
                <w:rFonts w:ascii="宋体" w:hAnsi="宋体" w:cs="宋体" w:hint="eastAsia"/>
                <w:kern w:val="0"/>
                <w:sz w:val="15"/>
                <w:szCs w:val="15"/>
                <w:lang w:bidi="ar"/>
              </w:rPr>
              <w:t>食堂合同执行管理</w:t>
            </w:r>
            <w:r>
              <w:rPr>
                <w:rFonts w:ascii="宋体" w:hAnsi="宋体" w:cs="宋体" w:hint="eastAsia"/>
                <w:kern w:val="0"/>
                <w:sz w:val="15"/>
                <w:szCs w:val="15"/>
                <w:lang w:bidi="ar"/>
              </w:rPr>
              <w:t>web</w:t>
            </w:r>
            <w:r>
              <w:rPr>
                <w:rFonts w:ascii="宋体" w:hAnsi="宋体" w:cs="宋体" w:hint="eastAsia"/>
                <w:kern w:val="0"/>
                <w:sz w:val="15"/>
                <w:szCs w:val="15"/>
                <w:lang w:bidi="ar"/>
              </w:rPr>
              <w:br/>
            </w:r>
            <w:r>
              <w:rPr>
                <w:rFonts w:ascii="宋体" w:hAnsi="宋体" w:cs="宋体" w:hint="eastAsia"/>
                <w:kern w:val="0"/>
                <w:sz w:val="15"/>
                <w:szCs w:val="15"/>
                <w:lang w:bidi="ar"/>
              </w:rPr>
              <w:t>（</w:t>
            </w:r>
            <w:r>
              <w:rPr>
                <w:rFonts w:ascii="宋体" w:hAnsi="宋体" w:cs="宋体" w:hint="eastAsia"/>
                <w:kern w:val="0"/>
                <w:sz w:val="15"/>
                <w:szCs w:val="15"/>
                <w:lang w:bidi="ar"/>
              </w:rPr>
              <w:t>1</w:t>
            </w:r>
            <w:r>
              <w:rPr>
                <w:rFonts w:ascii="宋体" w:hAnsi="宋体" w:cs="宋体" w:hint="eastAsia"/>
                <w:kern w:val="0"/>
                <w:sz w:val="15"/>
                <w:szCs w:val="15"/>
                <w:lang w:bidi="ar"/>
              </w:rPr>
              <w:t>）新增问卷管理功能模块</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①问卷记录</w:t>
            </w:r>
            <w:r>
              <w:rPr>
                <w:rFonts w:ascii="宋体" w:hAnsi="宋体" w:cs="宋体" w:hint="eastAsia"/>
                <w:kern w:val="0"/>
                <w:sz w:val="15"/>
                <w:szCs w:val="15"/>
                <w:lang w:bidi="ar"/>
              </w:rPr>
              <w:br/>
              <w:t xml:space="preserve"> A.</w:t>
            </w:r>
            <w:r>
              <w:rPr>
                <w:rFonts w:ascii="宋体" w:hAnsi="宋体" w:cs="宋体" w:hint="eastAsia"/>
                <w:kern w:val="0"/>
                <w:sz w:val="15"/>
                <w:szCs w:val="15"/>
                <w:lang w:bidi="ar"/>
              </w:rPr>
              <w:t>问卷创建功能：支持单选、多选、简单题型创建，支持设置是否必选；</w:t>
            </w:r>
            <w:r>
              <w:rPr>
                <w:rFonts w:ascii="宋体" w:hAnsi="宋体" w:cs="宋体" w:hint="eastAsia"/>
                <w:kern w:val="0"/>
                <w:sz w:val="15"/>
                <w:szCs w:val="15"/>
                <w:lang w:bidi="ar"/>
              </w:rPr>
              <w:br/>
            </w:r>
            <w:r>
              <w:rPr>
                <w:rFonts w:ascii="宋体" w:hAnsi="宋体" w:cs="宋体" w:hint="eastAsia"/>
                <w:kern w:val="0"/>
                <w:sz w:val="15"/>
                <w:szCs w:val="15"/>
                <w:lang w:bidi="ar"/>
              </w:rPr>
              <w:t xml:space="preserve"> B.</w:t>
            </w:r>
            <w:r>
              <w:rPr>
                <w:rFonts w:ascii="宋体" w:hAnsi="宋体" w:cs="宋体" w:hint="eastAsia"/>
                <w:kern w:val="0"/>
                <w:sz w:val="15"/>
                <w:szCs w:val="15"/>
                <w:lang w:bidi="ar"/>
              </w:rPr>
              <w:t>问卷列表：包含问卷标题、是否启用状态</w:t>
            </w:r>
            <w:r>
              <w:rPr>
                <w:rFonts w:ascii="宋体" w:hAnsi="宋体" w:cs="宋体" w:hint="eastAsia"/>
                <w:kern w:val="0"/>
                <w:sz w:val="15"/>
                <w:szCs w:val="15"/>
                <w:lang w:bidi="ar"/>
              </w:rPr>
              <w:t>(</w:t>
            </w:r>
            <w:r>
              <w:rPr>
                <w:rFonts w:ascii="宋体" w:hAnsi="宋体" w:cs="宋体" w:hint="eastAsia"/>
                <w:kern w:val="0"/>
                <w:sz w:val="15"/>
                <w:szCs w:val="15"/>
                <w:lang w:bidi="ar"/>
              </w:rPr>
              <w:t>可编辑</w:t>
            </w:r>
            <w:r>
              <w:rPr>
                <w:rFonts w:ascii="宋体" w:hAnsi="宋体" w:cs="宋体" w:hint="eastAsia"/>
                <w:kern w:val="0"/>
                <w:sz w:val="15"/>
                <w:szCs w:val="15"/>
                <w:lang w:bidi="ar"/>
              </w:rPr>
              <w:t>)</w:t>
            </w:r>
            <w:r>
              <w:rPr>
                <w:rFonts w:ascii="宋体" w:hAnsi="宋体" w:cs="宋体" w:hint="eastAsia"/>
                <w:kern w:val="0"/>
                <w:sz w:val="15"/>
                <w:szCs w:val="15"/>
                <w:lang w:bidi="ar"/>
              </w:rPr>
              <w:t>，以及增删改查，</w:t>
            </w:r>
            <w:proofErr w:type="gramStart"/>
            <w:r>
              <w:rPr>
                <w:rFonts w:ascii="宋体" w:hAnsi="宋体" w:cs="宋体" w:hint="eastAsia"/>
                <w:kern w:val="0"/>
                <w:sz w:val="15"/>
                <w:szCs w:val="15"/>
                <w:lang w:bidi="ar"/>
              </w:rPr>
              <w:t>二维码复制</w:t>
            </w:r>
            <w:proofErr w:type="gramEnd"/>
            <w:r>
              <w:rPr>
                <w:rFonts w:ascii="宋体" w:hAnsi="宋体" w:cs="宋体" w:hint="eastAsia"/>
                <w:kern w:val="0"/>
                <w:sz w:val="15"/>
                <w:szCs w:val="15"/>
                <w:lang w:bidi="ar"/>
              </w:rPr>
              <w:t>；</w:t>
            </w:r>
            <w:r>
              <w:rPr>
                <w:rFonts w:ascii="宋体" w:hAnsi="宋体" w:cs="宋体" w:hint="eastAsia"/>
                <w:kern w:val="0"/>
                <w:sz w:val="15"/>
                <w:szCs w:val="15"/>
                <w:lang w:bidi="ar"/>
              </w:rPr>
              <w:br/>
              <w:t xml:space="preserve"> C.</w:t>
            </w:r>
            <w:r>
              <w:rPr>
                <w:rFonts w:ascii="宋体" w:hAnsi="宋体" w:cs="宋体" w:hint="eastAsia"/>
                <w:kern w:val="0"/>
                <w:sz w:val="15"/>
                <w:szCs w:val="15"/>
                <w:lang w:bidi="ar"/>
              </w:rPr>
              <w:t>导出：导出内容同列表字段；</w:t>
            </w:r>
            <w:r>
              <w:rPr>
                <w:rFonts w:ascii="宋体" w:hAnsi="宋体" w:cs="宋体" w:hint="eastAsia"/>
                <w:kern w:val="0"/>
                <w:sz w:val="15"/>
                <w:szCs w:val="15"/>
                <w:lang w:bidi="ar"/>
              </w:rPr>
              <w:br/>
              <w:t xml:space="preserve"> D.</w:t>
            </w:r>
            <w:r>
              <w:rPr>
                <w:rFonts w:ascii="宋体" w:hAnsi="宋体" w:cs="宋体" w:hint="eastAsia"/>
                <w:kern w:val="0"/>
                <w:sz w:val="15"/>
                <w:szCs w:val="15"/>
                <w:lang w:bidi="ar"/>
              </w:rPr>
              <w:t>筛查：根据主要字段信息进行筛选。</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②答卷记录</w:t>
            </w:r>
            <w:r>
              <w:rPr>
                <w:rFonts w:ascii="宋体" w:hAnsi="宋体" w:cs="宋体" w:hint="eastAsia"/>
                <w:kern w:val="0"/>
                <w:sz w:val="15"/>
                <w:szCs w:val="15"/>
                <w:lang w:bidi="ar"/>
              </w:rPr>
              <w:br/>
              <w:t xml:space="preserve"> A.</w:t>
            </w:r>
            <w:r>
              <w:rPr>
                <w:rFonts w:ascii="宋体" w:hAnsi="宋体" w:cs="宋体" w:hint="eastAsia"/>
                <w:kern w:val="0"/>
                <w:sz w:val="15"/>
                <w:szCs w:val="15"/>
                <w:lang w:bidi="ar"/>
              </w:rPr>
              <w:t>记录列表：查看对应问卷的所有答卷提交记录，可预览看每到题的答题结果；</w:t>
            </w:r>
            <w:r>
              <w:rPr>
                <w:rFonts w:ascii="宋体" w:hAnsi="宋体" w:cs="宋体" w:hint="eastAsia"/>
                <w:kern w:val="0"/>
                <w:sz w:val="15"/>
                <w:szCs w:val="15"/>
                <w:lang w:bidi="ar"/>
              </w:rPr>
              <w:br/>
              <w:t xml:space="preserve"> B.</w:t>
            </w:r>
            <w:r>
              <w:rPr>
                <w:rFonts w:ascii="宋体" w:hAnsi="宋体" w:cs="宋体" w:hint="eastAsia"/>
                <w:kern w:val="0"/>
                <w:sz w:val="15"/>
                <w:szCs w:val="15"/>
                <w:lang w:bidi="ar"/>
              </w:rPr>
              <w:t>查看详情：可通过答卷样式来查看问卷答题情况；</w:t>
            </w:r>
            <w:r>
              <w:rPr>
                <w:rFonts w:ascii="宋体" w:hAnsi="宋体" w:cs="宋体" w:hint="eastAsia"/>
                <w:kern w:val="0"/>
                <w:sz w:val="15"/>
                <w:szCs w:val="15"/>
                <w:lang w:bidi="ar"/>
              </w:rPr>
              <w:br/>
              <w:t xml:space="preserve"> C.</w:t>
            </w:r>
            <w:r>
              <w:rPr>
                <w:rFonts w:ascii="宋体" w:hAnsi="宋体" w:cs="宋体" w:hint="eastAsia"/>
                <w:kern w:val="0"/>
                <w:sz w:val="15"/>
                <w:szCs w:val="15"/>
                <w:lang w:bidi="ar"/>
              </w:rPr>
              <w:t>导出：导出内容同列表字段；</w:t>
            </w:r>
            <w:r>
              <w:rPr>
                <w:rFonts w:ascii="宋体" w:hAnsi="宋体" w:cs="宋体" w:hint="eastAsia"/>
                <w:kern w:val="0"/>
                <w:sz w:val="15"/>
                <w:szCs w:val="15"/>
                <w:lang w:bidi="ar"/>
              </w:rPr>
              <w:br/>
              <w:t xml:space="preserve"> D.</w:t>
            </w:r>
            <w:r>
              <w:rPr>
                <w:rFonts w:ascii="宋体" w:hAnsi="宋体" w:cs="宋体" w:hint="eastAsia"/>
                <w:kern w:val="0"/>
                <w:sz w:val="15"/>
                <w:szCs w:val="15"/>
                <w:lang w:bidi="ar"/>
              </w:rPr>
              <w:t>筛查：根据主要字段信息进行筛选。</w:t>
            </w:r>
            <w:r>
              <w:rPr>
                <w:rFonts w:ascii="宋体" w:hAnsi="宋体" w:cs="宋体" w:hint="eastAsia"/>
                <w:kern w:val="0"/>
                <w:sz w:val="15"/>
                <w:szCs w:val="15"/>
                <w:lang w:bidi="ar"/>
              </w:rPr>
              <w:br/>
              <w:t xml:space="preserve"> </w:t>
            </w:r>
            <w:r>
              <w:rPr>
                <w:rFonts w:ascii="宋体" w:hAnsi="宋体" w:cs="宋体" w:hint="eastAsia"/>
                <w:kern w:val="0"/>
                <w:sz w:val="15"/>
                <w:szCs w:val="15"/>
                <w:lang w:bidi="ar"/>
              </w:rPr>
              <w:t>③问卷分析</w:t>
            </w:r>
            <w:r>
              <w:rPr>
                <w:rFonts w:ascii="宋体" w:hAnsi="宋体" w:cs="宋体" w:hint="eastAsia"/>
                <w:kern w:val="0"/>
                <w:sz w:val="15"/>
                <w:szCs w:val="15"/>
                <w:lang w:bidi="ar"/>
              </w:rPr>
              <w:br/>
              <w:t xml:space="preserve"> A.</w:t>
            </w:r>
            <w:proofErr w:type="gramStart"/>
            <w:r>
              <w:rPr>
                <w:rFonts w:ascii="宋体" w:hAnsi="宋体" w:cs="宋体" w:hint="eastAsia"/>
                <w:kern w:val="0"/>
                <w:sz w:val="15"/>
                <w:szCs w:val="15"/>
                <w:lang w:bidi="ar"/>
              </w:rPr>
              <w:t>圆环图</w:t>
            </w:r>
            <w:proofErr w:type="gramEnd"/>
            <w:r>
              <w:rPr>
                <w:rFonts w:ascii="宋体" w:hAnsi="宋体" w:cs="宋体" w:hint="eastAsia"/>
                <w:kern w:val="0"/>
                <w:sz w:val="15"/>
                <w:szCs w:val="15"/>
                <w:lang w:bidi="ar"/>
              </w:rPr>
              <w:t>统计：对应每到单选</w:t>
            </w:r>
            <w:r>
              <w:rPr>
                <w:rFonts w:ascii="宋体" w:hAnsi="宋体" w:cs="宋体" w:hint="eastAsia"/>
                <w:kern w:val="0"/>
                <w:sz w:val="15"/>
                <w:szCs w:val="15"/>
                <w:lang w:bidi="ar"/>
              </w:rPr>
              <w:t>/</w:t>
            </w:r>
            <w:r>
              <w:rPr>
                <w:rFonts w:ascii="宋体" w:hAnsi="宋体" w:cs="宋体" w:hint="eastAsia"/>
                <w:kern w:val="0"/>
                <w:sz w:val="15"/>
                <w:szCs w:val="15"/>
                <w:lang w:bidi="ar"/>
              </w:rPr>
              <w:t>多选题进行</w:t>
            </w:r>
            <w:proofErr w:type="gramStart"/>
            <w:r>
              <w:rPr>
                <w:rFonts w:ascii="宋体" w:hAnsi="宋体" w:cs="宋体" w:hint="eastAsia"/>
                <w:kern w:val="0"/>
                <w:sz w:val="15"/>
                <w:szCs w:val="15"/>
                <w:lang w:bidi="ar"/>
              </w:rPr>
              <w:t>圆环图</w:t>
            </w:r>
            <w:proofErr w:type="gramEnd"/>
            <w:r>
              <w:rPr>
                <w:rFonts w:ascii="宋体" w:hAnsi="宋体" w:cs="宋体" w:hint="eastAsia"/>
                <w:kern w:val="0"/>
                <w:sz w:val="15"/>
                <w:szCs w:val="15"/>
                <w:lang w:bidi="ar"/>
              </w:rPr>
              <w:t>统计，可统计每道题的答题数与占比；</w:t>
            </w:r>
            <w:r>
              <w:rPr>
                <w:rFonts w:ascii="宋体" w:hAnsi="宋体" w:cs="宋体" w:hint="eastAsia"/>
                <w:kern w:val="0"/>
                <w:sz w:val="15"/>
                <w:szCs w:val="15"/>
                <w:lang w:bidi="ar"/>
              </w:rPr>
              <w:br/>
              <w:t xml:space="preserve"> B.</w:t>
            </w:r>
            <w:r>
              <w:rPr>
                <w:rFonts w:ascii="宋体" w:hAnsi="宋体" w:cs="宋体" w:hint="eastAsia"/>
                <w:kern w:val="0"/>
                <w:sz w:val="15"/>
                <w:szCs w:val="15"/>
                <w:lang w:bidi="ar"/>
              </w:rPr>
              <w:t>数据导出：将</w:t>
            </w:r>
            <w:proofErr w:type="gramStart"/>
            <w:r>
              <w:rPr>
                <w:rFonts w:ascii="宋体" w:hAnsi="宋体" w:cs="宋体" w:hint="eastAsia"/>
                <w:kern w:val="0"/>
                <w:sz w:val="15"/>
                <w:szCs w:val="15"/>
                <w:lang w:bidi="ar"/>
              </w:rPr>
              <w:t>圆环图统计</w:t>
            </w:r>
            <w:proofErr w:type="gramEnd"/>
            <w:r>
              <w:rPr>
                <w:rFonts w:ascii="宋体" w:hAnsi="宋体" w:cs="宋体" w:hint="eastAsia"/>
                <w:kern w:val="0"/>
                <w:sz w:val="15"/>
                <w:szCs w:val="15"/>
                <w:lang w:bidi="ar"/>
              </w:rPr>
              <w:t>的数据结果作为</w:t>
            </w:r>
            <w:r>
              <w:rPr>
                <w:rFonts w:ascii="宋体" w:hAnsi="宋体" w:cs="宋体" w:hint="eastAsia"/>
                <w:kern w:val="0"/>
                <w:sz w:val="15"/>
                <w:szCs w:val="15"/>
                <w:lang w:bidi="ar"/>
              </w:rPr>
              <w:t>列表样式进行导出。</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53A29"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50C63"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项</w:t>
            </w:r>
          </w:p>
        </w:tc>
        <w:tc>
          <w:tcPr>
            <w:tcW w:w="2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91579" w14:textId="77777777" w:rsidR="00F674BC" w:rsidRDefault="00F674BC">
            <w:pPr>
              <w:widowControl/>
              <w:spacing w:line="400" w:lineRule="exact"/>
              <w:textAlignment w:val="center"/>
              <w:rPr>
                <w:rFonts w:ascii="宋体" w:hAnsi="宋体" w:cs="宋体"/>
                <w:kern w:val="0"/>
                <w:sz w:val="15"/>
                <w:szCs w:val="15"/>
                <w:lang w:bidi="ar"/>
              </w:rPr>
            </w:pPr>
          </w:p>
        </w:tc>
      </w:tr>
      <w:tr w:rsidR="00F674BC" w14:paraId="52EECCE6" w14:textId="77777777">
        <w:trPr>
          <w:trHeight w:val="720"/>
        </w:trPr>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34383" w14:textId="77777777" w:rsidR="00F674BC" w:rsidRDefault="00F674BC">
            <w:pPr>
              <w:widowControl/>
              <w:spacing w:line="360" w:lineRule="auto"/>
              <w:jc w:val="left"/>
              <w:textAlignment w:val="center"/>
              <w:rPr>
                <w:rFonts w:ascii="方正仿宋_GB2312" w:eastAsia="方正仿宋_GB2312" w:hAnsi="方正仿宋_GB2312" w:cs="方正仿宋_GB2312"/>
                <w:kern w:val="0"/>
                <w:sz w:val="24"/>
                <w:szCs w:val="24"/>
                <w:highlight w:val="cyan"/>
                <w:lang w:bidi="ar"/>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1D0C8" w14:textId="77777777" w:rsidR="00F674BC" w:rsidRDefault="008F0F34">
            <w:pPr>
              <w:widowControl/>
              <w:jc w:val="left"/>
              <w:textAlignment w:val="center"/>
              <w:rPr>
                <w:rFonts w:ascii="宋体" w:hAnsi="宋体" w:cs="宋体"/>
                <w:kern w:val="0"/>
                <w:sz w:val="15"/>
                <w:szCs w:val="15"/>
                <w:lang w:bidi="ar"/>
              </w:rPr>
            </w:pPr>
            <w:r>
              <w:rPr>
                <w:rFonts w:ascii="宋体" w:hAnsi="宋体" w:cs="宋体" w:hint="eastAsia"/>
                <w:kern w:val="0"/>
                <w:sz w:val="15"/>
                <w:szCs w:val="15"/>
                <w:lang w:bidi="ar"/>
              </w:rPr>
              <w:t>10.</w:t>
            </w:r>
            <w:r>
              <w:rPr>
                <w:rFonts w:ascii="宋体" w:hAnsi="宋体" w:cs="宋体" w:hint="eastAsia"/>
                <w:kern w:val="0"/>
                <w:sz w:val="15"/>
                <w:szCs w:val="15"/>
                <w:lang w:bidi="ar"/>
              </w:rPr>
              <w:t>智慧门店客</w:t>
            </w:r>
            <w:proofErr w:type="gramStart"/>
            <w:r>
              <w:rPr>
                <w:rFonts w:ascii="宋体" w:hAnsi="宋体" w:cs="宋体" w:hint="eastAsia"/>
                <w:kern w:val="0"/>
                <w:sz w:val="15"/>
                <w:szCs w:val="15"/>
                <w:lang w:bidi="ar"/>
              </w:rPr>
              <w:t>诉数据</w:t>
            </w:r>
            <w:proofErr w:type="gramEnd"/>
            <w:r>
              <w:rPr>
                <w:rFonts w:ascii="宋体" w:hAnsi="宋体" w:cs="宋体" w:hint="eastAsia"/>
                <w:kern w:val="0"/>
                <w:sz w:val="15"/>
                <w:szCs w:val="15"/>
                <w:lang w:bidi="ar"/>
              </w:rPr>
              <w:t>导出改造</w:t>
            </w:r>
          </w:p>
        </w:tc>
        <w:tc>
          <w:tcPr>
            <w:tcW w:w="3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35A7A"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10.1</w:t>
            </w:r>
            <w:r>
              <w:rPr>
                <w:rFonts w:ascii="宋体" w:hAnsi="宋体" w:cs="宋体" w:hint="eastAsia"/>
                <w:kern w:val="0"/>
                <w:sz w:val="15"/>
                <w:szCs w:val="15"/>
                <w:lang w:bidi="ar"/>
              </w:rPr>
              <w:t>智慧门店</w:t>
            </w:r>
            <w:r>
              <w:rPr>
                <w:rFonts w:ascii="宋体" w:hAnsi="宋体" w:cs="宋体" w:hint="eastAsia"/>
                <w:kern w:val="0"/>
                <w:sz w:val="15"/>
                <w:szCs w:val="15"/>
                <w:lang w:bidi="ar"/>
              </w:rPr>
              <w:t>-</w:t>
            </w:r>
            <w:proofErr w:type="gramStart"/>
            <w:r>
              <w:rPr>
                <w:rFonts w:ascii="宋体" w:hAnsi="宋体" w:cs="宋体" w:hint="eastAsia"/>
                <w:kern w:val="0"/>
                <w:sz w:val="15"/>
                <w:szCs w:val="15"/>
                <w:lang w:bidi="ar"/>
              </w:rPr>
              <w:t>客诉系统</w:t>
            </w:r>
            <w:proofErr w:type="gramEnd"/>
            <w:r>
              <w:rPr>
                <w:rFonts w:ascii="宋体" w:hAnsi="宋体" w:cs="宋体" w:hint="eastAsia"/>
                <w:kern w:val="0"/>
                <w:sz w:val="15"/>
                <w:szCs w:val="15"/>
                <w:lang w:bidi="ar"/>
              </w:rPr>
              <w:t>数据导出更详细完善</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2E1A5"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1</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7634A" w14:textId="77777777" w:rsidR="00F674BC" w:rsidRDefault="008F0F34">
            <w:pPr>
              <w:widowControl/>
              <w:spacing w:line="400" w:lineRule="exact"/>
              <w:textAlignment w:val="center"/>
              <w:rPr>
                <w:rFonts w:ascii="宋体" w:hAnsi="宋体" w:cs="宋体"/>
                <w:kern w:val="0"/>
                <w:sz w:val="15"/>
                <w:szCs w:val="15"/>
                <w:lang w:bidi="ar"/>
              </w:rPr>
            </w:pPr>
            <w:r>
              <w:rPr>
                <w:rFonts w:ascii="宋体" w:hAnsi="宋体" w:cs="宋体" w:hint="eastAsia"/>
                <w:kern w:val="0"/>
                <w:sz w:val="15"/>
                <w:szCs w:val="15"/>
                <w:lang w:bidi="ar"/>
              </w:rPr>
              <w:t>项</w:t>
            </w:r>
          </w:p>
        </w:tc>
        <w:tc>
          <w:tcPr>
            <w:tcW w:w="2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8DA63" w14:textId="77777777" w:rsidR="00F674BC" w:rsidRDefault="00F674BC">
            <w:pPr>
              <w:widowControl/>
              <w:spacing w:line="400" w:lineRule="exact"/>
              <w:textAlignment w:val="center"/>
              <w:rPr>
                <w:rFonts w:ascii="宋体" w:hAnsi="宋体" w:cs="宋体"/>
                <w:kern w:val="0"/>
                <w:sz w:val="15"/>
                <w:szCs w:val="15"/>
                <w:lang w:bidi="ar"/>
              </w:rPr>
            </w:pPr>
          </w:p>
        </w:tc>
      </w:tr>
    </w:tbl>
    <w:p w14:paraId="2E377197" w14:textId="77777777" w:rsidR="00F674BC" w:rsidRDefault="00F674BC">
      <w:pPr>
        <w:spacing w:line="400" w:lineRule="exact"/>
        <w:ind w:firstLineChars="200" w:firstLine="480"/>
        <w:rPr>
          <w:rFonts w:ascii="宋体" w:hAnsi="宋体" w:cs="宋体"/>
          <w:sz w:val="24"/>
          <w:szCs w:val="28"/>
        </w:rPr>
      </w:pPr>
    </w:p>
    <w:p w14:paraId="200D8620" w14:textId="77777777" w:rsidR="00F674BC" w:rsidRDefault="008F0F34">
      <w:pPr>
        <w:rPr>
          <w:rFonts w:cs="宋体"/>
          <w:sz w:val="24"/>
          <w:szCs w:val="28"/>
        </w:rPr>
      </w:pPr>
      <w:bookmarkStart w:id="91" w:name="_Toc30925"/>
      <w:bookmarkStart w:id="92" w:name="_Toc6742"/>
      <w:r>
        <w:rPr>
          <w:rFonts w:cs="宋体" w:hint="eastAsia"/>
          <w:sz w:val="24"/>
          <w:szCs w:val="28"/>
        </w:rPr>
        <w:br w:type="page"/>
      </w:r>
    </w:p>
    <w:p w14:paraId="41DF2C0D" w14:textId="77777777" w:rsidR="00F674BC" w:rsidRDefault="008F0F34">
      <w:pPr>
        <w:pStyle w:val="2"/>
        <w:spacing w:line="400" w:lineRule="exact"/>
        <w:ind w:firstLineChars="200" w:firstLine="482"/>
        <w:rPr>
          <w:rFonts w:cs="宋体"/>
          <w:b/>
          <w:bCs/>
          <w:sz w:val="24"/>
          <w:szCs w:val="28"/>
        </w:rPr>
      </w:pPr>
      <w:r>
        <w:rPr>
          <w:rFonts w:cs="宋体" w:hint="eastAsia"/>
          <w:b/>
          <w:bCs/>
          <w:sz w:val="24"/>
          <w:szCs w:val="28"/>
        </w:rPr>
        <w:lastRenderedPageBreak/>
        <w:t>四、水电智能计费管理系统硬件建设</w:t>
      </w:r>
      <w:bookmarkEnd w:id="91"/>
      <w:r>
        <w:rPr>
          <w:rFonts w:cs="宋体" w:hint="eastAsia"/>
          <w:b/>
          <w:bCs/>
          <w:sz w:val="24"/>
          <w:szCs w:val="28"/>
        </w:rPr>
        <w:t>要求</w:t>
      </w:r>
      <w:bookmarkEnd w:id="92"/>
    </w:p>
    <w:tbl>
      <w:tblPr>
        <w:tblW w:w="9493" w:type="dxa"/>
        <w:tblInd w:w="113" w:type="dxa"/>
        <w:tblLayout w:type="fixed"/>
        <w:tblLook w:val="04A0" w:firstRow="1" w:lastRow="0" w:firstColumn="1" w:lastColumn="0" w:noHBand="0" w:noVBand="1"/>
      </w:tblPr>
      <w:tblGrid>
        <w:gridCol w:w="683"/>
        <w:gridCol w:w="877"/>
        <w:gridCol w:w="2688"/>
        <w:gridCol w:w="2551"/>
        <w:gridCol w:w="1418"/>
        <w:gridCol w:w="1276"/>
      </w:tblGrid>
      <w:tr w:rsidR="00F674BC" w14:paraId="72E75DD1" w14:textId="77777777">
        <w:trPr>
          <w:trHeight w:val="402"/>
        </w:trPr>
        <w:tc>
          <w:tcPr>
            <w:tcW w:w="9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9A9D1EE"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新建二食堂三、四层水电智能计费管理系统硬件建设要求</w:t>
            </w:r>
          </w:p>
        </w:tc>
      </w:tr>
      <w:tr w:rsidR="00F674BC" w14:paraId="09DCC1F0"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31070A45"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序号</w:t>
            </w:r>
          </w:p>
        </w:tc>
        <w:tc>
          <w:tcPr>
            <w:tcW w:w="877" w:type="dxa"/>
            <w:tcBorders>
              <w:top w:val="nil"/>
              <w:left w:val="nil"/>
              <w:bottom w:val="single" w:sz="4" w:space="0" w:color="auto"/>
              <w:right w:val="single" w:sz="4" w:space="0" w:color="auto"/>
            </w:tcBorders>
            <w:shd w:val="clear" w:color="auto" w:fill="auto"/>
            <w:noWrap/>
            <w:vAlign w:val="center"/>
          </w:tcPr>
          <w:p w14:paraId="7621CFE8"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楼层</w:t>
            </w:r>
          </w:p>
        </w:tc>
        <w:tc>
          <w:tcPr>
            <w:tcW w:w="2688" w:type="dxa"/>
            <w:tcBorders>
              <w:top w:val="nil"/>
              <w:left w:val="nil"/>
              <w:bottom w:val="single" w:sz="4" w:space="0" w:color="auto"/>
              <w:right w:val="single" w:sz="4" w:space="0" w:color="auto"/>
            </w:tcBorders>
            <w:shd w:val="clear" w:color="auto" w:fill="auto"/>
            <w:noWrap/>
            <w:vAlign w:val="center"/>
          </w:tcPr>
          <w:p w14:paraId="0A31E521"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配电箱名称</w:t>
            </w:r>
          </w:p>
        </w:tc>
        <w:tc>
          <w:tcPr>
            <w:tcW w:w="2551" w:type="dxa"/>
            <w:tcBorders>
              <w:top w:val="nil"/>
              <w:left w:val="nil"/>
              <w:bottom w:val="single" w:sz="4" w:space="0" w:color="auto"/>
              <w:right w:val="single" w:sz="4" w:space="0" w:color="auto"/>
            </w:tcBorders>
            <w:shd w:val="clear" w:color="auto" w:fill="auto"/>
            <w:noWrap/>
            <w:vAlign w:val="center"/>
          </w:tcPr>
          <w:p w14:paraId="372FE18E"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配电箱</w:t>
            </w:r>
            <w:proofErr w:type="gramStart"/>
            <w:r>
              <w:rPr>
                <w:rFonts w:ascii="宋体" w:hAnsi="宋体" w:cs="宋体" w:hint="eastAsia"/>
                <w:kern w:val="0"/>
                <w:sz w:val="15"/>
                <w:szCs w:val="15"/>
                <w:lang w:bidi="ar"/>
              </w:rPr>
              <w:t>总断器</w:t>
            </w:r>
            <w:proofErr w:type="gramEnd"/>
            <w:r>
              <w:rPr>
                <w:rFonts w:ascii="宋体" w:hAnsi="宋体" w:cs="宋体" w:hint="eastAsia"/>
                <w:kern w:val="0"/>
                <w:sz w:val="15"/>
                <w:szCs w:val="15"/>
                <w:lang w:bidi="ar"/>
              </w:rPr>
              <w:t>电流（</w:t>
            </w:r>
            <w:r>
              <w:rPr>
                <w:rFonts w:ascii="宋体" w:hAnsi="宋体" w:cs="宋体" w:hint="eastAsia"/>
                <w:kern w:val="0"/>
                <w:sz w:val="15"/>
                <w:szCs w:val="15"/>
                <w:lang w:bidi="ar"/>
              </w:rPr>
              <w:t>380V</w:t>
            </w:r>
            <w:r>
              <w:rPr>
                <w:rFonts w:ascii="宋体" w:hAnsi="宋体" w:cs="宋体" w:hint="eastAsia"/>
                <w:kern w:val="0"/>
                <w:sz w:val="15"/>
                <w:szCs w:val="15"/>
                <w:lang w:bidi="ar"/>
              </w:rPr>
              <w:t>）</w:t>
            </w:r>
          </w:p>
        </w:tc>
        <w:tc>
          <w:tcPr>
            <w:tcW w:w="1418" w:type="dxa"/>
            <w:tcBorders>
              <w:top w:val="nil"/>
              <w:left w:val="nil"/>
              <w:bottom w:val="single" w:sz="4" w:space="0" w:color="auto"/>
              <w:right w:val="single" w:sz="4" w:space="0" w:color="auto"/>
            </w:tcBorders>
            <w:shd w:val="clear" w:color="auto" w:fill="auto"/>
            <w:noWrap/>
            <w:vAlign w:val="center"/>
          </w:tcPr>
          <w:p w14:paraId="42ECD1C3"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电表数量</w:t>
            </w:r>
          </w:p>
        </w:tc>
        <w:tc>
          <w:tcPr>
            <w:tcW w:w="1276" w:type="dxa"/>
            <w:tcBorders>
              <w:top w:val="nil"/>
              <w:left w:val="nil"/>
              <w:bottom w:val="single" w:sz="4" w:space="0" w:color="auto"/>
              <w:right w:val="single" w:sz="4" w:space="0" w:color="auto"/>
            </w:tcBorders>
            <w:shd w:val="clear" w:color="auto" w:fill="auto"/>
            <w:noWrap/>
            <w:vAlign w:val="center"/>
          </w:tcPr>
          <w:p w14:paraId="12380321" w14:textId="77777777" w:rsidR="00F674BC" w:rsidRDefault="008F0F34">
            <w:pPr>
              <w:widowControl/>
              <w:jc w:val="center"/>
              <w:rPr>
                <w:rFonts w:ascii="宋体" w:hAnsi="宋体" w:cs="宋体"/>
                <w:color w:val="000000"/>
                <w:kern w:val="0"/>
                <w:sz w:val="15"/>
                <w:szCs w:val="15"/>
              </w:rPr>
            </w:pPr>
            <w:r>
              <w:rPr>
                <w:rFonts w:ascii="宋体" w:hAnsi="宋体" w:cs="宋体" w:hint="eastAsia"/>
                <w:kern w:val="0"/>
                <w:sz w:val="15"/>
                <w:szCs w:val="15"/>
                <w:lang w:bidi="ar"/>
              </w:rPr>
              <w:t>水表数量</w:t>
            </w:r>
          </w:p>
        </w:tc>
      </w:tr>
      <w:tr w:rsidR="00F674BC" w14:paraId="09BAAA80"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7508C975"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877" w:type="dxa"/>
            <w:tcBorders>
              <w:top w:val="nil"/>
              <w:left w:val="nil"/>
              <w:bottom w:val="single" w:sz="4" w:space="0" w:color="auto"/>
              <w:right w:val="single" w:sz="4" w:space="0" w:color="auto"/>
            </w:tcBorders>
            <w:shd w:val="clear" w:color="auto" w:fill="auto"/>
            <w:noWrap/>
            <w:vAlign w:val="center"/>
          </w:tcPr>
          <w:p w14:paraId="6D259353"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三层</w:t>
            </w:r>
          </w:p>
        </w:tc>
        <w:tc>
          <w:tcPr>
            <w:tcW w:w="2688" w:type="dxa"/>
            <w:tcBorders>
              <w:top w:val="nil"/>
              <w:left w:val="nil"/>
              <w:bottom w:val="single" w:sz="4" w:space="0" w:color="auto"/>
              <w:right w:val="single" w:sz="4" w:space="0" w:color="auto"/>
            </w:tcBorders>
            <w:shd w:val="clear" w:color="auto" w:fill="auto"/>
            <w:noWrap/>
            <w:vAlign w:val="center"/>
          </w:tcPr>
          <w:p w14:paraId="5591C0E0"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3ALE</w:t>
            </w:r>
            <w:r>
              <w:rPr>
                <w:rFonts w:ascii="宋体" w:hAnsi="宋体" w:cs="宋体" w:hint="eastAsia"/>
                <w:kern w:val="0"/>
                <w:sz w:val="15"/>
                <w:szCs w:val="15"/>
                <w:lang w:bidi="ar"/>
              </w:rPr>
              <w:t>（应急照明配电箱）</w:t>
            </w:r>
          </w:p>
        </w:tc>
        <w:tc>
          <w:tcPr>
            <w:tcW w:w="2551" w:type="dxa"/>
            <w:tcBorders>
              <w:top w:val="nil"/>
              <w:left w:val="nil"/>
              <w:bottom w:val="single" w:sz="4" w:space="0" w:color="auto"/>
              <w:right w:val="single" w:sz="4" w:space="0" w:color="auto"/>
            </w:tcBorders>
            <w:shd w:val="clear" w:color="auto" w:fill="auto"/>
            <w:noWrap/>
            <w:vAlign w:val="center"/>
          </w:tcPr>
          <w:p w14:paraId="53A1369A"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25A</w:t>
            </w:r>
          </w:p>
        </w:tc>
        <w:tc>
          <w:tcPr>
            <w:tcW w:w="1418" w:type="dxa"/>
            <w:tcBorders>
              <w:top w:val="nil"/>
              <w:left w:val="nil"/>
              <w:bottom w:val="single" w:sz="4" w:space="0" w:color="auto"/>
              <w:right w:val="single" w:sz="4" w:space="0" w:color="auto"/>
            </w:tcBorders>
            <w:shd w:val="clear" w:color="auto" w:fill="auto"/>
            <w:noWrap/>
            <w:vAlign w:val="center"/>
          </w:tcPr>
          <w:p w14:paraId="6AB89AFE"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471EF570"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69346287"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592B97B0"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2</w:t>
            </w:r>
          </w:p>
        </w:tc>
        <w:tc>
          <w:tcPr>
            <w:tcW w:w="877" w:type="dxa"/>
            <w:tcBorders>
              <w:top w:val="nil"/>
              <w:left w:val="nil"/>
              <w:bottom w:val="single" w:sz="4" w:space="0" w:color="auto"/>
              <w:right w:val="single" w:sz="4" w:space="0" w:color="auto"/>
            </w:tcBorders>
            <w:shd w:val="clear" w:color="auto" w:fill="auto"/>
            <w:noWrap/>
            <w:vAlign w:val="center"/>
          </w:tcPr>
          <w:p w14:paraId="786714B3"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三层</w:t>
            </w:r>
          </w:p>
        </w:tc>
        <w:tc>
          <w:tcPr>
            <w:tcW w:w="2688" w:type="dxa"/>
            <w:tcBorders>
              <w:top w:val="nil"/>
              <w:left w:val="nil"/>
              <w:bottom w:val="single" w:sz="4" w:space="0" w:color="auto"/>
              <w:right w:val="single" w:sz="4" w:space="0" w:color="auto"/>
            </w:tcBorders>
            <w:shd w:val="clear" w:color="auto" w:fill="auto"/>
            <w:noWrap/>
            <w:vAlign w:val="center"/>
          </w:tcPr>
          <w:p w14:paraId="25920819"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3AW1</w:t>
            </w:r>
            <w:r>
              <w:rPr>
                <w:rFonts w:ascii="宋体" w:hAnsi="宋体" w:cs="宋体" w:hint="eastAsia"/>
                <w:kern w:val="0"/>
                <w:sz w:val="15"/>
                <w:szCs w:val="15"/>
                <w:lang w:bidi="ar"/>
              </w:rPr>
              <w:t>（厨房配电箱）</w:t>
            </w:r>
          </w:p>
        </w:tc>
        <w:tc>
          <w:tcPr>
            <w:tcW w:w="2551" w:type="dxa"/>
            <w:tcBorders>
              <w:top w:val="nil"/>
              <w:left w:val="nil"/>
              <w:bottom w:val="single" w:sz="4" w:space="0" w:color="auto"/>
              <w:right w:val="single" w:sz="4" w:space="0" w:color="auto"/>
            </w:tcBorders>
            <w:shd w:val="clear" w:color="auto" w:fill="auto"/>
            <w:noWrap/>
            <w:vAlign w:val="center"/>
          </w:tcPr>
          <w:p w14:paraId="6E4D5E4D"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160A</w:t>
            </w:r>
          </w:p>
        </w:tc>
        <w:tc>
          <w:tcPr>
            <w:tcW w:w="1418" w:type="dxa"/>
            <w:tcBorders>
              <w:top w:val="nil"/>
              <w:left w:val="nil"/>
              <w:bottom w:val="single" w:sz="4" w:space="0" w:color="auto"/>
              <w:right w:val="single" w:sz="4" w:space="0" w:color="auto"/>
            </w:tcBorders>
            <w:shd w:val="clear" w:color="auto" w:fill="auto"/>
            <w:noWrap/>
            <w:vAlign w:val="center"/>
          </w:tcPr>
          <w:p w14:paraId="2927AB28"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71DDE8AE"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236C0F1B"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19B4D70C"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3</w:t>
            </w:r>
          </w:p>
        </w:tc>
        <w:tc>
          <w:tcPr>
            <w:tcW w:w="877" w:type="dxa"/>
            <w:tcBorders>
              <w:top w:val="nil"/>
              <w:left w:val="nil"/>
              <w:bottom w:val="single" w:sz="4" w:space="0" w:color="auto"/>
              <w:right w:val="single" w:sz="4" w:space="0" w:color="auto"/>
            </w:tcBorders>
            <w:shd w:val="clear" w:color="auto" w:fill="auto"/>
            <w:noWrap/>
            <w:vAlign w:val="center"/>
          </w:tcPr>
          <w:p w14:paraId="49AAA074"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三层</w:t>
            </w:r>
          </w:p>
        </w:tc>
        <w:tc>
          <w:tcPr>
            <w:tcW w:w="2688" w:type="dxa"/>
            <w:tcBorders>
              <w:top w:val="nil"/>
              <w:left w:val="nil"/>
              <w:bottom w:val="single" w:sz="4" w:space="0" w:color="auto"/>
              <w:right w:val="single" w:sz="4" w:space="0" w:color="auto"/>
            </w:tcBorders>
            <w:shd w:val="clear" w:color="auto" w:fill="auto"/>
            <w:noWrap/>
            <w:vAlign w:val="center"/>
          </w:tcPr>
          <w:p w14:paraId="31DA6BB7"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3AWK</w:t>
            </w:r>
            <w:r>
              <w:rPr>
                <w:rFonts w:ascii="宋体" w:hAnsi="宋体" w:cs="宋体" w:hint="eastAsia"/>
                <w:kern w:val="0"/>
                <w:sz w:val="15"/>
                <w:szCs w:val="15"/>
                <w:lang w:bidi="ar"/>
              </w:rPr>
              <w:t>（空调配电箱）</w:t>
            </w:r>
          </w:p>
        </w:tc>
        <w:tc>
          <w:tcPr>
            <w:tcW w:w="2551" w:type="dxa"/>
            <w:tcBorders>
              <w:top w:val="nil"/>
              <w:left w:val="nil"/>
              <w:bottom w:val="single" w:sz="4" w:space="0" w:color="auto"/>
              <w:right w:val="single" w:sz="4" w:space="0" w:color="auto"/>
            </w:tcBorders>
            <w:shd w:val="clear" w:color="auto" w:fill="auto"/>
            <w:noWrap/>
            <w:vAlign w:val="center"/>
          </w:tcPr>
          <w:p w14:paraId="236322B3"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200A</w:t>
            </w:r>
          </w:p>
        </w:tc>
        <w:tc>
          <w:tcPr>
            <w:tcW w:w="1418" w:type="dxa"/>
            <w:tcBorders>
              <w:top w:val="nil"/>
              <w:left w:val="nil"/>
              <w:bottom w:val="single" w:sz="4" w:space="0" w:color="auto"/>
              <w:right w:val="single" w:sz="4" w:space="0" w:color="auto"/>
            </w:tcBorders>
            <w:shd w:val="clear" w:color="auto" w:fill="auto"/>
            <w:noWrap/>
            <w:vAlign w:val="center"/>
          </w:tcPr>
          <w:p w14:paraId="2D36F0FD"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2FC7EA16"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67654441"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038C52BB"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4</w:t>
            </w:r>
          </w:p>
        </w:tc>
        <w:tc>
          <w:tcPr>
            <w:tcW w:w="877" w:type="dxa"/>
            <w:tcBorders>
              <w:top w:val="nil"/>
              <w:left w:val="nil"/>
              <w:bottom w:val="single" w:sz="4" w:space="0" w:color="auto"/>
              <w:right w:val="single" w:sz="4" w:space="0" w:color="auto"/>
            </w:tcBorders>
            <w:shd w:val="clear" w:color="auto" w:fill="auto"/>
            <w:noWrap/>
            <w:vAlign w:val="center"/>
          </w:tcPr>
          <w:p w14:paraId="394E9432"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三层</w:t>
            </w:r>
          </w:p>
        </w:tc>
        <w:tc>
          <w:tcPr>
            <w:tcW w:w="2688" w:type="dxa"/>
            <w:tcBorders>
              <w:top w:val="nil"/>
              <w:left w:val="nil"/>
              <w:bottom w:val="single" w:sz="4" w:space="0" w:color="auto"/>
              <w:right w:val="single" w:sz="4" w:space="0" w:color="auto"/>
            </w:tcBorders>
            <w:shd w:val="clear" w:color="auto" w:fill="auto"/>
            <w:noWrap/>
            <w:vAlign w:val="center"/>
          </w:tcPr>
          <w:p w14:paraId="169807DA"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3CTAW(</w:t>
            </w:r>
            <w:r>
              <w:rPr>
                <w:rFonts w:ascii="宋体" w:hAnsi="宋体" w:cs="宋体" w:hint="eastAsia"/>
                <w:kern w:val="0"/>
                <w:sz w:val="15"/>
                <w:szCs w:val="15"/>
                <w:lang w:bidi="ar"/>
              </w:rPr>
              <w:t>食堂配电箱）</w:t>
            </w:r>
          </w:p>
        </w:tc>
        <w:tc>
          <w:tcPr>
            <w:tcW w:w="2551" w:type="dxa"/>
            <w:tcBorders>
              <w:top w:val="nil"/>
              <w:left w:val="nil"/>
              <w:bottom w:val="single" w:sz="4" w:space="0" w:color="auto"/>
              <w:right w:val="single" w:sz="4" w:space="0" w:color="auto"/>
            </w:tcBorders>
            <w:shd w:val="clear" w:color="auto" w:fill="auto"/>
            <w:noWrap/>
            <w:vAlign w:val="center"/>
          </w:tcPr>
          <w:p w14:paraId="6171E6D2"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160A</w:t>
            </w:r>
          </w:p>
        </w:tc>
        <w:tc>
          <w:tcPr>
            <w:tcW w:w="1418" w:type="dxa"/>
            <w:tcBorders>
              <w:top w:val="nil"/>
              <w:left w:val="nil"/>
              <w:bottom w:val="single" w:sz="4" w:space="0" w:color="auto"/>
              <w:right w:val="single" w:sz="4" w:space="0" w:color="auto"/>
            </w:tcBorders>
            <w:shd w:val="clear" w:color="auto" w:fill="auto"/>
            <w:noWrap/>
            <w:vAlign w:val="center"/>
          </w:tcPr>
          <w:p w14:paraId="69B10212"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46A94913"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46DC9D39" w14:textId="77777777">
        <w:trPr>
          <w:trHeight w:val="1155"/>
        </w:trPr>
        <w:tc>
          <w:tcPr>
            <w:tcW w:w="683" w:type="dxa"/>
            <w:tcBorders>
              <w:top w:val="nil"/>
              <w:left w:val="single" w:sz="4" w:space="0" w:color="auto"/>
              <w:bottom w:val="single" w:sz="4" w:space="0" w:color="auto"/>
              <w:right w:val="single" w:sz="4" w:space="0" w:color="auto"/>
            </w:tcBorders>
            <w:shd w:val="clear" w:color="auto" w:fill="auto"/>
            <w:noWrap/>
            <w:vAlign w:val="center"/>
          </w:tcPr>
          <w:p w14:paraId="32F85019"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5</w:t>
            </w:r>
          </w:p>
        </w:tc>
        <w:tc>
          <w:tcPr>
            <w:tcW w:w="877" w:type="dxa"/>
            <w:tcBorders>
              <w:top w:val="nil"/>
              <w:left w:val="nil"/>
              <w:bottom w:val="single" w:sz="4" w:space="0" w:color="auto"/>
              <w:right w:val="single" w:sz="4" w:space="0" w:color="auto"/>
            </w:tcBorders>
            <w:shd w:val="clear" w:color="auto" w:fill="auto"/>
            <w:noWrap/>
            <w:vAlign w:val="center"/>
          </w:tcPr>
          <w:p w14:paraId="7B25AACA"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三层</w:t>
            </w:r>
          </w:p>
        </w:tc>
        <w:tc>
          <w:tcPr>
            <w:tcW w:w="2688" w:type="dxa"/>
            <w:tcBorders>
              <w:top w:val="nil"/>
              <w:left w:val="nil"/>
              <w:bottom w:val="single" w:sz="4" w:space="0" w:color="auto"/>
              <w:right w:val="single" w:sz="4" w:space="0" w:color="auto"/>
            </w:tcBorders>
            <w:shd w:val="clear" w:color="auto" w:fill="auto"/>
            <w:noWrap/>
            <w:vAlign w:val="center"/>
          </w:tcPr>
          <w:p w14:paraId="6F16142C"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特色窗口配电箱</w:t>
            </w:r>
          </w:p>
        </w:tc>
        <w:tc>
          <w:tcPr>
            <w:tcW w:w="5245" w:type="dxa"/>
            <w:gridSpan w:val="3"/>
            <w:tcBorders>
              <w:top w:val="single" w:sz="4" w:space="0" w:color="auto"/>
              <w:left w:val="nil"/>
              <w:bottom w:val="single" w:sz="4" w:space="0" w:color="auto"/>
              <w:right w:val="single" w:sz="4" w:space="0" w:color="000000"/>
            </w:tcBorders>
            <w:shd w:val="clear" w:color="auto" w:fill="auto"/>
            <w:vAlign w:val="center"/>
          </w:tcPr>
          <w:p w14:paraId="3D10C183" w14:textId="77777777" w:rsidR="00F674BC" w:rsidRDefault="008F0F34">
            <w:pPr>
              <w:widowControl/>
              <w:jc w:val="left"/>
              <w:rPr>
                <w:rFonts w:ascii="宋体" w:hAnsi="宋体" w:cs="宋体"/>
                <w:kern w:val="0"/>
                <w:sz w:val="15"/>
                <w:szCs w:val="15"/>
                <w:lang w:bidi="ar"/>
              </w:rPr>
            </w:pPr>
            <w:r>
              <w:rPr>
                <w:rFonts w:ascii="宋体" w:hAnsi="宋体" w:cs="宋体" w:hint="eastAsia"/>
                <w:kern w:val="0"/>
                <w:sz w:val="15"/>
                <w:szCs w:val="15"/>
                <w:lang w:bidi="ar"/>
              </w:rPr>
              <w:t>根据中标单位设置的特色窗口来定，原则上每个档口都要增设单独的远传水表和电表。电表不小于</w:t>
            </w:r>
            <w:r>
              <w:rPr>
                <w:rFonts w:ascii="宋体" w:hAnsi="宋体" w:cs="宋体" w:hint="eastAsia"/>
                <w:kern w:val="0"/>
                <w:sz w:val="15"/>
                <w:szCs w:val="15"/>
                <w:lang w:bidi="ar"/>
              </w:rPr>
              <w:t>32A</w:t>
            </w:r>
            <w:r>
              <w:rPr>
                <w:rFonts w:ascii="宋体" w:hAnsi="宋体" w:cs="宋体" w:hint="eastAsia"/>
                <w:kern w:val="0"/>
                <w:sz w:val="15"/>
                <w:szCs w:val="15"/>
                <w:lang w:bidi="ar"/>
              </w:rPr>
              <w:t>，</w:t>
            </w:r>
            <w:r>
              <w:rPr>
                <w:rFonts w:ascii="宋体" w:hAnsi="宋体" w:cs="宋体" w:hint="eastAsia"/>
                <w:kern w:val="0"/>
                <w:sz w:val="15"/>
                <w:szCs w:val="15"/>
                <w:lang w:bidi="ar"/>
              </w:rPr>
              <w:t xml:space="preserve"> </w:t>
            </w:r>
            <w:r>
              <w:rPr>
                <w:rFonts w:ascii="宋体" w:hAnsi="宋体" w:cs="宋体" w:hint="eastAsia"/>
                <w:kern w:val="0"/>
                <w:sz w:val="15"/>
                <w:szCs w:val="15"/>
                <w:lang w:bidi="ar"/>
              </w:rPr>
              <w:t>水表不小于</w:t>
            </w:r>
            <w:r>
              <w:rPr>
                <w:rFonts w:ascii="宋体" w:hAnsi="宋体" w:cs="宋体" w:hint="eastAsia"/>
                <w:kern w:val="0"/>
                <w:sz w:val="15"/>
                <w:szCs w:val="15"/>
                <w:lang w:bidi="ar"/>
              </w:rPr>
              <w:t>DN20</w:t>
            </w:r>
            <w:r>
              <w:rPr>
                <w:rFonts w:ascii="宋体" w:hAnsi="宋体" w:cs="宋体" w:hint="eastAsia"/>
                <w:kern w:val="0"/>
                <w:sz w:val="15"/>
                <w:szCs w:val="15"/>
                <w:lang w:bidi="ar"/>
              </w:rPr>
              <w:t>。</w:t>
            </w:r>
          </w:p>
        </w:tc>
      </w:tr>
      <w:tr w:rsidR="00F674BC" w14:paraId="56039B40"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18887D5C"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6</w:t>
            </w:r>
          </w:p>
        </w:tc>
        <w:tc>
          <w:tcPr>
            <w:tcW w:w="877" w:type="dxa"/>
            <w:tcBorders>
              <w:top w:val="nil"/>
              <w:left w:val="nil"/>
              <w:bottom w:val="single" w:sz="4" w:space="0" w:color="auto"/>
              <w:right w:val="single" w:sz="4" w:space="0" w:color="auto"/>
            </w:tcBorders>
            <w:shd w:val="clear" w:color="auto" w:fill="auto"/>
            <w:noWrap/>
            <w:vAlign w:val="center"/>
          </w:tcPr>
          <w:p w14:paraId="473DEA3E"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四层</w:t>
            </w:r>
          </w:p>
        </w:tc>
        <w:tc>
          <w:tcPr>
            <w:tcW w:w="2688" w:type="dxa"/>
            <w:tcBorders>
              <w:top w:val="nil"/>
              <w:left w:val="nil"/>
              <w:bottom w:val="single" w:sz="4" w:space="0" w:color="auto"/>
              <w:right w:val="single" w:sz="4" w:space="0" w:color="auto"/>
            </w:tcBorders>
            <w:shd w:val="clear" w:color="auto" w:fill="auto"/>
            <w:noWrap/>
            <w:vAlign w:val="center"/>
          </w:tcPr>
          <w:p w14:paraId="2D5032BA"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4CTAW(</w:t>
            </w:r>
            <w:r>
              <w:rPr>
                <w:rFonts w:ascii="宋体" w:hAnsi="宋体" w:cs="宋体" w:hint="eastAsia"/>
                <w:kern w:val="0"/>
                <w:sz w:val="15"/>
                <w:szCs w:val="15"/>
                <w:lang w:bidi="ar"/>
              </w:rPr>
              <w:t>食堂配电箱）</w:t>
            </w:r>
          </w:p>
        </w:tc>
        <w:tc>
          <w:tcPr>
            <w:tcW w:w="2551" w:type="dxa"/>
            <w:tcBorders>
              <w:top w:val="nil"/>
              <w:left w:val="nil"/>
              <w:bottom w:val="single" w:sz="4" w:space="0" w:color="auto"/>
              <w:right w:val="single" w:sz="4" w:space="0" w:color="auto"/>
            </w:tcBorders>
            <w:shd w:val="clear" w:color="auto" w:fill="auto"/>
            <w:noWrap/>
            <w:vAlign w:val="center"/>
          </w:tcPr>
          <w:p w14:paraId="78B6DA1D"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80A</w:t>
            </w:r>
          </w:p>
        </w:tc>
        <w:tc>
          <w:tcPr>
            <w:tcW w:w="1418" w:type="dxa"/>
            <w:tcBorders>
              <w:top w:val="nil"/>
              <w:left w:val="nil"/>
              <w:bottom w:val="single" w:sz="4" w:space="0" w:color="auto"/>
              <w:right w:val="single" w:sz="4" w:space="0" w:color="auto"/>
            </w:tcBorders>
            <w:shd w:val="clear" w:color="auto" w:fill="auto"/>
            <w:noWrap/>
            <w:vAlign w:val="center"/>
          </w:tcPr>
          <w:p w14:paraId="19DA94DB"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718D5505"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38E24AEB"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6367B898"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7</w:t>
            </w:r>
          </w:p>
        </w:tc>
        <w:tc>
          <w:tcPr>
            <w:tcW w:w="877" w:type="dxa"/>
            <w:tcBorders>
              <w:top w:val="nil"/>
              <w:left w:val="nil"/>
              <w:bottom w:val="single" w:sz="4" w:space="0" w:color="auto"/>
              <w:right w:val="single" w:sz="4" w:space="0" w:color="auto"/>
            </w:tcBorders>
            <w:shd w:val="clear" w:color="auto" w:fill="auto"/>
            <w:noWrap/>
            <w:vAlign w:val="center"/>
          </w:tcPr>
          <w:p w14:paraId="1D2190F6"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四层</w:t>
            </w:r>
          </w:p>
        </w:tc>
        <w:tc>
          <w:tcPr>
            <w:tcW w:w="2688" w:type="dxa"/>
            <w:tcBorders>
              <w:top w:val="nil"/>
              <w:left w:val="nil"/>
              <w:bottom w:val="single" w:sz="4" w:space="0" w:color="auto"/>
              <w:right w:val="single" w:sz="4" w:space="0" w:color="auto"/>
            </w:tcBorders>
            <w:shd w:val="clear" w:color="auto" w:fill="auto"/>
            <w:noWrap/>
            <w:vAlign w:val="center"/>
          </w:tcPr>
          <w:p w14:paraId="2BC2FCDE"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4ALE(</w:t>
            </w:r>
            <w:r>
              <w:rPr>
                <w:rFonts w:ascii="宋体" w:hAnsi="宋体" w:cs="宋体" w:hint="eastAsia"/>
                <w:kern w:val="0"/>
                <w:sz w:val="15"/>
                <w:szCs w:val="15"/>
                <w:lang w:bidi="ar"/>
              </w:rPr>
              <w:t>应急照明配电箱）</w:t>
            </w:r>
          </w:p>
        </w:tc>
        <w:tc>
          <w:tcPr>
            <w:tcW w:w="2551" w:type="dxa"/>
            <w:tcBorders>
              <w:top w:val="nil"/>
              <w:left w:val="nil"/>
              <w:bottom w:val="single" w:sz="4" w:space="0" w:color="auto"/>
              <w:right w:val="single" w:sz="4" w:space="0" w:color="auto"/>
            </w:tcBorders>
            <w:shd w:val="clear" w:color="auto" w:fill="auto"/>
            <w:noWrap/>
            <w:vAlign w:val="center"/>
          </w:tcPr>
          <w:p w14:paraId="726B9FC5"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25A</w:t>
            </w:r>
          </w:p>
        </w:tc>
        <w:tc>
          <w:tcPr>
            <w:tcW w:w="1418" w:type="dxa"/>
            <w:tcBorders>
              <w:top w:val="nil"/>
              <w:left w:val="nil"/>
              <w:bottom w:val="single" w:sz="4" w:space="0" w:color="auto"/>
              <w:right w:val="single" w:sz="4" w:space="0" w:color="auto"/>
            </w:tcBorders>
            <w:shd w:val="clear" w:color="auto" w:fill="auto"/>
            <w:noWrap/>
            <w:vAlign w:val="center"/>
          </w:tcPr>
          <w:p w14:paraId="25DD4194"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34298BBB"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45870D07"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5C60E5DF"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8</w:t>
            </w:r>
          </w:p>
        </w:tc>
        <w:tc>
          <w:tcPr>
            <w:tcW w:w="877" w:type="dxa"/>
            <w:tcBorders>
              <w:top w:val="nil"/>
              <w:left w:val="nil"/>
              <w:bottom w:val="single" w:sz="4" w:space="0" w:color="auto"/>
              <w:right w:val="single" w:sz="4" w:space="0" w:color="auto"/>
            </w:tcBorders>
            <w:shd w:val="clear" w:color="auto" w:fill="auto"/>
            <w:noWrap/>
            <w:vAlign w:val="center"/>
          </w:tcPr>
          <w:p w14:paraId="0C5F8750"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四层</w:t>
            </w:r>
          </w:p>
        </w:tc>
        <w:tc>
          <w:tcPr>
            <w:tcW w:w="2688" w:type="dxa"/>
            <w:tcBorders>
              <w:top w:val="nil"/>
              <w:left w:val="nil"/>
              <w:bottom w:val="single" w:sz="4" w:space="0" w:color="auto"/>
              <w:right w:val="single" w:sz="4" w:space="0" w:color="auto"/>
            </w:tcBorders>
            <w:shd w:val="clear" w:color="auto" w:fill="auto"/>
            <w:noWrap/>
            <w:vAlign w:val="center"/>
          </w:tcPr>
          <w:p w14:paraId="47D6BFBC"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4AWK</w:t>
            </w:r>
            <w:r>
              <w:rPr>
                <w:rFonts w:ascii="宋体" w:hAnsi="宋体" w:cs="宋体" w:hint="eastAsia"/>
                <w:kern w:val="0"/>
                <w:sz w:val="15"/>
                <w:szCs w:val="15"/>
                <w:lang w:bidi="ar"/>
              </w:rPr>
              <w:t>（空调配电箱）</w:t>
            </w:r>
          </w:p>
        </w:tc>
        <w:tc>
          <w:tcPr>
            <w:tcW w:w="2551" w:type="dxa"/>
            <w:tcBorders>
              <w:top w:val="nil"/>
              <w:left w:val="nil"/>
              <w:bottom w:val="single" w:sz="4" w:space="0" w:color="auto"/>
              <w:right w:val="single" w:sz="4" w:space="0" w:color="auto"/>
            </w:tcBorders>
            <w:shd w:val="clear" w:color="auto" w:fill="auto"/>
            <w:noWrap/>
            <w:vAlign w:val="center"/>
          </w:tcPr>
          <w:p w14:paraId="14866791"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180A</w:t>
            </w:r>
          </w:p>
        </w:tc>
        <w:tc>
          <w:tcPr>
            <w:tcW w:w="1418" w:type="dxa"/>
            <w:tcBorders>
              <w:top w:val="nil"/>
              <w:left w:val="nil"/>
              <w:bottom w:val="single" w:sz="4" w:space="0" w:color="auto"/>
              <w:right w:val="single" w:sz="4" w:space="0" w:color="auto"/>
            </w:tcBorders>
            <w:shd w:val="clear" w:color="auto" w:fill="auto"/>
            <w:noWrap/>
            <w:vAlign w:val="center"/>
          </w:tcPr>
          <w:p w14:paraId="033FD81B"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435240A7"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3556D580"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690BA586"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9</w:t>
            </w:r>
          </w:p>
        </w:tc>
        <w:tc>
          <w:tcPr>
            <w:tcW w:w="877" w:type="dxa"/>
            <w:tcBorders>
              <w:top w:val="nil"/>
              <w:left w:val="nil"/>
              <w:bottom w:val="single" w:sz="4" w:space="0" w:color="auto"/>
              <w:right w:val="single" w:sz="4" w:space="0" w:color="auto"/>
            </w:tcBorders>
            <w:shd w:val="clear" w:color="auto" w:fill="auto"/>
            <w:noWrap/>
            <w:vAlign w:val="center"/>
          </w:tcPr>
          <w:p w14:paraId="7ED9F9AA"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四层</w:t>
            </w:r>
          </w:p>
        </w:tc>
        <w:tc>
          <w:tcPr>
            <w:tcW w:w="2688" w:type="dxa"/>
            <w:tcBorders>
              <w:top w:val="nil"/>
              <w:left w:val="nil"/>
              <w:bottom w:val="single" w:sz="4" w:space="0" w:color="auto"/>
              <w:right w:val="single" w:sz="4" w:space="0" w:color="auto"/>
            </w:tcBorders>
            <w:shd w:val="clear" w:color="auto" w:fill="auto"/>
            <w:noWrap/>
            <w:vAlign w:val="center"/>
          </w:tcPr>
          <w:p w14:paraId="0B4BF5DB"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4AW1(</w:t>
            </w:r>
            <w:r>
              <w:rPr>
                <w:rFonts w:ascii="宋体" w:hAnsi="宋体" w:cs="宋体" w:hint="eastAsia"/>
                <w:kern w:val="0"/>
                <w:sz w:val="15"/>
                <w:szCs w:val="15"/>
                <w:lang w:bidi="ar"/>
              </w:rPr>
              <w:t>食堂配电箱）</w:t>
            </w:r>
          </w:p>
        </w:tc>
        <w:tc>
          <w:tcPr>
            <w:tcW w:w="2551" w:type="dxa"/>
            <w:tcBorders>
              <w:top w:val="nil"/>
              <w:left w:val="nil"/>
              <w:bottom w:val="single" w:sz="4" w:space="0" w:color="auto"/>
              <w:right w:val="single" w:sz="4" w:space="0" w:color="auto"/>
            </w:tcBorders>
            <w:shd w:val="clear" w:color="auto" w:fill="auto"/>
            <w:noWrap/>
            <w:vAlign w:val="center"/>
          </w:tcPr>
          <w:p w14:paraId="7C239936"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100A</w:t>
            </w:r>
          </w:p>
        </w:tc>
        <w:tc>
          <w:tcPr>
            <w:tcW w:w="1418" w:type="dxa"/>
            <w:tcBorders>
              <w:top w:val="nil"/>
              <w:left w:val="nil"/>
              <w:bottom w:val="single" w:sz="4" w:space="0" w:color="auto"/>
              <w:right w:val="single" w:sz="4" w:space="0" w:color="auto"/>
            </w:tcBorders>
            <w:shd w:val="clear" w:color="auto" w:fill="auto"/>
            <w:noWrap/>
            <w:vAlign w:val="center"/>
          </w:tcPr>
          <w:p w14:paraId="7CB9B7D5"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7BCE5319"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2DFF09C6"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5F496D3C"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10</w:t>
            </w:r>
          </w:p>
        </w:tc>
        <w:tc>
          <w:tcPr>
            <w:tcW w:w="877" w:type="dxa"/>
            <w:tcBorders>
              <w:top w:val="nil"/>
              <w:left w:val="nil"/>
              <w:bottom w:val="single" w:sz="4" w:space="0" w:color="auto"/>
              <w:right w:val="single" w:sz="4" w:space="0" w:color="auto"/>
            </w:tcBorders>
            <w:shd w:val="clear" w:color="auto" w:fill="auto"/>
            <w:noWrap/>
            <w:vAlign w:val="center"/>
          </w:tcPr>
          <w:p w14:paraId="1EF0798E"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四食堂</w:t>
            </w:r>
          </w:p>
        </w:tc>
        <w:tc>
          <w:tcPr>
            <w:tcW w:w="2688" w:type="dxa"/>
            <w:tcBorders>
              <w:top w:val="nil"/>
              <w:left w:val="nil"/>
              <w:bottom w:val="single" w:sz="4" w:space="0" w:color="auto"/>
              <w:right w:val="single" w:sz="4" w:space="0" w:color="auto"/>
            </w:tcBorders>
            <w:shd w:val="clear" w:color="auto" w:fill="auto"/>
            <w:noWrap/>
            <w:vAlign w:val="center"/>
          </w:tcPr>
          <w:p w14:paraId="0A73FF80"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4CFDL(</w:t>
            </w:r>
            <w:r>
              <w:rPr>
                <w:rFonts w:ascii="宋体" w:hAnsi="宋体" w:cs="宋体" w:hint="eastAsia"/>
                <w:kern w:val="0"/>
                <w:sz w:val="15"/>
                <w:szCs w:val="15"/>
                <w:lang w:bidi="ar"/>
              </w:rPr>
              <w:t>厨房保障动力配电箱）</w:t>
            </w:r>
          </w:p>
        </w:tc>
        <w:tc>
          <w:tcPr>
            <w:tcW w:w="2551" w:type="dxa"/>
            <w:tcBorders>
              <w:top w:val="nil"/>
              <w:left w:val="nil"/>
              <w:bottom w:val="single" w:sz="4" w:space="0" w:color="auto"/>
              <w:right w:val="single" w:sz="4" w:space="0" w:color="auto"/>
            </w:tcBorders>
            <w:shd w:val="clear" w:color="auto" w:fill="auto"/>
            <w:noWrap/>
            <w:vAlign w:val="center"/>
          </w:tcPr>
          <w:p w14:paraId="1F1D8CD8"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250A</w:t>
            </w:r>
          </w:p>
        </w:tc>
        <w:tc>
          <w:tcPr>
            <w:tcW w:w="1418" w:type="dxa"/>
            <w:tcBorders>
              <w:top w:val="nil"/>
              <w:left w:val="nil"/>
              <w:bottom w:val="single" w:sz="4" w:space="0" w:color="auto"/>
              <w:right w:val="single" w:sz="4" w:space="0" w:color="auto"/>
            </w:tcBorders>
            <w:shd w:val="clear" w:color="auto" w:fill="auto"/>
            <w:noWrap/>
            <w:vAlign w:val="center"/>
          </w:tcPr>
          <w:p w14:paraId="4BB10EEA"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6295F5AE"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51BE0EE9"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2C26CA8C"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11</w:t>
            </w:r>
          </w:p>
        </w:tc>
        <w:tc>
          <w:tcPr>
            <w:tcW w:w="877" w:type="dxa"/>
            <w:tcBorders>
              <w:top w:val="nil"/>
              <w:left w:val="nil"/>
              <w:bottom w:val="single" w:sz="4" w:space="0" w:color="auto"/>
              <w:right w:val="single" w:sz="4" w:space="0" w:color="auto"/>
            </w:tcBorders>
            <w:shd w:val="clear" w:color="auto" w:fill="auto"/>
            <w:noWrap/>
            <w:vAlign w:val="center"/>
          </w:tcPr>
          <w:p w14:paraId="673519A0"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二层超市</w:t>
            </w:r>
          </w:p>
        </w:tc>
        <w:tc>
          <w:tcPr>
            <w:tcW w:w="2688" w:type="dxa"/>
            <w:tcBorders>
              <w:top w:val="nil"/>
              <w:left w:val="nil"/>
              <w:bottom w:val="single" w:sz="4" w:space="0" w:color="auto"/>
              <w:right w:val="single" w:sz="4" w:space="0" w:color="auto"/>
            </w:tcBorders>
            <w:shd w:val="clear" w:color="auto" w:fill="auto"/>
            <w:noWrap/>
            <w:vAlign w:val="center"/>
          </w:tcPr>
          <w:p w14:paraId="7B24F4E0"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HX1</w:t>
            </w:r>
            <w:r>
              <w:rPr>
                <w:rFonts w:ascii="宋体" w:hAnsi="宋体" w:cs="宋体" w:hint="eastAsia"/>
                <w:kern w:val="0"/>
                <w:sz w:val="15"/>
                <w:szCs w:val="15"/>
                <w:lang w:bidi="ar"/>
              </w:rPr>
              <w:t>（超市配电箱）</w:t>
            </w:r>
          </w:p>
        </w:tc>
        <w:tc>
          <w:tcPr>
            <w:tcW w:w="2551" w:type="dxa"/>
            <w:tcBorders>
              <w:top w:val="nil"/>
              <w:left w:val="nil"/>
              <w:bottom w:val="single" w:sz="4" w:space="0" w:color="auto"/>
              <w:right w:val="single" w:sz="4" w:space="0" w:color="auto"/>
            </w:tcBorders>
            <w:shd w:val="clear" w:color="auto" w:fill="auto"/>
            <w:noWrap/>
            <w:vAlign w:val="center"/>
          </w:tcPr>
          <w:p w14:paraId="53D328D7"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32A</w:t>
            </w:r>
          </w:p>
        </w:tc>
        <w:tc>
          <w:tcPr>
            <w:tcW w:w="1418" w:type="dxa"/>
            <w:tcBorders>
              <w:top w:val="nil"/>
              <w:left w:val="nil"/>
              <w:bottom w:val="single" w:sz="4" w:space="0" w:color="auto"/>
              <w:right w:val="single" w:sz="4" w:space="0" w:color="auto"/>
            </w:tcBorders>
            <w:shd w:val="clear" w:color="auto" w:fill="auto"/>
            <w:noWrap/>
            <w:vAlign w:val="center"/>
          </w:tcPr>
          <w:p w14:paraId="66D2967F"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37E47089"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6C82AE7C" w14:textId="77777777">
        <w:trPr>
          <w:trHeight w:val="402"/>
        </w:trPr>
        <w:tc>
          <w:tcPr>
            <w:tcW w:w="683" w:type="dxa"/>
            <w:tcBorders>
              <w:top w:val="nil"/>
              <w:left w:val="single" w:sz="4" w:space="0" w:color="auto"/>
              <w:bottom w:val="single" w:sz="4" w:space="0" w:color="auto"/>
              <w:right w:val="single" w:sz="4" w:space="0" w:color="auto"/>
            </w:tcBorders>
            <w:shd w:val="clear" w:color="auto" w:fill="auto"/>
            <w:noWrap/>
            <w:vAlign w:val="center"/>
          </w:tcPr>
          <w:p w14:paraId="034EE401"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12</w:t>
            </w:r>
          </w:p>
        </w:tc>
        <w:tc>
          <w:tcPr>
            <w:tcW w:w="877" w:type="dxa"/>
            <w:tcBorders>
              <w:top w:val="nil"/>
              <w:left w:val="nil"/>
              <w:bottom w:val="single" w:sz="4" w:space="0" w:color="auto"/>
              <w:right w:val="single" w:sz="4" w:space="0" w:color="auto"/>
            </w:tcBorders>
            <w:shd w:val="clear" w:color="auto" w:fill="auto"/>
            <w:noWrap/>
            <w:vAlign w:val="center"/>
          </w:tcPr>
          <w:p w14:paraId="048DA84C"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二层超市</w:t>
            </w:r>
          </w:p>
        </w:tc>
        <w:tc>
          <w:tcPr>
            <w:tcW w:w="2688" w:type="dxa"/>
            <w:tcBorders>
              <w:top w:val="nil"/>
              <w:left w:val="nil"/>
              <w:bottom w:val="single" w:sz="4" w:space="0" w:color="auto"/>
              <w:right w:val="single" w:sz="4" w:space="0" w:color="auto"/>
            </w:tcBorders>
            <w:shd w:val="clear" w:color="auto" w:fill="auto"/>
            <w:noWrap/>
            <w:vAlign w:val="center"/>
          </w:tcPr>
          <w:p w14:paraId="497E2C59"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HX2</w:t>
            </w:r>
            <w:r>
              <w:rPr>
                <w:rFonts w:ascii="宋体" w:hAnsi="宋体" w:cs="宋体" w:hint="eastAsia"/>
                <w:kern w:val="0"/>
                <w:sz w:val="15"/>
                <w:szCs w:val="15"/>
                <w:lang w:bidi="ar"/>
              </w:rPr>
              <w:t>（超市配电箱）</w:t>
            </w:r>
          </w:p>
        </w:tc>
        <w:tc>
          <w:tcPr>
            <w:tcW w:w="2551" w:type="dxa"/>
            <w:tcBorders>
              <w:top w:val="nil"/>
              <w:left w:val="nil"/>
              <w:bottom w:val="single" w:sz="4" w:space="0" w:color="auto"/>
              <w:right w:val="single" w:sz="4" w:space="0" w:color="auto"/>
            </w:tcBorders>
            <w:shd w:val="clear" w:color="auto" w:fill="auto"/>
            <w:noWrap/>
            <w:vAlign w:val="center"/>
          </w:tcPr>
          <w:p w14:paraId="087840C5"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32A</w:t>
            </w:r>
          </w:p>
        </w:tc>
        <w:tc>
          <w:tcPr>
            <w:tcW w:w="1418" w:type="dxa"/>
            <w:tcBorders>
              <w:top w:val="nil"/>
              <w:left w:val="nil"/>
              <w:bottom w:val="single" w:sz="4" w:space="0" w:color="auto"/>
              <w:right w:val="single" w:sz="4" w:space="0" w:color="auto"/>
            </w:tcBorders>
            <w:shd w:val="clear" w:color="auto" w:fill="auto"/>
            <w:noWrap/>
            <w:vAlign w:val="center"/>
          </w:tcPr>
          <w:p w14:paraId="08598615" w14:textId="77777777" w:rsidR="00F674BC" w:rsidRDefault="008F0F34">
            <w:pPr>
              <w:widowControl/>
              <w:jc w:val="center"/>
              <w:rPr>
                <w:rFonts w:ascii="宋体" w:hAnsi="宋体" w:cs="宋体"/>
                <w:kern w:val="0"/>
                <w:sz w:val="15"/>
                <w:szCs w:val="15"/>
                <w:lang w:bidi="ar"/>
              </w:rPr>
            </w:pPr>
            <w:r>
              <w:rPr>
                <w:rFonts w:ascii="宋体" w:hAnsi="宋体" w:cs="宋体" w:hint="eastAsia"/>
                <w:kern w:val="0"/>
                <w:sz w:val="15"/>
                <w:szCs w:val="15"/>
                <w:lang w:bidi="ar"/>
              </w:rPr>
              <w:t>1</w:t>
            </w:r>
          </w:p>
        </w:tc>
        <w:tc>
          <w:tcPr>
            <w:tcW w:w="1276" w:type="dxa"/>
            <w:tcBorders>
              <w:top w:val="nil"/>
              <w:left w:val="nil"/>
              <w:bottom w:val="single" w:sz="4" w:space="0" w:color="auto"/>
              <w:right w:val="single" w:sz="4" w:space="0" w:color="auto"/>
            </w:tcBorders>
            <w:shd w:val="clear" w:color="auto" w:fill="auto"/>
            <w:noWrap/>
            <w:vAlign w:val="center"/>
          </w:tcPr>
          <w:p w14:paraId="6D79962A" w14:textId="77777777" w:rsidR="00F674BC" w:rsidRDefault="008F0F34">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r>
      <w:tr w:rsidR="00F674BC" w14:paraId="2148CFD5" w14:textId="77777777">
        <w:trPr>
          <w:trHeight w:val="402"/>
        </w:trPr>
        <w:tc>
          <w:tcPr>
            <w:tcW w:w="949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C6CB42B" w14:textId="77777777" w:rsidR="00F674BC" w:rsidRDefault="008F0F34">
            <w:pPr>
              <w:widowControl/>
              <w:jc w:val="left"/>
              <w:rPr>
                <w:rFonts w:ascii="宋体" w:hAnsi="宋体" w:cs="宋体"/>
                <w:kern w:val="0"/>
                <w:sz w:val="15"/>
                <w:szCs w:val="15"/>
                <w:lang w:bidi="ar"/>
              </w:rPr>
            </w:pPr>
            <w:r>
              <w:rPr>
                <w:rFonts w:ascii="宋体" w:hAnsi="宋体" w:cs="宋体" w:hint="eastAsia"/>
                <w:kern w:val="0"/>
                <w:sz w:val="15"/>
                <w:szCs w:val="15"/>
                <w:lang w:bidi="ar"/>
              </w:rPr>
              <w:t>注：所有水电表均须为远传水电表</w:t>
            </w:r>
            <w:r>
              <w:rPr>
                <w:rFonts w:ascii="宋体" w:hAnsi="宋体" w:cs="宋体" w:hint="eastAsia"/>
                <w:kern w:val="0"/>
                <w:sz w:val="15"/>
                <w:szCs w:val="15"/>
                <w:lang w:bidi="ar"/>
              </w:rPr>
              <w:t>，</w:t>
            </w:r>
            <w:r>
              <w:rPr>
                <w:rFonts w:ascii="宋体" w:hAnsi="宋体" w:cs="宋体" w:hint="eastAsia"/>
                <w:kern w:val="0"/>
                <w:sz w:val="15"/>
                <w:szCs w:val="15"/>
                <w:lang w:bidi="ar"/>
              </w:rPr>
              <w:t>必须能接入学校现有水电信息化管理平台</w:t>
            </w:r>
            <w:r>
              <w:rPr>
                <w:rFonts w:ascii="宋体" w:hAnsi="宋体" w:cs="宋体" w:hint="eastAsia"/>
                <w:kern w:val="0"/>
                <w:sz w:val="15"/>
                <w:szCs w:val="15"/>
                <w:lang w:bidi="ar"/>
              </w:rPr>
              <w:t>。</w:t>
            </w:r>
          </w:p>
        </w:tc>
      </w:tr>
    </w:tbl>
    <w:p w14:paraId="0159DBC0" w14:textId="77777777" w:rsidR="00F674BC" w:rsidRDefault="00F674BC">
      <w:pPr>
        <w:pStyle w:val="a0"/>
        <w:outlineLvl w:val="9"/>
      </w:pPr>
    </w:p>
    <w:p w14:paraId="6F4FFF28" w14:textId="77777777" w:rsidR="00F674BC" w:rsidRDefault="008F0F34">
      <w:pPr>
        <w:rPr>
          <w:rFonts w:cs="宋体"/>
          <w:b/>
          <w:bCs/>
          <w:sz w:val="24"/>
          <w:szCs w:val="28"/>
        </w:rPr>
      </w:pPr>
      <w:r>
        <w:rPr>
          <w:rFonts w:cs="宋体" w:hint="eastAsia"/>
          <w:b/>
          <w:bCs/>
          <w:sz w:val="24"/>
          <w:szCs w:val="28"/>
        </w:rPr>
        <w:br w:type="page"/>
      </w:r>
    </w:p>
    <w:p w14:paraId="6AFC9A64" w14:textId="77777777" w:rsidR="00F674BC" w:rsidRDefault="008F0F34">
      <w:pPr>
        <w:pStyle w:val="2"/>
        <w:spacing w:line="400" w:lineRule="exact"/>
        <w:ind w:firstLineChars="200" w:firstLine="482"/>
        <w:rPr>
          <w:rFonts w:cs="宋体"/>
          <w:b/>
          <w:bCs/>
          <w:sz w:val="24"/>
          <w:szCs w:val="28"/>
        </w:rPr>
      </w:pPr>
      <w:bookmarkStart w:id="93" w:name="_Toc29414"/>
      <w:bookmarkStart w:id="94" w:name="_Toc722"/>
      <w:r>
        <w:rPr>
          <w:rFonts w:cs="宋体" w:hint="eastAsia"/>
          <w:b/>
          <w:bCs/>
          <w:sz w:val="24"/>
          <w:szCs w:val="28"/>
        </w:rPr>
        <w:lastRenderedPageBreak/>
        <w:t>五、图纸及管理制度</w:t>
      </w:r>
      <w:bookmarkEnd w:id="93"/>
      <w:bookmarkEnd w:id="94"/>
    </w:p>
    <w:p w14:paraId="77BBD341"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、相关图纸见招标公告附件（仅供参考）。</w:t>
      </w:r>
    </w:p>
    <w:p w14:paraId="7BA45839"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、管理制度</w:t>
      </w:r>
      <w:r>
        <w:rPr>
          <w:rFonts w:ascii="宋体" w:hAnsi="宋体" w:cs="宋体" w:hint="eastAsia"/>
          <w:sz w:val="24"/>
          <w:szCs w:val="28"/>
        </w:rPr>
        <w:t>：</w:t>
      </w:r>
      <w:r>
        <w:rPr>
          <w:rFonts w:ascii="宋体" w:hAnsi="宋体" w:cs="宋体" w:hint="eastAsia"/>
          <w:sz w:val="24"/>
          <w:szCs w:val="28"/>
        </w:rPr>
        <w:t>附件</w:t>
      </w:r>
      <w:r>
        <w:rPr>
          <w:rFonts w:ascii="宋体" w:hAnsi="宋体" w:cs="宋体" w:hint="eastAsia"/>
          <w:sz w:val="24"/>
          <w:szCs w:val="28"/>
        </w:rPr>
        <w:t>1</w:t>
      </w:r>
      <w:r>
        <w:rPr>
          <w:rFonts w:ascii="宋体" w:hAnsi="宋体" w:cs="宋体" w:hint="eastAsia"/>
          <w:sz w:val="24"/>
          <w:szCs w:val="28"/>
        </w:rPr>
        <w:t>—附件</w:t>
      </w:r>
      <w:r>
        <w:rPr>
          <w:rFonts w:ascii="宋体" w:hAnsi="宋体" w:cs="宋体" w:hint="eastAsia"/>
          <w:sz w:val="24"/>
          <w:szCs w:val="28"/>
        </w:rPr>
        <w:t>6</w:t>
      </w:r>
      <w:r>
        <w:rPr>
          <w:rFonts w:ascii="宋体" w:hAnsi="宋体" w:cs="宋体" w:hint="eastAsia"/>
          <w:sz w:val="24"/>
          <w:szCs w:val="28"/>
        </w:rPr>
        <w:t>（学校相关管理制度修订或新增后，以修订或新增的为准）。</w:t>
      </w:r>
    </w:p>
    <w:p w14:paraId="6AD98D66" w14:textId="77777777" w:rsidR="00F674BC" w:rsidRDefault="008F0F34">
      <w:pPr>
        <w:spacing w:line="400" w:lineRule="exact"/>
        <w:jc w:val="left"/>
        <w:rPr>
          <w:rFonts w:ascii="宋体" w:hAnsi="宋体" w:cs="宋体"/>
          <w:szCs w:val="28"/>
        </w:rPr>
      </w:pPr>
      <w:r>
        <w:rPr>
          <w:rFonts w:cs="宋体" w:hint="eastAsia"/>
          <w:sz w:val="24"/>
          <w:szCs w:val="28"/>
        </w:rPr>
        <w:t>※</w:t>
      </w:r>
      <w:r>
        <w:rPr>
          <w:rFonts w:ascii="宋体" w:hAnsi="宋体" w:cs="宋体" w:hint="eastAsia"/>
          <w:b/>
          <w:bCs/>
          <w:sz w:val="30"/>
          <w:szCs w:val="30"/>
        </w:rPr>
        <w:t>附件</w:t>
      </w:r>
      <w:r>
        <w:rPr>
          <w:rFonts w:ascii="宋体" w:hAnsi="宋体" w:cs="宋体" w:hint="eastAsia"/>
          <w:b/>
          <w:bCs/>
          <w:sz w:val="30"/>
          <w:szCs w:val="30"/>
        </w:rPr>
        <w:t>1</w:t>
      </w:r>
      <w:r>
        <w:rPr>
          <w:rFonts w:ascii="宋体" w:hAnsi="宋体" w:cs="宋体" w:hint="eastAsia"/>
          <w:b/>
          <w:bCs/>
          <w:sz w:val="30"/>
          <w:szCs w:val="30"/>
        </w:rPr>
        <w:t>：《</w:t>
      </w:r>
      <w:r>
        <w:rPr>
          <w:rFonts w:ascii="方正小标宋_GBK" w:eastAsia="方正小标宋_GBK" w:hAnsi="方正小标宋_GBK" w:cs="方正小标宋_GBK" w:hint="eastAsia"/>
          <w:szCs w:val="28"/>
        </w:rPr>
        <w:t>重庆工商职业学院学生食堂服务质量考核实施细则</w:t>
      </w:r>
      <w:r>
        <w:rPr>
          <w:rFonts w:ascii="宋体" w:hAnsi="宋体" w:cs="宋体" w:hint="eastAsia"/>
          <w:b/>
          <w:bCs/>
          <w:sz w:val="30"/>
          <w:szCs w:val="30"/>
        </w:rPr>
        <w:t>》</w:t>
      </w:r>
    </w:p>
    <w:p w14:paraId="37126449" w14:textId="77777777" w:rsidR="00F674BC" w:rsidRDefault="008F0F34">
      <w:pPr>
        <w:spacing w:line="400" w:lineRule="exact"/>
        <w:ind w:firstLineChars="571" w:firstLine="1599"/>
        <w:rPr>
          <w:rFonts w:ascii="宋体" w:hAnsi="宋体" w:cs="宋体"/>
          <w:szCs w:val="28"/>
        </w:rPr>
      </w:pPr>
      <w:r>
        <w:rPr>
          <w:rFonts w:ascii="方正小标宋_GBK" w:eastAsia="方正小标宋_GBK" w:hAnsi="方正小标宋_GBK" w:cs="方正小标宋_GBK" w:hint="eastAsia"/>
          <w:szCs w:val="28"/>
        </w:rPr>
        <w:t>重庆工商职业学院学生食堂服务质量考核实施细则</w:t>
      </w:r>
    </w:p>
    <w:p w14:paraId="579E2374" w14:textId="77777777" w:rsidR="00F674BC" w:rsidRDefault="008F0F34">
      <w:pPr>
        <w:spacing w:line="400" w:lineRule="exact"/>
        <w:ind w:firstLineChars="1300" w:firstLine="312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第一章</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食品采购和贮存</w:t>
      </w:r>
    </w:p>
    <w:p w14:paraId="68C2F84C"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第一条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采购的食品必须符合国家有关卫生标准和规定。食堂经营者必须到正规地点采购，禁止采购下列食品：</w:t>
      </w:r>
    </w:p>
    <w:p w14:paraId="1ABC6FAD"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（一）有毒、有害、腐烂变质、酸败、霉变、生虫、污秽不洁、混有异物或者其他感官性状异常的食品；</w:t>
      </w:r>
    </w:p>
    <w:p w14:paraId="4A15012F"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（二）无检验合格证的肉类食品；学校明令禁止采购的其他肉类食品；品质低劣的肉类食品；</w:t>
      </w:r>
    </w:p>
    <w:p w14:paraId="22DB50E7"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（三）无卫生许可证及其他相关资质证明的食品生产经营者供应的食品。</w:t>
      </w:r>
    </w:p>
    <w:p w14:paraId="52BB65D0"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第二条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食堂物资采购应建立索证制度和上墙公示制度，并建立完善的物资</w:t>
      </w:r>
      <w:proofErr w:type="gramStart"/>
      <w:r>
        <w:rPr>
          <w:rFonts w:ascii="方正仿宋_GBK" w:eastAsia="方正仿宋_GBK" w:hAnsi="宋体" w:cs="宋体" w:hint="eastAsia"/>
          <w:sz w:val="24"/>
          <w:szCs w:val="24"/>
          <w:lang w:val="zh-CN"/>
        </w:rPr>
        <w:t>采购台</w:t>
      </w:r>
      <w:proofErr w:type="gramEnd"/>
      <w:r>
        <w:rPr>
          <w:rFonts w:ascii="方正仿宋_GBK" w:eastAsia="方正仿宋_GBK" w:hAnsi="宋体" w:cs="宋体" w:hint="eastAsia"/>
          <w:sz w:val="24"/>
          <w:szCs w:val="24"/>
          <w:lang w:val="zh-CN"/>
        </w:rPr>
        <w:t>账。</w:t>
      </w:r>
    </w:p>
    <w:p w14:paraId="7A3DC9BB"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第三条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贮存食品的场所、设备应当保持清洁、无霉斑、鼠迹、苍蝇、蟑螂；操作间内保持纱窗开启，未使用的</w:t>
      </w:r>
      <w:r>
        <w:rPr>
          <w:rFonts w:ascii="方正仿宋_GBK" w:eastAsia="方正仿宋_GBK" w:hAnsi="宋体" w:cs="宋体" w:hint="eastAsia"/>
          <w:sz w:val="24"/>
          <w:szCs w:val="24"/>
          <w:lang w:val="zh-CN"/>
        </w:rPr>
        <w:t>调料或食品应保持用纱布遮盖；仓库应当通风良好，食品原辅料分类整齐摆放并建立该食品的信息标识卡。禁止存放有毒、有害物品及个人生活用品。食品应当分类、分架、隔墙、离地存放，并定期检查、处理变质或超过保质期限的食品及原辅料。</w:t>
      </w:r>
    </w:p>
    <w:p w14:paraId="2F70FDBA" w14:textId="77777777" w:rsidR="00F674BC" w:rsidRDefault="008F0F34">
      <w:pPr>
        <w:spacing w:line="400" w:lineRule="exact"/>
        <w:ind w:firstLineChars="1300" w:firstLine="312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第二章</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食品加工的卫生要求</w:t>
      </w:r>
    </w:p>
    <w:p w14:paraId="1CC2868A"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第四条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食堂从业人员的相关要求</w:t>
      </w:r>
    </w:p>
    <w:p w14:paraId="6DB017EC"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（一）从业人员（包括新参加和临时参加工作的人员）在上岗前应取得健康证明。</w:t>
      </w:r>
    </w:p>
    <w:p w14:paraId="1792B6FE"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（二）工作前、处理食品原料后或接触直接入口食品前都</w:t>
      </w:r>
      <w:r>
        <w:rPr>
          <w:rFonts w:ascii="方正仿宋_GBK" w:eastAsia="方正仿宋_GBK" w:hAnsi="宋体" w:cs="宋体" w:hint="eastAsia"/>
          <w:sz w:val="24"/>
          <w:szCs w:val="24"/>
        </w:rPr>
        <w:t>应</w:t>
      </w:r>
      <w:r>
        <w:rPr>
          <w:rFonts w:ascii="方正仿宋_GBK" w:eastAsia="方正仿宋_GBK" w:hAnsi="宋体" w:cs="宋体" w:hint="eastAsia"/>
          <w:sz w:val="24"/>
          <w:szCs w:val="24"/>
          <w:lang w:val="zh-CN"/>
        </w:rPr>
        <w:t>当用流动清水洗手。</w:t>
      </w:r>
    </w:p>
    <w:p w14:paraId="7282E44B"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（三）注意个人卫生，不得留长指甲、涂指甲油、佩戴任何首饰。</w:t>
      </w:r>
    </w:p>
    <w:p w14:paraId="227D1007"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（四）不得有面对食品打喷嚏、咳嗽及其他有碍食品卫生的行为。</w:t>
      </w:r>
    </w:p>
    <w:p w14:paraId="32DC9CE8"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（五）不得在食品加工和销售场所内用餐、吸烟。</w:t>
      </w:r>
    </w:p>
    <w:p w14:paraId="547C4B3E"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（六）从业人员应穿着整洁的工作服，佩戴工号牌，头发应梳洗整齐并置于帽内，</w:t>
      </w:r>
      <w:proofErr w:type="gramStart"/>
      <w:r>
        <w:rPr>
          <w:rFonts w:ascii="方正仿宋_GBK" w:eastAsia="方正仿宋_GBK" w:hAnsi="宋体" w:cs="宋体" w:hint="eastAsia"/>
          <w:sz w:val="24"/>
          <w:szCs w:val="24"/>
          <w:lang w:val="zh-CN"/>
        </w:rPr>
        <w:t>售卖间</w:t>
      </w:r>
      <w:proofErr w:type="gramEnd"/>
      <w:r>
        <w:rPr>
          <w:rFonts w:ascii="方正仿宋_GBK" w:eastAsia="方正仿宋_GBK" w:hAnsi="宋体" w:cs="宋体" w:hint="eastAsia"/>
          <w:sz w:val="24"/>
          <w:szCs w:val="24"/>
          <w:lang w:val="zh-CN"/>
        </w:rPr>
        <w:t>服务人员应戴口罩及一次性手套，专</w:t>
      </w:r>
      <w:proofErr w:type="gramStart"/>
      <w:r>
        <w:rPr>
          <w:rFonts w:ascii="方正仿宋_GBK" w:eastAsia="方正仿宋_GBK" w:hAnsi="宋体" w:cs="宋体" w:hint="eastAsia"/>
          <w:sz w:val="24"/>
          <w:szCs w:val="24"/>
          <w:lang w:val="zh-CN"/>
        </w:rPr>
        <w:t>间操作</w:t>
      </w:r>
      <w:proofErr w:type="gramEnd"/>
      <w:r>
        <w:rPr>
          <w:rFonts w:ascii="方正仿宋_GBK" w:eastAsia="方正仿宋_GBK" w:hAnsi="宋体" w:cs="宋体" w:hint="eastAsia"/>
          <w:sz w:val="24"/>
          <w:szCs w:val="24"/>
          <w:lang w:val="zh-CN"/>
        </w:rPr>
        <w:t>人员应戴口罩。每名从业人员不得少于</w:t>
      </w:r>
      <w:r>
        <w:rPr>
          <w:rFonts w:ascii="方正仿宋_GBK" w:eastAsia="方正仿宋_GBK" w:hAnsi="宋体" w:cs="宋体" w:hint="eastAsia"/>
          <w:sz w:val="24"/>
          <w:szCs w:val="24"/>
          <w:lang w:val="zh-CN"/>
        </w:rPr>
        <w:t>2</w:t>
      </w:r>
      <w:r>
        <w:rPr>
          <w:rFonts w:ascii="方正仿宋_GBK" w:eastAsia="方正仿宋_GBK" w:hAnsi="宋体" w:cs="宋体" w:hint="eastAsia"/>
          <w:sz w:val="24"/>
          <w:szCs w:val="24"/>
          <w:lang w:val="zh-CN"/>
        </w:rPr>
        <w:t>套工作服，工作服应定期清洗更换，保持清洁。待清洗的工作服应远离食品处理区。</w:t>
      </w:r>
    </w:p>
    <w:p w14:paraId="3F5F76FE"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（七）不得带入无关人员进入食堂加工操作区域，供货商或其他社会人员进入加工操作区域应有饮食服务中心制作的专用证件方可允许进入。</w:t>
      </w:r>
    </w:p>
    <w:p w14:paraId="4C64D693"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（八）食堂工作人员工号等个人信息应准确、及时在公示区域上墙公示。</w:t>
      </w:r>
    </w:p>
    <w:p w14:paraId="5388993F"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（九）食堂员工应认真学习并履行岗位职责，不得出现因业务不熟而导致的乱打价格、份量不均等工作失</w:t>
      </w:r>
      <w:r>
        <w:rPr>
          <w:rFonts w:ascii="方正仿宋_GBK" w:eastAsia="方正仿宋_GBK" w:hAnsi="宋体" w:cs="宋体" w:hint="eastAsia"/>
          <w:sz w:val="24"/>
          <w:szCs w:val="24"/>
          <w:lang w:val="zh-CN"/>
        </w:rPr>
        <w:t>误。</w:t>
      </w:r>
    </w:p>
    <w:p w14:paraId="3A6BE98B"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第五条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加工人员必须认真检查待加工的食品及其食品原料，发现原料有腐败变质或其他感官性状异常的，不得加工或使用。</w:t>
      </w:r>
    </w:p>
    <w:p w14:paraId="58EB434D"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lastRenderedPageBreak/>
        <w:t>第六条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用于原料、半成品、成品的刀、墩、板、桶、盆、筐、抹布以及其他工具、容器必须标志明显，并做到分开使用，定位存放，用后洗净，保持清洁。</w:t>
      </w:r>
    </w:p>
    <w:p w14:paraId="5481B797"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第七条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食物及原辅料储藏</w:t>
      </w:r>
    </w:p>
    <w:p w14:paraId="0F6CF4CC"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（一）需要熟制加工的食品应烧熟煮透、加工后的熟制品应当与食品原料或半成品分开存放，半成品应当与食品原料分开存放。</w:t>
      </w:r>
    </w:p>
    <w:p w14:paraId="61F800E3"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（二）冷藏、冷冻贮存按照原料、半成品、成品严格分开，植物性食品、动物性食品和水产品分类摆放，不得同室存放。冷藏、冷</w:t>
      </w:r>
      <w:r>
        <w:rPr>
          <w:rFonts w:ascii="方正仿宋_GBK" w:eastAsia="方正仿宋_GBK" w:hAnsi="宋体" w:cs="宋体" w:hint="eastAsia"/>
          <w:sz w:val="24"/>
          <w:szCs w:val="24"/>
          <w:lang w:val="zh-CN"/>
        </w:rPr>
        <w:t>冻柜（库）应有明显区分标示。冻柜（库）内食品应放于货架或地架上，禁止随意堆放在地上。</w:t>
      </w:r>
    </w:p>
    <w:p w14:paraId="0246E8F3"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（三）冷藏、冷冻柜（库）应定期除霜、清洁并维护，并做好相关记录。</w:t>
      </w:r>
    </w:p>
    <w:p w14:paraId="756355A4"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第八条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严禁出售隔夜菜。</w:t>
      </w:r>
    </w:p>
    <w:p w14:paraId="7ED96A97" w14:textId="77777777" w:rsidR="00F674BC" w:rsidRDefault="008F0F34">
      <w:pPr>
        <w:spacing w:line="400" w:lineRule="exact"/>
        <w:ind w:firstLineChars="1400" w:firstLine="336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第三章</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管理质量考核</w:t>
      </w:r>
    </w:p>
    <w:p w14:paraId="75DB16EB"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第九条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服务质量</w:t>
      </w:r>
    </w:p>
    <w:p w14:paraId="710B1D25"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（一）学生食堂经营管理应牢固树立安全卫生、服务至上的理念，热情服务师生并接受监督。</w:t>
      </w:r>
    </w:p>
    <w:p w14:paraId="526A044F"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（二）热情、及时、认真受理全校师生各种投诉，不得以任何理由拒绝或推诿。</w:t>
      </w:r>
    </w:p>
    <w:p w14:paraId="48342BE2"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学生食堂未经学校许可，严禁擅自涨价及随意更改售卖品种。</w:t>
      </w:r>
    </w:p>
    <w:p w14:paraId="14844722"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第十一条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为确保食堂财务数据准确，维护食堂经营者的合法权益，食堂各经营窗口</w:t>
      </w:r>
      <w:r>
        <w:rPr>
          <w:rFonts w:ascii="方正仿宋_GBK" w:eastAsia="方正仿宋_GBK" w:hAnsi="宋体" w:cs="宋体" w:hint="eastAsia"/>
          <w:sz w:val="24"/>
          <w:szCs w:val="24"/>
          <w:lang w:val="zh-CN"/>
        </w:rPr>
        <w:t>严禁收取现金。</w:t>
      </w:r>
    </w:p>
    <w:p w14:paraId="31A9A883"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第十二条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自觉接受行政主管部门和学校的常规检查，因不合格受到罚款，由出现问题的食堂经营单位承担。</w:t>
      </w:r>
    </w:p>
    <w:p w14:paraId="54B2762A" w14:textId="77777777" w:rsidR="00F674BC" w:rsidRDefault="008F0F34">
      <w:pPr>
        <w:spacing w:line="400" w:lineRule="exact"/>
        <w:ind w:firstLineChars="1400" w:firstLine="336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第四章</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餐饮具的卫生</w:t>
      </w:r>
    </w:p>
    <w:p w14:paraId="5D6C1B86"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第十三条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餐饮具使用前必须洗净、消毒、符合国家有关卫生标准。未经消毒的餐饮</w:t>
      </w:r>
      <w:proofErr w:type="gramStart"/>
      <w:r>
        <w:rPr>
          <w:rFonts w:ascii="方正仿宋_GBK" w:eastAsia="方正仿宋_GBK" w:hAnsi="宋体" w:cs="宋体" w:hint="eastAsia"/>
          <w:sz w:val="24"/>
          <w:szCs w:val="24"/>
          <w:lang w:val="zh-CN"/>
        </w:rPr>
        <w:t>具不得</w:t>
      </w:r>
      <w:proofErr w:type="gramEnd"/>
      <w:r>
        <w:rPr>
          <w:rFonts w:ascii="方正仿宋_GBK" w:eastAsia="方正仿宋_GBK" w:hAnsi="宋体" w:cs="宋体" w:hint="eastAsia"/>
          <w:sz w:val="24"/>
          <w:szCs w:val="24"/>
          <w:lang w:val="zh-CN"/>
        </w:rPr>
        <w:t>使用，禁止违规使用一次性餐饮具。</w:t>
      </w:r>
    </w:p>
    <w:p w14:paraId="1768BD99"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第十四条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洗刷餐饮</w:t>
      </w:r>
      <w:proofErr w:type="gramStart"/>
      <w:r>
        <w:rPr>
          <w:rFonts w:ascii="方正仿宋_GBK" w:eastAsia="方正仿宋_GBK" w:hAnsi="宋体" w:cs="宋体" w:hint="eastAsia"/>
          <w:sz w:val="24"/>
          <w:szCs w:val="24"/>
          <w:lang w:val="zh-CN"/>
        </w:rPr>
        <w:t>具必须</w:t>
      </w:r>
      <w:proofErr w:type="gramEnd"/>
      <w:r>
        <w:rPr>
          <w:rFonts w:ascii="方正仿宋_GBK" w:eastAsia="方正仿宋_GBK" w:hAnsi="宋体" w:cs="宋体" w:hint="eastAsia"/>
          <w:sz w:val="24"/>
          <w:szCs w:val="24"/>
          <w:lang w:val="zh-CN"/>
        </w:rPr>
        <w:t>有专用器具，不得与清洗蔬菜、肉类等其他器具混用，洗涤、消毒</w:t>
      </w:r>
      <w:proofErr w:type="gramStart"/>
      <w:r>
        <w:rPr>
          <w:rFonts w:ascii="方正仿宋_GBK" w:eastAsia="方正仿宋_GBK" w:hAnsi="宋体" w:cs="宋体" w:hint="eastAsia"/>
          <w:sz w:val="24"/>
          <w:szCs w:val="24"/>
          <w:lang w:val="zh-CN"/>
        </w:rPr>
        <w:t>餐饮具所使用</w:t>
      </w:r>
      <w:proofErr w:type="gramEnd"/>
      <w:r>
        <w:rPr>
          <w:rFonts w:ascii="方正仿宋_GBK" w:eastAsia="方正仿宋_GBK" w:hAnsi="宋体" w:cs="宋体" w:hint="eastAsia"/>
          <w:sz w:val="24"/>
          <w:szCs w:val="24"/>
          <w:lang w:val="zh-CN"/>
        </w:rPr>
        <w:t>的洗涤剂、消毒剂必须符合食品用洗涤剂、消毒剂的卫生标准和要求。</w:t>
      </w:r>
    </w:p>
    <w:p w14:paraId="283E48DC"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第十五条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消毒后的餐饮</w:t>
      </w:r>
      <w:proofErr w:type="gramStart"/>
      <w:r>
        <w:rPr>
          <w:rFonts w:ascii="方正仿宋_GBK" w:eastAsia="方正仿宋_GBK" w:hAnsi="宋体" w:cs="宋体" w:hint="eastAsia"/>
          <w:sz w:val="24"/>
          <w:szCs w:val="24"/>
          <w:lang w:val="zh-CN"/>
        </w:rPr>
        <w:t>具必须</w:t>
      </w:r>
      <w:proofErr w:type="gramEnd"/>
      <w:r>
        <w:rPr>
          <w:rFonts w:ascii="方正仿宋_GBK" w:eastAsia="方正仿宋_GBK" w:hAnsi="宋体" w:cs="宋体" w:hint="eastAsia"/>
          <w:sz w:val="24"/>
          <w:szCs w:val="24"/>
          <w:lang w:val="zh-CN"/>
        </w:rPr>
        <w:t>贮存在餐具专用保洁柜内备用；已消毒和未消毒的餐饮具应分开存放；并在餐饮具贮存柜上有明显标记；餐具保洁</w:t>
      </w:r>
      <w:proofErr w:type="gramStart"/>
      <w:r>
        <w:rPr>
          <w:rFonts w:ascii="方正仿宋_GBK" w:eastAsia="方正仿宋_GBK" w:hAnsi="宋体" w:cs="宋体" w:hint="eastAsia"/>
          <w:sz w:val="24"/>
          <w:szCs w:val="24"/>
          <w:lang w:val="zh-CN"/>
        </w:rPr>
        <w:t>柜应当</w:t>
      </w:r>
      <w:proofErr w:type="gramEnd"/>
      <w:r>
        <w:rPr>
          <w:rFonts w:ascii="方正仿宋_GBK" w:eastAsia="方正仿宋_GBK" w:hAnsi="宋体" w:cs="宋体" w:hint="eastAsia"/>
          <w:sz w:val="24"/>
          <w:szCs w:val="24"/>
          <w:lang w:val="zh-CN"/>
        </w:rPr>
        <w:t>定期清洗，保持洁净。</w:t>
      </w:r>
    </w:p>
    <w:p w14:paraId="787DF530" w14:textId="77777777" w:rsidR="00F674BC" w:rsidRDefault="008F0F34">
      <w:pPr>
        <w:spacing w:line="400" w:lineRule="exact"/>
        <w:ind w:firstLineChars="1300" w:firstLine="312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第五章</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餐厅服务及卫生要求</w:t>
      </w:r>
    </w:p>
    <w:p w14:paraId="13342767"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第十六条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食堂应当保持整洁，在顾客就餐时不得清扫地面。所有垃圾必须当天清理。</w:t>
      </w:r>
    </w:p>
    <w:p w14:paraId="52D862B9"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第十七条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当发现或被顾客告知所提供的食品却有感官性状异常或变质时，餐厅服务人员应当立即撤换该食品，并同时告诉有关备餐人员。备餐人员应当立即检查被撤换的食品和同类食品，</w:t>
      </w:r>
      <w:proofErr w:type="gramStart"/>
      <w:r>
        <w:rPr>
          <w:rFonts w:ascii="方正仿宋_GBK" w:eastAsia="方正仿宋_GBK" w:hAnsi="宋体" w:cs="宋体" w:hint="eastAsia"/>
          <w:sz w:val="24"/>
          <w:szCs w:val="24"/>
          <w:lang w:val="zh-CN"/>
        </w:rPr>
        <w:t>作出</w:t>
      </w:r>
      <w:proofErr w:type="gramEnd"/>
      <w:r>
        <w:rPr>
          <w:rFonts w:ascii="方正仿宋_GBK" w:eastAsia="方正仿宋_GBK" w:hAnsi="宋体" w:cs="宋体" w:hint="eastAsia"/>
          <w:sz w:val="24"/>
          <w:szCs w:val="24"/>
          <w:lang w:val="zh-CN"/>
        </w:rPr>
        <w:t>相应处理，确保供餐的安全卫生。</w:t>
      </w:r>
    </w:p>
    <w:p w14:paraId="525037E9"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第十八条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销售直接入口食品时，应当使用专用工具分检传递食品</w:t>
      </w:r>
      <w:r>
        <w:rPr>
          <w:rFonts w:ascii="方正仿宋_GBK" w:eastAsia="方正仿宋_GBK" w:hAnsi="宋体" w:cs="宋体" w:hint="eastAsia"/>
          <w:sz w:val="24"/>
          <w:szCs w:val="24"/>
          <w:lang w:val="zh-CN"/>
        </w:rPr>
        <w:t>。专用工具应当定位放置，防止污染。工具放置处需设置显著标识。</w:t>
      </w:r>
    </w:p>
    <w:p w14:paraId="6A7DC447"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第十九条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各单位应严格执行有关食品添加剂和凉菜间“五专”操作规定。</w:t>
      </w:r>
    </w:p>
    <w:p w14:paraId="75DFC170"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lastRenderedPageBreak/>
        <w:t>第二十条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各食堂单位应认真做好设施设备的检查维修工作，确保国有资产安全，不得随意外借或进行破坏性使用厨房设施设备。</w:t>
      </w:r>
    </w:p>
    <w:p w14:paraId="240CEA3D"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第二十一条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认真做好食品留样、员工健康检查、剩菜剩饭处理记录等学生食堂日常管理记录工作，不得漏记或补记。</w:t>
      </w:r>
    </w:p>
    <w:p w14:paraId="1E82E614"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第二十二条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各单位应认真执行学校或部门的相关决定，服从管理。按时参加工作会议，不得随意推诿或抵触。</w:t>
      </w:r>
    </w:p>
    <w:p w14:paraId="1EC13E6C"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第二十三条</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各单位禁止使用消防水带冲洗地面，妥善保护食堂各处</w:t>
      </w:r>
      <w:r>
        <w:rPr>
          <w:rFonts w:ascii="方正仿宋_GBK" w:eastAsia="方正仿宋_GBK" w:hAnsi="宋体" w:cs="宋体" w:hint="eastAsia"/>
          <w:sz w:val="24"/>
          <w:szCs w:val="24"/>
          <w:lang w:val="zh-CN"/>
        </w:rPr>
        <w:t>消防设施。</w:t>
      </w:r>
    </w:p>
    <w:p w14:paraId="76846EB4" w14:textId="77777777" w:rsidR="00F674BC" w:rsidRDefault="008F0F34">
      <w:pPr>
        <w:spacing w:line="400" w:lineRule="exact"/>
        <w:ind w:firstLineChars="200" w:firstLine="48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第二十四条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学校主管部门</w:t>
      </w:r>
      <w:r>
        <w:rPr>
          <w:rFonts w:ascii="方正仿宋_GBK" w:eastAsia="方正仿宋_GBK" w:hAnsi="宋体" w:cs="宋体" w:hint="eastAsia"/>
          <w:sz w:val="24"/>
          <w:szCs w:val="24"/>
          <w:lang w:val="zh-CN"/>
        </w:rPr>
        <w:t>有权要求各食堂单位根据食堂工作需要添置相应的设施设备，不得以任何理由推诿。</w:t>
      </w:r>
    </w:p>
    <w:p w14:paraId="5197D571" w14:textId="77777777" w:rsidR="00F674BC" w:rsidRDefault="008F0F34">
      <w:pPr>
        <w:spacing w:line="400" w:lineRule="exact"/>
        <w:ind w:firstLineChars="1400" w:firstLine="3360"/>
        <w:rPr>
          <w:rFonts w:ascii="方正仿宋_GBK" w:eastAsia="方正仿宋_GBK" w:hAnsi="宋体" w:cs="宋体"/>
          <w:sz w:val="24"/>
          <w:szCs w:val="24"/>
          <w:lang w:val="zh-CN"/>
        </w:rPr>
      </w:pPr>
      <w:r>
        <w:rPr>
          <w:rFonts w:ascii="方正仿宋_GBK" w:eastAsia="方正仿宋_GBK" w:hAnsi="宋体" w:cs="宋体" w:hint="eastAsia"/>
          <w:sz w:val="24"/>
          <w:szCs w:val="24"/>
          <w:lang w:val="zh-CN"/>
        </w:rPr>
        <w:t>第六章</w:t>
      </w:r>
      <w:r>
        <w:rPr>
          <w:rFonts w:ascii="方正仿宋_GBK" w:eastAsia="方正仿宋_GBK" w:hAnsi="宋体" w:cs="宋体" w:hint="eastAsia"/>
          <w:sz w:val="24"/>
          <w:szCs w:val="24"/>
          <w:lang w:val="zh-CN"/>
        </w:rPr>
        <w:t xml:space="preserve"> </w:t>
      </w:r>
      <w:r>
        <w:rPr>
          <w:rFonts w:ascii="方正仿宋_GBK" w:eastAsia="方正仿宋_GBK" w:hAnsi="宋体" w:cs="宋体" w:hint="eastAsia"/>
          <w:sz w:val="24"/>
          <w:szCs w:val="24"/>
          <w:lang w:val="zh-CN"/>
        </w:rPr>
        <w:t>责任处罚</w:t>
      </w:r>
    </w:p>
    <w:p w14:paraId="48E4392D"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第二十五条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违反本办法第四条、第六条、第十六条、第二十三条规定的，发现一人次向学校支付责任违约金</w:t>
      </w:r>
      <w:r>
        <w:rPr>
          <w:rFonts w:ascii="方正仿宋_GBK" w:eastAsia="方正仿宋_GBK" w:hAnsi="宋体" w:cs="宋体" w:hint="eastAsia"/>
          <w:sz w:val="24"/>
          <w:szCs w:val="24"/>
        </w:rPr>
        <w:t>100</w:t>
      </w:r>
      <w:r>
        <w:rPr>
          <w:rFonts w:ascii="方正仿宋_GBK" w:eastAsia="方正仿宋_GBK" w:hAnsi="宋体" w:cs="宋体" w:hint="eastAsia"/>
          <w:sz w:val="24"/>
          <w:szCs w:val="24"/>
        </w:rPr>
        <w:t>元，扣</w:t>
      </w:r>
      <w:r>
        <w:rPr>
          <w:rFonts w:ascii="方正仿宋_GBK" w:eastAsia="方正仿宋_GBK" w:hAnsi="宋体" w:cs="宋体" w:hint="eastAsia"/>
          <w:sz w:val="24"/>
          <w:szCs w:val="24"/>
        </w:rPr>
        <w:t>1</w:t>
      </w:r>
      <w:r>
        <w:rPr>
          <w:rFonts w:ascii="方正仿宋_GBK" w:eastAsia="方正仿宋_GBK" w:hAnsi="宋体" w:cs="宋体" w:hint="eastAsia"/>
          <w:sz w:val="24"/>
          <w:szCs w:val="24"/>
        </w:rPr>
        <w:t>分。</w:t>
      </w:r>
    </w:p>
    <w:p w14:paraId="7672471D"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第二十六条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违反本办法第二条、第三条、第七条、第九条、第十三条、第十四条、第十五条、第十七条、第十八条、第二十四条规定的，违者发现一次向学校支付责任违约金</w:t>
      </w:r>
      <w:r>
        <w:rPr>
          <w:rFonts w:ascii="方正仿宋_GBK" w:eastAsia="方正仿宋_GBK" w:hAnsi="宋体" w:cs="宋体" w:hint="eastAsia"/>
          <w:sz w:val="24"/>
          <w:szCs w:val="24"/>
        </w:rPr>
        <w:t>300</w:t>
      </w:r>
      <w:r>
        <w:rPr>
          <w:rFonts w:ascii="方正仿宋_GBK" w:eastAsia="方正仿宋_GBK" w:hAnsi="宋体" w:cs="宋体" w:hint="eastAsia"/>
          <w:sz w:val="24"/>
          <w:szCs w:val="24"/>
        </w:rPr>
        <w:t>元，扣</w:t>
      </w:r>
      <w:r>
        <w:rPr>
          <w:rFonts w:ascii="方正仿宋_GBK" w:eastAsia="方正仿宋_GBK" w:hAnsi="宋体" w:cs="宋体" w:hint="eastAsia"/>
          <w:sz w:val="24"/>
          <w:szCs w:val="24"/>
        </w:rPr>
        <w:t>2</w:t>
      </w:r>
      <w:r>
        <w:rPr>
          <w:rFonts w:ascii="方正仿宋_GBK" w:eastAsia="方正仿宋_GBK" w:hAnsi="宋体" w:cs="宋体" w:hint="eastAsia"/>
          <w:sz w:val="24"/>
          <w:szCs w:val="24"/>
        </w:rPr>
        <w:t>分。</w:t>
      </w:r>
    </w:p>
    <w:p w14:paraId="191F2696"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第二十七条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违反本办法第五条规定的，发现一人次向学校支付责任违约金</w:t>
      </w:r>
      <w:r>
        <w:rPr>
          <w:rFonts w:ascii="方正仿宋_GBK" w:eastAsia="方正仿宋_GBK" w:hAnsi="宋体" w:cs="宋体" w:hint="eastAsia"/>
          <w:sz w:val="24"/>
          <w:szCs w:val="24"/>
        </w:rPr>
        <w:t>2000</w:t>
      </w:r>
      <w:r>
        <w:rPr>
          <w:rFonts w:ascii="方正仿宋_GBK" w:eastAsia="方正仿宋_GBK" w:hAnsi="宋体" w:cs="宋体" w:hint="eastAsia"/>
          <w:sz w:val="24"/>
          <w:szCs w:val="24"/>
        </w:rPr>
        <w:t>元，扣</w:t>
      </w:r>
      <w:r>
        <w:rPr>
          <w:rFonts w:ascii="方正仿宋_GBK" w:eastAsia="方正仿宋_GBK" w:hAnsi="宋体" w:cs="宋体" w:hint="eastAsia"/>
          <w:sz w:val="24"/>
          <w:szCs w:val="24"/>
        </w:rPr>
        <w:t>2</w:t>
      </w:r>
      <w:r>
        <w:rPr>
          <w:rFonts w:ascii="方正仿宋_GBK" w:eastAsia="方正仿宋_GBK" w:hAnsi="宋体" w:cs="宋体" w:hint="eastAsia"/>
          <w:sz w:val="24"/>
          <w:szCs w:val="24"/>
        </w:rPr>
        <w:t>分。</w:t>
      </w:r>
    </w:p>
    <w:p w14:paraId="5B18167E"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第二十八条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违反本办法第一条、第十一条规定的，第一次向学校支付责任违约金</w:t>
      </w:r>
      <w:r>
        <w:rPr>
          <w:rFonts w:ascii="方正仿宋_GBK" w:eastAsia="方正仿宋_GBK" w:hAnsi="宋体" w:cs="宋体" w:hint="eastAsia"/>
          <w:sz w:val="24"/>
          <w:szCs w:val="24"/>
        </w:rPr>
        <w:t>1000</w:t>
      </w:r>
      <w:r>
        <w:rPr>
          <w:rFonts w:ascii="方正仿宋_GBK" w:eastAsia="方正仿宋_GBK" w:hAnsi="宋体" w:cs="宋体" w:hint="eastAsia"/>
          <w:sz w:val="24"/>
          <w:szCs w:val="24"/>
        </w:rPr>
        <w:t>元，第二次支付责任违约金</w:t>
      </w:r>
      <w:r>
        <w:rPr>
          <w:rFonts w:ascii="方正仿宋_GBK" w:eastAsia="方正仿宋_GBK" w:hAnsi="宋体" w:cs="宋体" w:hint="eastAsia"/>
          <w:sz w:val="24"/>
          <w:szCs w:val="24"/>
        </w:rPr>
        <w:t>2000</w:t>
      </w:r>
      <w:r>
        <w:rPr>
          <w:rFonts w:ascii="方正仿宋_GBK" w:eastAsia="方正仿宋_GBK" w:hAnsi="宋体" w:cs="宋体" w:hint="eastAsia"/>
          <w:sz w:val="24"/>
          <w:szCs w:val="24"/>
        </w:rPr>
        <w:t>元，第三次支付责任违约金</w:t>
      </w:r>
      <w:r>
        <w:rPr>
          <w:rFonts w:ascii="方正仿宋_GBK" w:eastAsia="方正仿宋_GBK" w:hAnsi="宋体" w:cs="宋体" w:hint="eastAsia"/>
          <w:sz w:val="24"/>
          <w:szCs w:val="24"/>
        </w:rPr>
        <w:t>4000</w:t>
      </w:r>
      <w:r>
        <w:rPr>
          <w:rFonts w:ascii="方正仿宋_GBK" w:eastAsia="方正仿宋_GBK" w:hAnsi="宋体" w:cs="宋体" w:hint="eastAsia"/>
          <w:sz w:val="24"/>
          <w:szCs w:val="24"/>
        </w:rPr>
        <w:t>元，第四次终止合同，扣</w:t>
      </w:r>
      <w:r>
        <w:rPr>
          <w:rFonts w:ascii="方正仿宋_GBK" w:eastAsia="方正仿宋_GBK" w:hAnsi="宋体" w:cs="宋体" w:hint="eastAsia"/>
          <w:sz w:val="24"/>
          <w:szCs w:val="24"/>
        </w:rPr>
        <w:t>4</w:t>
      </w:r>
      <w:r>
        <w:rPr>
          <w:rFonts w:ascii="方正仿宋_GBK" w:eastAsia="方正仿宋_GBK" w:hAnsi="宋体" w:cs="宋体" w:hint="eastAsia"/>
          <w:sz w:val="24"/>
          <w:szCs w:val="24"/>
        </w:rPr>
        <w:t>分。</w:t>
      </w:r>
    </w:p>
    <w:p w14:paraId="4623BCFC"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第二十九条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违反本办法第十条规定的，向学校支付责任违约金</w:t>
      </w:r>
      <w:r>
        <w:rPr>
          <w:rFonts w:ascii="方正仿宋_GBK" w:eastAsia="方正仿宋_GBK" w:hAnsi="宋体" w:cs="宋体" w:hint="eastAsia"/>
          <w:sz w:val="24"/>
          <w:szCs w:val="24"/>
        </w:rPr>
        <w:t>5000</w:t>
      </w:r>
      <w:r>
        <w:rPr>
          <w:rFonts w:ascii="方正仿宋_GBK" w:eastAsia="方正仿宋_GBK" w:hAnsi="宋体" w:cs="宋体" w:hint="eastAsia"/>
          <w:sz w:val="24"/>
          <w:szCs w:val="24"/>
        </w:rPr>
        <w:t>元，扣</w:t>
      </w:r>
      <w:r>
        <w:rPr>
          <w:rFonts w:ascii="方正仿宋_GBK" w:eastAsia="方正仿宋_GBK" w:hAnsi="宋体" w:cs="宋体" w:hint="eastAsia"/>
          <w:sz w:val="24"/>
          <w:szCs w:val="24"/>
        </w:rPr>
        <w:t>4</w:t>
      </w:r>
      <w:r>
        <w:rPr>
          <w:rFonts w:ascii="方正仿宋_GBK" w:eastAsia="方正仿宋_GBK" w:hAnsi="宋体" w:cs="宋体" w:hint="eastAsia"/>
          <w:sz w:val="24"/>
          <w:szCs w:val="24"/>
        </w:rPr>
        <w:t>分。引发事端的立即终止合同。</w:t>
      </w:r>
    </w:p>
    <w:p w14:paraId="6415E7E3"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第三十条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违反本办法第八条规定的，第一次向学校支付责任违约金</w:t>
      </w:r>
      <w:r>
        <w:rPr>
          <w:rFonts w:ascii="方正仿宋_GBK" w:eastAsia="方正仿宋_GBK" w:hAnsi="宋体" w:cs="宋体" w:hint="eastAsia"/>
          <w:sz w:val="24"/>
          <w:szCs w:val="24"/>
        </w:rPr>
        <w:t>1000</w:t>
      </w:r>
      <w:r>
        <w:rPr>
          <w:rFonts w:ascii="方正仿宋_GBK" w:eastAsia="方正仿宋_GBK" w:hAnsi="宋体" w:cs="宋体" w:hint="eastAsia"/>
          <w:sz w:val="24"/>
          <w:szCs w:val="24"/>
        </w:rPr>
        <w:t>元，第二次支付责任违约金</w:t>
      </w:r>
      <w:r>
        <w:rPr>
          <w:rFonts w:ascii="方正仿宋_GBK" w:eastAsia="方正仿宋_GBK" w:hAnsi="宋体" w:cs="宋体" w:hint="eastAsia"/>
          <w:sz w:val="24"/>
          <w:szCs w:val="24"/>
        </w:rPr>
        <w:t>2000</w:t>
      </w:r>
      <w:r>
        <w:rPr>
          <w:rFonts w:ascii="方正仿宋_GBK" w:eastAsia="方正仿宋_GBK" w:hAnsi="宋体" w:cs="宋体" w:hint="eastAsia"/>
          <w:sz w:val="24"/>
          <w:szCs w:val="24"/>
        </w:rPr>
        <w:t>元罚款，第三次支付责任违约金</w:t>
      </w:r>
      <w:r>
        <w:rPr>
          <w:rFonts w:ascii="方正仿宋_GBK" w:eastAsia="方正仿宋_GBK" w:hAnsi="宋体" w:cs="宋体" w:hint="eastAsia"/>
          <w:sz w:val="24"/>
          <w:szCs w:val="24"/>
        </w:rPr>
        <w:t>4000</w:t>
      </w:r>
      <w:r>
        <w:rPr>
          <w:rFonts w:ascii="方正仿宋_GBK" w:eastAsia="方正仿宋_GBK" w:hAnsi="宋体" w:cs="宋体" w:hint="eastAsia"/>
          <w:sz w:val="24"/>
          <w:szCs w:val="24"/>
        </w:rPr>
        <w:t>元，第四次终止合同，扣</w:t>
      </w:r>
      <w:r>
        <w:rPr>
          <w:rFonts w:ascii="方正仿宋_GBK" w:eastAsia="方正仿宋_GBK" w:hAnsi="宋体" w:cs="宋体" w:hint="eastAsia"/>
          <w:sz w:val="24"/>
          <w:szCs w:val="24"/>
        </w:rPr>
        <w:t>2</w:t>
      </w:r>
      <w:r>
        <w:rPr>
          <w:rFonts w:ascii="方正仿宋_GBK" w:eastAsia="方正仿宋_GBK" w:hAnsi="宋体" w:cs="宋体" w:hint="eastAsia"/>
          <w:sz w:val="24"/>
          <w:szCs w:val="24"/>
        </w:rPr>
        <w:t>分。</w:t>
      </w:r>
    </w:p>
    <w:p w14:paraId="376DCF39"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第三十一条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违反本办法第十二条规定的，后勤处按照相关部门罚款金额，由食堂经营者向学校支付双倍责任违约金，扣</w:t>
      </w:r>
      <w:r>
        <w:rPr>
          <w:rFonts w:ascii="方正仿宋_GBK" w:eastAsia="方正仿宋_GBK" w:hAnsi="宋体" w:cs="宋体" w:hint="eastAsia"/>
          <w:sz w:val="24"/>
          <w:szCs w:val="24"/>
        </w:rPr>
        <w:t>4</w:t>
      </w:r>
      <w:r>
        <w:rPr>
          <w:rFonts w:ascii="方正仿宋_GBK" w:eastAsia="方正仿宋_GBK" w:hAnsi="宋体" w:cs="宋体" w:hint="eastAsia"/>
          <w:sz w:val="24"/>
          <w:szCs w:val="24"/>
        </w:rPr>
        <w:t>分。</w:t>
      </w:r>
    </w:p>
    <w:p w14:paraId="0AB39CCB"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第三十二条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违反本办法第十九条规定的，向学校支付责任违约金</w:t>
      </w:r>
      <w:r>
        <w:rPr>
          <w:rFonts w:ascii="方正仿宋_GBK" w:eastAsia="方正仿宋_GBK" w:hAnsi="宋体" w:cs="宋体" w:hint="eastAsia"/>
          <w:sz w:val="24"/>
          <w:szCs w:val="24"/>
        </w:rPr>
        <w:t>2000</w:t>
      </w:r>
      <w:r>
        <w:rPr>
          <w:rFonts w:ascii="方正仿宋_GBK" w:eastAsia="方正仿宋_GBK" w:hAnsi="宋体" w:cs="宋体" w:hint="eastAsia"/>
          <w:sz w:val="24"/>
          <w:szCs w:val="24"/>
        </w:rPr>
        <w:t>元，扣</w:t>
      </w:r>
      <w:r>
        <w:rPr>
          <w:rFonts w:ascii="方正仿宋_GBK" w:eastAsia="方正仿宋_GBK" w:hAnsi="宋体" w:cs="宋体" w:hint="eastAsia"/>
          <w:sz w:val="24"/>
          <w:szCs w:val="24"/>
        </w:rPr>
        <w:t>2</w:t>
      </w:r>
      <w:r>
        <w:rPr>
          <w:rFonts w:ascii="方正仿宋_GBK" w:eastAsia="方正仿宋_GBK" w:hAnsi="宋体" w:cs="宋体" w:hint="eastAsia"/>
          <w:sz w:val="24"/>
          <w:szCs w:val="24"/>
        </w:rPr>
        <w:t>分；违反本办法第二十一条的，向学校支付责任违约金</w:t>
      </w:r>
      <w:r>
        <w:rPr>
          <w:rFonts w:ascii="方正仿宋_GBK" w:eastAsia="方正仿宋_GBK" w:hAnsi="宋体" w:cs="宋体" w:hint="eastAsia"/>
          <w:sz w:val="24"/>
          <w:szCs w:val="24"/>
        </w:rPr>
        <w:t>500</w:t>
      </w:r>
      <w:r>
        <w:rPr>
          <w:rFonts w:ascii="方正仿宋_GBK" w:eastAsia="方正仿宋_GBK" w:hAnsi="宋体" w:cs="宋体" w:hint="eastAsia"/>
          <w:sz w:val="24"/>
          <w:szCs w:val="24"/>
        </w:rPr>
        <w:t>元，扣</w:t>
      </w:r>
      <w:r>
        <w:rPr>
          <w:rFonts w:ascii="方正仿宋_GBK" w:eastAsia="方正仿宋_GBK" w:hAnsi="宋体" w:cs="宋体" w:hint="eastAsia"/>
          <w:sz w:val="24"/>
          <w:szCs w:val="24"/>
        </w:rPr>
        <w:t>1</w:t>
      </w:r>
      <w:r>
        <w:rPr>
          <w:rFonts w:ascii="方正仿宋_GBK" w:eastAsia="方正仿宋_GBK" w:hAnsi="宋体" w:cs="宋体" w:hint="eastAsia"/>
          <w:sz w:val="24"/>
          <w:szCs w:val="24"/>
        </w:rPr>
        <w:t>分。</w:t>
      </w:r>
    </w:p>
    <w:p w14:paraId="2792DE7B"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第三十三条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违反本办法第二十条规定的，视国有资产损坏程度，由食堂经营者向学校支付责任违约金</w:t>
      </w:r>
      <w:r>
        <w:rPr>
          <w:rFonts w:ascii="方正仿宋_GBK" w:eastAsia="方正仿宋_GBK" w:hAnsi="宋体" w:cs="宋体" w:hint="eastAsia"/>
          <w:sz w:val="24"/>
          <w:szCs w:val="24"/>
        </w:rPr>
        <w:t>200</w:t>
      </w:r>
      <w:r>
        <w:rPr>
          <w:rFonts w:ascii="方正仿宋_GBK" w:eastAsia="方正仿宋_GBK" w:hAnsi="宋体" w:cs="宋体" w:hint="eastAsia"/>
          <w:sz w:val="24"/>
          <w:szCs w:val="24"/>
        </w:rPr>
        <w:t>—</w:t>
      </w:r>
      <w:r>
        <w:rPr>
          <w:rFonts w:ascii="方正仿宋_GBK" w:eastAsia="方正仿宋_GBK" w:hAnsi="宋体" w:cs="宋体" w:hint="eastAsia"/>
          <w:sz w:val="24"/>
          <w:szCs w:val="24"/>
        </w:rPr>
        <w:t>1000</w:t>
      </w:r>
      <w:r>
        <w:rPr>
          <w:rFonts w:ascii="方正仿宋_GBK" w:eastAsia="方正仿宋_GBK" w:hAnsi="宋体" w:cs="宋体" w:hint="eastAsia"/>
          <w:sz w:val="24"/>
          <w:szCs w:val="24"/>
        </w:rPr>
        <w:t>元，并责令维修或全额赔偿，扣</w:t>
      </w:r>
      <w:r>
        <w:rPr>
          <w:rFonts w:ascii="方正仿宋_GBK" w:eastAsia="方正仿宋_GBK" w:hAnsi="宋体" w:cs="宋体" w:hint="eastAsia"/>
          <w:sz w:val="24"/>
          <w:szCs w:val="24"/>
        </w:rPr>
        <w:t>1</w:t>
      </w:r>
      <w:r>
        <w:rPr>
          <w:rFonts w:ascii="方正仿宋_GBK" w:eastAsia="方正仿宋_GBK" w:hAnsi="宋体" w:cs="宋体" w:hint="eastAsia"/>
          <w:sz w:val="24"/>
          <w:szCs w:val="24"/>
        </w:rPr>
        <w:t>分。</w:t>
      </w:r>
    </w:p>
    <w:p w14:paraId="486DDA24"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第三十四条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违反本办法第二十二条规定的，部门以书面通知形式下发处理决定，第一次向学校支付责任违约金</w:t>
      </w:r>
      <w:r>
        <w:rPr>
          <w:rFonts w:ascii="方正仿宋_GBK" w:eastAsia="方正仿宋_GBK" w:hAnsi="宋体" w:cs="宋体" w:hint="eastAsia"/>
          <w:sz w:val="24"/>
          <w:szCs w:val="24"/>
        </w:rPr>
        <w:t>500</w:t>
      </w:r>
      <w:r>
        <w:rPr>
          <w:rFonts w:ascii="方正仿宋_GBK" w:eastAsia="方正仿宋_GBK" w:hAnsi="宋体" w:cs="宋体" w:hint="eastAsia"/>
          <w:sz w:val="24"/>
          <w:szCs w:val="24"/>
        </w:rPr>
        <w:t>元，</w:t>
      </w:r>
      <w:r>
        <w:rPr>
          <w:rFonts w:ascii="方正仿宋_GBK" w:eastAsia="方正仿宋_GBK" w:hAnsi="宋体" w:cs="宋体" w:hint="eastAsia"/>
          <w:sz w:val="24"/>
          <w:szCs w:val="24"/>
        </w:rPr>
        <w:t>第二次支付责任违约金</w:t>
      </w:r>
      <w:r>
        <w:rPr>
          <w:rFonts w:ascii="方正仿宋_GBK" w:eastAsia="方正仿宋_GBK" w:hAnsi="宋体" w:cs="宋体" w:hint="eastAsia"/>
          <w:sz w:val="24"/>
          <w:szCs w:val="24"/>
        </w:rPr>
        <w:t>1000</w:t>
      </w:r>
      <w:r>
        <w:rPr>
          <w:rFonts w:ascii="方正仿宋_GBK" w:eastAsia="方正仿宋_GBK" w:hAnsi="宋体" w:cs="宋体" w:hint="eastAsia"/>
          <w:sz w:val="24"/>
          <w:szCs w:val="24"/>
        </w:rPr>
        <w:t>元，第三次支付责任违约金</w:t>
      </w:r>
      <w:r>
        <w:rPr>
          <w:rFonts w:ascii="方正仿宋_GBK" w:eastAsia="方正仿宋_GBK" w:hAnsi="宋体" w:cs="宋体" w:hint="eastAsia"/>
          <w:sz w:val="24"/>
          <w:szCs w:val="24"/>
        </w:rPr>
        <w:t>2000</w:t>
      </w:r>
      <w:r>
        <w:rPr>
          <w:rFonts w:ascii="方正仿宋_GBK" w:eastAsia="方正仿宋_GBK" w:hAnsi="宋体" w:cs="宋体" w:hint="eastAsia"/>
          <w:sz w:val="24"/>
          <w:szCs w:val="24"/>
        </w:rPr>
        <w:t>元并终止合同，扣</w:t>
      </w:r>
      <w:r>
        <w:rPr>
          <w:rFonts w:ascii="方正仿宋_GBK" w:eastAsia="方正仿宋_GBK" w:hAnsi="宋体" w:cs="宋体" w:hint="eastAsia"/>
          <w:sz w:val="24"/>
          <w:szCs w:val="24"/>
        </w:rPr>
        <w:t>2</w:t>
      </w:r>
      <w:r>
        <w:rPr>
          <w:rFonts w:ascii="方正仿宋_GBK" w:eastAsia="方正仿宋_GBK" w:hAnsi="宋体" w:cs="宋体" w:hint="eastAsia"/>
          <w:sz w:val="24"/>
          <w:szCs w:val="24"/>
        </w:rPr>
        <w:t>分。</w:t>
      </w:r>
    </w:p>
    <w:p w14:paraId="39567F87" w14:textId="77777777" w:rsidR="00F674BC" w:rsidRDefault="008F0F34">
      <w:pPr>
        <w:spacing w:line="400" w:lineRule="exact"/>
        <w:ind w:firstLineChars="1500" w:firstLine="3600"/>
        <w:rPr>
          <w:rFonts w:ascii="方正仿宋_GBK" w:eastAsia="方正仿宋_GBK" w:hAnsi="宋体" w:cs="宋体"/>
          <w:sz w:val="24"/>
          <w:szCs w:val="24"/>
        </w:rPr>
      </w:pPr>
      <w:r>
        <w:rPr>
          <w:rFonts w:ascii="方正仿宋_GBK" w:eastAsia="方正仿宋_GBK" w:hAnsi="宋体" w:cs="宋体" w:hint="eastAsia"/>
          <w:sz w:val="24"/>
          <w:szCs w:val="24"/>
        </w:rPr>
        <w:t>第七章</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附则</w:t>
      </w:r>
    </w:p>
    <w:p w14:paraId="46673FD3" w14:textId="77777777" w:rsidR="00F674BC" w:rsidRDefault="008F0F34">
      <w:pPr>
        <w:spacing w:line="40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第三十五条</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rPr>
        <w:t>对于考核细则没规定到的地方，将由学校主管部门后勤管理处视具体问题进</w:t>
      </w:r>
      <w:r>
        <w:rPr>
          <w:rFonts w:ascii="方正仿宋_GBK" w:eastAsia="方正仿宋_GBK" w:hAnsi="宋体" w:cs="宋体" w:hint="eastAsia"/>
          <w:sz w:val="24"/>
          <w:szCs w:val="24"/>
        </w:rPr>
        <w:lastRenderedPageBreak/>
        <w:t>行增补。</w:t>
      </w:r>
    </w:p>
    <w:p w14:paraId="02085D12" w14:textId="77777777" w:rsidR="00F674BC" w:rsidRDefault="008F0F34">
      <w:pPr>
        <w:spacing w:line="400" w:lineRule="exact"/>
        <w:ind w:firstLineChars="200" w:firstLine="480"/>
        <w:rPr>
          <w:rFonts w:ascii="宋体" w:hAnsi="宋体" w:cs="宋体"/>
          <w:sz w:val="24"/>
          <w:szCs w:val="28"/>
          <w:lang w:val="zh-CN"/>
        </w:rPr>
      </w:pPr>
      <w:r>
        <w:rPr>
          <w:rFonts w:ascii="方正仿宋_GBK" w:eastAsia="方正仿宋_GBK" w:hAnsi="宋体" w:cs="宋体" w:hint="eastAsia"/>
          <w:sz w:val="24"/>
          <w:szCs w:val="24"/>
        </w:rPr>
        <w:t>第三十六条</w:t>
      </w:r>
      <w:r>
        <w:rPr>
          <w:rFonts w:ascii="方正仿宋_GBK" w:eastAsia="方正仿宋_GBK" w:hAnsi="宋体" w:cs="宋体" w:hint="eastAsia"/>
          <w:sz w:val="24"/>
          <w:szCs w:val="24"/>
        </w:rPr>
        <w:t xml:space="preserve"> </w:t>
      </w:r>
      <w:proofErr w:type="gramStart"/>
      <w:r>
        <w:rPr>
          <w:rFonts w:ascii="方正仿宋_GBK" w:eastAsia="方正仿宋_GBK" w:hAnsi="宋体" w:cs="宋体" w:hint="eastAsia"/>
          <w:sz w:val="24"/>
          <w:szCs w:val="24"/>
        </w:rPr>
        <w:t>本考核</w:t>
      </w:r>
      <w:proofErr w:type="gramEnd"/>
      <w:r>
        <w:rPr>
          <w:rFonts w:ascii="方正仿宋_GBK" w:eastAsia="方正仿宋_GBK" w:hAnsi="宋体" w:cs="宋体" w:hint="eastAsia"/>
          <w:sz w:val="24"/>
          <w:szCs w:val="24"/>
        </w:rPr>
        <w:t>细则自二〇一七年一月一日起执行，最终解释权属重庆工商职业学院后勤管理处。</w:t>
      </w:r>
      <w:r>
        <w:rPr>
          <w:rFonts w:ascii="方正仿宋_GBK" w:eastAsia="方正仿宋_GBK" w:hAnsi="宋体" w:cs="宋体" w:hint="eastAsia"/>
          <w:sz w:val="24"/>
          <w:szCs w:val="24"/>
        </w:rPr>
        <w:t xml:space="preserve"> </w:t>
      </w:r>
      <w:r>
        <w:rPr>
          <w:rFonts w:ascii="方正仿宋_GBK" w:eastAsia="方正仿宋_GBK" w:hAnsi="宋体" w:cs="宋体" w:hint="eastAsia"/>
          <w:sz w:val="24"/>
          <w:szCs w:val="24"/>
          <w:lang w:val="zh-CN"/>
        </w:rPr>
        <w:t xml:space="preserve"> </w:t>
      </w:r>
    </w:p>
    <w:p w14:paraId="15E71FBB" w14:textId="77777777" w:rsidR="00F674BC" w:rsidRDefault="008F0F34">
      <w:pPr>
        <w:ind w:firstLine="482"/>
        <w:rPr>
          <w:rFonts w:cs="宋体"/>
          <w:sz w:val="24"/>
          <w:szCs w:val="28"/>
        </w:rPr>
      </w:pPr>
      <w:r>
        <w:rPr>
          <w:rFonts w:cs="宋体" w:hint="eastAsia"/>
          <w:sz w:val="24"/>
          <w:szCs w:val="28"/>
        </w:rPr>
        <w:br w:type="page"/>
      </w:r>
    </w:p>
    <w:p w14:paraId="5EB91882" w14:textId="77777777" w:rsidR="00F674BC" w:rsidRDefault="008F0F34">
      <w:pPr>
        <w:spacing w:line="400" w:lineRule="exact"/>
        <w:ind w:firstLine="482"/>
        <w:rPr>
          <w:rFonts w:ascii="宋体" w:hAnsi="宋体" w:cs="宋体"/>
          <w:b/>
          <w:bCs/>
          <w:sz w:val="30"/>
          <w:szCs w:val="30"/>
          <w:lang w:val="zh-CN"/>
        </w:rPr>
      </w:pPr>
      <w:r>
        <w:rPr>
          <w:rFonts w:cs="宋体" w:hint="eastAsia"/>
          <w:sz w:val="24"/>
          <w:szCs w:val="28"/>
        </w:rPr>
        <w:lastRenderedPageBreak/>
        <w:t>※</w:t>
      </w:r>
      <w:r>
        <w:rPr>
          <w:rFonts w:ascii="宋体" w:hAnsi="宋体" w:cs="宋体" w:hint="eastAsia"/>
          <w:b/>
          <w:bCs/>
          <w:sz w:val="30"/>
          <w:szCs w:val="30"/>
          <w:lang w:val="zh-CN"/>
        </w:rPr>
        <w:t>附件</w:t>
      </w:r>
      <w:r>
        <w:rPr>
          <w:rFonts w:ascii="宋体" w:hAnsi="宋体" w:cs="宋体" w:hint="eastAsia"/>
          <w:b/>
          <w:bCs/>
          <w:sz w:val="30"/>
          <w:szCs w:val="30"/>
          <w:lang w:val="zh-CN"/>
        </w:rPr>
        <w:t>2</w:t>
      </w:r>
      <w:r>
        <w:rPr>
          <w:rFonts w:ascii="宋体" w:hAnsi="宋体" w:cs="宋体" w:hint="eastAsia"/>
          <w:b/>
          <w:bCs/>
          <w:sz w:val="30"/>
          <w:szCs w:val="30"/>
          <w:lang w:val="zh-CN"/>
        </w:rPr>
        <w:t>：《重庆工商职业学院学生食堂服务质量评价机制》</w:t>
      </w:r>
    </w:p>
    <w:p w14:paraId="7DEE2052" w14:textId="77777777" w:rsidR="00F674BC" w:rsidRDefault="008F0F34">
      <w:pPr>
        <w:spacing w:line="400" w:lineRule="exact"/>
        <w:ind w:firstLine="482"/>
        <w:jc w:val="center"/>
        <w:rPr>
          <w:rFonts w:ascii="方正小标宋_GBK" w:eastAsia="方正小标宋_GBK" w:hAnsi="方正小标宋_GBK" w:cs="方正小标宋_GBK"/>
          <w:szCs w:val="28"/>
        </w:rPr>
      </w:pPr>
      <w:r>
        <w:rPr>
          <w:rFonts w:ascii="方正小标宋_GBK" w:eastAsia="方正小标宋_GBK" w:hAnsi="方正小标宋_GBK" w:cs="方正小标宋_GBK" w:hint="eastAsia"/>
          <w:szCs w:val="28"/>
        </w:rPr>
        <w:t>重庆工商职业学院学生食堂服务质量评价机制</w:t>
      </w:r>
    </w:p>
    <w:p w14:paraId="335AD59D"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高校食堂服务是高校后勤服务体系的核心环节之一。食堂服务质量的好坏，对学校教学秩序的稳定有较大影响。在高校后勤工作迈向社会化的今天，高校食堂要在逐渐开放的校内市场中求生存，就必须注重服务质量，以服务质量赢得市场和效益。我校目前所采用公开招投标，食堂托管经营，学校监管的方式。为加强对食堂的监管力度，防止出现食堂安全卫生事故，提升师生满意度，特建立食堂服务质量评价机制。</w:t>
      </w:r>
    </w:p>
    <w:p w14:paraId="3EC1AA32"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一、工作原则</w:t>
      </w:r>
    </w:p>
    <w:p w14:paraId="26AB28EA"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后勤管理处作为学校委托的管理机构负责对食堂各单位的日常考核、监督、管理，具体工作部门为下设的饮食服务科。评价机制采用定性与定量相结合的方法，定期对食堂各单位的安全管理、食堂标准化管理、经营状况、社会评价等四个目标进行综合考评。</w:t>
      </w:r>
    </w:p>
    <w:p w14:paraId="0F4D704D"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二、食堂服务质量评价体系模型建立</w:t>
      </w:r>
      <w:r>
        <w:rPr>
          <w:rFonts w:ascii="方正仿宋_GBK" w:eastAsia="方正仿宋_GBK" w:hAnsiTheme="minorEastAsia" w:cstheme="minorEastAsia" w:hint="eastAsia"/>
          <w:noProof/>
          <w:sz w:val="24"/>
          <w:szCs w:val="24"/>
        </w:rPr>
        <w:drawing>
          <wp:anchor distT="0" distB="0" distL="114300" distR="114300" simplePos="0" relativeHeight="251659264" behindDoc="0" locked="0" layoutInCell="1" allowOverlap="1" wp14:anchorId="51941E80" wp14:editId="3A62FEC0">
            <wp:simplePos x="0" y="0"/>
            <wp:positionH relativeFrom="column">
              <wp:posOffset>645795</wp:posOffset>
            </wp:positionH>
            <wp:positionV relativeFrom="paragraph">
              <wp:posOffset>210820</wp:posOffset>
            </wp:positionV>
            <wp:extent cx="4448175" cy="2847975"/>
            <wp:effectExtent l="0" t="0" r="9525" b="9525"/>
            <wp:wrapTopAndBottom/>
            <wp:docPr id="1" name="图片 2"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命名文件(1)"/>
                    <pic:cNvPicPr>
                      <a:picLocks noChangeAspect="1"/>
                    </pic:cNvPicPr>
                  </pic:nvPicPr>
                  <pic:blipFill>
                    <a:blip r:embed="rId14"/>
                    <a:stretch>
                      <a:fillRect/>
                    </a:stretch>
                  </pic:blipFill>
                  <pic:spPr>
                    <a:xfrm>
                      <a:off x="0" y="0"/>
                      <a:ext cx="4448175" cy="2847975"/>
                    </a:xfrm>
                    <a:prstGeom prst="rect">
                      <a:avLst/>
                    </a:prstGeom>
                    <a:noFill/>
                    <a:ln>
                      <a:noFill/>
                    </a:ln>
                  </pic:spPr>
                </pic:pic>
              </a:graphicData>
            </a:graphic>
          </wp:anchor>
        </w:drawing>
      </w:r>
    </w:p>
    <w:p w14:paraId="28DA04E7"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三、食堂服务质量评价体系运用方法</w:t>
      </w:r>
    </w:p>
    <w:p w14:paraId="4EFADDF8"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根据国家关于食品安全卫生的相关法律法规、《重庆工商职业学院学生食堂服务质量考核实施细则》制定本评价体系。按照安全管理、食堂标准化管理、经营状况、社会评价等四个准则目标；考核周期为一年。</w:t>
      </w:r>
    </w:p>
    <w:p w14:paraId="09225AF3"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（一）指标选取及权重</w:t>
      </w:r>
    </w:p>
    <w:p w14:paraId="0607C651"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食堂服</w:t>
      </w:r>
      <w:r>
        <w:rPr>
          <w:rFonts w:ascii="方正仿宋_GBK" w:eastAsia="方正仿宋_GBK" w:hAnsiTheme="minorEastAsia" w:cstheme="minorEastAsia" w:hint="eastAsia"/>
          <w:sz w:val="24"/>
          <w:szCs w:val="24"/>
        </w:rPr>
        <w:t>务质量评价体系指标分布</w:t>
      </w:r>
    </w:p>
    <w:tbl>
      <w:tblPr>
        <w:tblW w:w="8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9"/>
        <w:gridCol w:w="2283"/>
        <w:gridCol w:w="2667"/>
        <w:gridCol w:w="1740"/>
      </w:tblGrid>
      <w:tr w:rsidR="00F674BC" w14:paraId="3148825C" w14:textId="77777777">
        <w:trPr>
          <w:trHeight w:val="510"/>
          <w:jc w:val="center"/>
        </w:trPr>
        <w:tc>
          <w:tcPr>
            <w:tcW w:w="2289" w:type="dxa"/>
            <w:tcBorders>
              <w:top w:val="single" w:sz="4" w:space="0" w:color="000000"/>
              <w:left w:val="single" w:sz="4" w:space="0" w:color="000000"/>
              <w:bottom w:val="single" w:sz="4" w:space="0" w:color="000000"/>
              <w:right w:val="single" w:sz="4" w:space="0" w:color="000000"/>
            </w:tcBorders>
            <w:vAlign w:val="center"/>
          </w:tcPr>
          <w:p w14:paraId="734FC114"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55AF0A2F"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准则目标</w:t>
            </w:r>
          </w:p>
        </w:tc>
        <w:tc>
          <w:tcPr>
            <w:tcW w:w="2667" w:type="dxa"/>
            <w:tcBorders>
              <w:top w:val="single" w:sz="4" w:space="0" w:color="000000"/>
              <w:left w:val="single" w:sz="4" w:space="0" w:color="000000"/>
              <w:bottom w:val="single" w:sz="4" w:space="0" w:color="000000"/>
              <w:right w:val="single" w:sz="4" w:space="0" w:color="000000"/>
            </w:tcBorders>
            <w:vAlign w:val="center"/>
          </w:tcPr>
          <w:p w14:paraId="372698E6"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指标</w:t>
            </w:r>
          </w:p>
        </w:tc>
        <w:tc>
          <w:tcPr>
            <w:tcW w:w="1740" w:type="dxa"/>
            <w:tcBorders>
              <w:top w:val="single" w:sz="4" w:space="0" w:color="000000"/>
              <w:left w:val="single" w:sz="4" w:space="0" w:color="000000"/>
              <w:bottom w:val="single" w:sz="4" w:space="0" w:color="000000"/>
              <w:right w:val="single" w:sz="4" w:space="0" w:color="000000"/>
            </w:tcBorders>
            <w:vAlign w:val="center"/>
          </w:tcPr>
          <w:p w14:paraId="5EC471A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权重</w:t>
            </w:r>
          </w:p>
        </w:tc>
      </w:tr>
      <w:tr w:rsidR="00F674BC" w14:paraId="2E94304A" w14:textId="77777777">
        <w:trPr>
          <w:trHeight w:val="1218"/>
          <w:jc w:val="center"/>
        </w:trPr>
        <w:tc>
          <w:tcPr>
            <w:tcW w:w="2289" w:type="dxa"/>
            <w:vMerge w:val="restart"/>
            <w:tcBorders>
              <w:top w:val="single" w:sz="4" w:space="0" w:color="000000"/>
              <w:left w:val="single" w:sz="4" w:space="0" w:color="000000"/>
              <w:bottom w:val="single" w:sz="4" w:space="0" w:color="000000"/>
              <w:right w:val="single" w:sz="4" w:space="0" w:color="000000"/>
            </w:tcBorders>
            <w:vAlign w:val="center"/>
          </w:tcPr>
          <w:p w14:paraId="45BDDED6"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食堂服务质量综合评价</w:t>
            </w:r>
            <w:r>
              <w:rPr>
                <w:rFonts w:ascii="方正仿宋_GBK" w:eastAsia="方正仿宋_GBK" w:hAnsiTheme="minorEastAsia" w:cstheme="minorEastAsia" w:hint="eastAsia"/>
                <w:sz w:val="24"/>
                <w:szCs w:val="24"/>
              </w:rPr>
              <w:t>X=A+B+C+D</w:t>
            </w:r>
          </w:p>
          <w:p w14:paraId="201A824C"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34056D2F"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安全管理（</w:t>
            </w:r>
            <w:r>
              <w:rPr>
                <w:rFonts w:ascii="方正仿宋_GBK" w:eastAsia="方正仿宋_GBK" w:hAnsiTheme="minorEastAsia" w:cstheme="minorEastAsia" w:hint="eastAsia"/>
                <w:sz w:val="24"/>
                <w:szCs w:val="24"/>
              </w:rPr>
              <w:t>A</w:t>
            </w:r>
            <w:r>
              <w:rPr>
                <w:rFonts w:ascii="方正仿宋_GBK" w:eastAsia="方正仿宋_GBK" w:hAnsiTheme="minorEastAsia" w:cstheme="minorEastAsia" w:hint="eastAsia"/>
                <w:sz w:val="24"/>
                <w:szCs w:val="24"/>
              </w:rPr>
              <w:t>）</w:t>
            </w:r>
          </w:p>
        </w:tc>
        <w:tc>
          <w:tcPr>
            <w:tcW w:w="2667" w:type="dxa"/>
            <w:tcBorders>
              <w:top w:val="single" w:sz="4" w:space="0" w:color="000000"/>
              <w:left w:val="single" w:sz="4" w:space="0" w:color="000000"/>
              <w:bottom w:val="single" w:sz="4" w:space="0" w:color="000000"/>
              <w:right w:val="single" w:sz="4" w:space="0" w:color="000000"/>
            </w:tcBorders>
            <w:vAlign w:val="center"/>
          </w:tcPr>
          <w:p w14:paraId="4F3A7A2B"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生产安全</w:t>
            </w:r>
          </w:p>
          <w:p w14:paraId="116D9226"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食品安全</w:t>
            </w:r>
          </w:p>
          <w:p w14:paraId="338C7D11"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消防安全</w:t>
            </w:r>
          </w:p>
        </w:tc>
        <w:tc>
          <w:tcPr>
            <w:tcW w:w="1740" w:type="dxa"/>
            <w:tcBorders>
              <w:top w:val="single" w:sz="4" w:space="0" w:color="000000"/>
              <w:left w:val="single" w:sz="4" w:space="0" w:color="000000"/>
              <w:bottom w:val="single" w:sz="4" w:space="0" w:color="000000"/>
              <w:right w:val="single" w:sz="4" w:space="0" w:color="000000"/>
            </w:tcBorders>
            <w:vAlign w:val="center"/>
          </w:tcPr>
          <w:p w14:paraId="2FA6D709"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20%</w:t>
            </w:r>
          </w:p>
        </w:tc>
      </w:tr>
      <w:tr w:rsidR="00F674BC" w14:paraId="0A10D02B" w14:textId="77777777">
        <w:trPr>
          <w:trHeight w:val="1351"/>
          <w:jc w:val="center"/>
        </w:trPr>
        <w:tc>
          <w:tcPr>
            <w:tcW w:w="2289" w:type="dxa"/>
            <w:vMerge/>
            <w:tcBorders>
              <w:top w:val="single" w:sz="4" w:space="0" w:color="000000"/>
              <w:left w:val="single" w:sz="4" w:space="0" w:color="000000"/>
              <w:bottom w:val="single" w:sz="4" w:space="0" w:color="000000"/>
              <w:right w:val="single" w:sz="4" w:space="0" w:color="000000"/>
            </w:tcBorders>
            <w:vAlign w:val="center"/>
          </w:tcPr>
          <w:p w14:paraId="060D4D52"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475BEC60"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食堂标准化管理（</w:t>
            </w:r>
            <w:r>
              <w:rPr>
                <w:rFonts w:ascii="方正仿宋_GBK" w:eastAsia="方正仿宋_GBK" w:hAnsiTheme="minorEastAsia" w:cstheme="minorEastAsia" w:hint="eastAsia"/>
                <w:sz w:val="24"/>
                <w:szCs w:val="24"/>
              </w:rPr>
              <w:t>B</w:t>
            </w:r>
            <w:r>
              <w:rPr>
                <w:rFonts w:ascii="方正仿宋_GBK" w:eastAsia="方正仿宋_GBK" w:hAnsiTheme="minorEastAsia" w:cstheme="minorEastAsia" w:hint="eastAsia"/>
                <w:sz w:val="24"/>
                <w:szCs w:val="24"/>
              </w:rPr>
              <w:t>）</w:t>
            </w:r>
          </w:p>
        </w:tc>
        <w:tc>
          <w:tcPr>
            <w:tcW w:w="2667" w:type="dxa"/>
            <w:tcBorders>
              <w:top w:val="single" w:sz="4" w:space="0" w:color="000000"/>
              <w:left w:val="single" w:sz="4" w:space="0" w:color="000000"/>
              <w:bottom w:val="single" w:sz="4" w:space="0" w:color="000000"/>
              <w:right w:val="single" w:sz="4" w:space="0" w:color="000000"/>
            </w:tcBorders>
            <w:vAlign w:val="center"/>
          </w:tcPr>
          <w:p w14:paraId="2C87F173"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员工管理、库房管理、后厨管理、饭菜质量、智慧化管理、制度落实等</w:t>
            </w:r>
          </w:p>
        </w:tc>
        <w:tc>
          <w:tcPr>
            <w:tcW w:w="1740" w:type="dxa"/>
            <w:tcBorders>
              <w:top w:val="single" w:sz="4" w:space="0" w:color="000000"/>
              <w:left w:val="single" w:sz="4" w:space="0" w:color="000000"/>
              <w:bottom w:val="single" w:sz="4" w:space="0" w:color="000000"/>
              <w:right w:val="single" w:sz="4" w:space="0" w:color="000000"/>
            </w:tcBorders>
            <w:vAlign w:val="center"/>
          </w:tcPr>
          <w:p w14:paraId="764682B2"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40%</w:t>
            </w:r>
          </w:p>
        </w:tc>
      </w:tr>
      <w:tr w:rsidR="00F674BC" w14:paraId="306787E1" w14:textId="77777777">
        <w:trPr>
          <w:trHeight w:val="459"/>
          <w:jc w:val="center"/>
        </w:trPr>
        <w:tc>
          <w:tcPr>
            <w:tcW w:w="2289" w:type="dxa"/>
            <w:vMerge/>
            <w:tcBorders>
              <w:top w:val="single" w:sz="4" w:space="0" w:color="000000"/>
              <w:left w:val="single" w:sz="4" w:space="0" w:color="000000"/>
              <w:bottom w:val="single" w:sz="4" w:space="0" w:color="000000"/>
              <w:right w:val="single" w:sz="4" w:space="0" w:color="000000"/>
            </w:tcBorders>
            <w:vAlign w:val="center"/>
          </w:tcPr>
          <w:p w14:paraId="420EAB82"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47D6624F"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经营状况（</w:t>
            </w:r>
            <w:r>
              <w:rPr>
                <w:rFonts w:ascii="方正仿宋_GBK" w:eastAsia="方正仿宋_GBK" w:hAnsiTheme="minorEastAsia" w:cstheme="minorEastAsia" w:hint="eastAsia"/>
                <w:sz w:val="24"/>
                <w:szCs w:val="24"/>
              </w:rPr>
              <w:t>C</w:t>
            </w:r>
            <w:r>
              <w:rPr>
                <w:rFonts w:ascii="方正仿宋_GBK" w:eastAsia="方正仿宋_GBK" w:hAnsiTheme="minorEastAsia" w:cstheme="minorEastAsia" w:hint="eastAsia"/>
                <w:sz w:val="24"/>
                <w:szCs w:val="24"/>
              </w:rPr>
              <w:t>）</w:t>
            </w:r>
          </w:p>
        </w:tc>
        <w:tc>
          <w:tcPr>
            <w:tcW w:w="2667" w:type="dxa"/>
            <w:tcBorders>
              <w:top w:val="single" w:sz="4" w:space="0" w:color="000000"/>
              <w:left w:val="single" w:sz="4" w:space="0" w:color="000000"/>
              <w:bottom w:val="single" w:sz="4" w:space="0" w:color="000000"/>
              <w:right w:val="single" w:sz="4" w:space="0" w:color="000000"/>
            </w:tcBorders>
            <w:vAlign w:val="center"/>
          </w:tcPr>
          <w:p w14:paraId="06864080"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大伙菜营业额</w:t>
            </w:r>
          </w:p>
        </w:tc>
        <w:tc>
          <w:tcPr>
            <w:tcW w:w="1740" w:type="dxa"/>
            <w:tcBorders>
              <w:top w:val="single" w:sz="4" w:space="0" w:color="000000"/>
              <w:left w:val="single" w:sz="4" w:space="0" w:color="000000"/>
              <w:bottom w:val="single" w:sz="4" w:space="0" w:color="000000"/>
              <w:right w:val="single" w:sz="4" w:space="0" w:color="000000"/>
            </w:tcBorders>
            <w:vAlign w:val="center"/>
          </w:tcPr>
          <w:p w14:paraId="67653322"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20%</w:t>
            </w:r>
          </w:p>
        </w:tc>
      </w:tr>
      <w:tr w:rsidR="00F674BC" w14:paraId="68C05D07" w14:textId="77777777">
        <w:trPr>
          <w:trHeight w:val="510"/>
          <w:jc w:val="center"/>
        </w:trPr>
        <w:tc>
          <w:tcPr>
            <w:tcW w:w="2289" w:type="dxa"/>
            <w:vMerge/>
            <w:tcBorders>
              <w:top w:val="single" w:sz="4" w:space="0" w:color="000000"/>
              <w:left w:val="single" w:sz="4" w:space="0" w:color="000000"/>
              <w:bottom w:val="single" w:sz="4" w:space="0" w:color="000000"/>
              <w:right w:val="single" w:sz="4" w:space="0" w:color="000000"/>
            </w:tcBorders>
            <w:vAlign w:val="center"/>
          </w:tcPr>
          <w:p w14:paraId="0ED48521"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0A03F3EC"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社会评价（</w:t>
            </w:r>
            <w:r>
              <w:rPr>
                <w:rFonts w:ascii="方正仿宋_GBK" w:eastAsia="方正仿宋_GBK" w:hAnsiTheme="minorEastAsia" w:cstheme="minorEastAsia" w:hint="eastAsia"/>
                <w:sz w:val="24"/>
                <w:szCs w:val="24"/>
              </w:rPr>
              <w:t>D</w:t>
            </w:r>
            <w:r>
              <w:rPr>
                <w:rFonts w:ascii="方正仿宋_GBK" w:eastAsia="方正仿宋_GBK" w:hAnsiTheme="minorEastAsia" w:cstheme="minorEastAsia" w:hint="eastAsia"/>
                <w:sz w:val="24"/>
                <w:szCs w:val="24"/>
              </w:rPr>
              <w:t>）</w:t>
            </w:r>
          </w:p>
        </w:tc>
        <w:tc>
          <w:tcPr>
            <w:tcW w:w="2667" w:type="dxa"/>
            <w:tcBorders>
              <w:top w:val="single" w:sz="4" w:space="0" w:color="000000"/>
              <w:left w:val="single" w:sz="4" w:space="0" w:color="000000"/>
              <w:bottom w:val="single" w:sz="4" w:space="0" w:color="000000"/>
              <w:right w:val="single" w:sz="4" w:space="0" w:color="000000"/>
            </w:tcBorders>
            <w:vAlign w:val="center"/>
          </w:tcPr>
          <w:p w14:paraId="54B1494C"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满意度调查</w:t>
            </w:r>
          </w:p>
        </w:tc>
        <w:tc>
          <w:tcPr>
            <w:tcW w:w="1740" w:type="dxa"/>
            <w:tcBorders>
              <w:top w:val="single" w:sz="4" w:space="0" w:color="000000"/>
              <w:left w:val="single" w:sz="4" w:space="0" w:color="000000"/>
              <w:bottom w:val="single" w:sz="4" w:space="0" w:color="000000"/>
              <w:right w:val="single" w:sz="4" w:space="0" w:color="000000"/>
            </w:tcBorders>
            <w:vAlign w:val="center"/>
          </w:tcPr>
          <w:p w14:paraId="3055DB07"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20%</w:t>
            </w:r>
          </w:p>
        </w:tc>
      </w:tr>
    </w:tbl>
    <w:p w14:paraId="36BDCC4E"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（二）评价方法</w:t>
      </w:r>
    </w:p>
    <w:p w14:paraId="2A53A25B"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1</w:t>
      </w:r>
      <w:r>
        <w:rPr>
          <w:rFonts w:ascii="方正仿宋_GBK" w:eastAsia="方正仿宋_GBK" w:hAnsiTheme="minorEastAsia" w:cstheme="minorEastAsia" w:hint="eastAsia"/>
          <w:sz w:val="24"/>
          <w:szCs w:val="24"/>
        </w:rPr>
        <w:t>、安全管理（</w:t>
      </w:r>
      <w:r>
        <w:rPr>
          <w:rFonts w:ascii="方正仿宋_GBK" w:eastAsia="方正仿宋_GBK" w:hAnsiTheme="minorEastAsia" w:cstheme="minorEastAsia" w:hint="eastAsia"/>
          <w:sz w:val="24"/>
          <w:szCs w:val="24"/>
        </w:rPr>
        <w:t>A</w:t>
      </w:r>
      <w:r>
        <w:rPr>
          <w:rFonts w:ascii="方正仿宋_GBK" w:eastAsia="方正仿宋_GBK" w:hAnsiTheme="minorEastAsia" w:cstheme="minorEastAsia" w:hint="eastAsia"/>
          <w:sz w:val="24"/>
          <w:szCs w:val="24"/>
        </w:rPr>
        <w:t>）考评。食堂安全管理关乎广大学生和教师的生命安全和学校的正常秩序，在整个学校的管理中位置突出尤为重要。为此，根据相关法律法规加大力度对学校食堂的安全管理考核。本项考核通过对各食堂经营单位的食品生产、食品卫生、设施设备等各项安全隐患提出整改意见，对不及时整改的安全隐患给予责任违约金处罚及扣分处理。各餐饮单位基础分为</w:t>
      </w:r>
      <w:r>
        <w:rPr>
          <w:rFonts w:ascii="方正仿宋_GBK" w:eastAsia="方正仿宋_GBK" w:hAnsiTheme="minorEastAsia" w:cstheme="minorEastAsia" w:hint="eastAsia"/>
          <w:sz w:val="24"/>
          <w:szCs w:val="24"/>
        </w:rPr>
        <w:t>20</w:t>
      </w:r>
      <w:r>
        <w:rPr>
          <w:rFonts w:ascii="方正仿宋_GBK" w:eastAsia="方正仿宋_GBK" w:hAnsiTheme="minorEastAsia" w:cstheme="minorEastAsia" w:hint="eastAsia"/>
          <w:sz w:val="24"/>
          <w:szCs w:val="24"/>
        </w:rPr>
        <w:t>分，当月月底前由饮食服务科汇总安全隐患整改完成情况，未完成</w:t>
      </w:r>
      <w:r>
        <w:rPr>
          <w:rFonts w:ascii="方正仿宋_GBK" w:eastAsia="方正仿宋_GBK" w:hAnsiTheme="minorEastAsia" w:cstheme="minorEastAsia" w:hint="eastAsia"/>
          <w:sz w:val="24"/>
          <w:szCs w:val="24"/>
        </w:rPr>
        <w:t>1</w:t>
      </w:r>
      <w:r>
        <w:rPr>
          <w:rFonts w:ascii="方正仿宋_GBK" w:eastAsia="方正仿宋_GBK" w:hAnsiTheme="minorEastAsia" w:cstheme="minorEastAsia" w:hint="eastAsia"/>
          <w:sz w:val="24"/>
          <w:szCs w:val="24"/>
        </w:rPr>
        <w:t>项扣</w:t>
      </w:r>
      <w:r>
        <w:rPr>
          <w:rFonts w:ascii="方正仿宋_GBK" w:eastAsia="方正仿宋_GBK" w:hAnsiTheme="minorEastAsia" w:cstheme="minorEastAsia" w:hint="eastAsia"/>
          <w:sz w:val="24"/>
          <w:szCs w:val="24"/>
        </w:rPr>
        <w:t>1</w:t>
      </w:r>
      <w:r>
        <w:rPr>
          <w:rFonts w:ascii="方正仿宋_GBK" w:eastAsia="方正仿宋_GBK" w:hAnsiTheme="minorEastAsia" w:cstheme="minorEastAsia" w:hint="eastAsia"/>
          <w:sz w:val="24"/>
          <w:szCs w:val="24"/>
        </w:rPr>
        <w:t>分，以此累加。对出现重大安全责任事故的单位实行一票否决制，即该项目记零分处理。</w:t>
      </w:r>
    </w:p>
    <w:p w14:paraId="6588449D"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w:t>
      </w:r>
      <w:r>
        <w:rPr>
          <w:rFonts w:ascii="方正仿宋_GBK" w:eastAsia="方正仿宋_GBK" w:hAnsiTheme="minorEastAsia" w:cstheme="minorEastAsia" w:hint="eastAsia"/>
          <w:sz w:val="24"/>
          <w:szCs w:val="24"/>
        </w:rPr>
        <w:t>、食堂标准化管理（</w:t>
      </w:r>
      <w:r>
        <w:rPr>
          <w:rFonts w:ascii="方正仿宋_GBK" w:eastAsia="方正仿宋_GBK" w:hAnsiTheme="minorEastAsia" w:cstheme="minorEastAsia" w:hint="eastAsia"/>
          <w:sz w:val="24"/>
          <w:szCs w:val="24"/>
        </w:rPr>
        <w:t>B</w:t>
      </w:r>
      <w:r>
        <w:rPr>
          <w:rFonts w:ascii="方正仿宋_GBK" w:eastAsia="方正仿宋_GBK" w:hAnsiTheme="minorEastAsia" w:cstheme="minorEastAsia" w:hint="eastAsia"/>
          <w:sz w:val="24"/>
          <w:szCs w:val="24"/>
        </w:rPr>
        <w:t>）考评。该</w:t>
      </w:r>
      <w:r>
        <w:rPr>
          <w:rFonts w:ascii="方正仿宋_GBK" w:eastAsia="方正仿宋_GBK" w:hAnsiTheme="minorEastAsia" w:cstheme="minorEastAsia" w:hint="eastAsia"/>
          <w:sz w:val="24"/>
          <w:szCs w:val="24"/>
        </w:rPr>
        <w:t>项主要是根据学校制定的《重庆工商职业学院学生食堂服务质量考核实施细则》作为检查依据，由后勤主管部门牵头组织具体实施检查工作。检查工作以线上线下相结合的方式开展，分为日常检查、专项检查、突击检查及智慧</w:t>
      </w:r>
      <w:proofErr w:type="gramStart"/>
      <w:r>
        <w:rPr>
          <w:rFonts w:ascii="方正仿宋_GBK" w:eastAsia="方正仿宋_GBK" w:hAnsiTheme="minorEastAsia" w:cstheme="minorEastAsia" w:hint="eastAsia"/>
          <w:sz w:val="24"/>
          <w:szCs w:val="24"/>
        </w:rPr>
        <w:t>食安标准</w:t>
      </w:r>
      <w:proofErr w:type="gramEnd"/>
      <w:r>
        <w:rPr>
          <w:rFonts w:ascii="方正仿宋_GBK" w:eastAsia="方正仿宋_GBK" w:hAnsiTheme="minorEastAsia" w:cstheme="minorEastAsia" w:hint="eastAsia"/>
          <w:sz w:val="24"/>
          <w:szCs w:val="24"/>
        </w:rPr>
        <w:t>执行检查，对检查中发现的问题提出整改意见，对于整改不到位的餐饮单位将按照相关规定处以责任罚款及扣分处理。各餐饮单位基础分为</w:t>
      </w:r>
      <w:r>
        <w:rPr>
          <w:rFonts w:ascii="方正仿宋_GBK" w:eastAsia="方正仿宋_GBK" w:hAnsiTheme="minorEastAsia" w:cstheme="minorEastAsia" w:hint="eastAsia"/>
          <w:sz w:val="24"/>
          <w:szCs w:val="24"/>
        </w:rPr>
        <w:t>100</w:t>
      </w:r>
      <w:r>
        <w:rPr>
          <w:rFonts w:ascii="方正仿宋_GBK" w:eastAsia="方正仿宋_GBK" w:hAnsiTheme="minorEastAsia" w:cstheme="minorEastAsia" w:hint="eastAsia"/>
          <w:sz w:val="24"/>
          <w:szCs w:val="24"/>
        </w:rPr>
        <w:t>分，该大类考核按照分数递减计算。（例如某食堂</w:t>
      </w:r>
      <w:r>
        <w:rPr>
          <w:rFonts w:ascii="方正仿宋_GBK" w:eastAsia="方正仿宋_GBK" w:hAnsiTheme="minorEastAsia" w:cstheme="minorEastAsia" w:hint="eastAsia"/>
          <w:sz w:val="24"/>
          <w:szCs w:val="24"/>
        </w:rPr>
        <w:t>B</w:t>
      </w:r>
      <w:r>
        <w:rPr>
          <w:rFonts w:ascii="方正仿宋_GBK" w:eastAsia="方正仿宋_GBK" w:hAnsiTheme="minorEastAsia" w:cstheme="minorEastAsia" w:hint="eastAsia"/>
          <w:sz w:val="24"/>
          <w:szCs w:val="24"/>
        </w:rPr>
        <w:t>分</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100</w:t>
      </w:r>
      <w:r>
        <w:rPr>
          <w:rFonts w:ascii="方正仿宋_GBK" w:eastAsia="方正仿宋_GBK" w:hAnsiTheme="minorEastAsia" w:cstheme="minorEastAsia" w:hint="eastAsia"/>
          <w:sz w:val="24"/>
          <w:szCs w:val="24"/>
        </w:rPr>
        <w:t>—扣分总和）</w:t>
      </w:r>
      <w:r>
        <w:rPr>
          <w:rFonts w:ascii="方正仿宋_GBK" w:eastAsia="方正仿宋_GBK" w:hAnsiTheme="minorEastAsia" w:cstheme="minorEastAsia" w:hint="eastAsia"/>
          <w:sz w:val="24"/>
          <w:szCs w:val="24"/>
        </w:rPr>
        <w:t>*40</w:t>
      </w:r>
      <w:r>
        <w:rPr>
          <w:rFonts w:ascii="方正仿宋_GBK" w:eastAsia="方正仿宋_GBK" w:hAnsiTheme="minorEastAsia" w:cstheme="minorEastAsia"/>
          <w:sz w:val="24"/>
          <w:szCs w:val="24"/>
        </w:rPr>
        <w:t>%</w:t>
      </w:r>
    </w:p>
    <w:p w14:paraId="37BD26C8"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3</w:t>
      </w:r>
      <w:r>
        <w:rPr>
          <w:rFonts w:ascii="方正仿宋_GBK" w:eastAsia="方正仿宋_GBK" w:hAnsiTheme="minorEastAsia" w:cstheme="minorEastAsia" w:hint="eastAsia"/>
          <w:sz w:val="24"/>
          <w:szCs w:val="24"/>
        </w:rPr>
        <w:t>、经营状况（</w:t>
      </w:r>
      <w:r>
        <w:rPr>
          <w:rFonts w:ascii="方正仿宋_GBK" w:eastAsia="方正仿宋_GBK" w:hAnsiTheme="minorEastAsia" w:cstheme="minorEastAsia" w:hint="eastAsia"/>
          <w:sz w:val="24"/>
          <w:szCs w:val="24"/>
        </w:rPr>
        <w:t>C</w:t>
      </w:r>
      <w:r>
        <w:rPr>
          <w:rFonts w:ascii="方正仿宋_GBK" w:eastAsia="方正仿宋_GBK" w:hAnsiTheme="minorEastAsia" w:cstheme="minorEastAsia" w:hint="eastAsia"/>
          <w:sz w:val="24"/>
          <w:szCs w:val="24"/>
        </w:rPr>
        <w:t>）考评。经营状况考评主要是以基本大伙营业额占总营业额的比例为基准，学校根据食堂每月</w:t>
      </w:r>
      <w:r>
        <w:rPr>
          <w:rFonts w:ascii="方正仿宋_GBK" w:eastAsia="方正仿宋_GBK" w:hAnsiTheme="minorEastAsia" w:cstheme="minorEastAsia" w:hint="eastAsia"/>
          <w:sz w:val="24"/>
          <w:szCs w:val="24"/>
        </w:rPr>
        <w:t>基本大伙营业额占总营业额的比例数据，对食堂实施考核。对基本大伙经营未达标的食堂按照以下标准执行当月管理费浮动上调处理，本项各餐饮单位基础分为</w:t>
      </w:r>
      <w:r>
        <w:rPr>
          <w:rFonts w:ascii="方正仿宋_GBK" w:eastAsia="方正仿宋_GBK" w:hAnsiTheme="minorEastAsia" w:cstheme="minorEastAsia" w:hint="eastAsia"/>
          <w:sz w:val="24"/>
          <w:szCs w:val="24"/>
        </w:rPr>
        <w:t>20</w:t>
      </w:r>
      <w:r>
        <w:rPr>
          <w:rFonts w:ascii="方正仿宋_GBK" w:eastAsia="方正仿宋_GBK" w:hAnsiTheme="minorEastAsia" w:cstheme="minorEastAsia" w:hint="eastAsia"/>
          <w:sz w:val="24"/>
          <w:szCs w:val="24"/>
        </w:rPr>
        <w:t>分。</w:t>
      </w:r>
    </w:p>
    <w:tbl>
      <w:tblPr>
        <w:tblStyle w:val="af4"/>
        <w:tblW w:w="0" w:type="auto"/>
        <w:tblInd w:w="173" w:type="dxa"/>
        <w:tblLayout w:type="fixed"/>
        <w:tblLook w:val="04A0" w:firstRow="1" w:lastRow="0" w:firstColumn="1" w:lastColumn="0" w:noHBand="0" w:noVBand="1"/>
      </w:tblPr>
      <w:tblGrid>
        <w:gridCol w:w="2246"/>
        <w:gridCol w:w="1192"/>
        <w:gridCol w:w="1547"/>
        <w:gridCol w:w="1537"/>
        <w:gridCol w:w="1621"/>
        <w:gridCol w:w="1053"/>
      </w:tblGrid>
      <w:tr w:rsidR="00F674BC" w14:paraId="06162822" w14:textId="77777777">
        <w:tc>
          <w:tcPr>
            <w:tcW w:w="2246" w:type="dxa"/>
          </w:tcPr>
          <w:p w14:paraId="6E85A823"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当月大伙营业额与总营业额占比（</w:t>
            </w:r>
            <w:r>
              <w:rPr>
                <w:rFonts w:ascii="方正仿宋_GBK" w:eastAsia="方正仿宋_GBK" w:hAnsiTheme="minorEastAsia" w:cstheme="minorEastAsia" w:hint="eastAsia"/>
                <w:sz w:val="24"/>
                <w:szCs w:val="24"/>
              </w:rPr>
              <w:t>X</w:t>
            </w:r>
            <w:r>
              <w:rPr>
                <w:rFonts w:ascii="方正仿宋_GBK" w:eastAsia="方正仿宋_GBK" w:hAnsiTheme="minorEastAsia" w:cstheme="minorEastAsia" w:hint="eastAsia"/>
                <w:sz w:val="24"/>
                <w:szCs w:val="24"/>
              </w:rPr>
              <w:t>）</w:t>
            </w:r>
          </w:p>
        </w:tc>
        <w:tc>
          <w:tcPr>
            <w:tcW w:w="1192" w:type="dxa"/>
          </w:tcPr>
          <w:p w14:paraId="18902C9F"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25%</w:t>
            </w:r>
          </w:p>
        </w:tc>
        <w:tc>
          <w:tcPr>
            <w:tcW w:w="1547" w:type="dxa"/>
          </w:tcPr>
          <w:p w14:paraId="6E0C846F"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25%</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X</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27%</w:t>
            </w:r>
          </w:p>
        </w:tc>
        <w:tc>
          <w:tcPr>
            <w:tcW w:w="1537" w:type="dxa"/>
          </w:tcPr>
          <w:p w14:paraId="71418AC3"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27%</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X</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29%</w:t>
            </w:r>
          </w:p>
        </w:tc>
        <w:tc>
          <w:tcPr>
            <w:tcW w:w="1621" w:type="dxa"/>
          </w:tcPr>
          <w:p w14:paraId="7A753F2A"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29%</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X</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30%</w:t>
            </w:r>
          </w:p>
        </w:tc>
        <w:tc>
          <w:tcPr>
            <w:tcW w:w="1053" w:type="dxa"/>
          </w:tcPr>
          <w:p w14:paraId="7F0536D9"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30%</w:t>
            </w:r>
          </w:p>
        </w:tc>
      </w:tr>
      <w:tr w:rsidR="00F674BC" w14:paraId="0F4F8313" w14:textId="77777777">
        <w:trPr>
          <w:trHeight w:val="383"/>
        </w:trPr>
        <w:tc>
          <w:tcPr>
            <w:tcW w:w="2246" w:type="dxa"/>
          </w:tcPr>
          <w:p w14:paraId="1B0E593A" w14:textId="77777777" w:rsidR="00F674BC" w:rsidRDefault="008F0F34">
            <w:pPr>
              <w:spacing w:line="400" w:lineRule="exact"/>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扣分</w:t>
            </w:r>
          </w:p>
        </w:tc>
        <w:tc>
          <w:tcPr>
            <w:tcW w:w="1192" w:type="dxa"/>
          </w:tcPr>
          <w:p w14:paraId="1081B461"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8</w:t>
            </w:r>
            <w:r>
              <w:rPr>
                <w:rFonts w:ascii="方正仿宋_GBK" w:eastAsia="方正仿宋_GBK" w:hAnsiTheme="minorEastAsia" w:cstheme="minorEastAsia" w:hint="eastAsia"/>
                <w:sz w:val="24"/>
                <w:szCs w:val="24"/>
              </w:rPr>
              <w:t>分</w:t>
            </w:r>
          </w:p>
        </w:tc>
        <w:tc>
          <w:tcPr>
            <w:tcW w:w="1547" w:type="dxa"/>
          </w:tcPr>
          <w:p w14:paraId="5AF1AA74"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6</w:t>
            </w:r>
            <w:r>
              <w:rPr>
                <w:rFonts w:ascii="方正仿宋_GBK" w:eastAsia="方正仿宋_GBK" w:hAnsiTheme="minorEastAsia" w:cstheme="minorEastAsia" w:hint="eastAsia"/>
                <w:sz w:val="24"/>
                <w:szCs w:val="24"/>
              </w:rPr>
              <w:t>分</w:t>
            </w:r>
          </w:p>
        </w:tc>
        <w:tc>
          <w:tcPr>
            <w:tcW w:w="1537" w:type="dxa"/>
          </w:tcPr>
          <w:p w14:paraId="04250D58"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4</w:t>
            </w:r>
            <w:r>
              <w:rPr>
                <w:rFonts w:ascii="方正仿宋_GBK" w:eastAsia="方正仿宋_GBK" w:hAnsiTheme="minorEastAsia" w:cstheme="minorEastAsia" w:hint="eastAsia"/>
                <w:sz w:val="24"/>
                <w:szCs w:val="24"/>
              </w:rPr>
              <w:t>分</w:t>
            </w:r>
          </w:p>
        </w:tc>
        <w:tc>
          <w:tcPr>
            <w:tcW w:w="1621" w:type="dxa"/>
          </w:tcPr>
          <w:p w14:paraId="1C7D9D59"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w:t>
            </w:r>
            <w:r>
              <w:rPr>
                <w:rFonts w:ascii="方正仿宋_GBK" w:eastAsia="方正仿宋_GBK" w:hAnsiTheme="minorEastAsia" w:cstheme="minorEastAsia" w:hint="eastAsia"/>
                <w:sz w:val="24"/>
                <w:szCs w:val="24"/>
              </w:rPr>
              <w:t>分</w:t>
            </w:r>
          </w:p>
        </w:tc>
        <w:tc>
          <w:tcPr>
            <w:tcW w:w="1053" w:type="dxa"/>
          </w:tcPr>
          <w:p w14:paraId="1A0A1189"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0</w:t>
            </w:r>
            <w:r>
              <w:rPr>
                <w:rFonts w:ascii="方正仿宋_GBK" w:eastAsia="方正仿宋_GBK" w:hAnsiTheme="minorEastAsia" w:cstheme="minorEastAsia" w:hint="eastAsia"/>
                <w:sz w:val="24"/>
                <w:szCs w:val="24"/>
              </w:rPr>
              <w:t>分</w:t>
            </w:r>
          </w:p>
        </w:tc>
      </w:tr>
      <w:tr w:rsidR="00F674BC" w14:paraId="51ABD56A" w14:textId="77777777">
        <w:trPr>
          <w:trHeight w:val="412"/>
        </w:trPr>
        <w:tc>
          <w:tcPr>
            <w:tcW w:w="2246" w:type="dxa"/>
          </w:tcPr>
          <w:p w14:paraId="78641C42"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向采购人增加交纳管理费标准</w:t>
            </w:r>
          </w:p>
        </w:tc>
        <w:tc>
          <w:tcPr>
            <w:tcW w:w="1192" w:type="dxa"/>
          </w:tcPr>
          <w:p w14:paraId="339CFE32"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10000</w:t>
            </w:r>
            <w:r>
              <w:rPr>
                <w:rFonts w:ascii="方正仿宋_GBK" w:eastAsia="方正仿宋_GBK" w:hAnsiTheme="minorEastAsia" w:cstheme="minorEastAsia" w:hint="eastAsia"/>
                <w:sz w:val="24"/>
                <w:szCs w:val="24"/>
              </w:rPr>
              <w:t>元</w:t>
            </w:r>
          </w:p>
        </w:tc>
        <w:tc>
          <w:tcPr>
            <w:tcW w:w="1547" w:type="dxa"/>
          </w:tcPr>
          <w:p w14:paraId="28D0A57F"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5000</w:t>
            </w:r>
            <w:r>
              <w:rPr>
                <w:rFonts w:ascii="方正仿宋_GBK" w:eastAsia="方正仿宋_GBK" w:hAnsiTheme="minorEastAsia" w:cstheme="minorEastAsia" w:hint="eastAsia"/>
                <w:sz w:val="24"/>
                <w:szCs w:val="24"/>
              </w:rPr>
              <w:t>元</w:t>
            </w:r>
          </w:p>
        </w:tc>
        <w:tc>
          <w:tcPr>
            <w:tcW w:w="1537" w:type="dxa"/>
          </w:tcPr>
          <w:p w14:paraId="6769D11A"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3000</w:t>
            </w:r>
            <w:r>
              <w:rPr>
                <w:rFonts w:ascii="方正仿宋_GBK" w:eastAsia="方正仿宋_GBK" w:hAnsiTheme="minorEastAsia" w:cstheme="minorEastAsia" w:hint="eastAsia"/>
                <w:sz w:val="24"/>
                <w:szCs w:val="24"/>
              </w:rPr>
              <w:t>元</w:t>
            </w:r>
          </w:p>
        </w:tc>
        <w:tc>
          <w:tcPr>
            <w:tcW w:w="1621" w:type="dxa"/>
          </w:tcPr>
          <w:p w14:paraId="6187B5B9"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1000</w:t>
            </w:r>
            <w:r>
              <w:rPr>
                <w:rFonts w:ascii="方正仿宋_GBK" w:eastAsia="方正仿宋_GBK" w:hAnsiTheme="minorEastAsia" w:cstheme="minorEastAsia" w:hint="eastAsia"/>
                <w:sz w:val="24"/>
                <w:szCs w:val="24"/>
              </w:rPr>
              <w:t>元</w:t>
            </w:r>
          </w:p>
        </w:tc>
        <w:tc>
          <w:tcPr>
            <w:tcW w:w="1053" w:type="dxa"/>
          </w:tcPr>
          <w:p w14:paraId="2E536DE6"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0</w:t>
            </w:r>
            <w:r>
              <w:rPr>
                <w:rFonts w:ascii="方正仿宋_GBK" w:eastAsia="方正仿宋_GBK" w:hAnsiTheme="minorEastAsia" w:cstheme="minorEastAsia" w:hint="eastAsia"/>
                <w:sz w:val="24"/>
                <w:szCs w:val="24"/>
              </w:rPr>
              <w:t>元</w:t>
            </w:r>
          </w:p>
        </w:tc>
      </w:tr>
    </w:tbl>
    <w:p w14:paraId="48271A93" w14:textId="77777777" w:rsidR="00F674BC" w:rsidRDefault="008F0F34">
      <w:pPr>
        <w:numPr>
          <w:ilvl w:val="0"/>
          <w:numId w:val="1"/>
        </w:num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社会评价（</w:t>
      </w:r>
      <w:r>
        <w:rPr>
          <w:rFonts w:ascii="方正仿宋_GBK" w:eastAsia="方正仿宋_GBK" w:hAnsiTheme="minorEastAsia" w:cstheme="minorEastAsia" w:hint="eastAsia"/>
          <w:sz w:val="24"/>
          <w:szCs w:val="24"/>
        </w:rPr>
        <w:t>D</w:t>
      </w:r>
      <w:r>
        <w:rPr>
          <w:rFonts w:ascii="方正仿宋_GBK" w:eastAsia="方正仿宋_GBK" w:hAnsiTheme="minorEastAsia" w:cstheme="minorEastAsia" w:hint="eastAsia"/>
          <w:sz w:val="24"/>
          <w:szCs w:val="24"/>
        </w:rPr>
        <w:t>）考评。社会评价每月由餐饮单位自行组织，在其所经营的楼层发放《师生就餐满意度测评表》，数量不低于</w:t>
      </w:r>
      <w:r>
        <w:rPr>
          <w:rFonts w:ascii="方正仿宋_GBK" w:eastAsia="方正仿宋_GBK" w:hAnsiTheme="minorEastAsia" w:cstheme="minorEastAsia" w:hint="eastAsia"/>
          <w:sz w:val="24"/>
          <w:szCs w:val="24"/>
        </w:rPr>
        <w:t>200</w:t>
      </w:r>
      <w:r>
        <w:rPr>
          <w:rFonts w:ascii="方正仿宋_GBK" w:eastAsia="方正仿宋_GBK" w:hAnsiTheme="minorEastAsia" w:cstheme="minorEastAsia" w:hint="eastAsia"/>
          <w:sz w:val="24"/>
          <w:szCs w:val="24"/>
        </w:rPr>
        <w:t>份，由师生代表填写。本项目最终得分</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测评分数</w:t>
      </w:r>
      <w:r>
        <w:rPr>
          <w:rFonts w:ascii="方正仿宋_GBK" w:eastAsia="方正仿宋_GBK" w:hAnsiTheme="minorEastAsia" w:cstheme="minorEastAsia" w:hint="eastAsia"/>
          <w:sz w:val="24"/>
          <w:szCs w:val="24"/>
        </w:rPr>
        <w:t>*20%</w:t>
      </w:r>
      <w:r>
        <w:rPr>
          <w:rFonts w:ascii="方正仿宋_GBK" w:eastAsia="方正仿宋_GBK" w:hAnsiTheme="minorEastAsia" w:cstheme="minorEastAsia" w:hint="eastAsia"/>
          <w:sz w:val="24"/>
          <w:szCs w:val="24"/>
        </w:rPr>
        <w:t>。</w:t>
      </w:r>
    </w:p>
    <w:p w14:paraId="1F3355CB" w14:textId="77777777" w:rsidR="00F674BC" w:rsidRDefault="008F0F34">
      <w:pPr>
        <w:spacing w:line="400" w:lineRule="exact"/>
        <w:ind w:firstLineChars="200" w:firstLine="480"/>
        <w:jc w:val="center"/>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师生就餐满意度测评表（总分</w:t>
      </w:r>
      <w:r>
        <w:rPr>
          <w:rFonts w:ascii="方正仿宋_GBK" w:eastAsia="方正仿宋_GBK" w:hAnsiTheme="minorEastAsia" w:cstheme="minorEastAsia" w:hint="eastAsia"/>
          <w:sz w:val="24"/>
          <w:szCs w:val="24"/>
        </w:rPr>
        <w:t>100</w:t>
      </w:r>
      <w:r>
        <w:rPr>
          <w:rFonts w:ascii="方正仿宋_GBK" w:eastAsia="方正仿宋_GBK" w:hAnsiTheme="minorEastAsia" w:cstheme="minorEastAsia" w:hint="eastAsia"/>
          <w:sz w:val="24"/>
          <w:szCs w:val="24"/>
        </w:rPr>
        <w:t>分，保留一位小数）</w:t>
      </w:r>
    </w:p>
    <w:tbl>
      <w:tblPr>
        <w:tblpPr w:leftFromText="180" w:rightFromText="180" w:vertAnchor="text" w:horzAnchor="margin" w:tblpXSpec="center" w:tblpY="111"/>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999"/>
        <w:gridCol w:w="1034"/>
        <w:gridCol w:w="922"/>
        <w:gridCol w:w="941"/>
        <w:gridCol w:w="978"/>
        <w:gridCol w:w="988"/>
        <w:gridCol w:w="941"/>
        <w:gridCol w:w="988"/>
      </w:tblGrid>
      <w:tr w:rsidR="00F674BC" w14:paraId="62BA13D3" w14:textId="77777777">
        <w:trPr>
          <w:jc w:val="center"/>
        </w:trPr>
        <w:tc>
          <w:tcPr>
            <w:tcW w:w="1011" w:type="dxa"/>
            <w:vMerge w:val="restart"/>
            <w:vAlign w:val="center"/>
          </w:tcPr>
          <w:p w14:paraId="0F6EFECD"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项目</w:t>
            </w:r>
          </w:p>
        </w:tc>
        <w:tc>
          <w:tcPr>
            <w:tcW w:w="999" w:type="dxa"/>
            <w:vAlign w:val="center"/>
          </w:tcPr>
          <w:p w14:paraId="3031BED6"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就餐</w:t>
            </w:r>
          </w:p>
          <w:p w14:paraId="7F72F2B4"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环境</w:t>
            </w:r>
          </w:p>
        </w:tc>
        <w:tc>
          <w:tcPr>
            <w:tcW w:w="1034" w:type="dxa"/>
          </w:tcPr>
          <w:p w14:paraId="77D5D0DC"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餐具</w:t>
            </w:r>
          </w:p>
          <w:p w14:paraId="60BA704C"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保洁</w:t>
            </w:r>
          </w:p>
        </w:tc>
        <w:tc>
          <w:tcPr>
            <w:tcW w:w="922" w:type="dxa"/>
            <w:vAlign w:val="center"/>
          </w:tcPr>
          <w:p w14:paraId="6B72EE7F"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服务</w:t>
            </w:r>
          </w:p>
          <w:p w14:paraId="333464A4"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态度</w:t>
            </w:r>
          </w:p>
        </w:tc>
        <w:tc>
          <w:tcPr>
            <w:tcW w:w="941" w:type="dxa"/>
            <w:vAlign w:val="center"/>
          </w:tcPr>
          <w:p w14:paraId="7C05ADA2"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品种</w:t>
            </w:r>
          </w:p>
          <w:p w14:paraId="00E319B0"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变化</w:t>
            </w:r>
          </w:p>
        </w:tc>
        <w:tc>
          <w:tcPr>
            <w:tcW w:w="978" w:type="dxa"/>
            <w:vAlign w:val="center"/>
          </w:tcPr>
          <w:p w14:paraId="235D35E7"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菜品</w:t>
            </w:r>
          </w:p>
          <w:p w14:paraId="49E9A4E7"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质量</w:t>
            </w:r>
          </w:p>
        </w:tc>
        <w:tc>
          <w:tcPr>
            <w:tcW w:w="988" w:type="dxa"/>
            <w:vAlign w:val="center"/>
          </w:tcPr>
          <w:p w14:paraId="236809EC"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菜品</w:t>
            </w:r>
          </w:p>
          <w:p w14:paraId="6951765A"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分量</w:t>
            </w:r>
          </w:p>
        </w:tc>
        <w:tc>
          <w:tcPr>
            <w:tcW w:w="941" w:type="dxa"/>
            <w:vAlign w:val="center"/>
          </w:tcPr>
          <w:p w14:paraId="75364FCE"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菜品</w:t>
            </w:r>
          </w:p>
          <w:p w14:paraId="3FA08E5E"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价格</w:t>
            </w:r>
          </w:p>
        </w:tc>
        <w:tc>
          <w:tcPr>
            <w:tcW w:w="988" w:type="dxa"/>
            <w:vAlign w:val="center"/>
          </w:tcPr>
          <w:p w14:paraId="0D8281CB"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总分</w:t>
            </w:r>
          </w:p>
        </w:tc>
      </w:tr>
      <w:tr w:rsidR="00F674BC" w14:paraId="22621DE5" w14:textId="77777777">
        <w:trPr>
          <w:jc w:val="center"/>
        </w:trPr>
        <w:tc>
          <w:tcPr>
            <w:tcW w:w="1011" w:type="dxa"/>
            <w:vMerge/>
            <w:vAlign w:val="center"/>
          </w:tcPr>
          <w:p w14:paraId="17975FA5"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999" w:type="dxa"/>
            <w:vAlign w:val="center"/>
          </w:tcPr>
          <w:p w14:paraId="253CF630"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10</w:t>
            </w:r>
          </w:p>
        </w:tc>
        <w:tc>
          <w:tcPr>
            <w:tcW w:w="1034" w:type="dxa"/>
          </w:tcPr>
          <w:p w14:paraId="2EBD6096"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15</w:t>
            </w:r>
          </w:p>
        </w:tc>
        <w:tc>
          <w:tcPr>
            <w:tcW w:w="922" w:type="dxa"/>
            <w:vAlign w:val="center"/>
          </w:tcPr>
          <w:p w14:paraId="322F2978"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10</w:t>
            </w:r>
          </w:p>
        </w:tc>
        <w:tc>
          <w:tcPr>
            <w:tcW w:w="941" w:type="dxa"/>
            <w:vAlign w:val="center"/>
          </w:tcPr>
          <w:p w14:paraId="5656A54D"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10</w:t>
            </w:r>
          </w:p>
        </w:tc>
        <w:tc>
          <w:tcPr>
            <w:tcW w:w="978" w:type="dxa"/>
            <w:vAlign w:val="center"/>
          </w:tcPr>
          <w:p w14:paraId="55106A77"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20</w:t>
            </w:r>
          </w:p>
        </w:tc>
        <w:tc>
          <w:tcPr>
            <w:tcW w:w="988" w:type="dxa"/>
            <w:vAlign w:val="center"/>
          </w:tcPr>
          <w:p w14:paraId="71D13BDB"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20</w:t>
            </w:r>
          </w:p>
        </w:tc>
        <w:tc>
          <w:tcPr>
            <w:tcW w:w="941" w:type="dxa"/>
            <w:vAlign w:val="center"/>
          </w:tcPr>
          <w:p w14:paraId="02F23E98"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15</w:t>
            </w:r>
          </w:p>
        </w:tc>
        <w:tc>
          <w:tcPr>
            <w:tcW w:w="988" w:type="dxa"/>
            <w:vAlign w:val="center"/>
          </w:tcPr>
          <w:p w14:paraId="2257EE6A"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100</w:t>
            </w:r>
          </w:p>
        </w:tc>
      </w:tr>
      <w:tr w:rsidR="00F674BC" w14:paraId="3FF06B44" w14:textId="77777777">
        <w:trPr>
          <w:jc w:val="center"/>
        </w:trPr>
        <w:tc>
          <w:tcPr>
            <w:tcW w:w="1011" w:type="dxa"/>
            <w:vAlign w:val="center"/>
          </w:tcPr>
          <w:p w14:paraId="2921AC51"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lastRenderedPageBreak/>
              <w:t>得分</w:t>
            </w:r>
          </w:p>
        </w:tc>
        <w:tc>
          <w:tcPr>
            <w:tcW w:w="999" w:type="dxa"/>
            <w:vAlign w:val="center"/>
          </w:tcPr>
          <w:p w14:paraId="0BDC55E7"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1034" w:type="dxa"/>
          </w:tcPr>
          <w:p w14:paraId="1ED8346B"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922" w:type="dxa"/>
            <w:vAlign w:val="center"/>
          </w:tcPr>
          <w:p w14:paraId="675FBADF"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941" w:type="dxa"/>
            <w:vAlign w:val="center"/>
          </w:tcPr>
          <w:p w14:paraId="5E90DA39"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978" w:type="dxa"/>
            <w:vAlign w:val="center"/>
          </w:tcPr>
          <w:p w14:paraId="7610950B"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988" w:type="dxa"/>
            <w:vAlign w:val="center"/>
          </w:tcPr>
          <w:p w14:paraId="7532CD1D"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941" w:type="dxa"/>
            <w:vAlign w:val="center"/>
          </w:tcPr>
          <w:p w14:paraId="38F3D722" w14:textId="77777777" w:rsidR="00F674BC" w:rsidRDefault="00F674BC">
            <w:pPr>
              <w:spacing w:line="400" w:lineRule="exact"/>
              <w:ind w:firstLine="482"/>
              <w:rPr>
                <w:rFonts w:ascii="方正仿宋_GBK" w:eastAsia="方正仿宋_GBK" w:hAnsiTheme="minorEastAsia" w:cstheme="minorEastAsia"/>
                <w:sz w:val="24"/>
                <w:szCs w:val="24"/>
              </w:rPr>
            </w:pPr>
          </w:p>
        </w:tc>
        <w:tc>
          <w:tcPr>
            <w:tcW w:w="988" w:type="dxa"/>
            <w:vAlign w:val="center"/>
          </w:tcPr>
          <w:p w14:paraId="7D910818" w14:textId="77777777" w:rsidR="00F674BC" w:rsidRDefault="00F674BC">
            <w:pPr>
              <w:spacing w:line="400" w:lineRule="exact"/>
              <w:ind w:firstLine="482"/>
              <w:rPr>
                <w:rFonts w:ascii="方正仿宋_GBK" w:eastAsia="方正仿宋_GBK" w:hAnsiTheme="minorEastAsia" w:cstheme="minorEastAsia"/>
                <w:sz w:val="24"/>
                <w:szCs w:val="24"/>
              </w:rPr>
            </w:pPr>
          </w:p>
        </w:tc>
      </w:tr>
      <w:tr w:rsidR="00F674BC" w14:paraId="70826964" w14:textId="77777777">
        <w:trPr>
          <w:jc w:val="center"/>
        </w:trPr>
        <w:tc>
          <w:tcPr>
            <w:tcW w:w="1011" w:type="dxa"/>
            <w:vAlign w:val="center"/>
          </w:tcPr>
          <w:p w14:paraId="054FF4EF"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备注</w:t>
            </w:r>
          </w:p>
        </w:tc>
        <w:tc>
          <w:tcPr>
            <w:tcW w:w="7791" w:type="dxa"/>
            <w:gridSpan w:val="8"/>
          </w:tcPr>
          <w:p w14:paraId="67743782" w14:textId="77777777" w:rsidR="00F674BC" w:rsidRDefault="00F674BC">
            <w:pPr>
              <w:spacing w:line="400" w:lineRule="exact"/>
              <w:ind w:firstLine="482"/>
              <w:rPr>
                <w:rFonts w:ascii="方正仿宋_GBK" w:eastAsia="方正仿宋_GBK" w:hAnsiTheme="minorEastAsia" w:cstheme="minorEastAsia"/>
                <w:sz w:val="24"/>
                <w:szCs w:val="24"/>
              </w:rPr>
            </w:pPr>
          </w:p>
        </w:tc>
      </w:tr>
    </w:tbl>
    <w:p w14:paraId="56120222"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四、评价机制结果运用</w:t>
      </w:r>
    </w:p>
    <w:p w14:paraId="0BE8C645"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饮食服务科每月</w:t>
      </w:r>
      <w:r>
        <w:rPr>
          <w:rFonts w:ascii="方正仿宋_GBK" w:eastAsia="方正仿宋_GBK" w:hAnsiTheme="minorEastAsia" w:cstheme="minorEastAsia" w:hint="eastAsia"/>
          <w:sz w:val="24"/>
          <w:szCs w:val="24"/>
        </w:rPr>
        <w:t>15</w:t>
      </w:r>
      <w:r>
        <w:rPr>
          <w:rFonts w:ascii="方正仿宋_GBK" w:eastAsia="方正仿宋_GBK" w:hAnsiTheme="minorEastAsia" w:cstheme="minorEastAsia" w:hint="eastAsia"/>
          <w:sz w:val="24"/>
          <w:szCs w:val="24"/>
        </w:rPr>
        <w:t>日前将评价体系中各食堂在四个准则目标的得分进行统计，形成本月经营考核结果报告报处室领导审核，待审核后向各食堂公布。</w:t>
      </w:r>
    </w:p>
    <w:p w14:paraId="7C0AF877"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考核成绩在</w:t>
      </w:r>
      <w:r>
        <w:rPr>
          <w:rFonts w:ascii="方正仿宋_GBK" w:eastAsia="方正仿宋_GBK" w:hAnsiTheme="minorEastAsia" w:cstheme="minorEastAsia" w:hint="eastAsia"/>
          <w:sz w:val="24"/>
          <w:szCs w:val="24"/>
        </w:rPr>
        <w:t>90</w:t>
      </w:r>
      <w:r>
        <w:rPr>
          <w:rFonts w:ascii="方正仿宋_GBK" w:eastAsia="方正仿宋_GBK" w:hAnsiTheme="minorEastAsia" w:cstheme="minorEastAsia" w:hint="eastAsia"/>
          <w:sz w:val="24"/>
          <w:szCs w:val="24"/>
        </w:rPr>
        <w:t>分以上的（含</w:t>
      </w:r>
      <w:r>
        <w:rPr>
          <w:rFonts w:ascii="方正仿宋_GBK" w:eastAsia="方正仿宋_GBK" w:hAnsiTheme="minorEastAsia" w:cstheme="minorEastAsia" w:hint="eastAsia"/>
          <w:sz w:val="24"/>
          <w:szCs w:val="24"/>
        </w:rPr>
        <w:t>90</w:t>
      </w:r>
      <w:r>
        <w:rPr>
          <w:rFonts w:ascii="方正仿宋_GBK" w:eastAsia="方正仿宋_GBK" w:hAnsiTheme="minorEastAsia" w:cstheme="minorEastAsia" w:hint="eastAsia"/>
          <w:sz w:val="24"/>
          <w:szCs w:val="24"/>
        </w:rPr>
        <w:t>分的），考核结果为优秀；考核分数在</w:t>
      </w:r>
      <w:r>
        <w:rPr>
          <w:rFonts w:ascii="方正仿宋_GBK" w:eastAsia="方正仿宋_GBK" w:hAnsiTheme="minorEastAsia" w:cstheme="minorEastAsia" w:hint="eastAsia"/>
          <w:sz w:val="24"/>
          <w:szCs w:val="24"/>
        </w:rPr>
        <w:t>80-90</w:t>
      </w:r>
      <w:r>
        <w:rPr>
          <w:rFonts w:ascii="方正仿宋_GBK" w:eastAsia="方正仿宋_GBK" w:hAnsiTheme="minorEastAsia" w:cstheme="minorEastAsia" w:hint="eastAsia"/>
          <w:sz w:val="24"/>
          <w:szCs w:val="24"/>
        </w:rPr>
        <w:t>分的（含</w:t>
      </w:r>
      <w:r>
        <w:rPr>
          <w:rFonts w:ascii="方正仿宋_GBK" w:eastAsia="方正仿宋_GBK" w:hAnsiTheme="minorEastAsia" w:cstheme="minorEastAsia" w:hint="eastAsia"/>
          <w:sz w:val="24"/>
          <w:szCs w:val="24"/>
        </w:rPr>
        <w:t>80</w:t>
      </w:r>
      <w:r>
        <w:rPr>
          <w:rFonts w:ascii="方正仿宋_GBK" w:eastAsia="方正仿宋_GBK" w:hAnsiTheme="minorEastAsia" w:cstheme="minorEastAsia" w:hint="eastAsia"/>
          <w:sz w:val="24"/>
          <w:szCs w:val="24"/>
        </w:rPr>
        <w:t>分的），考核结果为良好；考核分数在</w:t>
      </w:r>
      <w:r>
        <w:rPr>
          <w:rFonts w:ascii="方正仿宋_GBK" w:eastAsia="方正仿宋_GBK" w:hAnsiTheme="minorEastAsia" w:cstheme="minorEastAsia" w:hint="eastAsia"/>
          <w:sz w:val="24"/>
          <w:szCs w:val="24"/>
        </w:rPr>
        <w:t>70-80</w:t>
      </w:r>
      <w:r>
        <w:rPr>
          <w:rFonts w:ascii="方正仿宋_GBK" w:eastAsia="方正仿宋_GBK" w:hAnsiTheme="minorEastAsia" w:cstheme="minorEastAsia" w:hint="eastAsia"/>
          <w:sz w:val="24"/>
          <w:szCs w:val="24"/>
        </w:rPr>
        <w:t>分的（含</w:t>
      </w:r>
      <w:r>
        <w:rPr>
          <w:rFonts w:ascii="方正仿宋_GBK" w:eastAsia="方正仿宋_GBK" w:hAnsiTheme="minorEastAsia" w:cstheme="minorEastAsia" w:hint="eastAsia"/>
          <w:sz w:val="24"/>
          <w:szCs w:val="24"/>
        </w:rPr>
        <w:t>70</w:t>
      </w:r>
      <w:r>
        <w:rPr>
          <w:rFonts w:ascii="方正仿宋_GBK" w:eastAsia="方正仿宋_GBK" w:hAnsiTheme="minorEastAsia" w:cstheme="minorEastAsia" w:hint="eastAsia"/>
          <w:sz w:val="24"/>
          <w:szCs w:val="24"/>
        </w:rPr>
        <w:t>分的），考核结果为合格；考核分数在</w:t>
      </w:r>
      <w:r>
        <w:rPr>
          <w:rFonts w:ascii="方正仿宋_GBK" w:eastAsia="方正仿宋_GBK" w:hAnsiTheme="minorEastAsia" w:cstheme="minorEastAsia" w:hint="eastAsia"/>
          <w:sz w:val="24"/>
          <w:szCs w:val="24"/>
        </w:rPr>
        <w:t>70</w:t>
      </w:r>
      <w:r>
        <w:rPr>
          <w:rFonts w:ascii="方正仿宋_GBK" w:eastAsia="方正仿宋_GBK" w:hAnsiTheme="minorEastAsia" w:cstheme="minorEastAsia" w:hint="eastAsia"/>
          <w:sz w:val="24"/>
          <w:szCs w:val="24"/>
        </w:rPr>
        <w:t>分以下（不含</w:t>
      </w:r>
      <w:r>
        <w:rPr>
          <w:rFonts w:ascii="方正仿宋_GBK" w:eastAsia="方正仿宋_GBK" w:hAnsiTheme="minorEastAsia" w:cstheme="minorEastAsia" w:hint="eastAsia"/>
          <w:sz w:val="24"/>
          <w:szCs w:val="24"/>
        </w:rPr>
        <w:t>70</w:t>
      </w:r>
      <w:r>
        <w:rPr>
          <w:rFonts w:ascii="方正仿宋_GBK" w:eastAsia="方正仿宋_GBK" w:hAnsiTheme="minorEastAsia" w:cstheme="minorEastAsia" w:hint="eastAsia"/>
          <w:sz w:val="24"/>
          <w:szCs w:val="24"/>
        </w:rPr>
        <w:t>分的），考核结果为不合格。</w:t>
      </w:r>
    </w:p>
    <w:p w14:paraId="4BEADE4C" w14:textId="77777777" w:rsidR="00F674BC" w:rsidRDefault="008F0F34">
      <w:pPr>
        <w:snapToGrid w:val="0"/>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学生食堂在该年度的质量考核结果为优秀的，学校监管部门可以对其在下一年度实行管理费减免奖励，具体减免标准为：</w:t>
      </w:r>
      <w:r>
        <w:rPr>
          <w:rFonts w:ascii="方正仿宋_GBK" w:eastAsia="方正仿宋_GBK" w:hAnsiTheme="minorEastAsia" w:cstheme="minorEastAsia" w:hint="eastAsia"/>
          <w:sz w:val="24"/>
          <w:szCs w:val="24"/>
        </w:rPr>
        <w:t>90</w:t>
      </w:r>
      <w:r>
        <w:rPr>
          <w:rFonts w:ascii="方正仿宋_GBK" w:eastAsia="方正仿宋_GBK" w:hAnsiTheme="minorEastAsia" w:cstheme="minorEastAsia" w:hint="eastAsia"/>
          <w:sz w:val="24"/>
          <w:szCs w:val="24"/>
        </w:rPr>
        <w:t>分</w:t>
      </w:r>
      <w:r>
        <w:rPr>
          <w:rFonts w:ascii="方正仿宋_GBK" w:eastAsia="方正仿宋_GBK" w:hAnsiTheme="minorEastAsia" w:cstheme="minorEastAsia" w:hint="eastAsia"/>
          <w:sz w:val="24"/>
          <w:szCs w:val="24"/>
        </w:rPr>
        <w:t>&lt;</w:t>
      </w:r>
      <w:r>
        <w:rPr>
          <w:rFonts w:ascii="方正仿宋_GBK" w:eastAsia="方正仿宋_GBK" w:hAnsiTheme="minorEastAsia" w:cstheme="minorEastAsia" w:hint="eastAsia"/>
          <w:sz w:val="24"/>
          <w:szCs w:val="24"/>
        </w:rPr>
        <w:t>考核分数≤</w:t>
      </w:r>
      <w:r>
        <w:rPr>
          <w:rFonts w:ascii="方正仿宋_GBK" w:eastAsia="方正仿宋_GBK" w:hAnsiTheme="minorEastAsia" w:cstheme="minorEastAsia" w:hint="eastAsia"/>
          <w:sz w:val="24"/>
          <w:szCs w:val="24"/>
        </w:rPr>
        <w:t>92</w:t>
      </w:r>
      <w:r>
        <w:rPr>
          <w:rFonts w:ascii="方正仿宋_GBK" w:eastAsia="方正仿宋_GBK" w:hAnsiTheme="minorEastAsia" w:cstheme="minorEastAsia" w:hint="eastAsia"/>
          <w:sz w:val="24"/>
          <w:szCs w:val="24"/>
        </w:rPr>
        <w:t>分，减收管理费</w:t>
      </w:r>
      <w:r>
        <w:rPr>
          <w:rFonts w:ascii="方正仿宋_GBK" w:eastAsia="方正仿宋_GBK" w:hAnsiTheme="minorEastAsia" w:cstheme="minorEastAsia" w:hint="eastAsia"/>
          <w:sz w:val="24"/>
          <w:szCs w:val="24"/>
        </w:rPr>
        <w:t>10%,</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9</w:t>
      </w:r>
      <w:r>
        <w:rPr>
          <w:rFonts w:ascii="方正仿宋_GBK" w:eastAsia="方正仿宋_GBK" w:hAnsiTheme="minorEastAsia" w:cstheme="minorEastAsia"/>
          <w:sz w:val="24"/>
          <w:szCs w:val="24"/>
        </w:rPr>
        <w:t>2</w:t>
      </w:r>
      <w:r>
        <w:rPr>
          <w:rFonts w:ascii="方正仿宋_GBK" w:eastAsia="方正仿宋_GBK" w:hAnsiTheme="minorEastAsia" w:cstheme="minorEastAsia" w:hint="eastAsia"/>
          <w:sz w:val="24"/>
          <w:szCs w:val="24"/>
        </w:rPr>
        <w:t>分</w:t>
      </w:r>
      <w:r>
        <w:rPr>
          <w:rFonts w:ascii="方正仿宋_GBK" w:eastAsia="方正仿宋_GBK" w:hAnsiTheme="minorEastAsia" w:cstheme="minorEastAsia" w:hint="eastAsia"/>
          <w:sz w:val="24"/>
          <w:szCs w:val="24"/>
        </w:rPr>
        <w:t>&lt;</w:t>
      </w:r>
      <w:r>
        <w:rPr>
          <w:rFonts w:ascii="方正仿宋_GBK" w:eastAsia="方正仿宋_GBK" w:hAnsiTheme="minorEastAsia" w:cstheme="minorEastAsia" w:hint="eastAsia"/>
          <w:sz w:val="24"/>
          <w:szCs w:val="24"/>
        </w:rPr>
        <w:t>考核分数≤</w:t>
      </w:r>
      <w:r>
        <w:rPr>
          <w:rFonts w:ascii="方正仿宋_GBK" w:eastAsia="方正仿宋_GBK" w:hAnsiTheme="minorEastAsia" w:cstheme="minorEastAsia" w:hint="eastAsia"/>
          <w:sz w:val="24"/>
          <w:szCs w:val="24"/>
        </w:rPr>
        <w:t>9</w:t>
      </w:r>
      <w:r>
        <w:rPr>
          <w:rFonts w:ascii="方正仿宋_GBK" w:eastAsia="方正仿宋_GBK" w:hAnsiTheme="minorEastAsia" w:cstheme="minorEastAsia"/>
          <w:sz w:val="24"/>
          <w:szCs w:val="24"/>
        </w:rPr>
        <w:t>5</w:t>
      </w:r>
      <w:r>
        <w:rPr>
          <w:rFonts w:ascii="方正仿宋_GBK" w:eastAsia="方正仿宋_GBK" w:hAnsiTheme="minorEastAsia" w:cstheme="minorEastAsia" w:hint="eastAsia"/>
          <w:sz w:val="24"/>
          <w:szCs w:val="24"/>
        </w:rPr>
        <w:t>分，减收管理费</w:t>
      </w:r>
      <w:r>
        <w:rPr>
          <w:rFonts w:ascii="方正仿宋_GBK" w:eastAsia="方正仿宋_GBK" w:hAnsiTheme="minorEastAsia" w:cstheme="minorEastAsia" w:hint="eastAsia"/>
          <w:sz w:val="24"/>
          <w:szCs w:val="24"/>
        </w:rPr>
        <w:t>1</w:t>
      </w:r>
      <w:r>
        <w:rPr>
          <w:rFonts w:ascii="方正仿宋_GBK" w:eastAsia="方正仿宋_GBK" w:hAnsiTheme="minorEastAsia" w:cstheme="minorEastAsia"/>
          <w:sz w:val="24"/>
          <w:szCs w:val="24"/>
        </w:rPr>
        <w:t>5</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9</w:t>
      </w:r>
      <w:r>
        <w:rPr>
          <w:rFonts w:ascii="方正仿宋_GBK" w:eastAsia="方正仿宋_GBK" w:hAnsiTheme="minorEastAsia" w:cstheme="minorEastAsia"/>
          <w:sz w:val="24"/>
          <w:szCs w:val="24"/>
        </w:rPr>
        <w:t>5</w:t>
      </w:r>
      <w:r>
        <w:rPr>
          <w:rFonts w:ascii="方正仿宋_GBK" w:eastAsia="方正仿宋_GBK" w:hAnsiTheme="minorEastAsia" w:cstheme="minorEastAsia" w:hint="eastAsia"/>
          <w:sz w:val="24"/>
          <w:szCs w:val="24"/>
        </w:rPr>
        <w:t>分</w:t>
      </w:r>
      <w:r>
        <w:rPr>
          <w:rFonts w:ascii="方正仿宋_GBK" w:eastAsia="方正仿宋_GBK" w:hAnsiTheme="minorEastAsia" w:cstheme="minorEastAsia" w:hint="eastAsia"/>
          <w:sz w:val="24"/>
          <w:szCs w:val="24"/>
        </w:rPr>
        <w:t>&lt;</w:t>
      </w:r>
      <w:r>
        <w:rPr>
          <w:rFonts w:ascii="方正仿宋_GBK" w:eastAsia="方正仿宋_GBK" w:hAnsiTheme="minorEastAsia" w:cstheme="minorEastAsia" w:hint="eastAsia"/>
          <w:sz w:val="24"/>
          <w:szCs w:val="24"/>
        </w:rPr>
        <w:t>考核分数≤</w:t>
      </w:r>
      <w:r>
        <w:rPr>
          <w:rFonts w:ascii="方正仿宋_GBK" w:eastAsia="方正仿宋_GBK" w:hAnsiTheme="minorEastAsia" w:cstheme="minorEastAsia" w:hint="eastAsia"/>
          <w:sz w:val="24"/>
          <w:szCs w:val="24"/>
        </w:rPr>
        <w:t>9</w:t>
      </w:r>
      <w:r>
        <w:rPr>
          <w:rFonts w:ascii="方正仿宋_GBK" w:eastAsia="方正仿宋_GBK" w:hAnsiTheme="minorEastAsia" w:cstheme="minorEastAsia"/>
          <w:sz w:val="24"/>
          <w:szCs w:val="24"/>
        </w:rPr>
        <w:t>8</w:t>
      </w:r>
      <w:r>
        <w:rPr>
          <w:rFonts w:ascii="方正仿宋_GBK" w:eastAsia="方正仿宋_GBK" w:hAnsiTheme="minorEastAsia" w:cstheme="minorEastAsia" w:hint="eastAsia"/>
          <w:sz w:val="24"/>
          <w:szCs w:val="24"/>
        </w:rPr>
        <w:t>分，减收管理费</w:t>
      </w:r>
      <w:r>
        <w:rPr>
          <w:rFonts w:ascii="方正仿宋_GBK" w:eastAsia="方正仿宋_GBK" w:hAnsiTheme="minorEastAsia" w:cstheme="minorEastAsia"/>
          <w:sz w:val="24"/>
          <w:szCs w:val="24"/>
        </w:rPr>
        <w:t>20</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9</w:t>
      </w:r>
      <w:r>
        <w:rPr>
          <w:rFonts w:ascii="方正仿宋_GBK" w:eastAsia="方正仿宋_GBK" w:hAnsiTheme="minorEastAsia" w:cstheme="minorEastAsia"/>
          <w:sz w:val="24"/>
          <w:szCs w:val="24"/>
        </w:rPr>
        <w:t>8</w:t>
      </w:r>
      <w:r>
        <w:rPr>
          <w:rFonts w:ascii="方正仿宋_GBK" w:eastAsia="方正仿宋_GBK" w:hAnsiTheme="minorEastAsia" w:cstheme="minorEastAsia" w:hint="eastAsia"/>
          <w:sz w:val="24"/>
          <w:szCs w:val="24"/>
        </w:rPr>
        <w:t>分</w:t>
      </w:r>
      <w:r>
        <w:rPr>
          <w:rFonts w:ascii="方正仿宋_GBK" w:eastAsia="方正仿宋_GBK" w:hAnsiTheme="minorEastAsia" w:cstheme="minorEastAsia" w:hint="eastAsia"/>
          <w:sz w:val="24"/>
          <w:szCs w:val="24"/>
        </w:rPr>
        <w:t>&lt;</w:t>
      </w:r>
      <w:r>
        <w:rPr>
          <w:rFonts w:ascii="方正仿宋_GBK" w:eastAsia="方正仿宋_GBK" w:hAnsiTheme="minorEastAsia" w:cstheme="minorEastAsia" w:hint="eastAsia"/>
          <w:sz w:val="24"/>
          <w:szCs w:val="24"/>
        </w:rPr>
        <w:t>考核分数，减收管理费</w:t>
      </w:r>
      <w:r>
        <w:rPr>
          <w:rFonts w:ascii="方正仿宋_GBK" w:eastAsia="方正仿宋_GBK" w:hAnsiTheme="minorEastAsia" w:cstheme="minorEastAsia"/>
          <w:sz w:val="24"/>
          <w:szCs w:val="24"/>
        </w:rPr>
        <w:t>30</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。考核结果为良好、合格的对其诫勉谈话，不予奖励；考核结果为不合格的，学校主管部门后勤管理处有权进行处罚或向学校办公会提出申请提前终止合同。</w:t>
      </w:r>
    </w:p>
    <w:p w14:paraId="0C5EE733"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该评价结果作为学校对学生食堂的奖励依据以及考核餐饮单位是否具备继续履行食堂托管合同能力的重要依据。</w:t>
      </w:r>
    </w:p>
    <w:p w14:paraId="2FD83DFC"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XX</w:t>
      </w:r>
      <w:r>
        <w:rPr>
          <w:rFonts w:ascii="方正仿宋_GBK" w:eastAsia="方正仿宋_GBK" w:hAnsiTheme="minorEastAsia" w:cstheme="minorEastAsia" w:hint="eastAsia"/>
          <w:sz w:val="24"/>
          <w:szCs w:val="24"/>
        </w:rPr>
        <w:t>年</w:t>
      </w:r>
      <w:r>
        <w:rPr>
          <w:rFonts w:ascii="方正仿宋_GBK" w:eastAsia="方正仿宋_GBK" w:hAnsiTheme="minorEastAsia" w:cstheme="minorEastAsia" w:hint="eastAsia"/>
          <w:sz w:val="24"/>
          <w:szCs w:val="24"/>
        </w:rPr>
        <w:t>XX</w:t>
      </w:r>
      <w:r>
        <w:rPr>
          <w:rFonts w:ascii="方正仿宋_GBK" w:eastAsia="方正仿宋_GBK" w:hAnsiTheme="minorEastAsia" w:cstheme="minorEastAsia" w:hint="eastAsia"/>
          <w:sz w:val="24"/>
          <w:szCs w:val="24"/>
        </w:rPr>
        <w:t>月</w:t>
      </w:r>
      <w:r>
        <w:rPr>
          <w:rFonts w:ascii="方正仿宋_GBK" w:eastAsia="方正仿宋_GBK" w:hAnsiTheme="minorEastAsia" w:cstheme="minorEastAsia" w:hint="eastAsia"/>
          <w:sz w:val="24"/>
          <w:szCs w:val="24"/>
        </w:rPr>
        <w:t>XX</w:t>
      </w:r>
      <w:r>
        <w:rPr>
          <w:rFonts w:ascii="方正仿宋_GBK" w:eastAsia="方正仿宋_GBK" w:hAnsiTheme="minorEastAsia" w:cstheme="minorEastAsia" w:hint="eastAsia"/>
          <w:sz w:val="24"/>
          <w:szCs w:val="24"/>
        </w:rPr>
        <w:t>食堂考核统计表</w:t>
      </w:r>
    </w:p>
    <w:tbl>
      <w:tblPr>
        <w:tblStyle w:val="af4"/>
        <w:tblW w:w="0" w:type="auto"/>
        <w:jc w:val="center"/>
        <w:tblLook w:val="04A0" w:firstRow="1" w:lastRow="0" w:firstColumn="1" w:lastColumn="0" w:noHBand="0" w:noVBand="1"/>
      </w:tblPr>
      <w:tblGrid>
        <w:gridCol w:w="2205"/>
        <w:gridCol w:w="959"/>
        <w:gridCol w:w="1100"/>
        <w:gridCol w:w="4220"/>
      </w:tblGrid>
      <w:tr w:rsidR="00F674BC" w14:paraId="73791911" w14:textId="77777777">
        <w:trPr>
          <w:trHeight w:val="603"/>
          <w:jc w:val="center"/>
        </w:trPr>
        <w:tc>
          <w:tcPr>
            <w:tcW w:w="2205" w:type="dxa"/>
          </w:tcPr>
          <w:p w14:paraId="15CEB7B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项目</w:t>
            </w:r>
          </w:p>
        </w:tc>
        <w:tc>
          <w:tcPr>
            <w:tcW w:w="959" w:type="dxa"/>
          </w:tcPr>
          <w:p w14:paraId="366A2EFC"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得分</w:t>
            </w:r>
          </w:p>
        </w:tc>
        <w:tc>
          <w:tcPr>
            <w:tcW w:w="1100" w:type="dxa"/>
          </w:tcPr>
          <w:p w14:paraId="22995509"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总分</w:t>
            </w:r>
          </w:p>
        </w:tc>
        <w:tc>
          <w:tcPr>
            <w:tcW w:w="4220" w:type="dxa"/>
          </w:tcPr>
          <w:p w14:paraId="6F600BCA" w14:textId="77777777" w:rsidR="00F674BC" w:rsidRDefault="008F0F34">
            <w:pPr>
              <w:spacing w:line="400" w:lineRule="exact"/>
              <w:ind w:firstLineChars="200" w:firstLine="480"/>
              <w:jc w:val="center"/>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考评结果</w:t>
            </w:r>
          </w:p>
          <w:p w14:paraId="52B13633" w14:textId="77777777" w:rsidR="00F674BC" w:rsidRDefault="008F0F34">
            <w:pPr>
              <w:spacing w:line="400" w:lineRule="exact"/>
              <w:jc w:val="center"/>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（优秀</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良好</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合格</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不合格）</w:t>
            </w:r>
          </w:p>
        </w:tc>
      </w:tr>
      <w:tr w:rsidR="00F674BC" w14:paraId="703F205D" w14:textId="77777777">
        <w:trPr>
          <w:jc w:val="center"/>
        </w:trPr>
        <w:tc>
          <w:tcPr>
            <w:tcW w:w="2205" w:type="dxa"/>
          </w:tcPr>
          <w:p w14:paraId="07C39984"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安全管理</w:t>
            </w:r>
          </w:p>
        </w:tc>
        <w:tc>
          <w:tcPr>
            <w:tcW w:w="959" w:type="dxa"/>
          </w:tcPr>
          <w:p w14:paraId="75E505A3"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c>
          <w:tcPr>
            <w:tcW w:w="1100" w:type="dxa"/>
            <w:vMerge w:val="restart"/>
          </w:tcPr>
          <w:p w14:paraId="6E163041"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c>
          <w:tcPr>
            <w:tcW w:w="4220" w:type="dxa"/>
          </w:tcPr>
          <w:p w14:paraId="64461922"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r>
      <w:tr w:rsidR="00F674BC" w14:paraId="721C0A56" w14:textId="77777777">
        <w:trPr>
          <w:jc w:val="center"/>
        </w:trPr>
        <w:tc>
          <w:tcPr>
            <w:tcW w:w="2205" w:type="dxa"/>
          </w:tcPr>
          <w:p w14:paraId="40C98905"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食堂标准化管理</w:t>
            </w:r>
          </w:p>
        </w:tc>
        <w:tc>
          <w:tcPr>
            <w:tcW w:w="959" w:type="dxa"/>
          </w:tcPr>
          <w:p w14:paraId="0E9A5AC3"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c>
          <w:tcPr>
            <w:tcW w:w="1100" w:type="dxa"/>
            <w:vMerge/>
          </w:tcPr>
          <w:p w14:paraId="5298AB6D"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c>
          <w:tcPr>
            <w:tcW w:w="4220" w:type="dxa"/>
          </w:tcPr>
          <w:p w14:paraId="45F56477"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r>
      <w:tr w:rsidR="00F674BC" w14:paraId="2DD3AECC" w14:textId="77777777">
        <w:trPr>
          <w:jc w:val="center"/>
        </w:trPr>
        <w:tc>
          <w:tcPr>
            <w:tcW w:w="2205" w:type="dxa"/>
          </w:tcPr>
          <w:p w14:paraId="38C56EAB"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基本大伙考评</w:t>
            </w:r>
          </w:p>
        </w:tc>
        <w:tc>
          <w:tcPr>
            <w:tcW w:w="959" w:type="dxa"/>
          </w:tcPr>
          <w:p w14:paraId="09335F7B"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c>
          <w:tcPr>
            <w:tcW w:w="1100" w:type="dxa"/>
            <w:vMerge/>
          </w:tcPr>
          <w:p w14:paraId="12E29E7E"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c>
          <w:tcPr>
            <w:tcW w:w="4220" w:type="dxa"/>
          </w:tcPr>
          <w:p w14:paraId="1AE71314"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r>
      <w:tr w:rsidR="00F674BC" w14:paraId="648F227B" w14:textId="77777777">
        <w:trPr>
          <w:jc w:val="center"/>
        </w:trPr>
        <w:tc>
          <w:tcPr>
            <w:tcW w:w="2205" w:type="dxa"/>
          </w:tcPr>
          <w:p w14:paraId="2CE59B5B" w14:textId="77777777" w:rsidR="00F674BC" w:rsidRDefault="008F0F34">
            <w:pPr>
              <w:spacing w:line="400" w:lineRule="exact"/>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社会评价考评</w:t>
            </w:r>
          </w:p>
        </w:tc>
        <w:tc>
          <w:tcPr>
            <w:tcW w:w="959" w:type="dxa"/>
          </w:tcPr>
          <w:p w14:paraId="7F85C454"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c>
          <w:tcPr>
            <w:tcW w:w="1100" w:type="dxa"/>
            <w:vMerge/>
          </w:tcPr>
          <w:p w14:paraId="49C9B54A"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c>
          <w:tcPr>
            <w:tcW w:w="4220" w:type="dxa"/>
          </w:tcPr>
          <w:p w14:paraId="5A3CAB94" w14:textId="77777777" w:rsidR="00F674BC" w:rsidRDefault="00F674BC">
            <w:pPr>
              <w:spacing w:line="400" w:lineRule="exact"/>
              <w:ind w:firstLineChars="200" w:firstLine="480"/>
              <w:rPr>
                <w:rFonts w:ascii="方正仿宋_GBK" w:eastAsia="方正仿宋_GBK" w:hAnsiTheme="minorEastAsia" w:cstheme="minorEastAsia"/>
                <w:sz w:val="24"/>
                <w:szCs w:val="24"/>
              </w:rPr>
            </w:pPr>
          </w:p>
        </w:tc>
      </w:tr>
    </w:tbl>
    <w:p w14:paraId="622AC117"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学校后勤主管部门签字：</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经营单位签字：</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统计人：</w:t>
      </w:r>
    </w:p>
    <w:p w14:paraId="1D3E8B97" w14:textId="77777777" w:rsidR="00F674BC" w:rsidRDefault="008F0F34">
      <w:pPr>
        <w:ind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br w:type="page"/>
      </w:r>
    </w:p>
    <w:p w14:paraId="037DD97B" w14:textId="77777777" w:rsidR="00F674BC" w:rsidRDefault="008F0F34">
      <w:pPr>
        <w:pStyle w:val="a0"/>
        <w:outlineLvl w:val="9"/>
      </w:pPr>
      <w:bookmarkStart w:id="95" w:name="_Toc7761"/>
      <w:bookmarkStart w:id="96" w:name="_Toc29510"/>
      <w:bookmarkStart w:id="97" w:name="_Toc2030"/>
      <w:bookmarkStart w:id="98" w:name="_Toc161253099"/>
      <w:r>
        <w:rPr>
          <w:rFonts w:hint="eastAsia"/>
          <w:sz w:val="24"/>
          <w:szCs w:val="28"/>
        </w:rPr>
        <w:lastRenderedPageBreak/>
        <w:t>※</w:t>
      </w:r>
      <w:r>
        <w:rPr>
          <w:rFonts w:hint="eastAsia"/>
        </w:rPr>
        <w:t>附件</w:t>
      </w:r>
      <w:r>
        <w:rPr>
          <w:rFonts w:hint="eastAsia"/>
        </w:rPr>
        <w:t>3</w:t>
      </w:r>
      <w:r>
        <w:rPr>
          <w:rFonts w:hint="eastAsia"/>
        </w:rPr>
        <w:t>：《重庆工商职业学院教工餐厅经营考核管理办法》</w:t>
      </w:r>
      <w:bookmarkEnd w:id="95"/>
      <w:bookmarkEnd w:id="96"/>
      <w:bookmarkEnd w:id="97"/>
      <w:bookmarkEnd w:id="98"/>
    </w:p>
    <w:p w14:paraId="0E0CEAF3" w14:textId="77777777" w:rsidR="00F674BC" w:rsidRDefault="008F0F34">
      <w:pPr>
        <w:spacing w:line="400" w:lineRule="exact"/>
        <w:ind w:firstLine="482"/>
        <w:jc w:val="center"/>
        <w:rPr>
          <w:rFonts w:ascii="方正小标宋_GBK" w:eastAsia="方正小标宋_GBK" w:hAnsi="方正小标宋_GBK" w:cs="方正小标宋_GBK"/>
          <w:szCs w:val="28"/>
        </w:rPr>
      </w:pPr>
      <w:r>
        <w:rPr>
          <w:rFonts w:ascii="方正小标宋_GBK" w:eastAsia="方正小标宋_GBK" w:hAnsi="方正小标宋_GBK" w:cs="方正小标宋_GBK" w:hint="eastAsia"/>
          <w:szCs w:val="28"/>
        </w:rPr>
        <w:t>重庆工商职业学院教工餐厅经营考核管理办法</w:t>
      </w:r>
    </w:p>
    <w:p w14:paraId="209E26A6" w14:textId="77777777" w:rsidR="00F674BC" w:rsidRDefault="008F0F34">
      <w:pPr>
        <w:spacing w:line="400" w:lineRule="exact"/>
        <w:ind w:firstLineChars="1500" w:firstLine="360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第一章</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食品采购和贮存</w:t>
      </w:r>
    </w:p>
    <w:p w14:paraId="6E3D74E2"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第一条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采购的食品必须符合国家有关卫生标准和规定。教工餐厅经营者必须到正规地点采购，禁止采购下列食品：</w:t>
      </w:r>
    </w:p>
    <w:p w14:paraId="46BA065A"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（一）有毒、有害、腐烂变质、酸败、霉变、生虫、污秽不洁、混有异物或者其他感官性状异常的食品；</w:t>
      </w:r>
    </w:p>
    <w:p w14:paraId="69927519"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（二）无检验合格证的肉类食品；学校明令禁止采购的其他肉类食品；品质低劣的肉类食品；</w:t>
      </w:r>
    </w:p>
    <w:p w14:paraId="32A32815"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（三）无卫生许可证及其他相关资质证明的食品生产经营者供应的食品。</w:t>
      </w:r>
    </w:p>
    <w:p w14:paraId="38458BF7"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第二条物资采购应建立索证制度和上墙公示制度，并建立完善的物资</w:t>
      </w:r>
      <w:proofErr w:type="gramStart"/>
      <w:r>
        <w:rPr>
          <w:rFonts w:ascii="方正仿宋_GBK" w:eastAsia="方正仿宋_GBK" w:hAnsiTheme="minorEastAsia" w:cstheme="minorEastAsia" w:hint="eastAsia"/>
          <w:sz w:val="24"/>
          <w:szCs w:val="24"/>
        </w:rPr>
        <w:t>采购台</w:t>
      </w:r>
      <w:proofErr w:type="gramEnd"/>
      <w:r>
        <w:rPr>
          <w:rFonts w:ascii="方正仿宋_GBK" w:eastAsia="方正仿宋_GBK" w:hAnsiTheme="minorEastAsia" w:cstheme="minorEastAsia" w:hint="eastAsia"/>
          <w:sz w:val="24"/>
          <w:szCs w:val="24"/>
        </w:rPr>
        <w:t>账。</w:t>
      </w:r>
    </w:p>
    <w:p w14:paraId="5F175081"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第三条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贮存食品的场所、设备应当保持清洁、无霉斑、鼠迹、苍蝇、蟑螂；仓库应当通风良好，食品原辅料分类整齐摆放并建立该食品的信息标识卡。食品应当分类、分架、隔墙、离地存放，并定期检查、处理变质或超过</w:t>
      </w:r>
      <w:r>
        <w:rPr>
          <w:rFonts w:ascii="方正仿宋_GBK" w:eastAsia="方正仿宋_GBK" w:hAnsiTheme="minorEastAsia" w:cstheme="minorEastAsia" w:hint="eastAsia"/>
          <w:sz w:val="24"/>
          <w:szCs w:val="24"/>
        </w:rPr>
        <w:t>保质期限的食品及原辅料。</w:t>
      </w:r>
    </w:p>
    <w:p w14:paraId="1C785389" w14:textId="77777777" w:rsidR="00F674BC" w:rsidRDefault="008F0F34">
      <w:pPr>
        <w:spacing w:line="400" w:lineRule="exact"/>
        <w:ind w:firstLineChars="1300" w:firstLine="312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第二章</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食品加工的卫生要求</w:t>
      </w:r>
    </w:p>
    <w:p w14:paraId="4F296D1C"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第四条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食堂从业人员的相关要求</w:t>
      </w:r>
    </w:p>
    <w:p w14:paraId="034BA9CF"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（一）从业人员（包括新参加和临时参加工作的人员）在上岗前应取得健康证明。</w:t>
      </w:r>
    </w:p>
    <w:p w14:paraId="08BE2D7D"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（二）注意个人卫生，不得留长指甲、涂指甲油、佩戴任何首饰。</w:t>
      </w:r>
    </w:p>
    <w:p w14:paraId="02E3CC3D"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（三）从业人员应穿着整洁的工作服，佩戴工号牌，头发应梳洗整齐并置于帽内，</w:t>
      </w:r>
      <w:proofErr w:type="gramStart"/>
      <w:r>
        <w:rPr>
          <w:rFonts w:ascii="方正仿宋_GBK" w:eastAsia="方正仿宋_GBK" w:hAnsiTheme="minorEastAsia" w:cstheme="minorEastAsia" w:hint="eastAsia"/>
          <w:sz w:val="24"/>
          <w:szCs w:val="24"/>
        </w:rPr>
        <w:t>售卖间</w:t>
      </w:r>
      <w:proofErr w:type="gramEnd"/>
      <w:r>
        <w:rPr>
          <w:rFonts w:ascii="方正仿宋_GBK" w:eastAsia="方正仿宋_GBK" w:hAnsiTheme="minorEastAsia" w:cstheme="minorEastAsia" w:hint="eastAsia"/>
          <w:sz w:val="24"/>
          <w:szCs w:val="24"/>
        </w:rPr>
        <w:t>服务人员应戴口罩及一次性手套，专</w:t>
      </w:r>
      <w:proofErr w:type="gramStart"/>
      <w:r>
        <w:rPr>
          <w:rFonts w:ascii="方正仿宋_GBK" w:eastAsia="方正仿宋_GBK" w:hAnsiTheme="minorEastAsia" w:cstheme="minorEastAsia" w:hint="eastAsia"/>
          <w:sz w:val="24"/>
          <w:szCs w:val="24"/>
        </w:rPr>
        <w:t>间操作</w:t>
      </w:r>
      <w:proofErr w:type="gramEnd"/>
      <w:r>
        <w:rPr>
          <w:rFonts w:ascii="方正仿宋_GBK" w:eastAsia="方正仿宋_GBK" w:hAnsiTheme="minorEastAsia" w:cstheme="minorEastAsia" w:hint="eastAsia"/>
          <w:sz w:val="24"/>
          <w:szCs w:val="24"/>
        </w:rPr>
        <w:t>人员应戴口罩。工作服应定期清洗更换，保持清洁。</w:t>
      </w:r>
    </w:p>
    <w:p w14:paraId="781EF0A0"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（四）不得带入无关人员进入加工操作区域，供货商或其他社会人员进入加工操作区域应有饮食服务中心制作的专用证件方可允许进入。</w:t>
      </w:r>
    </w:p>
    <w:p w14:paraId="56022F1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第五条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加工人员必须认真检查待加工的食品及其食品原料，发现原料有腐败变质或其他感官性状异常的，不得加工或使用。</w:t>
      </w:r>
    </w:p>
    <w:p w14:paraId="2CD4ED01"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第六条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用于原料、半成品、成品的刀、墩、板、桶、盆、筐、抹布以及其他工具、容器必须标志明显，并做到分开使用，定位存</w:t>
      </w:r>
      <w:r>
        <w:rPr>
          <w:rFonts w:ascii="方正仿宋_GBK" w:eastAsia="方正仿宋_GBK" w:hAnsiTheme="minorEastAsia" w:cstheme="minorEastAsia" w:hint="eastAsia"/>
          <w:sz w:val="24"/>
          <w:szCs w:val="24"/>
        </w:rPr>
        <w:t>放，用后洗净，保持清洁。</w:t>
      </w:r>
    </w:p>
    <w:p w14:paraId="7F9517ED"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第七条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食物及原辅料储藏</w:t>
      </w:r>
    </w:p>
    <w:p w14:paraId="15C3D3C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（一）需要熟制加工的食品应烧熟煮透、加工后的熟制品应当与食品原料或半成品分开存放，半成品应当与食品原料分开存放。</w:t>
      </w:r>
    </w:p>
    <w:p w14:paraId="149FB2A3"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二）冷藏、冷冻贮存按照原料、半成品、成品严格分开，植物性食品、动物性食品和水产品分类摆放，不得同室存放。冷藏、冷冻柜（库）应有明显区分标示。冻柜（库）内食品应放于货架或地架上，禁止随意堆放在地上。</w:t>
      </w:r>
    </w:p>
    <w:p w14:paraId="4D94E60A"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（三）冷藏、冷冻柜（库）应定期除霜、清洁并维护，并做好相关记录。</w:t>
      </w:r>
    </w:p>
    <w:p w14:paraId="6449EAC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lastRenderedPageBreak/>
        <w:t>第八条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严禁出售隔夜、隔顿菜。</w:t>
      </w:r>
    </w:p>
    <w:p w14:paraId="02C058F1" w14:textId="77777777" w:rsidR="00F674BC" w:rsidRDefault="008F0F34">
      <w:pPr>
        <w:spacing w:line="400" w:lineRule="exact"/>
        <w:ind w:firstLineChars="1500" w:firstLine="360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第三章</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餐饮具的卫生</w:t>
      </w:r>
    </w:p>
    <w:p w14:paraId="2820D312"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第九条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餐饮具使用前必须洗</w:t>
      </w:r>
      <w:r>
        <w:rPr>
          <w:rFonts w:ascii="方正仿宋_GBK" w:eastAsia="方正仿宋_GBK" w:hAnsiTheme="minorEastAsia" w:cstheme="minorEastAsia" w:hint="eastAsia"/>
          <w:sz w:val="24"/>
          <w:szCs w:val="24"/>
        </w:rPr>
        <w:t>净、消毒、符合国家有关卫生标准。未经消毒的餐饮</w:t>
      </w:r>
      <w:proofErr w:type="gramStart"/>
      <w:r>
        <w:rPr>
          <w:rFonts w:ascii="方正仿宋_GBK" w:eastAsia="方正仿宋_GBK" w:hAnsiTheme="minorEastAsia" w:cstheme="minorEastAsia" w:hint="eastAsia"/>
          <w:sz w:val="24"/>
          <w:szCs w:val="24"/>
        </w:rPr>
        <w:t>具不得</w:t>
      </w:r>
      <w:proofErr w:type="gramEnd"/>
      <w:r>
        <w:rPr>
          <w:rFonts w:ascii="方正仿宋_GBK" w:eastAsia="方正仿宋_GBK" w:hAnsiTheme="minorEastAsia" w:cstheme="minorEastAsia" w:hint="eastAsia"/>
          <w:sz w:val="24"/>
          <w:szCs w:val="24"/>
        </w:rPr>
        <w:t>使用，禁止违规使用一次性餐饮具。</w:t>
      </w:r>
    </w:p>
    <w:p w14:paraId="0E4E11E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洗刷餐饮</w:t>
      </w:r>
      <w:proofErr w:type="gramStart"/>
      <w:r>
        <w:rPr>
          <w:rFonts w:ascii="方正仿宋_GBK" w:eastAsia="方正仿宋_GBK" w:hAnsiTheme="minorEastAsia" w:cstheme="minorEastAsia" w:hint="eastAsia"/>
          <w:sz w:val="24"/>
          <w:szCs w:val="24"/>
        </w:rPr>
        <w:t>具必须</w:t>
      </w:r>
      <w:proofErr w:type="gramEnd"/>
      <w:r>
        <w:rPr>
          <w:rFonts w:ascii="方正仿宋_GBK" w:eastAsia="方正仿宋_GBK" w:hAnsiTheme="minorEastAsia" w:cstheme="minorEastAsia" w:hint="eastAsia"/>
          <w:sz w:val="24"/>
          <w:szCs w:val="24"/>
        </w:rPr>
        <w:t>有专用器具，不得与清洗蔬菜、肉类等其他器具混用，洗涤、消毒</w:t>
      </w:r>
      <w:proofErr w:type="gramStart"/>
      <w:r>
        <w:rPr>
          <w:rFonts w:ascii="方正仿宋_GBK" w:eastAsia="方正仿宋_GBK" w:hAnsiTheme="minorEastAsia" w:cstheme="minorEastAsia" w:hint="eastAsia"/>
          <w:sz w:val="24"/>
          <w:szCs w:val="24"/>
        </w:rPr>
        <w:t>餐饮具所使用</w:t>
      </w:r>
      <w:proofErr w:type="gramEnd"/>
      <w:r>
        <w:rPr>
          <w:rFonts w:ascii="方正仿宋_GBK" w:eastAsia="方正仿宋_GBK" w:hAnsiTheme="minorEastAsia" w:cstheme="minorEastAsia" w:hint="eastAsia"/>
          <w:sz w:val="24"/>
          <w:szCs w:val="24"/>
        </w:rPr>
        <w:t>的洗涤剂、消毒剂必须符合食品用洗涤剂、消毒剂的卫生标准和要求。</w:t>
      </w:r>
    </w:p>
    <w:p w14:paraId="641112B8"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第十一条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消毒后的餐饮</w:t>
      </w:r>
      <w:proofErr w:type="gramStart"/>
      <w:r>
        <w:rPr>
          <w:rFonts w:ascii="方正仿宋_GBK" w:eastAsia="方正仿宋_GBK" w:hAnsiTheme="minorEastAsia" w:cstheme="minorEastAsia" w:hint="eastAsia"/>
          <w:sz w:val="24"/>
          <w:szCs w:val="24"/>
        </w:rPr>
        <w:t>具必须</w:t>
      </w:r>
      <w:proofErr w:type="gramEnd"/>
      <w:r>
        <w:rPr>
          <w:rFonts w:ascii="方正仿宋_GBK" w:eastAsia="方正仿宋_GBK" w:hAnsiTheme="minorEastAsia" w:cstheme="minorEastAsia" w:hint="eastAsia"/>
          <w:sz w:val="24"/>
          <w:szCs w:val="24"/>
        </w:rPr>
        <w:t>贮存在餐具专用保洁柜内备用；已消毒和未消毒的餐饮具应分开存放；并在餐饮具贮存柜上有明显标记；餐具保洁</w:t>
      </w:r>
      <w:proofErr w:type="gramStart"/>
      <w:r>
        <w:rPr>
          <w:rFonts w:ascii="方正仿宋_GBK" w:eastAsia="方正仿宋_GBK" w:hAnsiTheme="minorEastAsia" w:cstheme="minorEastAsia" w:hint="eastAsia"/>
          <w:sz w:val="24"/>
          <w:szCs w:val="24"/>
        </w:rPr>
        <w:t>柜应当</w:t>
      </w:r>
      <w:proofErr w:type="gramEnd"/>
      <w:r>
        <w:rPr>
          <w:rFonts w:ascii="方正仿宋_GBK" w:eastAsia="方正仿宋_GBK" w:hAnsiTheme="minorEastAsia" w:cstheme="minorEastAsia" w:hint="eastAsia"/>
          <w:sz w:val="24"/>
          <w:szCs w:val="24"/>
        </w:rPr>
        <w:t>定期清洗，保持洁净。</w:t>
      </w:r>
    </w:p>
    <w:p w14:paraId="7E081433" w14:textId="77777777" w:rsidR="00F674BC" w:rsidRDefault="008F0F34">
      <w:pPr>
        <w:spacing w:line="400" w:lineRule="exact"/>
        <w:ind w:firstLineChars="1400" w:firstLine="336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第四章</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餐厅服务及卫生要求</w:t>
      </w:r>
    </w:p>
    <w:p w14:paraId="16FBF64B"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第十二条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按照现行就餐标准和质量要求，注重荤素搭配、营养搭配，确保菜品新鲜、可口。</w:t>
      </w:r>
    </w:p>
    <w:p w14:paraId="5B246832"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第十三条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教工餐厅应当保持整洁，所有垃圾必须当天清理。</w:t>
      </w:r>
    </w:p>
    <w:p w14:paraId="1EBE34E9"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第十四条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当发现或被顾客告知所提供的食品确有感官性状异常或疑似变质时，餐厅服务人员应当立即撤换该食品，并同时告诉有关备餐人员。备餐人员应当立即检查被撤换的食品和同类食品，</w:t>
      </w:r>
      <w:proofErr w:type="gramStart"/>
      <w:r>
        <w:rPr>
          <w:rFonts w:ascii="方正仿宋_GBK" w:eastAsia="方正仿宋_GBK" w:hAnsiTheme="minorEastAsia" w:cstheme="minorEastAsia" w:hint="eastAsia"/>
          <w:sz w:val="24"/>
          <w:szCs w:val="24"/>
        </w:rPr>
        <w:t>作出</w:t>
      </w:r>
      <w:proofErr w:type="gramEnd"/>
      <w:r>
        <w:rPr>
          <w:rFonts w:ascii="方正仿宋_GBK" w:eastAsia="方正仿宋_GBK" w:hAnsiTheme="minorEastAsia" w:cstheme="minorEastAsia" w:hint="eastAsia"/>
          <w:sz w:val="24"/>
          <w:szCs w:val="24"/>
        </w:rPr>
        <w:t>相应处理，确保供餐的安全卫生。</w:t>
      </w:r>
    </w:p>
    <w:p w14:paraId="020093F5"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第十五条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销售直接入口食品时，应当使用专用工具分检传递食品。专用工具应当定位放置，防止污染。工具放置处需设置显著标识。</w:t>
      </w:r>
    </w:p>
    <w:p w14:paraId="6B38D227"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第十六条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认真做好食品留样、员工健康检查、剩菜剩饭处理记</w:t>
      </w:r>
      <w:r>
        <w:rPr>
          <w:rFonts w:ascii="方正仿宋_GBK" w:eastAsia="方正仿宋_GBK" w:hAnsiTheme="minorEastAsia" w:cstheme="minorEastAsia" w:hint="eastAsia"/>
          <w:sz w:val="24"/>
          <w:szCs w:val="24"/>
        </w:rPr>
        <w:t>录等学生食堂日常管理记录工作，不得漏记或补记。</w:t>
      </w:r>
    </w:p>
    <w:p w14:paraId="7DE30C31"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第十七条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认真执行学校或部门的相关决定，服从管理。按时参加工作会议，不得随意推诿或抵触。</w:t>
      </w:r>
    </w:p>
    <w:p w14:paraId="0A57A578" w14:textId="77777777" w:rsidR="00F674BC" w:rsidRDefault="008F0F34">
      <w:pPr>
        <w:spacing w:line="400" w:lineRule="exact"/>
        <w:ind w:firstLineChars="1500" w:firstLine="360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第五章</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责任考核及奖惩</w:t>
      </w:r>
    </w:p>
    <w:p w14:paraId="5F73B533"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第十八条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违反本办法第一条、第五条、第八条、第十二条、第十四条规定的，发现一次扣</w:t>
      </w:r>
      <w:r>
        <w:rPr>
          <w:rFonts w:ascii="方正仿宋_GBK" w:eastAsia="方正仿宋_GBK" w:hAnsiTheme="minorEastAsia" w:cstheme="minorEastAsia" w:hint="eastAsia"/>
          <w:sz w:val="24"/>
          <w:szCs w:val="24"/>
        </w:rPr>
        <w:t>5</w:t>
      </w:r>
      <w:r>
        <w:rPr>
          <w:rFonts w:ascii="方正仿宋_GBK" w:eastAsia="方正仿宋_GBK" w:hAnsiTheme="minorEastAsia" w:cstheme="minorEastAsia" w:hint="eastAsia"/>
          <w:sz w:val="24"/>
          <w:szCs w:val="24"/>
        </w:rPr>
        <w:t>分。</w:t>
      </w:r>
    </w:p>
    <w:p w14:paraId="74FB3FBD"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第十九条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违反本办法第四条、第七条、第九条、第十条、第十一条、第十六条规定的，发现一次扣</w:t>
      </w:r>
      <w:r>
        <w:rPr>
          <w:rFonts w:ascii="方正仿宋_GBK" w:eastAsia="方正仿宋_GBK" w:hAnsiTheme="minorEastAsia" w:cstheme="minorEastAsia" w:hint="eastAsia"/>
          <w:sz w:val="24"/>
          <w:szCs w:val="24"/>
        </w:rPr>
        <w:t>3</w:t>
      </w:r>
      <w:r>
        <w:rPr>
          <w:rFonts w:ascii="方正仿宋_GBK" w:eastAsia="方正仿宋_GBK" w:hAnsiTheme="minorEastAsia" w:cstheme="minorEastAsia" w:hint="eastAsia"/>
          <w:sz w:val="24"/>
          <w:szCs w:val="24"/>
        </w:rPr>
        <w:t>分。</w:t>
      </w:r>
    </w:p>
    <w:p w14:paraId="65C92A2C"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第二十条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违反本办法第二条、第三条、第六条、第十三条、第十五条、第十七条规定的，发现一次扣</w:t>
      </w:r>
      <w:r>
        <w:rPr>
          <w:rFonts w:ascii="方正仿宋_GBK" w:eastAsia="方正仿宋_GBK" w:hAnsiTheme="minorEastAsia" w:cstheme="minorEastAsia" w:hint="eastAsia"/>
          <w:sz w:val="24"/>
          <w:szCs w:val="24"/>
        </w:rPr>
        <w:t>2</w:t>
      </w:r>
      <w:r>
        <w:rPr>
          <w:rFonts w:ascii="方正仿宋_GBK" w:eastAsia="方正仿宋_GBK" w:hAnsiTheme="minorEastAsia" w:cstheme="minorEastAsia" w:hint="eastAsia"/>
          <w:sz w:val="24"/>
          <w:szCs w:val="24"/>
        </w:rPr>
        <w:t>分。</w:t>
      </w:r>
    </w:p>
    <w:p w14:paraId="7163C53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第二十一条</w:t>
      </w:r>
      <w:r>
        <w:rPr>
          <w:rFonts w:ascii="方正仿宋_GBK" w:eastAsia="方正仿宋_GBK" w:hAnsiTheme="minorEastAsia" w:cstheme="minorEastAsia" w:hint="eastAsia"/>
          <w:sz w:val="24"/>
          <w:szCs w:val="24"/>
        </w:rPr>
        <w:t> </w:t>
      </w:r>
      <w:r>
        <w:rPr>
          <w:rFonts w:ascii="方正仿宋_GBK" w:eastAsia="方正仿宋_GBK" w:hAnsiTheme="minorEastAsia" w:cstheme="minorEastAsia" w:hint="eastAsia"/>
          <w:sz w:val="24"/>
          <w:szCs w:val="24"/>
        </w:rPr>
        <w:t>教工餐厅经营服务质量由学校后勤部门和就餐教职工共同进行考核。学校后勤部门日常</w:t>
      </w:r>
      <w:proofErr w:type="gramStart"/>
      <w:r>
        <w:rPr>
          <w:rFonts w:ascii="方正仿宋_GBK" w:eastAsia="方正仿宋_GBK" w:hAnsiTheme="minorEastAsia" w:cstheme="minorEastAsia" w:hint="eastAsia"/>
          <w:sz w:val="24"/>
          <w:szCs w:val="24"/>
        </w:rPr>
        <w:t>考核占</w:t>
      </w:r>
      <w:proofErr w:type="gramEnd"/>
      <w:r>
        <w:rPr>
          <w:rFonts w:ascii="方正仿宋_GBK" w:eastAsia="方正仿宋_GBK" w:hAnsiTheme="minorEastAsia" w:cstheme="minorEastAsia" w:hint="eastAsia"/>
          <w:sz w:val="24"/>
          <w:szCs w:val="24"/>
        </w:rPr>
        <w:t>60%</w:t>
      </w:r>
      <w:r>
        <w:rPr>
          <w:rFonts w:ascii="方正仿宋_GBK" w:eastAsia="方正仿宋_GBK" w:hAnsiTheme="minorEastAsia" w:cstheme="minorEastAsia" w:hint="eastAsia"/>
          <w:sz w:val="24"/>
          <w:szCs w:val="24"/>
        </w:rPr>
        <w:t>，就餐教职工测评</w:t>
      </w:r>
      <w:proofErr w:type="gramStart"/>
      <w:r>
        <w:rPr>
          <w:rFonts w:ascii="方正仿宋_GBK" w:eastAsia="方正仿宋_GBK" w:hAnsiTheme="minorEastAsia" w:cstheme="minorEastAsia" w:hint="eastAsia"/>
          <w:sz w:val="24"/>
          <w:szCs w:val="24"/>
        </w:rPr>
        <w:t>考核占</w:t>
      </w:r>
      <w:proofErr w:type="gramEnd"/>
      <w:r>
        <w:rPr>
          <w:rFonts w:ascii="方正仿宋_GBK" w:eastAsia="方正仿宋_GBK" w:hAnsiTheme="minorEastAsia" w:cstheme="minorEastAsia" w:hint="eastAsia"/>
          <w:sz w:val="24"/>
          <w:szCs w:val="24"/>
        </w:rPr>
        <w:t>40%</w:t>
      </w:r>
      <w:r>
        <w:rPr>
          <w:rFonts w:ascii="方正仿宋_GBK" w:eastAsia="方正仿宋_GBK" w:hAnsiTheme="minorEastAsia" w:cstheme="minorEastAsia" w:hint="eastAsia"/>
          <w:sz w:val="24"/>
          <w:szCs w:val="24"/>
        </w:rPr>
        <w:t>。</w:t>
      </w:r>
    </w:p>
    <w:p w14:paraId="1B915953"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第二十二条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考核每月进行，以</w:t>
      </w:r>
      <w:r>
        <w:rPr>
          <w:rFonts w:ascii="方正仿宋_GBK" w:eastAsia="方正仿宋_GBK" w:hAnsiTheme="minorEastAsia" w:cstheme="minorEastAsia" w:hint="eastAsia"/>
          <w:sz w:val="24"/>
          <w:szCs w:val="24"/>
        </w:rPr>
        <w:t>100</w:t>
      </w:r>
      <w:r>
        <w:rPr>
          <w:rFonts w:ascii="方正仿宋_GBK" w:eastAsia="方正仿宋_GBK" w:hAnsiTheme="minorEastAsia" w:cstheme="minorEastAsia" w:hint="eastAsia"/>
          <w:sz w:val="24"/>
          <w:szCs w:val="24"/>
        </w:rPr>
        <w:t>分制计算，保留小数点两位。考核成绩在</w:t>
      </w:r>
      <w:r>
        <w:rPr>
          <w:rFonts w:ascii="方正仿宋_GBK" w:eastAsia="方正仿宋_GBK" w:hAnsiTheme="minorEastAsia" w:cstheme="minorEastAsia" w:hint="eastAsia"/>
          <w:sz w:val="24"/>
          <w:szCs w:val="24"/>
        </w:rPr>
        <w:t>90</w:t>
      </w:r>
      <w:r>
        <w:rPr>
          <w:rFonts w:ascii="方正仿宋_GBK" w:eastAsia="方正仿宋_GBK" w:hAnsiTheme="minorEastAsia" w:cstheme="minorEastAsia" w:hint="eastAsia"/>
          <w:sz w:val="24"/>
          <w:szCs w:val="24"/>
        </w:rPr>
        <w:t>分以上的（含</w:t>
      </w:r>
      <w:r>
        <w:rPr>
          <w:rFonts w:ascii="方正仿宋_GBK" w:eastAsia="方正仿宋_GBK" w:hAnsiTheme="minorEastAsia" w:cstheme="minorEastAsia" w:hint="eastAsia"/>
          <w:sz w:val="24"/>
          <w:szCs w:val="24"/>
        </w:rPr>
        <w:t>90</w:t>
      </w:r>
      <w:r>
        <w:rPr>
          <w:rFonts w:ascii="方正仿宋_GBK" w:eastAsia="方正仿宋_GBK" w:hAnsiTheme="minorEastAsia" w:cstheme="minorEastAsia" w:hint="eastAsia"/>
          <w:sz w:val="24"/>
          <w:szCs w:val="24"/>
        </w:rPr>
        <w:t>分的），考核结果为优秀；考核成绩在</w:t>
      </w:r>
      <w:r>
        <w:rPr>
          <w:rFonts w:ascii="方正仿宋_GBK" w:eastAsia="方正仿宋_GBK" w:hAnsiTheme="minorEastAsia" w:cstheme="minorEastAsia" w:hint="eastAsia"/>
          <w:sz w:val="24"/>
          <w:szCs w:val="24"/>
        </w:rPr>
        <w:t>80-90</w:t>
      </w:r>
      <w:r>
        <w:rPr>
          <w:rFonts w:ascii="方正仿宋_GBK" w:eastAsia="方正仿宋_GBK" w:hAnsiTheme="minorEastAsia" w:cstheme="minorEastAsia" w:hint="eastAsia"/>
          <w:sz w:val="24"/>
          <w:szCs w:val="24"/>
        </w:rPr>
        <w:t>分的（含</w:t>
      </w:r>
      <w:r>
        <w:rPr>
          <w:rFonts w:ascii="方正仿宋_GBK" w:eastAsia="方正仿宋_GBK" w:hAnsiTheme="minorEastAsia" w:cstheme="minorEastAsia" w:hint="eastAsia"/>
          <w:sz w:val="24"/>
          <w:szCs w:val="24"/>
        </w:rPr>
        <w:t>80</w:t>
      </w:r>
      <w:r>
        <w:rPr>
          <w:rFonts w:ascii="方正仿宋_GBK" w:eastAsia="方正仿宋_GBK" w:hAnsiTheme="minorEastAsia" w:cstheme="minorEastAsia" w:hint="eastAsia"/>
          <w:sz w:val="24"/>
          <w:szCs w:val="24"/>
        </w:rPr>
        <w:t>分的），考核结果为良好；考核成绩在</w:t>
      </w:r>
      <w:r>
        <w:rPr>
          <w:rFonts w:ascii="方正仿宋_GBK" w:eastAsia="方正仿宋_GBK" w:hAnsiTheme="minorEastAsia" w:cstheme="minorEastAsia" w:hint="eastAsia"/>
          <w:sz w:val="24"/>
          <w:szCs w:val="24"/>
        </w:rPr>
        <w:t>70-80</w:t>
      </w:r>
      <w:r>
        <w:rPr>
          <w:rFonts w:ascii="方正仿宋_GBK" w:eastAsia="方正仿宋_GBK" w:hAnsiTheme="minorEastAsia" w:cstheme="minorEastAsia" w:hint="eastAsia"/>
          <w:sz w:val="24"/>
          <w:szCs w:val="24"/>
        </w:rPr>
        <w:t>分的（含</w:t>
      </w:r>
      <w:r>
        <w:rPr>
          <w:rFonts w:ascii="方正仿宋_GBK" w:eastAsia="方正仿宋_GBK" w:hAnsiTheme="minorEastAsia" w:cstheme="minorEastAsia" w:hint="eastAsia"/>
          <w:sz w:val="24"/>
          <w:szCs w:val="24"/>
        </w:rPr>
        <w:t>70</w:t>
      </w:r>
      <w:r>
        <w:rPr>
          <w:rFonts w:ascii="方正仿宋_GBK" w:eastAsia="方正仿宋_GBK" w:hAnsiTheme="minorEastAsia" w:cstheme="minorEastAsia" w:hint="eastAsia"/>
          <w:sz w:val="24"/>
          <w:szCs w:val="24"/>
        </w:rPr>
        <w:t>分的），考核结果为合格；考核成绩在</w:t>
      </w:r>
      <w:r>
        <w:rPr>
          <w:rFonts w:ascii="方正仿宋_GBK" w:eastAsia="方正仿宋_GBK" w:hAnsiTheme="minorEastAsia" w:cstheme="minorEastAsia" w:hint="eastAsia"/>
          <w:sz w:val="24"/>
          <w:szCs w:val="24"/>
        </w:rPr>
        <w:t>70</w:t>
      </w:r>
      <w:r>
        <w:rPr>
          <w:rFonts w:ascii="方正仿宋_GBK" w:eastAsia="方正仿宋_GBK" w:hAnsiTheme="minorEastAsia" w:cstheme="minorEastAsia" w:hint="eastAsia"/>
          <w:sz w:val="24"/>
          <w:szCs w:val="24"/>
        </w:rPr>
        <w:t>分以下（不含</w:t>
      </w:r>
      <w:r>
        <w:rPr>
          <w:rFonts w:ascii="方正仿宋_GBK" w:eastAsia="方正仿宋_GBK" w:hAnsiTheme="minorEastAsia" w:cstheme="minorEastAsia" w:hint="eastAsia"/>
          <w:sz w:val="24"/>
          <w:szCs w:val="24"/>
        </w:rPr>
        <w:t>70</w:t>
      </w:r>
      <w:r>
        <w:rPr>
          <w:rFonts w:ascii="方正仿宋_GBK" w:eastAsia="方正仿宋_GBK" w:hAnsiTheme="minorEastAsia" w:cstheme="minorEastAsia" w:hint="eastAsia"/>
          <w:sz w:val="24"/>
          <w:szCs w:val="24"/>
        </w:rPr>
        <w:t>分的），考核结果为不合格。</w:t>
      </w:r>
    </w:p>
    <w:p w14:paraId="321C7B5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第二十三</w:t>
      </w:r>
      <w:r>
        <w:rPr>
          <w:rFonts w:ascii="方正仿宋_GBK" w:eastAsia="方正仿宋_GBK" w:hAnsiTheme="minorEastAsia" w:cstheme="minorEastAsia" w:hint="eastAsia"/>
          <w:sz w:val="24"/>
          <w:szCs w:val="24"/>
        </w:rPr>
        <w:t>条</w:t>
      </w:r>
      <w:r>
        <w:rPr>
          <w:rFonts w:ascii="方正仿宋_GBK" w:eastAsia="方正仿宋_GBK" w:hAnsiTheme="minorEastAsia" w:cstheme="minorEastAsia"/>
          <w:sz w:val="24"/>
          <w:szCs w:val="24"/>
        </w:rPr>
        <w:t xml:space="preserve"> </w:t>
      </w:r>
      <w:r>
        <w:rPr>
          <w:rFonts w:ascii="方正仿宋_GBK" w:eastAsia="方正仿宋_GBK" w:hAnsiTheme="minorEastAsia" w:cstheme="minorEastAsia" w:hint="eastAsia"/>
          <w:sz w:val="24"/>
          <w:szCs w:val="24"/>
        </w:rPr>
        <w:t>教工餐厅在该月度的质量考核结果为优秀的，学校按其当月早中餐</w:t>
      </w:r>
      <w:proofErr w:type="gramStart"/>
      <w:r>
        <w:rPr>
          <w:rFonts w:ascii="方正仿宋_GBK" w:eastAsia="方正仿宋_GBK" w:hAnsiTheme="minorEastAsia" w:cstheme="minorEastAsia" w:hint="eastAsia"/>
          <w:sz w:val="24"/>
          <w:szCs w:val="24"/>
        </w:rPr>
        <w:t>学校餐标</w:t>
      </w:r>
      <w:r>
        <w:rPr>
          <w:rFonts w:ascii="方正仿宋_GBK" w:eastAsia="方正仿宋_GBK" w:hAnsiTheme="minorEastAsia" w:cstheme="minorEastAsia" w:hint="eastAsia"/>
          <w:sz w:val="24"/>
          <w:szCs w:val="24"/>
        </w:rPr>
        <w:lastRenderedPageBreak/>
        <w:t>包含</w:t>
      </w:r>
      <w:proofErr w:type="gramEnd"/>
      <w:r>
        <w:rPr>
          <w:rFonts w:ascii="方正仿宋_GBK" w:eastAsia="方正仿宋_GBK" w:hAnsiTheme="minorEastAsia" w:cstheme="minorEastAsia" w:hint="eastAsia"/>
          <w:sz w:val="24"/>
          <w:szCs w:val="24"/>
        </w:rPr>
        <w:t>范围内的营业额的</w:t>
      </w:r>
      <w:r>
        <w:rPr>
          <w:rFonts w:ascii="方正仿宋_GBK" w:eastAsia="方正仿宋_GBK" w:hAnsiTheme="minorEastAsia" w:cstheme="minorEastAsia" w:hint="eastAsia"/>
          <w:sz w:val="24"/>
          <w:szCs w:val="24"/>
        </w:rPr>
        <w:t>9.5%</w:t>
      </w:r>
      <w:r>
        <w:rPr>
          <w:rFonts w:ascii="方正仿宋_GBK" w:eastAsia="方正仿宋_GBK" w:hAnsiTheme="minorEastAsia" w:cstheme="minorEastAsia" w:hint="eastAsia"/>
          <w:sz w:val="24"/>
          <w:szCs w:val="24"/>
        </w:rPr>
        <w:t>对其进行奖励；考核结果为良好的，学校按其当月早中餐</w:t>
      </w:r>
      <w:proofErr w:type="gramStart"/>
      <w:r>
        <w:rPr>
          <w:rFonts w:ascii="方正仿宋_GBK" w:eastAsia="方正仿宋_GBK" w:hAnsiTheme="minorEastAsia" w:cstheme="minorEastAsia" w:hint="eastAsia"/>
          <w:sz w:val="24"/>
          <w:szCs w:val="24"/>
        </w:rPr>
        <w:t>学校餐标包含</w:t>
      </w:r>
      <w:proofErr w:type="gramEnd"/>
      <w:r>
        <w:rPr>
          <w:rFonts w:ascii="方正仿宋_GBK" w:eastAsia="方正仿宋_GBK" w:hAnsiTheme="minorEastAsia" w:cstheme="minorEastAsia" w:hint="eastAsia"/>
          <w:sz w:val="24"/>
          <w:szCs w:val="24"/>
        </w:rPr>
        <w:t>范围内的营业额的</w:t>
      </w:r>
      <w:r>
        <w:rPr>
          <w:rFonts w:ascii="方正仿宋_GBK" w:eastAsia="方正仿宋_GBK" w:hAnsiTheme="minorEastAsia" w:cstheme="minorEastAsia" w:hint="eastAsia"/>
          <w:sz w:val="24"/>
          <w:szCs w:val="24"/>
        </w:rPr>
        <w:t>8%</w:t>
      </w:r>
      <w:r>
        <w:rPr>
          <w:rFonts w:ascii="方正仿宋_GBK" w:eastAsia="方正仿宋_GBK" w:hAnsiTheme="minorEastAsia" w:cstheme="minorEastAsia" w:hint="eastAsia"/>
          <w:sz w:val="24"/>
          <w:szCs w:val="24"/>
        </w:rPr>
        <w:t>对其进行奖励；考核结果为合格的，学校对其诫勉谈话，当月不予奖励，同时下一个月作为整改期，即使下一个月经过整改，经考核达到良好及以上，下一个月仍不进行奖励，从考核合格当月的第三个月开始再恢复考核奖励；考核结果为不合格的，学校当月在经营保证金中扣除</w:t>
      </w:r>
      <w:r>
        <w:rPr>
          <w:rFonts w:ascii="方正仿宋_GBK" w:eastAsia="方正仿宋_GBK" w:hAnsiTheme="minorEastAsia" w:cstheme="minorEastAsia" w:hint="eastAsia"/>
          <w:sz w:val="24"/>
          <w:szCs w:val="24"/>
        </w:rPr>
        <w:t>5000</w:t>
      </w:r>
      <w:r>
        <w:rPr>
          <w:rFonts w:ascii="方正仿宋_GBK" w:eastAsia="方正仿宋_GBK" w:hAnsiTheme="minorEastAsia" w:cstheme="minorEastAsia" w:hint="eastAsia"/>
          <w:sz w:val="24"/>
          <w:szCs w:val="24"/>
        </w:rPr>
        <w:t>元作为经济处罚或向学校提出申请提前终止该单位在学校的食堂经营合同。教工餐厅奖励的</w:t>
      </w:r>
      <w:r>
        <w:rPr>
          <w:rFonts w:ascii="方正仿宋_GBK" w:eastAsia="方正仿宋_GBK" w:hAnsiTheme="minorEastAsia" w:cstheme="minorEastAsia" w:hint="eastAsia"/>
          <w:sz w:val="24"/>
          <w:szCs w:val="24"/>
        </w:rPr>
        <w:t>计算为：月度奖励额</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当月早中餐</w:t>
      </w:r>
      <w:proofErr w:type="gramStart"/>
      <w:r>
        <w:rPr>
          <w:rFonts w:ascii="方正仿宋_GBK" w:eastAsia="方正仿宋_GBK" w:hAnsiTheme="minorEastAsia" w:cstheme="minorEastAsia" w:hint="eastAsia"/>
          <w:sz w:val="24"/>
          <w:szCs w:val="24"/>
        </w:rPr>
        <w:t>学校餐标包含</w:t>
      </w:r>
      <w:proofErr w:type="gramEnd"/>
      <w:r>
        <w:rPr>
          <w:rFonts w:ascii="方正仿宋_GBK" w:eastAsia="方正仿宋_GBK" w:hAnsiTheme="minorEastAsia" w:cstheme="minorEastAsia" w:hint="eastAsia"/>
          <w:sz w:val="24"/>
          <w:szCs w:val="24"/>
        </w:rPr>
        <w:t>范围内的教工餐厅营业额</w:t>
      </w:r>
      <w:r>
        <w:rPr>
          <w:rFonts w:ascii="方正仿宋_GBK" w:eastAsia="方正仿宋_GBK" w:hAnsiTheme="minorEastAsia" w:cstheme="minorEastAsia" w:hint="eastAsia"/>
          <w:sz w:val="24"/>
          <w:szCs w:val="24"/>
        </w:rPr>
        <w:t>*</w:t>
      </w:r>
      <w:r>
        <w:rPr>
          <w:rFonts w:ascii="方正仿宋_GBK" w:eastAsia="方正仿宋_GBK" w:hAnsiTheme="minorEastAsia" w:cstheme="minorEastAsia" w:hint="eastAsia"/>
          <w:sz w:val="24"/>
          <w:szCs w:val="24"/>
        </w:rPr>
        <w:t>奖励比例。只要在当月出现一次教工餐厨师及团队成员被退回的情形，则当月的考核等级在测评结果基础上降低一个档次执行。</w:t>
      </w:r>
    </w:p>
    <w:p w14:paraId="09B40582"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第二十四条</w:t>
      </w:r>
      <w:r>
        <w:rPr>
          <w:rFonts w:ascii="方正仿宋_GBK" w:eastAsia="方正仿宋_GBK" w:hAnsiTheme="minorEastAsia" w:cstheme="minorEastAsia" w:hint="eastAsia"/>
          <w:sz w:val="24"/>
          <w:szCs w:val="24"/>
        </w:rPr>
        <w:t xml:space="preserve"> </w:t>
      </w:r>
      <w:proofErr w:type="gramStart"/>
      <w:r>
        <w:rPr>
          <w:rFonts w:ascii="方正仿宋_GBK" w:eastAsia="方正仿宋_GBK" w:hAnsiTheme="minorEastAsia" w:cstheme="minorEastAsia" w:hint="eastAsia"/>
          <w:sz w:val="24"/>
          <w:szCs w:val="24"/>
        </w:rPr>
        <w:t>本考核</w:t>
      </w:r>
      <w:proofErr w:type="gramEnd"/>
      <w:r>
        <w:rPr>
          <w:rFonts w:ascii="方正仿宋_GBK" w:eastAsia="方正仿宋_GBK" w:hAnsiTheme="minorEastAsia" w:cstheme="minorEastAsia" w:hint="eastAsia"/>
          <w:sz w:val="24"/>
          <w:szCs w:val="24"/>
        </w:rPr>
        <w:t>办法自发布之日起执行，最终解释权属重庆工商职业学院后勤管理处。</w:t>
      </w:r>
      <w:r>
        <w:rPr>
          <w:rFonts w:ascii="方正仿宋_GBK" w:eastAsia="方正仿宋_GBK" w:hAnsiTheme="minorEastAsia" w:cstheme="minorEastAsia" w:hint="eastAsia"/>
          <w:sz w:val="24"/>
          <w:szCs w:val="24"/>
        </w:rPr>
        <w:t xml:space="preserve"> </w:t>
      </w:r>
    </w:p>
    <w:p w14:paraId="5A440459" w14:textId="77777777" w:rsidR="00F674BC" w:rsidRDefault="008F0F34">
      <w:pPr>
        <w:ind w:firstLine="482"/>
        <w:rPr>
          <w:rFonts w:cs="宋体"/>
          <w:sz w:val="24"/>
          <w:szCs w:val="28"/>
        </w:rPr>
      </w:pPr>
      <w:r>
        <w:rPr>
          <w:rFonts w:cs="宋体" w:hint="eastAsia"/>
          <w:sz w:val="24"/>
          <w:szCs w:val="28"/>
        </w:rPr>
        <w:br w:type="page"/>
      </w:r>
    </w:p>
    <w:bookmarkEnd w:id="83"/>
    <w:p w14:paraId="7E67A60A" w14:textId="77777777" w:rsidR="00F674BC" w:rsidRDefault="008F0F34">
      <w:pPr>
        <w:ind w:firstLine="482"/>
        <w:rPr>
          <w:rFonts w:ascii="宋体" w:hAnsi="宋体" w:cs="宋体"/>
          <w:b/>
          <w:bCs/>
          <w:sz w:val="30"/>
          <w:szCs w:val="30"/>
          <w:lang w:val="zh-CN"/>
        </w:rPr>
      </w:pPr>
      <w:r>
        <w:rPr>
          <w:rFonts w:cs="宋体" w:hint="eastAsia"/>
          <w:sz w:val="24"/>
          <w:szCs w:val="28"/>
        </w:rPr>
        <w:lastRenderedPageBreak/>
        <w:t>※</w:t>
      </w:r>
      <w:r>
        <w:rPr>
          <w:rFonts w:ascii="宋体" w:hAnsi="宋体" w:cs="宋体" w:hint="eastAsia"/>
          <w:b/>
          <w:bCs/>
          <w:sz w:val="30"/>
          <w:szCs w:val="30"/>
          <w:lang w:val="zh-CN"/>
        </w:rPr>
        <w:t>附件</w:t>
      </w:r>
      <w:r>
        <w:rPr>
          <w:rFonts w:ascii="宋体" w:hAnsi="宋体" w:cs="宋体" w:hint="eastAsia"/>
          <w:b/>
          <w:bCs/>
          <w:sz w:val="30"/>
          <w:szCs w:val="30"/>
        </w:rPr>
        <w:t>4</w:t>
      </w:r>
      <w:r>
        <w:rPr>
          <w:rFonts w:ascii="宋体" w:hAnsi="宋体" w:cs="宋体" w:hint="eastAsia"/>
          <w:b/>
          <w:bCs/>
          <w:sz w:val="30"/>
          <w:szCs w:val="30"/>
          <w:lang w:val="zh-CN"/>
        </w:rPr>
        <w:t>：《重庆工商职业学院学生</w:t>
      </w:r>
      <w:r>
        <w:rPr>
          <w:rFonts w:ascii="宋体" w:hAnsi="宋体" w:cs="宋体" w:hint="eastAsia"/>
          <w:b/>
          <w:bCs/>
          <w:sz w:val="30"/>
          <w:szCs w:val="30"/>
        </w:rPr>
        <w:t>超市考评细则</w:t>
      </w:r>
      <w:r>
        <w:rPr>
          <w:rFonts w:ascii="宋体" w:hAnsi="宋体" w:cs="宋体" w:hint="eastAsia"/>
          <w:b/>
          <w:bCs/>
          <w:sz w:val="30"/>
          <w:szCs w:val="30"/>
        </w:rPr>
        <w:t>(</w:t>
      </w:r>
      <w:r>
        <w:rPr>
          <w:rFonts w:ascii="宋体" w:hAnsi="宋体" w:cs="宋体" w:hint="eastAsia"/>
          <w:b/>
          <w:bCs/>
          <w:sz w:val="30"/>
          <w:szCs w:val="30"/>
        </w:rPr>
        <w:t>试行</w:t>
      </w:r>
      <w:r>
        <w:rPr>
          <w:rFonts w:ascii="宋体" w:hAnsi="宋体" w:cs="宋体" w:hint="eastAsia"/>
          <w:b/>
          <w:bCs/>
          <w:sz w:val="30"/>
          <w:szCs w:val="30"/>
        </w:rPr>
        <w:t>)</w:t>
      </w:r>
      <w:r>
        <w:rPr>
          <w:rFonts w:ascii="宋体" w:hAnsi="宋体" w:cs="宋体" w:hint="eastAsia"/>
          <w:b/>
          <w:bCs/>
          <w:sz w:val="30"/>
          <w:szCs w:val="30"/>
          <w:lang w:val="zh-CN"/>
        </w:rPr>
        <w:t>》</w:t>
      </w:r>
    </w:p>
    <w:p w14:paraId="6959DA6C" w14:textId="77777777" w:rsidR="00F674BC" w:rsidRDefault="008F0F34">
      <w:pPr>
        <w:spacing w:line="400" w:lineRule="exact"/>
        <w:ind w:firstLine="482"/>
        <w:jc w:val="center"/>
        <w:rPr>
          <w:rFonts w:ascii="方正小标宋_GBK" w:eastAsia="方正小标宋_GBK" w:hAnsi="方正小标宋_GBK" w:cs="方正小标宋_GBK"/>
          <w:szCs w:val="28"/>
        </w:rPr>
      </w:pPr>
      <w:r>
        <w:rPr>
          <w:rFonts w:ascii="方正小标宋_GBK" w:eastAsia="方正小标宋_GBK" w:hAnsi="方正小标宋_GBK" w:cs="方正小标宋_GBK" w:hint="eastAsia"/>
          <w:szCs w:val="28"/>
        </w:rPr>
        <w:t>重庆工商职业学院学生超市考评细则（试行）</w:t>
      </w:r>
    </w:p>
    <w:p w14:paraId="371D46C3"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一、重庆工商职业学院后勤管理部门全面负责学生超市管理考核工作。</w:t>
      </w:r>
    </w:p>
    <w:p w14:paraId="79308565"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二、超市管理考核由业务考核、顾客考核两部分组成。业务考核每月进行一次，根据日常管理情况，结合对各超市经营的检查情况和投诉情况对相关企业进行打分测评（附表一）。顾客考核每学期进行一次，组织教师代表和学生代表开展考核（附表二）（可以采用满意度调查方式替代）。</w:t>
      </w:r>
    </w:p>
    <w:p w14:paraId="557A7CBC"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三、在经营企业提供的服务质量达不到考核要求的，按照“重庆工商职业学院合川校区学生超市违约扣款标准”（附表三）从托管方缴纳履约保证金中予以扣减。</w:t>
      </w:r>
    </w:p>
    <w:p w14:paraId="57101AAD"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四、考核结果</w:t>
      </w:r>
    </w:p>
    <w:p w14:paraId="1FDC4BA5"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sz w:val="24"/>
          <w:szCs w:val="24"/>
        </w:rPr>
        <w:t>1.</w:t>
      </w:r>
      <w:r>
        <w:rPr>
          <w:rFonts w:ascii="方正仿宋_GBK" w:eastAsia="方正仿宋_GBK" w:hAnsiTheme="minorEastAsia" w:cstheme="minorEastAsia"/>
          <w:sz w:val="24"/>
          <w:szCs w:val="24"/>
        </w:rPr>
        <w:t>考核实行百分制，其中业务考核结果占</w:t>
      </w:r>
      <w:r>
        <w:rPr>
          <w:rFonts w:ascii="方正仿宋_GBK" w:eastAsia="方正仿宋_GBK" w:hAnsiTheme="minorEastAsia" w:cstheme="minorEastAsia"/>
          <w:sz w:val="24"/>
          <w:szCs w:val="24"/>
        </w:rPr>
        <w:t>50</w:t>
      </w:r>
      <w:r>
        <w:rPr>
          <w:rFonts w:ascii="方正仿宋_GBK" w:eastAsia="方正仿宋_GBK" w:hAnsiTheme="minorEastAsia" w:cstheme="minorEastAsia"/>
          <w:sz w:val="24"/>
          <w:szCs w:val="24"/>
        </w:rPr>
        <w:t>％，教师和学生代表考核结果占</w:t>
      </w:r>
      <w:r>
        <w:rPr>
          <w:rFonts w:ascii="方正仿宋_GBK" w:eastAsia="方正仿宋_GBK" w:hAnsiTheme="minorEastAsia" w:cstheme="minorEastAsia"/>
          <w:sz w:val="24"/>
          <w:szCs w:val="24"/>
        </w:rPr>
        <w:t>50</w:t>
      </w:r>
      <w:r>
        <w:rPr>
          <w:rFonts w:ascii="方正仿宋_GBK" w:eastAsia="方正仿宋_GBK" w:hAnsiTheme="minorEastAsia" w:cstheme="minorEastAsia"/>
          <w:sz w:val="24"/>
          <w:szCs w:val="24"/>
        </w:rPr>
        <w:t>％。</w:t>
      </w:r>
    </w:p>
    <w:p w14:paraId="614EC8E3"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sz w:val="24"/>
          <w:szCs w:val="24"/>
        </w:rPr>
        <w:t>2.</w:t>
      </w:r>
      <w:r>
        <w:rPr>
          <w:rFonts w:ascii="方正仿宋_GBK" w:eastAsia="方正仿宋_GBK" w:hAnsiTheme="minorEastAsia" w:cstheme="minorEastAsia"/>
          <w:sz w:val="24"/>
          <w:szCs w:val="24"/>
        </w:rPr>
        <w:t>考核结果</w:t>
      </w:r>
    </w:p>
    <w:p w14:paraId="267DA567"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sz w:val="24"/>
          <w:szCs w:val="24"/>
        </w:rPr>
        <w:t>1</w:t>
      </w:r>
      <w:r>
        <w:rPr>
          <w:rFonts w:ascii="方正仿宋_GBK" w:eastAsia="方正仿宋_GBK" w:hAnsiTheme="minorEastAsia" w:cstheme="minorEastAsia"/>
          <w:sz w:val="24"/>
          <w:szCs w:val="24"/>
        </w:rPr>
        <w:t>）考核分数在</w:t>
      </w:r>
      <w:r>
        <w:rPr>
          <w:rFonts w:ascii="方正仿宋_GBK" w:eastAsia="方正仿宋_GBK" w:hAnsiTheme="minorEastAsia" w:cstheme="minorEastAsia"/>
          <w:sz w:val="24"/>
          <w:szCs w:val="24"/>
        </w:rPr>
        <w:t>90</w:t>
      </w:r>
      <w:r>
        <w:rPr>
          <w:rFonts w:ascii="方正仿宋_GBK" w:eastAsia="方正仿宋_GBK" w:hAnsiTheme="minorEastAsia" w:cstheme="minorEastAsia"/>
          <w:sz w:val="24"/>
          <w:szCs w:val="24"/>
        </w:rPr>
        <w:t>分以上为</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优秀</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等次。</w:t>
      </w:r>
    </w:p>
    <w:p w14:paraId="3D3F1A57"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sz w:val="24"/>
          <w:szCs w:val="24"/>
        </w:rPr>
        <w:t>2</w:t>
      </w:r>
      <w:r>
        <w:rPr>
          <w:rFonts w:ascii="方正仿宋_GBK" w:eastAsia="方正仿宋_GBK" w:hAnsiTheme="minorEastAsia" w:cstheme="minorEastAsia"/>
          <w:sz w:val="24"/>
          <w:szCs w:val="24"/>
        </w:rPr>
        <w:t>）考核分数在</w:t>
      </w:r>
      <w:r>
        <w:rPr>
          <w:rFonts w:ascii="方正仿宋_GBK" w:eastAsia="方正仿宋_GBK" w:hAnsiTheme="minorEastAsia" w:cstheme="minorEastAsia"/>
          <w:sz w:val="24"/>
          <w:szCs w:val="24"/>
        </w:rPr>
        <w:t>80</w:t>
      </w:r>
      <w:r>
        <w:rPr>
          <w:rFonts w:ascii="方正仿宋_GBK" w:eastAsia="方正仿宋_GBK" w:hAnsiTheme="minorEastAsia" w:cstheme="minorEastAsia"/>
          <w:sz w:val="24"/>
          <w:szCs w:val="24"/>
        </w:rPr>
        <w:t>分（含）</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90</w:t>
      </w:r>
      <w:r>
        <w:rPr>
          <w:rFonts w:ascii="方正仿宋_GBK" w:eastAsia="方正仿宋_GBK" w:hAnsiTheme="minorEastAsia" w:cstheme="minorEastAsia"/>
          <w:sz w:val="24"/>
          <w:szCs w:val="24"/>
        </w:rPr>
        <w:t>分的，为</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合格</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等次。</w:t>
      </w:r>
    </w:p>
    <w:p w14:paraId="38E23EBE"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sz w:val="24"/>
          <w:szCs w:val="24"/>
        </w:rPr>
        <w:t>3</w:t>
      </w:r>
      <w:r>
        <w:rPr>
          <w:rFonts w:ascii="方正仿宋_GBK" w:eastAsia="方正仿宋_GBK" w:hAnsiTheme="minorEastAsia" w:cstheme="minorEastAsia"/>
          <w:sz w:val="24"/>
          <w:szCs w:val="24"/>
        </w:rPr>
        <w:t>）考核分数在</w:t>
      </w:r>
      <w:r>
        <w:rPr>
          <w:rFonts w:ascii="方正仿宋_GBK" w:eastAsia="方正仿宋_GBK" w:hAnsiTheme="minorEastAsia" w:cstheme="minorEastAsia"/>
          <w:sz w:val="24"/>
          <w:szCs w:val="24"/>
        </w:rPr>
        <w:t>70</w:t>
      </w:r>
      <w:r>
        <w:rPr>
          <w:rFonts w:ascii="方正仿宋_GBK" w:eastAsia="方正仿宋_GBK" w:hAnsiTheme="minorEastAsia" w:cstheme="minorEastAsia"/>
          <w:sz w:val="24"/>
          <w:szCs w:val="24"/>
        </w:rPr>
        <w:t>分（含）</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80</w:t>
      </w:r>
      <w:r>
        <w:rPr>
          <w:rFonts w:ascii="方正仿宋_GBK" w:eastAsia="方正仿宋_GBK" w:hAnsiTheme="minorEastAsia" w:cstheme="minorEastAsia"/>
          <w:sz w:val="24"/>
          <w:szCs w:val="24"/>
        </w:rPr>
        <w:t>分的，为</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基本合格</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等次；</w:t>
      </w:r>
    </w:p>
    <w:p w14:paraId="5A8DCF45"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sz w:val="24"/>
          <w:szCs w:val="24"/>
        </w:rPr>
        <w:t>4</w:t>
      </w:r>
      <w:r>
        <w:rPr>
          <w:rFonts w:ascii="方正仿宋_GBK" w:eastAsia="方正仿宋_GBK" w:hAnsiTheme="minorEastAsia" w:cstheme="minorEastAsia"/>
          <w:sz w:val="24"/>
          <w:szCs w:val="24"/>
        </w:rPr>
        <w:t>）考核分数在</w:t>
      </w:r>
      <w:r>
        <w:rPr>
          <w:rFonts w:ascii="方正仿宋_GBK" w:eastAsia="方正仿宋_GBK" w:hAnsiTheme="minorEastAsia" w:cstheme="minorEastAsia"/>
          <w:sz w:val="24"/>
          <w:szCs w:val="24"/>
        </w:rPr>
        <w:t>70</w:t>
      </w:r>
      <w:r>
        <w:rPr>
          <w:rFonts w:ascii="方正仿宋_GBK" w:eastAsia="方正仿宋_GBK" w:hAnsiTheme="minorEastAsia" w:cstheme="minorEastAsia"/>
          <w:sz w:val="24"/>
          <w:szCs w:val="24"/>
        </w:rPr>
        <w:t>分以下，为</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不合格</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等次。</w:t>
      </w:r>
    </w:p>
    <w:p w14:paraId="0D55788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sz w:val="24"/>
          <w:szCs w:val="24"/>
        </w:rPr>
        <w:t>3.</w:t>
      </w:r>
      <w:r>
        <w:rPr>
          <w:rFonts w:ascii="方正仿宋_GBK" w:eastAsia="方正仿宋_GBK" w:hAnsiTheme="minorEastAsia" w:cstheme="minorEastAsia"/>
          <w:sz w:val="24"/>
          <w:szCs w:val="24"/>
        </w:rPr>
        <w:t>考核结果的运用</w:t>
      </w:r>
    </w:p>
    <w:p w14:paraId="22FD096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sz w:val="24"/>
          <w:szCs w:val="24"/>
        </w:rPr>
        <w:t>1</w:t>
      </w:r>
      <w:r>
        <w:rPr>
          <w:rFonts w:ascii="方正仿宋_GBK" w:eastAsia="方正仿宋_GBK" w:hAnsiTheme="minorEastAsia" w:cstheme="minorEastAsia"/>
          <w:sz w:val="24"/>
          <w:szCs w:val="24"/>
        </w:rPr>
        <w:t>）考核结果作为是否续签合同的重要依据。</w:t>
      </w:r>
    </w:p>
    <w:p w14:paraId="605E05F6"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sz w:val="24"/>
          <w:szCs w:val="24"/>
        </w:rPr>
        <w:t>2</w:t>
      </w:r>
      <w:r>
        <w:rPr>
          <w:rFonts w:ascii="方正仿宋_GBK" w:eastAsia="方正仿宋_GBK" w:hAnsiTheme="minorEastAsia" w:cstheme="minorEastAsia"/>
          <w:sz w:val="24"/>
          <w:szCs w:val="24"/>
        </w:rPr>
        <w:t>）考核优秀或合格的，</w:t>
      </w:r>
      <w:proofErr w:type="gramStart"/>
      <w:r>
        <w:rPr>
          <w:rFonts w:ascii="方正仿宋_GBK" w:eastAsia="方正仿宋_GBK" w:hAnsiTheme="minorEastAsia" w:cstheme="minorEastAsia"/>
          <w:sz w:val="24"/>
          <w:szCs w:val="24"/>
        </w:rPr>
        <w:t>不</w:t>
      </w:r>
      <w:proofErr w:type="gramEnd"/>
      <w:r>
        <w:rPr>
          <w:rFonts w:ascii="方正仿宋_GBK" w:eastAsia="方正仿宋_GBK" w:hAnsiTheme="minorEastAsia" w:cstheme="minorEastAsia"/>
          <w:sz w:val="24"/>
          <w:szCs w:val="24"/>
        </w:rPr>
        <w:t>扣减</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履约保证金</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（除日常扣减外）。</w:t>
      </w:r>
    </w:p>
    <w:p w14:paraId="121796E5"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sz w:val="24"/>
          <w:szCs w:val="24"/>
        </w:rPr>
        <w:t>3</w:t>
      </w:r>
      <w:r>
        <w:rPr>
          <w:rFonts w:ascii="方正仿宋_GBK" w:eastAsia="方正仿宋_GBK" w:hAnsiTheme="minorEastAsia" w:cstheme="minorEastAsia"/>
          <w:sz w:val="24"/>
          <w:szCs w:val="24"/>
        </w:rPr>
        <w:t>）考核基本合格的，扣除提交的</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履约保证金</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总额的</w:t>
      </w:r>
      <w:r>
        <w:rPr>
          <w:rFonts w:ascii="方正仿宋_GBK" w:eastAsia="方正仿宋_GBK" w:hAnsiTheme="minorEastAsia" w:cstheme="minorEastAsia"/>
          <w:sz w:val="24"/>
          <w:szCs w:val="24"/>
        </w:rPr>
        <w:t>5</w:t>
      </w:r>
      <w:r>
        <w:rPr>
          <w:rFonts w:ascii="方正仿宋_GBK" w:eastAsia="方正仿宋_GBK" w:hAnsiTheme="minorEastAsia" w:cstheme="minorEastAsia"/>
          <w:sz w:val="24"/>
          <w:szCs w:val="24"/>
        </w:rPr>
        <w:t>％～</w:t>
      </w:r>
      <w:r>
        <w:rPr>
          <w:rFonts w:ascii="方正仿宋_GBK" w:eastAsia="方正仿宋_GBK" w:hAnsiTheme="minorEastAsia" w:cstheme="minorEastAsia"/>
          <w:sz w:val="24"/>
          <w:szCs w:val="24"/>
        </w:rPr>
        <w:t>25</w:t>
      </w:r>
      <w:r>
        <w:rPr>
          <w:rFonts w:ascii="方正仿宋_GBK" w:eastAsia="方正仿宋_GBK" w:hAnsiTheme="minorEastAsia" w:cstheme="minorEastAsia"/>
          <w:sz w:val="24"/>
          <w:szCs w:val="24"/>
        </w:rPr>
        <w:t>％（从</w:t>
      </w:r>
      <w:r>
        <w:rPr>
          <w:rFonts w:ascii="方正仿宋_GBK" w:eastAsia="方正仿宋_GBK" w:hAnsiTheme="minorEastAsia" w:cstheme="minorEastAsia"/>
          <w:sz w:val="24"/>
          <w:szCs w:val="24"/>
        </w:rPr>
        <w:t>80</w:t>
      </w:r>
      <w:r>
        <w:rPr>
          <w:rFonts w:ascii="方正仿宋_GBK" w:eastAsia="方正仿宋_GBK" w:hAnsiTheme="minorEastAsia" w:cstheme="minorEastAsia"/>
          <w:sz w:val="24"/>
          <w:szCs w:val="24"/>
        </w:rPr>
        <w:t>分到</w:t>
      </w:r>
      <w:r>
        <w:rPr>
          <w:rFonts w:ascii="方正仿宋_GBK" w:eastAsia="方正仿宋_GBK" w:hAnsiTheme="minorEastAsia" w:cstheme="minorEastAsia"/>
          <w:sz w:val="24"/>
          <w:szCs w:val="24"/>
        </w:rPr>
        <w:t>70</w:t>
      </w:r>
      <w:r>
        <w:rPr>
          <w:rFonts w:ascii="方正仿宋_GBK" w:eastAsia="方正仿宋_GBK" w:hAnsiTheme="minorEastAsia" w:cstheme="minorEastAsia"/>
          <w:sz w:val="24"/>
          <w:szCs w:val="24"/>
        </w:rPr>
        <w:t>分每</w:t>
      </w:r>
      <w:r>
        <w:rPr>
          <w:rFonts w:ascii="方正仿宋_GBK" w:eastAsia="方正仿宋_GBK" w:hAnsiTheme="minorEastAsia" w:cstheme="minorEastAsia"/>
          <w:sz w:val="24"/>
          <w:szCs w:val="24"/>
        </w:rPr>
        <w:t>2</w:t>
      </w:r>
      <w:r>
        <w:rPr>
          <w:rFonts w:ascii="方正仿宋_GBK" w:eastAsia="方正仿宋_GBK" w:hAnsiTheme="minorEastAsia" w:cstheme="minorEastAsia"/>
          <w:sz w:val="24"/>
          <w:szCs w:val="24"/>
        </w:rPr>
        <w:t>分多扣</w:t>
      </w:r>
      <w:r>
        <w:rPr>
          <w:rFonts w:ascii="方正仿宋_GBK" w:eastAsia="方正仿宋_GBK" w:hAnsiTheme="minorEastAsia" w:cstheme="minorEastAsia"/>
          <w:sz w:val="24"/>
          <w:szCs w:val="24"/>
        </w:rPr>
        <w:t>5</w:t>
      </w:r>
      <w:r>
        <w:rPr>
          <w:rFonts w:ascii="方正仿宋_GBK" w:eastAsia="方正仿宋_GBK" w:hAnsiTheme="minorEastAsia" w:cstheme="minorEastAsia"/>
          <w:sz w:val="24"/>
          <w:szCs w:val="24"/>
        </w:rPr>
        <w:t>％）。</w:t>
      </w:r>
    </w:p>
    <w:p w14:paraId="2E04919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w:t>
      </w:r>
      <w:r>
        <w:rPr>
          <w:rFonts w:ascii="方正仿宋_GBK" w:eastAsia="方正仿宋_GBK" w:hAnsiTheme="minorEastAsia" w:cstheme="minorEastAsia"/>
          <w:sz w:val="24"/>
          <w:szCs w:val="24"/>
        </w:rPr>
        <w:t>4</w:t>
      </w:r>
      <w:r>
        <w:rPr>
          <w:rFonts w:ascii="方正仿宋_GBK" w:eastAsia="方正仿宋_GBK" w:hAnsiTheme="minorEastAsia" w:cstheme="minorEastAsia"/>
          <w:sz w:val="24"/>
          <w:szCs w:val="24"/>
        </w:rPr>
        <w:t>）第一次考核不合格的扣除</w:t>
      </w:r>
      <w:r>
        <w:rPr>
          <w:rFonts w:ascii="方正仿宋_GBK" w:eastAsia="方正仿宋_GBK" w:hAnsiTheme="minorEastAsia" w:cstheme="minorEastAsia"/>
          <w:sz w:val="24"/>
          <w:szCs w:val="24"/>
        </w:rPr>
        <w:t>50%</w:t>
      </w:r>
      <w:r>
        <w:rPr>
          <w:rFonts w:ascii="方正仿宋_GBK" w:eastAsia="方正仿宋_GBK" w:hAnsiTheme="minorEastAsia" w:cstheme="minorEastAsia"/>
          <w:sz w:val="24"/>
          <w:szCs w:val="24"/>
        </w:rPr>
        <w:t>的履约保证金。第二次考核不合格的扣除剩余履约保证金，同时启动退出机制，终止经营合同。</w:t>
      </w:r>
    </w:p>
    <w:p w14:paraId="0051B210" w14:textId="77777777" w:rsidR="00F674BC" w:rsidRDefault="00F674BC">
      <w:pPr>
        <w:spacing w:line="400" w:lineRule="exact"/>
        <w:ind w:firstLineChars="200" w:firstLine="480"/>
        <w:jc w:val="left"/>
        <w:rPr>
          <w:rFonts w:ascii="宋体" w:hAnsi="宋体"/>
          <w:sz w:val="24"/>
        </w:rPr>
      </w:pPr>
    </w:p>
    <w:p w14:paraId="5928B460" w14:textId="77777777" w:rsidR="00F674BC" w:rsidRDefault="008F0F34">
      <w:pPr>
        <w:widowControl/>
        <w:ind w:firstLine="482"/>
        <w:jc w:val="left"/>
      </w:pPr>
      <w:r>
        <w:br w:type="page"/>
      </w:r>
    </w:p>
    <w:p w14:paraId="099CB94C" w14:textId="77777777" w:rsidR="00F674BC" w:rsidRDefault="008F0F34">
      <w:pPr>
        <w:spacing w:line="400" w:lineRule="exact"/>
        <w:ind w:firstLineChars="200" w:firstLine="480"/>
        <w:jc w:val="left"/>
        <w:rPr>
          <w:rFonts w:ascii="宋体" w:hAnsi="宋体"/>
          <w:sz w:val="24"/>
        </w:rPr>
      </w:pPr>
      <w:r>
        <w:rPr>
          <w:rFonts w:ascii="宋体" w:hAnsi="宋体" w:hint="eastAsia"/>
          <w:sz w:val="24"/>
        </w:rPr>
        <w:lastRenderedPageBreak/>
        <w:t>附表</w:t>
      </w:r>
      <w:proofErr w:type="gramStart"/>
      <w:r>
        <w:rPr>
          <w:rFonts w:ascii="宋体" w:hAnsi="宋体" w:hint="eastAsia"/>
          <w:sz w:val="24"/>
        </w:rPr>
        <w:t>一</w:t>
      </w:r>
      <w:proofErr w:type="gramEnd"/>
      <w:r>
        <w:rPr>
          <w:rFonts w:ascii="宋体" w:hAnsi="宋体" w:hint="eastAsia"/>
          <w:sz w:val="24"/>
        </w:rPr>
        <w:t>：</w:t>
      </w:r>
    </w:p>
    <w:p w14:paraId="5C7D421E" w14:textId="77777777" w:rsidR="00F674BC" w:rsidRDefault="008F0F34">
      <w:pPr>
        <w:spacing w:line="400" w:lineRule="exact"/>
        <w:ind w:firstLineChars="200" w:firstLine="480"/>
        <w:jc w:val="center"/>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学生超市考核表（一）</w:t>
      </w:r>
    </w:p>
    <w:tbl>
      <w:tblPr>
        <w:tblW w:w="889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52"/>
        <w:gridCol w:w="5623"/>
        <w:gridCol w:w="993"/>
        <w:gridCol w:w="926"/>
      </w:tblGrid>
      <w:tr w:rsidR="00F674BC" w14:paraId="1F8781DA" w14:textId="77777777">
        <w:trPr>
          <w:jc w:val="center"/>
        </w:trPr>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C5E6ADD" w14:textId="77777777" w:rsidR="00F674BC" w:rsidRDefault="008F0F34">
            <w:pPr>
              <w:pStyle w:val="af1"/>
              <w:spacing w:line="320" w:lineRule="exact"/>
              <w:ind w:firstLineChars="100" w:firstLine="240"/>
              <w:rPr>
                <w:rFonts w:ascii="方正仿宋_GBK" w:eastAsia="方正仿宋_GBK" w:hAnsiTheme="minorEastAsia" w:cstheme="minorEastAsia"/>
                <w:szCs w:val="24"/>
              </w:rPr>
            </w:pPr>
            <w:r>
              <w:rPr>
                <w:rFonts w:ascii="方正仿宋_GBK" w:eastAsia="方正仿宋_GBK" w:hAnsiTheme="minorEastAsia" w:cstheme="minorEastAsia" w:hint="eastAsia"/>
                <w:szCs w:val="24"/>
              </w:rPr>
              <w:t>项</w:t>
            </w:r>
            <w:r>
              <w:rPr>
                <w:rFonts w:ascii="方正仿宋_GBK" w:eastAsia="方正仿宋_GBK" w:hAnsiTheme="minorEastAsia" w:cstheme="minorEastAsia" w:hint="eastAsia"/>
                <w:szCs w:val="24"/>
              </w:rPr>
              <w:t xml:space="preserve">  </w:t>
            </w:r>
            <w:r>
              <w:rPr>
                <w:rFonts w:ascii="方正仿宋_GBK" w:eastAsia="方正仿宋_GBK" w:hAnsiTheme="minorEastAsia" w:cstheme="minorEastAsia" w:hint="eastAsia"/>
                <w:szCs w:val="24"/>
              </w:rPr>
              <w:t>目</w:t>
            </w:r>
          </w:p>
        </w:tc>
        <w:tc>
          <w:tcPr>
            <w:tcW w:w="5623" w:type="dxa"/>
            <w:tcBorders>
              <w:top w:val="single" w:sz="6" w:space="0" w:color="000000"/>
              <w:left w:val="nil"/>
              <w:bottom w:val="single" w:sz="6" w:space="0" w:color="000000"/>
              <w:right w:val="single" w:sz="6" w:space="0" w:color="000000"/>
            </w:tcBorders>
            <w:tcMar>
              <w:left w:w="105" w:type="dxa"/>
              <w:right w:w="105" w:type="dxa"/>
            </w:tcMar>
            <w:vAlign w:val="center"/>
          </w:tcPr>
          <w:p w14:paraId="5D3684B0" w14:textId="77777777" w:rsidR="00F674BC" w:rsidRDefault="008F0F34">
            <w:pPr>
              <w:pStyle w:val="af1"/>
              <w:spacing w:line="320" w:lineRule="exact"/>
              <w:ind w:firstLine="482"/>
              <w:jc w:val="center"/>
              <w:rPr>
                <w:rFonts w:ascii="方正仿宋_GBK" w:eastAsia="方正仿宋_GBK" w:hAnsiTheme="minorEastAsia" w:cstheme="minorEastAsia"/>
                <w:szCs w:val="24"/>
              </w:rPr>
            </w:pPr>
            <w:r>
              <w:rPr>
                <w:rFonts w:ascii="方正仿宋_GBK" w:eastAsia="方正仿宋_GBK" w:hAnsiTheme="minorEastAsia" w:cstheme="minorEastAsia" w:hint="eastAsia"/>
                <w:szCs w:val="24"/>
              </w:rPr>
              <w:t>考核标准</w:t>
            </w:r>
          </w:p>
        </w:tc>
        <w:tc>
          <w:tcPr>
            <w:tcW w:w="993" w:type="dxa"/>
            <w:tcBorders>
              <w:top w:val="single" w:sz="6" w:space="0" w:color="000000"/>
              <w:left w:val="nil"/>
              <w:bottom w:val="single" w:sz="6" w:space="0" w:color="000000"/>
              <w:right w:val="single" w:sz="6" w:space="0" w:color="000000"/>
            </w:tcBorders>
            <w:tcMar>
              <w:left w:w="105" w:type="dxa"/>
              <w:right w:w="105" w:type="dxa"/>
            </w:tcMar>
            <w:vAlign w:val="center"/>
          </w:tcPr>
          <w:p w14:paraId="0F8D3D11"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t>扣分</w:t>
            </w:r>
          </w:p>
          <w:p w14:paraId="386C6295"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t>标准</w:t>
            </w:r>
          </w:p>
        </w:tc>
        <w:tc>
          <w:tcPr>
            <w:tcW w:w="926" w:type="dxa"/>
            <w:tcBorders>
              <w:top w:val="single" w:sz="6" w:space="0" w:color="000000"/>
              <w:left w:val="nil"/>
              <w:bottom w:val="single" w:sz="6" w:space="0" w:color="000000"/>
              <w:right w:val="single" w:sz="6" w:space="0" w:color="000000"/>
            </w:tcBorders>
            <w:tcMar>
              <w:left w:w="105" w:type="dxa"/>
              <w:right w:w="105" w:type="dxa"/>
            </w:tcMar>
            <w:vAlign w:val="center"/>
          </w:tcPr>
          <w:p w14:paraId="310ECAD1"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t>得分</w:t>
            </w:r>
          </w:p>
        </w:tc>
      </w:tr>
      <w:tr w:rsidR="00F674BC" w14:paraId="055992D7" w14:textId="77777777">
        <w:trPr>
          <w:jc w:val="center"/>
        </w:trPr>
        <w:tc>
          <w:tcPr>
            <w:tcW w:w="1352" w:type="dxa"/>
            <w:tcBorders>
              <w:top w:val="nil"/>
              <w:left w:val="single" w:sz="6" w:space="0" w:color="000000"/>
              <w:bottom w:val="single" w:sz="6" w:space="0" w:color="000000"/>
              <w:right w:val="single" w:sz="6" w:space="0" w:color="000000"/>
            </w:tcBorders>
            <w:tcMar>
              <w:left w:w="105" w:type="dxa"/>
              <w:right w:w="105" w:type="dxa"/>
            </w:tcMar>
            <w:vAlign w:val="center"/>
          </w:tcPr>
          <w:p w14:paraId="2C8D5E70"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t>服务要求</w:t>
            </w:r>
          </w:p>
        </w:tc>
        <w:tc>
          <w:tcPr>
            <w:tcW w:w="5623" w:type="dxa"/>
            <w:tcBorders>
              <w:top w:val="nil"/>
              <w:left w:val="nil"/>
              <w:bottom w:val="single" w:sz="6" w:space="0" w:color="000000"/>
              <w:right w:val="single" w:sz="6" w:space="0" w:color="000000"/>
            </w:tcBorders>
            <w:tcMar>
              <w:left w:w="105" w:type="dxa"/>
              <w:right w:w="105" w:type="dxa"/>
            </w:tcMar>
          </w:tcPr>
          <w:p w14:paraId="466CCB26"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w:t>
            </w:r>
            <w:r>
              <w:rPr>
                <w:rFonts w:ascii="方正仿宋_GBK" w:eastAsia="方正仿宋_GBK" w:hAnsiTheme="minorEastAsia" w:cstheme="minorEastAsia"/>
                <w:szCs w:val="24"/>
              </w:rPr>
              <w:t>相关岗位人员是否有健康证；</w:t>
            </w:r>
          </w:p>
          <w:p w14:paraId="56BA5030"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2.</w:t>
            </w:r>
            <w:r>
              <w:rPr>
                <w:rFonts w:ascii="方正仿宋_GBK" w:eastAsia="方正仿宋_GBK" w:hAnsiTheme="minorEastAsia" w:cstheme="minorEastAsia"/>
                <w:szCs w:val="24"/>
              </w:rPr>
              <w:t>服装统一，胸牌佩戴在工作服左胸上；</w:t>
            </w:r>
          </w:p>
          <w:p w14:paraId="44A3240B"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3.</w:t>
            </w:r>
            <w:r>
              <w:rPr>
                <w:rFonts w:ascii="方正仿宋_GBK" w:eastAsia="方正仿宋_GBK" w:hAnsiTheme="minorEastAsia" w:cstheme="minorEastAsia"/>
                <w:szCs w:val="24"/>
              </w:rPr>
              <w:t>微笑服务，主动热情，不得与师生发生任何冲突；</w:t>
            </w:r>
          </w:p>
          <w:p w14:paraId="41AA9555"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4.</w:t>
            </w:r>
            <w:r>
              <w:rPr>
                <w:rFonts w:ascii="方正仿宋_GBK" w:eastAsia="方正仿宋_GBK" w:hAnsiTheme="minorEastAsia" w:cstheme="minorEastAsia"/>
                <w:szCs w:val="24"/>
              </w:rPr>
              <w:t>捡拾物品是否及时上交主管部门。</w:t>
            </w:r>
          </w:p>
        </w:tc>
        <w:tc>
          <w:tcPr>
            <w:tcW w:w="993" w:type="dxa"/>
            <w:tcBorders>
              <w:top w:val="nil"/>
              <w:left w:val="nil"/>
              <w:bottom w:val="single" w:sz="6" w:space="0" w:color="000000"/>
              <w:right w:val="single" w:sz="6" w:space="0" w:color="000000"/>
            </w:tcBorders>
            <w:tcMar>
              <w:left w:w="105" w:type="dxa"/>
              <w:right w:w="105" w:type="dxa"/>
            </w:tcMar>
            <w:vAlign w:val="center"/>
          </w:tcPr>
          <w:p w14:paraId="482FC7D4"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2</w:t>
            </w:r>
            <w:r>
              <w:rPr>
                <w:rFonts w:ascii="方正仿宋_GBK" w:eastAsia="方正仿宋_GBK" w:hAnsiTheme="minorEastAsia" w:cstheme="minorEastAsia"/>
                <w:szCs w:val="24"/>
              </w:rPr>
              <w:t>分</w:t>
            </w:r>
            <w:r>
              <w:rPr>
                <w:rFonts w:ascii="方正仿宋_GBK" w:eastAsia="方正仿宋_GBK" w:hAnsiTheme="minorEastAsia" w:cstheme="minorEastAsia"/>
                <w:szCs w:val="24"/>
              </w:rPr>
              <w:t>/</w:t>
            </w:r>
            <w:r>
              <w:rPr>
                <w:rFonts w:ascii="方正仿宋_GBK" w:eastAsia="方正仿宋_GBK" w:hAnsiTheme="minorEastAsia" w:cstheme="minorEastAsia"/>
                <w:szCs w:val="24"/>
              </w:rPr>
              <w:t>项</w:t>
            </w:r>
          </w:p>
        </w:tc>
        <w:tc>
          <w:tcPr>
            <w:tcW w:w="926" w:type="dxa"/>
            <w:tcBorders>
              <w:top w:val="nil"/>
              <w:left w:val="nil"/>
              <w:bottom w:val="single" w:sz="6" w:space="0" w:color="000000"/>
              <w:right w:val="single" w:sz="6" w:space="0" w:color="000000"/>
            </w:tcBorders>
            <w:tcMar>
              <w:left w:w="105" w:type="dxa"/>
              <w:right w:w="105" w:type="dxa"/>
            </w:tcMar>
          </w:tcPr>
          <w:p w14:paraId="6C11E3B5" w14:textId="77777777" w:rsidR="00F674BC" w:rsidRDefault="00F674BC">
            <w:pPr>
              <w:widowControl/>
              <w:spacing w:line="320" w:lineRule="exact"/>
              <w:ind w:firstLine="482"/>
              <w:jc w:val="left"/>
              <w:rPr>
                <w:rFonts w:ascii="方正仿宋_GBK" w:eastAsia="方正仿宋_GBK" w:hAnsiTheme="minorEastAsia" w:cstheme="minorEastAsia"/>
                <w:sz w:val="24"/>
                <w:szCs w:val="24"/>
              </w:rPr>
            </w:pPr>
          </w:p>
        </w:tc>
      </w:tr>
      <w:tr w:rsidR="00F674BC" w14:paraId="5965D48E" w14:textId="77777777">
        <w:trPr>
          <w:jc w:val="center"/>
        </w:trPr>
        <w:tc>
          <w:tcPr>
            <w:tcW w:w="1352" w:type="dxa"/>
            <w:tcBorders>
              <w:top w:val="nil"/>
              <w:left w:val="single" w:sz="6" w:space="0" w:color="000000"/>
              <w:bottom w:val="single" w:sz="6" w:space="0" w:color="000000"/>
              <w:right w:val="single" w:sz="6" w:space="0" w:color="000000"/>
            </w:tcBorders>
            <w:tcMar>
              <w:left w:w="105" w:type="dxa"/>
              <w:right w:w="105" w:type="dxa"/>
            </w:tcMar>
            <w:vAlign w:val="center"/>
          </w:tcPr>
          <w:p w14:paraId="5862EDCA"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t>经营场所要求</w:t>
            </w:r>
          </w:p>
        </w:tc>
        <w:tc>
          <w:tcPr>
            <w:tcW w:w="5623" w:type="dxa"/>
            <w:tcBorders>
              <w:top w:val="nil"/>
              <w:left w:val="nil"/>
              <w:bottom w:val="single" w:sz="6" w:space="0" w:color="000000"/>
              <w:right w:val="single" w:sz="6" w:space="0" w:color="000000"/>
            </w:tcBorders>
            <w:tcMar>
              <w:left w:w="105" w:type="dxa"/>
              <w:right w:w="105" w:type="dxa"/>
            </w:tcMar>
          </w:tcPr>
          <w:p w14:paraId="66493440"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w:t>
            </w:r>
            <w:r>
              <w:rPr>
                <w:rFonts w:ascii="方正仿宋_GBK" w:eastAsia="方正仿宋_GBK" w:hAnsiTheme="minorEastAsia" w:cstheme="minorEastAsia"/>
                <w:szCs w:val="24"/>
              </w:rPr>
              <w:t>店名店招醒目，营业时间指示清楚；</w:t>
            </w:r>
          </w:p>
          <w:p w14:paraId="21665B3C"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2.</w:t>
            </w:r>
            <w:r>
              <w:rPr>
                <w:rFonts w:ascii="方正仿宋_GBK" w:eastAsia="方正仿宋_GBK" w:hAnsiTheme="minorEastAsia" w:cstheme="minorEastAsia"/>
                <w:szCs w:val="24"/>
              </w:rPr>
              <w:t>显目位置是否公示《营业执照》、《食品经营许可证》等；</w:t>
            </w:r>
          </w:p>
          <w:p w14:paraId="6EC6DA6C"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3.</w:t>
            </w:r>
            <w:r>
              <w:rPr>
                <w:rFonts w:ascii="方正仿宋_GBK" w:eastAsia="方正仿宋_GBK" w:hAnsiTheme="minorEastAsia" w:cstheme="minorEastAsia"/>
                <w:szCs w:val="24"/>
              </w:rPr>
              <w:t>经营场所内是否公示服务指南、服务内容、导购标示、广告标示、购物标示、安全标示及相关禁止提示等标牌；</w:t>
            </w:r>
          </w:p>
          <w:p w14:paraId="5DB641F7"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4.</w:t>
            </w:r>
            <w:r>
              <w:rPr>
                <w:rFonts w:ascii="方正仿宋_GBK" w:eastAsia="方正仿宋_GBK" w:hAnsiTheme="minorEastAsia" w:cstheme="minorEastAsia"/>
                <w:szCs w:val="24"/>
              </w:rPr>
              <w:t>经营场所照明是否充足；是否具有良好的通风；</w:t>
            </w:r>
          </w:p>
          <w:p w14:paraId="340D8DC1"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5.</w:t>
            </w:r>
            <w:r>
              <w:rPr>
                <w:rFonts w:ascii="方正仿宋_GBK" w:eastAsia="方正仿宋_GBK" w:hAnsiTheme="minorEastAsia" w:cstheme="minorEastAsia"/>
                <w:szCs w:val="24"/>
              </w:rPr>
              <w:t>室内温湿度是否符合要求；</w:t>
            </w:r>
          </w:p>
          <w:p w14:paraId="0703E39B"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6.</w:t>
            </w:r>
            <w:r>
              <w:rPr>
                <w:rFonts w:ascii="方正仿宋_GBK" w:eastAsia="方正仿宋_GBK" w:hAnsiTheme="minorEastAsia" w:cstheme="minorEastAsia"/>
                <w:szCs w:val="24"/>
              </w:rPr>
              <w:t>商品须分类贮存，隔墙离地</w:t>
            </w:r>
            <w:r>
              <w:rPr>
                <w:rFonts w:ascii="方正仿宋_GBK" w:eastAsia="方正仿宋_GBK" w:hAnsiTheme="minorEastAsia" w:cstheme="minorEastAsia"/>
                <w:szCs w:val="24"/>
              </w:rPr>
              <w:t>≥</w:t>
            </w:r>
            <w:r>
              <w:rPr>
                <w:rFonts w:ascii="方正仿宋_GBK" w:eastAsia="方正仿宋_GBK" w:hAnsiTheme="minorEastAsia" w:cstheme="minorEastAsia"/>
                <w:szCs w:val="24"/>
              </w:rPr>
              <w:t>10</w:t>
            </w:r>
            <w:r>
              <w:rPr>
                <w:rFonts w:ascii="方正仿宋_GBK" w:eastAsia="方正仿宋_GBK" w:hAnsiTheme="minorEastAsia" w:cstheme="minorEastAsia"/>
                <w:szCs w:val="24"/>
              </w:rPr>
              <w:t>厘米，并按先进先出的原则存放；</w:t>
            </w:r>
            <w:r>
              <w:rPr>
                <w:rFonts w:ascii="方正仿宋_GBK" w:eastAsia="方正仿宋_GBK" w:hAnsiTheme="minorEastAsia" w:cstheme="minorEastAsia"/>
                <w:szCs w:val="24"/>
              </w:rPr>
              <w:t xml:space="preserve"> </w:t>
            </w:r>
          </w:p>
          <w:p w14:paraId="3B3F7784"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7.</w:t>
            </w:r>
            <w:r>
              <w:rPr>
                <w:rFonts w:ascii="方正仿宋_GBK" w:eastAsia="方正仿宋_GBK" w:hAnsiTheme="minorEastAsia" w:cstheme="minorEastAsia"/>
                <w:szCs w:val="24"/>
              </w:rPr>
              <w:t>储存食品场所严禁乱堆乱放；保持清洁卫生</w:t>
            </w:r>
            <w:r>
              <w:rPr>
                <w:rFonts w:ascii="方正仿宋_GBK" w:eastAsia="方正仿宋_GBK" w:hAnsiTheme="minorEastAsia" w:cstheme="minorEastAsia"/>
                <w:szCs w:val="24"/>
              </w:rPr>
              <w:t>,</w:t>
            </w:r>
            <w:r>
              <w:rPr>
                <w:rFonts w:ascii="方正仿宋_GBK" w:eastAsia="方正仿宋_GBK" w:hAnsiTheme="minorEastAsia" w:cstheme="minorEastAsia"/>
                <w:szCs w:val="24"/>
              </w:rPr>
              <w:t>定期打扫</w:t>
            </w:r>
            <w:r>
              <w:rPr>
                <w:rFonts w:ascii="方正仿宋_GBK" w:eastAsia="方正仿宋_GBK" w:hAnsiTheme="minorEastAsia" w:cstheme="minorEastAsia"/>
                <w:szCs w:val="24"/>
              </w:rPr>
              <w:t>,</w:t>
            </w:r>
            <w:r>
              <w:rPr>
                <w:rFonts w:ascii="方正仿宋_GBK" w:eastAsia="方正仿宋_GBK" w:hAnsiTheme="minorEastAsia" w:cstheme="minorEastAsia"/>
                <w:szCs w:val="24"/>
              </w:rPr>
              <w:t>无积尘、食物残渣</w:t>
            </w:r>
            <w:r>
              <w:rPr>
                <w:rFonts w:ascii="方正仿宋_GBK" w:eastAsia="方正仿宋_GBK" w:hAnsiTheme="minorEastAsia" w:cstheme="minorEastAsia"/>
                <w:szCs w:val="24"/>
              </w:rPr>
              <w:t>,</w:t>
            </w:r>
            <w:r>
              <w:rPr>
                <w:rFonts w:ascii="方正仿宋_GBK" w:eastAsia="方正仿宋_GBK" w:hAnsiTheme="minorEastAsia" w:cstheme="minorEastAsia"/>
                <w:szCs w:val="24"/>
              </w:rPr>
              <w:t>无霉斑、鼠迹、苍蝇、蟑螂，不放有毒有害物品及个人用品；</w:t>
            </w:r>
          </w:p>
          <w:p w14:paraId="0CD8E45D"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8.</w:t>
            </w:r>
            <w:r>
              <w:rPr>
                <w:rFonts w:ascii="方正仿宋_GBK" w:eastAsia="方正仿宋_GBK" w:hAnsiTheme="minorEastAsia" w:cstheme="minorEastAsia"/>
                <w:szCs w:val="24"/>
              </w:rPr>
              <w:t>卖场地面是否有纸屑、杂物、尘土、通道有堆积包装纸箱；</w:t>
            </w:r>
          </w:p>
          <w:p w14:paraId="77BD7C5A"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9.</w:t>
            </w:r>
            <w:r>
              <w:rPr>
                <w:rFonts w:ascii="方正仿宋_GBK" w:eastAsia="方正仿宋_GBK" w:hAnsiTheme="minorEastAsia" w:cstheme="minorEastAsia"/>
                <w:szCs w:val="24"/>
              </w:rPr>
              <w:t>墙壁干净，靠墙</w:t>
            </w:r>
            <w:r>
              <w:rPr>
                <w:rFonts w:ascii="方正仿宋_GBK" w:eastAsia="方正仿宋_GBK" w:hAnsiTheme="minorEastAsia" w:cstheme="minorEastAsia"/>
                <w:szCs w:val="24"/>
              </w:rPr>
              <w:t>四周是否有垃圾杂物；</w:t>
            </w:r>
          </w:p>
          <w:p w14:paraId="3B588E38"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10.</w:t>
            </w:r>
            <w:r>
              <w:rPr>
                <w:rFonts w:ascii="方正仿宋_GBK" w:eastAsia="方正仿宋_GBK" w:hAnsiTheme="minorEastAsia" w:cstheme="minorEastAsia"/>
                <w:szCs w:val="24"/>
              </w:rPr>
              <w:t>门厅、窗户玻璃是否明亮；</w:t>
            </w:r>
          </w:p>
          <w:p w14:paraId="4F54C832"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11</w:t>
            </w:r>
            <w:r>
              <w:rPr>
                <w:rFonts w:ascii="方正仿宋_GBK" w:eastAsia="方正仿宋_GBK" w:hAnsiTheme="minorEastAsia" w:cstheme="minorEastAsia"/>
                <w:szCs w:val="24"/>
              </w:rPr>
              <w:t>货架及商品是否有灰尘、污迹；</w:t>
            </w:r>
          </w:p>
          <w:p w14:paraId="0290F571"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12.</w:t>
            </w:r>
            <w:r>
              <w:rPr>
                <w:rFonts w:ascii="方正仿宋_GBK" w:eastAsia="方正仿宋_GBK" w:hAnsiTheme="minorEastAsia" w:cstheme="minorEastAsia"/>
                <w:szCs w:val="24"/>
              </w:rPr>
              <w:t>是否按照消防及学校相关部门要求配备相应的消防器材；</w:t>
            </w:r>
          </w:p>
          <w:p w14:paraId="0E24AA46"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13.</w:t>
            </w:r>
            <w:r>
              <w:rPr>
                <w:rFonts w:ascii="方正仿宋_GBK" w:eastAsia="方正仿宋_GBK" w:hAnsiTheme="minorEastAsia" w:cstheme="minorEastAsia"/>
                <w:szCs w:val="24"/>
              </w:rPr>
              <w:t>三包区域内无明显垃圾、无积水；垃圾桶摆放整齐、桶面干净；</w:t>
            </w:r>
          </w:p>
          <w:p w14:paraId="2FA4F814"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14.</w:t>
            </w:r>
            <w:r>
              <w:rPr>
                <w:rFonts w:ascii="方正仿宋_GBK" w:eastAsia="方正仿宋_GBK" w:hAnsiTheme="minorEastAsia" w:cstheme="minorEastAsia"/>
                <w:szCs w:val="24"/>
              </w:rPr>
              <w:t>售卖残损或临保期商品的，是否设立专门的残损商品售卖区。</w:t>
            </w:r>
          </w:p>
        </w:tc>
        <w:tc>
          <w:tcPr>
            <w:tcW w:w="993" w:type="dxa"/>
            <w:tcBorders>
              <w:top w:val="nil"/>
              <w:left w:val="nil"/>
              <w:bottom w:val="single" w:sz="6" w:space="0" w:color="000000"/>
              <w:right w:val="single" w:sz="6" w:space="0" w:color="000000"/>
            </w:tcBorders>
            <w:tcMar>
              <w:left w:w="105" w:type="dxa"/>
              <w:right w:w="105" w:type="dxa"/>
            </w:tcMar>
            <w:vAlign w:val="center"/>
          </w:tcPr>
          <w:p w14:paraId="66CDEE08"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2</w:t>
            </w:r>
            <w:r>
              <w:rPr>
                <w:rFonts w:ascii="方正仿宋_GBK" w:eastAsia="方正仿宋_GBK" w:hAnsiTheme="minorEastAsia" w:cstheme="minorEastAsia"/>
                <w:szCs w:val="24"/>
              </w:rPr>
              <w:t>分</w:t>
            </w:r>
            <w:r>
              <w:rPr>
                <w:rFonts w:ascii="方正仿宋_GBK" w:eastAsia="方正仿宋_GBK" w:hAnsiTheme="minorEastAsia" w:cstheme="minorEastAsia"/>
                <w:szCs w:val="24"/>
              </w:rPr>
              <w:t>/</w:t>
            </w:r>
            <w:r>
              <w:rPr>
                <w:rFonts w:ascii="方正仿宋_GBK" w:eastAsia="方正仿宋_GBK" w:hAnsiTheme="minorEastAsia" w:cstheme="minorEastAsia"/>
                <w:szCs w:val="24"/>
              </w:rPr>
              <w:t>项</w:t>
            </w:r>
          </w:p>
        </w:tc>
        <w:tc>
          <w:tcPr>
            <w:tcW w:w="926" w:type="dxa"/>
            <w:tcBorders>
              <w:top w:val="nil"/>
              <w:left w:val="nil"/>
              <w:bottom w:val="single" w:sz="6" w:space="0" w:color="000000"/>
              <w:right w:val="single" w:sz="6" w:space="0" w:color="000000"/>
            </w:tcBorders>
            <w:tcMar>
              <w:left w:w="105" w:type="dxa"/>
              <w:right w:w="105" w:type="dxa"/>
            </w:tcMar>
          </w:tcPr>
          <w:p w14:paraId="05318FC9" w14:textId="77777777" w:rsidR="00F674BC" w:rsidRDefault="00F674BC">
            <w:pPr>
              <w:widowControl/>
              <w:spacing w:line="320" w:lineRule="exact"/>
              <w:ind w:firstLine="482"/>
              <w:jc w:val="left"/>
              <w:rPr>
                <w:rFonts w:ascii="方正仿宋_GBK" w:eastAsia="方正仿宋_GBK" w:hAnsiTheme="minorEastAsia" w:cstheme="minorEastAsia"/>
                <w:sz w:val="24"/>
                <w:szCs w:val="24"/>
              </w:rPr>
            </w:pPr>
          </w:p>
        </w:tc>
      </w:tr>
      <w:tr w:rsidR="00F674BC" w14:paraId="234A1F77" w14:textId="77777777">
        <w:trPr>
          <w:jc w:val="center"/>
        </w:trPr>
        <w:tc>
          <w:tcPr>
            <w:tcW w:w="1352" w:type="dxa"/>
            <w:tcBorders>
              <w:top w:val="nil"/>
              <w:left w:val="single" w:sz="6" w:space="0" w:color="000000"/>
              <w:bottom w:val="single" w:sz="6" w:space="0" w:color="000000"/>
              <w:right w:val="single" w:sz="6" w:space="0" w:color="000000"/>
            </w:tcBorders>
            <w:tcMar>
              <w:left w:w="105" w:type="dxa"/>
              <w:right w:w="105" w:type="dxa"/>
            </w:tcMar>
            <w:vAlign w:val="center"/>
          </w:tcPr>
          <w:p w14:paraId="329830D1"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t>经营管理要求</w:t>
            </w:r>
          </w:p>
        </w:tc>
        <w:tc>
          <w:tcPr>
            <w:tcW w:w="5623" w:type="dxa"/>
            <w:tcBorders>
              <w:top w:val="nil"/>
              <w:left w:val="nil"/>
              <w:bottom w:val="single" w:sz="6" w:space="0" w:color="000000"/>
              <w:right w:val="single" w:sz="6" w:space="0" w:color="000000"/>
            </w:tcBorders>
            <w:tcMar>
              <w:left w:w="105" w:type="dxa"/>
              <w:right w:w="105" w:type="dxa"/>
            </w:tcMar>
          </w:tcPr>
          <w:p w14:paraId="1395849D"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w:t>
            </w:r>
            <w:r>
              <w:rPr>
                <w:rFonts w:ascii="方正仿宋_GBK" w:eastAsia="方正仿宋_GBK" w:hAnsiTheme="minorEastAsia" w:cstheme="minorEastAsia"/>
                <w:szCs w:val="24"/>
              </w:rPr>
              <w:t>经营范围是否符合合同要求；</w:t>
            </w:r>
            <w:r>
              <w:rPr>
                <w:rFonts w:ascii="方正仿宋_GBK" w:eastAsia="方正仿宋_GBK" w:hAnsiTheme="minorEastAsia" w:cstheme="minorEastAsia"/>
                <w:szCs w:val="24"/>
              </w:rPr>
              <w:t xml:space="preserve"> </w:t>
            </w:r>
          </w:p>
          <w:p w14:paraId="6A0D47D6"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2.</w:t>
            </w:r>
            <w:r>
              <w:rPr>
                <w:rFonts w:ascii="方正仿宋_GBK" w:eastAsia="方正仿宋_GBK" w:hAnsiTheme="minorEastAsia" w:cstheme="minorEastAsia"/>
                <w:szCs w:val="24"/>
              </w:rPr>
              <w:t>是否有经营伪劣假冒、无包装或标识的商品；</w:t>
            </w:r>
          </w:p>
          <w:p w14:paraId="1A89BD8D"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3.</w:t>
            </w:r>
            <w:r>
              <w:rPr>
                <w:rFonts w:ascii="方正仿宋_GBK" w:eastAsia="方正仿宋_GBK" w:hAnsiTheme="minorEastAsia" w:cstheme="minorEastAsia"/>
                <w:szCs w:val="24"/>
              </w:rPr>
              <w:t>开展特色经营服务的，是否按规定取得相关证件；</w:t>
            </w:r>
          </w:p>
          <w:p w14:paraId="313997C6"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4.</w:t>
            </w:r>
            <w:r>
              <w:rPr>
                <w:rFonts w:ascii="方正仿宋_GBK" w:eastAsia="方正仿宋_GBK" w:hAnsiTheme="minorEastAsia" w:cstheme="minorEastAsia"/>
                <w:szCs w:val="24"/>
              </w:rPr>
              <w:t>经营特殊食品的，是否在食品经营许可证范围内；</w:t>
            </w:r>
          </w:p>
          <w:p w14:paraId="098060B3"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5.</w:t>
            </w:r>
            <w:r>
              <w:rPr>
                <w:rFonts w:ascii="方正仿宋_GBK" w:eastAsia="方正仿宋_GBK" w:hAnsiTheme="minorEastAsia" w:cstheme="minorEastAsia"/>
                <w:szCs w:val="24"/>
              </w:rPr>
              <w:t>商品是否一物一签，</w:t>
            </w:r>
            <w:proofErr w:type="gramStart"/>
            <w:r>
              <w:rPr>
                <w:rFonts w:ascii="方正仿宋_GBK" w:eastAsia="方正仿宋_GBK" w:hAnsiTheme="minorEastAsia" w:cstheme="minorEastAsia"/>
                <w:szCs w:val="24"/>
              </w:rPr>
              <w:t>物签是否</w:t>
            </w:r>
            <w:proofErr w:type="gramEnd"/>
            <w:r>
              <w:rPr>
                <w:rFonts w:ascii="方正仿宋_GBK" w:eastAsia="方正仿宋_GBK" w:hAnsiTheme="minorEastAsia" w:cstheme="minorEastAsia"/>
                <w:szCs w:val="24"/>
              </w:rPr>
              <w:t>对应；</w:t>
            </w:r>
          </w:p>
          <w:p w14:paraId="1D0A575F"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6.</w:t>
            </w:r>
            <w:r>
              <w:rPr>
                <w:rFonts w:ascii="方正仿宋_GBK" w:eastAsia="方正仿宋_GBK" w:hAnsiTheme="minorEastAsia" w:cstheme="minorEastAsia"/>
                <w:szCs w:val="24"/>
              </w:rPr>
              <w:t>是否根据合川周边超市（合川区重百超市、永辉超市、大润发超市等）比价结果进行调价；</w:t>
            </w:r>
          </w:p>
          <w:p w14:paraId="30C68EA9"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7.</w:t>
            </w:r>
            <w:r>
              <w:rPr>
                <w:rFonts w:ascii="方正仿宋_GBK" w:eastAsia="方正仿宋_GBK" w:hAnsiTheme="minorEastAsia" w:cstheme="minorEastAsia"/>
                <w:szCs w:val="24"/>
              </w:rPr>
              <w:t>所售出商品是否提供购物小票或发票；</w:t>
            </w:r>
          </w:p>
          <w:p w14:paraId="4C5BB73F"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8.</w:t>
            </w:r>
            <w:r>
              <w:rPr>
                <w:rFonts w:ascii="方正仿宋_GBK" w:eastAsia="方正仿宋_GBK" w:hAnsiTheme="minorEastAsia" w:cstheme="minorEastAsia"/>
                <w:szCs w:val="24"/>
              </w:rPr>
              <w:t>送货车辆是否按指定路线低速行驶，不得乱鸣；</w:t>
            </w:r>
          </w:p>
          <w:p w14:paraId="7591BB28"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 xml:space="preserve">9. </w:t>
            </w:r>
            <w:r>
              <w:rPr>
                <w:rFonts w:ascii="方正仿宋_GBK" w:eastAsia="方正仿宋_GBK" w:hAnsiTheme="minorEastAsia" w:cstheme="minorEastAsia" w:hint="eastAsia"/>
                <w:szCs w:val="24"/>
              </w:rPr>
              <w:t>是否建立索证索票制度；</w:t>
            </w:r>
          </w:p>
          <w:p w14:paraId="72C5F479"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10.</w:t>
            </w:r>
            <w:r>
              <w:rPr>
                <w:rFonts w:ascii="方正仿宋_GBK" w:eastAsia="方正仿宋_GBK" w:hAnsiTheme="minorEastAsia" w:cstheme="minorEastAsia"/>
                <w:szCs w:val="24"/>
              </w:rPr>
              <w:t>是否按要求配备基本制冷、制热设备；</w:t>
            </w:r>
          </w:p>
          <w:p w14:paraId="2F40CB68"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lastRenderedPageBreak/>
              <w:t>11.</w:t>
            </w:r>
            <w:r>
              <w:rPr>
                <w:rFonts w:ascii="方正仿宋_GBK" w:eastAsia="方正仿宋_GBK" w:hAnsiTheme="minorEastAsia" w:cstheme="minorEastAsia"/>
                <w:szCs w:val="24"/>
              </w:rPr>
              <w:t>是否配备购物筐；</w:t>
            </w:r>
          </w:p>
          <w:p w14:paraId="63C81B96"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12.</w:t>
            </w:r>
            <w:r>
              <w:rPr>
                <w:rFonts w:ascii="方正仿宋_GBK" w:eastAsia="方正仿宋_GBK" w:hAnsiTheme="minorEastAsia" w:cstheme="minorEastAsia"/>
                <w:szCs w:val="24"/>
              </w:rPr>
              <w:t>售卖散装食品（预包装食品）的，是否按要求配齐相应设施设备；</w:t>
            </w:r>
          </w:p>
          <w:p w14:paraId="0ED73C49"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13.</w:t>
            </w:r>
            <w:r>
              <w:rPr>
                <w:rFonts w:ascii="方正仿宋_GBK" w:eastAsia="方正仿宋_GBK" w:hAnsiTheme="minorEastAsia" w:cstheme="minorEastAsia"/>
                <w:szCs w:val="24"/>
              </w:rPr>
              <w:t>是否不经允许在承租范围外经营；</w:t>
            </w:r>
          </w:p>
          <w:p w14:paraId="72307A7C"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14.</w:t>
            </w:r>
            <w:r>
              <w:rPr>
                <w:rFonts w:ascii="方正仿宋_GBK" w:eastAsia="方正仿宋_GBK" w:hAnsiTheme="minorEastAsia" w:cstheme="minorEastAsia"/>
                <w:szCs w:val="24"/>
              </w:rPr>
              <w:t>营业时间是否符合要求；</w:t>
            </w:r>
          </w:p>
          <w:p w14:paraId="48D7C934"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15.</w:t>
            </w:r>
            <w:r>
              <w:rPr>
                <w:rFonts w:ascii="方正仿宋_GBK" w:eastAsia="方正仿宋_GBK" w:hAnsiTheme="minorEastAsia" w:cstheme="minorEastAsia"/>
                <w:szCs w:val="24"/>
              </w:rPr>
              <w:t>是否落实学校职能部门和师生代表提出的整改要求；</w:t>
            </w:r>
          </w:p>
          <w:p w14:paraId="194EA7EF"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16.</w:t>
            </w:r>
            <w:r>
              <w:rPr>
                <w:rFonts w:ascii="方正仿宋_GBK" w:eastAsia="方正仿宋_GBK" w:hAnsiTheme="minorEastAsia" w:cstheme="minorEastAsia"/>
                <w:szCs w:val="24"/>
              </w:rPr>
              <w:t>投诉整改合格率</w:t>
            </w:r>
            <w:r>
              <w:rPr>
                <w:rFonts w:ascii="方正仿宋_GBK" w:eastAsia="方正仿宋_GBK" w:hAnsiTheme="minorEastAsia" w:cstheme="minorEastAsia"/>
                <w:szCs w:val="24"/>
              </w:rPr>
              <w:t>100%</w:t>
            </w:r>
            <w:r>
              <w:rPr>
                <w:rFonts w:ascii="方正仿宋_GBK" w:eastAsia="方正仿宋_GBK" w:hAnsiTheme="minorEastAsia" w:cstheme="minorEastAsia"/>
                <w:szCs w:val="24"/>
              </w:rPr>
              <w:t>。</w:t>
            </w:r>
          </w:p>
        </w:tc>
        <w:tc>
          <w:tcPr>
            <w:tcW w:w="993" w:type="dxa"/>
            <w:tcBorders>
              <w:top w:val="nil"/>
              <w:left w:val="nil"/>
              <w:bottom w:val="single" w:sz="6" w:space="0" w:color="000000"/>
              <w:right w:val="single" w:sz="6" w:space="0" w:color="000000"/>
            </w:tcBorders>
            <w:tcMar>
              <w:left w:w="105" w:type="dxa"/>
              <w:right w:w="105" w:type="dxa"/>
            </w:tcMar>
            <w:vAlign w:val="center"/>
          </w:tcPr>
          <w:p w14:paraId="798D3FB5"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lastRenderedPageBreak/>
              <w:t>其中第</w:t>
            </w:r>
            <w:r>
              <w:rPr>
                <w:rFonts w:ascii="方正仿宋_GBK" w:eastAsia="方正仿宋_GBK" w:hAnsiTheme="minorEastAsia" w:cstheme="minorEastAsia"/>
                <w:szCs w:val="24"/>
              </w:rPr>
              <w:t>1,2</w:t>
            </w:r>
            <w:r>
              <w:rPr>
                <w:rFonts w:ascii="方正仿宋_GBK" w:eastAsia="方正仿宋_GBK" w:hAnsiTheme="minorEastAsia" w:cstheme="minorEastAsia"/>
                <w:szCs w:val="24"/>
              </w:rPr>
              <w:t>，</w:t>
            </w:r>
            <w:r>
              <w:rPr>
                <w:rFonts w:ascii="方正仿宋_GBK" w:eastAsia="方正仿宋_GBK" w:hAnsiTheme="minorEastAsia" w:cstheme="minorEastAsia"/>
                <w:szCs w:val="24"/>
              </w:rPr>
              <w:t>6</w:t>
            </w:r>
            <w:r>
              <w:rPr>
                <w:rFonts w:ascii="方正仿宋_GBK" w:eastAsia="方正仿宋_GBK" w:hAnsiTheme="minorEastAsia" w:cstheme="minorEastAsia"/>
                <w:szCs w:val="24"/>
              </w:rPr>
              <w:t>，</w:t>
            </w:r>
            <w:r>
              <w:rPr>
                <w:rFonts w:ascii="方正仿宋_GBK" w:eastAsia="方正仿宋_GBK" w:hAnsiTheme="minorEastAsia" w:cstheme="minorEastAsia"/>
                <w:szCs w:val="24"/>
              </w:rPr>
              <w:t>9</w:t>
            </w:r>
            <w:r>
              <w:rPr>
                <w:rFonts w:ascii="方正仿宋_GBK" w:eastAsia="方正仿宋_GBK" w:hAnsiTheme="minorEastAsia" w:cstheme="minorEastAsia"/>
                <w:szCs w:val="24"/>
              </w:rPr>
              <w:t>项</w:t>
            </w:r>
            <w:r>
              <w:rPr>
                <w:rFonts w:ascii="方正仿宋_GBK" w:eastAsia="方正仿宋_GBK" w:hAnsiTheme="minorEastAsia" w:cstheme="minorEastAsia"/>
                <w:szCs w:val="24"/>
              </w:rPr>
              <w:t>10</w:t>
            </w:r>
            <w:r>
              <w:rPr>
                <w:rFonts w:ascii="方正仿宋_GBK" w:eastAsia="方正仿宋_GBK" w:hAnsiTheme="minorEastAsia" w:cstheme="minorEastAsia"/>
                <w:szCs w:val="24"/>
              </w:rPr>
              <w:t>分</w:t>
            </w:r>
            <w:r>
              <w:rPr>
                <w:rFonts w:ascii="方正仿宋_GBK" w:eastAsia="方正仿宋_GBK" w:hAnsiTheme="minorEastAsia" w:cstheme="minorEastAsia"/>
                <w:szCs w:val="24"/>
              </w:rPr>
              <w:t>/</w:t>
            </w:r>
            <w:r>
              <w:rPr>
                <w:rFonts w:ascii="方正仿宋_GBK" w:eastAsia="方正仿宋_GBK" w:hAnsiTheme="minorEastAsia" w:cstheme="minorEastAsia"/>
                <w:szCs w:val="24"/>
              </w:rPr>
              <w:t>项，其他项目</w:t>
            </w:r>
            <w:r>
              <w:rPr>
                <w:rFonts w:ascii="方正仿宋_GBK" w:eastAsia="方正仿宋_GBK" w:hAnsiTheme="minorEastAsia" w:cstheme="minorEastAsia"/>
                <w:szCs w:val="24"/>
              </w:rPr>
              <w:t>2</w:t>
            </w:r>
            <w:r>
              <w:rPr>
                <w:rFonts w:ascii="方正仿宋_GBK" w:eastAsia="方正仿宋_GBK" w:hAnsiTheme="minorEastAsia" w:cstheme="minorEastAsia"/>
                <w:szCs w:val="24"/>
              </w:rPr>
              <w:t>分</w:t>
            </w:r>
            <w:r>
              <w:rPr>
                <w:rFonts w:ascii="方正仿宋_GBK" w:eastAsia="方正仿宋_GBK" w:hAnsiTheme="minorEastAsia" w:cstheme="minorEastAsia"/>
                <w:szCs w:val="24"/>
              </w:rPr>
              <w:t>/</w:t>
            </w:r>
            <w:r>
              <w:rPr>
                <w:rFonts w:ascii="方正仿宋_GBK" w:eastAsia="方正仿宋_GBK" w:hAnsiTheme="minorEastAsia" w:cstheme="minorEastAsia"/>
                <w:szCs w:val="24"/>
              </w:rPr>
              <w:t>项</w:t>
            </w:r>
          </w:p>
        </w:tc>
        <w:tc>
          <w:tcPr>
            <w:tcW w:w="926" w:type="dxa"/>
            <w:tcBorders>
              <w:top w:val="nil"/>
              <w:left w:val="nil"/>
              <w:bottom w:val="single" w:sz="6" w:space="0" w:color="000000"/>
              <w:right w:val="single" w:sz="6" w:space="0" w:color="000000"/>
            </w:tcBorders>
            <w:tcMar>
              <w:left w:w="105" w:type="dxa"/>
              <w:right w:w="105" w:type="dxa"/>
            </w:tcMar>
          </w:tcPr>
          <w:p w14:paraId="3AD1F253" w14:textId="77777777" w:rsidR="00F674BC" w:rsidRDefault="00F674BC">
            <w:pPr>
              <w:widowControl/>
              <w:spacing w:line="320" w:lineRule="exact"/>
              <w:ind w:firstLine="482"/>
              <w:jc w:val="left"/>
              <w:rPr>
                <w:rFonts w:ascii="方正仿宋_GBK" w:eastAsia="方正仿宋_GBK" w:hAnsiTheme="minorEastAsia" w:cstheme="minorEastAsia"/>
                <w:sz w:val="24"/>
                <w:szCs w:val="24"/>
              </w:rPr>
            </w:pPr>
          </w:p>
        </w:tc>
      </w:tr>
    </w:tbl>
    <w:p w14:paraId="6DA5CC61" w14:textId="77777777" w:rsidR="00F674BC" w:rsidRDefault="00F674BC">
      <w:pPr>
        <w:snapToGrid w:val="0"/>
        <w:spacing w:line="400" w:lineRule="exact"/>
        <w:ind w:firstLineChars="200" w:firstLine="480"/>
        <w:rPr>
          <w:rFonts w:ascii="宋体" w:hAnsi="宋体"/>
          <w:sz w:val="24"/>
          <w:szCs w:val="24"/>
        </w:rPr>
      </w:pPr>
    </w:p>
    <w:p w14:paraId="0C9E8F44" w14:textId="77777777" w:rsidR="00F674BC" w:rsidRDefault="008F0F34">
      <w:pPr>
        <w:pStyle w:val="a8"/>
        <w:ind w:firstLine="480"/>
      </w:pPr>
      <w:r>
        <w:rPr>
          <w:sz w:val="24"/>
          <w:szCs w:val="24"/>
        </w:rPr>
        <w:br w:type="page"/>
      </w:r>
    </w:p>
    <w:p w14:paraId="39EAD814" w14:textId="77777777" w:rsidR="00F674BC" w:rsidRDefault="008F0F34">
      <w:pPr>
        <w:snapToGrid w:val="0"/>
        <w:spacing w:line="400" w:lineRule="exact"/>
        <w:ind w:firstLineChars="200" w:firstLine="480"/>
        <w:rPr>
          <w:rFonts w:ascii="宋体" w:hAnsi="宋体"/>
          <w:sz w:val="24"/>
          <w:szCs w:val="28"/>
        </w:rPr>
      </w:pPr>
      <w:r>
        <w:rPr>
          <w:rFonts w:ascii="宋体" w:hAnsi="宋体" w:cs="宋体" w:hint="eastAsia"/>
          <w:sz w:val="24"/>
          <w:szCs w:val="28"/>
        </w:rPr>
        <w:lastRenderedPageBreak/>
        <w:t>附表二：</w:t>
      </w:r>
    </w:p>
    <w:p w14:paraId="01704FD6" w14:textId="77777777" w:rsidR="00F674BC" w:rsidRDefault="008F0F34">
      <w:pPr>
        <w:snapToGrid w:val="0"/>
        <w:spacing w:line="400" w:lineRule="exact"/>
        <w:ind w:firstLineChars="200" w:firstLine="480"/>
        <w:jc w:val="center"/>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学生超市违约扣款标准</w:t>
      </w:r>
    </w:p>
    <w:tbl>
      <w:tblPr>
        <w:tblW w:w="886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12"/>
        <w:gridCol w:w="4436"/>
        <w:gridCol w:w="2712"/>
      </w:tblGrid>
      <w:tr w:rsidR="00F674BC" w14:paraId="4791E1AE" w14:textId="77777777">
        <w:trPr>
          <w:trHeight w:val="366"/>
          <w:jc w:val="center"/>
        </w:trPr>
        <w:tc>
          <w:tcPr>
            <w:tcW w:w="171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CB36CAE" w14:textId="77777777" w:rsidR="00F674BC" w:rsidRDefault="008F0F34">
            <w:pPr>
              <w:pStyle w:val="af1"/>
              <w:spacing w:line="320" w:lineRule="exact"/>
              <w:ind w:firstLineChars="200" w:firstLine="480"/>
              <w:rPr>
                <w:rFonts w:ascii="方正仿宋_GBK" w:eastAsia="方正仿宋_GBK" w:hAnsiTheme="minorEastAsia" w:cstheme="minorEastAsia"/>
                <w:szCs w:val="24"/>
              </w:rPr>
            </w:pPr>
            <w:r>
              <w:rPr>
                <w:rFonts w:ascii="方正仿宋_GBK" w:eastAsia="方正仿宋_GBK" w:hAnsiTheme="minorEastAsia" w:cstheme="minorEastAsia" w:hint="eastAsia"/>
                <w:szCs w:val="24"/>
              </w:rPr>
              <w:t>项目</w:t>
            </w:r>
          </w:p>
        </w:tc>
        <w:tc>
          <w:tcPr>
            <w:tcW w:w="4436" w:type="dxa"/>
            <w:tcBorders>
              <w:top w:val="single" w:sz="6" w:space="0" w:color="000000"/>
              <w:left w:val="nil"/>
              <w:bottom w:val="single" w:sz="6" w:space="0" w:color="000000"/>
              <w:right w:val="single" w:sz="6" w:space="0" w:color="000000"/>
            </w:tcBorders>
            <w:tcMar>
              <w:left w:w="105" w:type="dxa"/>
              <w:right w:w="105" w:type="dxa"/>
            </w:tcMar>
          </w:tcPr>
          <w:p w14:paraId="1A5D21F0" w14:textId="77777777" w:rsidR="00F674BC" w:rsidRDefault="008F0F34">
            <w:pPr>
              <w:pStyle w:val="af1"/>
              <w:spacing w:line="320" w:lineRule="exact"/>
              <w:ind w:firstLine="482"/>
              <w:jc w:val="center"/>
              <w:rPr>
                <w:rFonts w:ascii="方正仿宋_GBK" w:eastAsia="方正仿宋_GBK" w:hAnsiTheme="minorEastAsia" w:cstheme="minorEastAsia"/>
                <w:szCs w:val="24"/>
              </w:rPr>
            </w:pPr>
            <w:r>
              <w:rPr>
                <w:rFonts w:ascii="方正仿宋_GBK" w:eastAsia="方正仿宋_GBK" w:hAnsiTheme="minorEastAsia" w:cstheme="minorEastAsia" w:hint="eastAsia"/>
                <w:szCs w:val="24"/>
              </w:rPr>
              <w:t>检查内容</w:t>
            </w:r>
          </w:p>
        </w:tc>
        <w:tc>
          <w:tcPr>
            <w:tcW w:w="2712" w:type="dxa"/>
            <w:tcBorders>
              <w:top w:val="single" w:sz="6" w:space="0" w:color="000000"/>
              <w:left w:val="nil"/>
              <w:bottom w:val="single" w:sz="6" w:space="0" w:color="000000"/>
              <w:right w:val="single" w:sz="6" w:space="0" w:color="000000"/>
            </w:tcBorders>
            <w:tcMar>
              <w:left w:w="105" w:type="dxa"/>
              <w:right w:w="105" w:type="dxa"/>
            </w:tcMar>
          </w:tcPr>
          <w:p w14:paraId="01EBA126" w14:textId="77777777" w:rsidR="00F674BC" w:rsidRDefault="008F0F34">
            <w:pPr>
              <w:pStyle w:val="af1"/>
              <w:spacing w:line="320" w:lineRule="exact"/>
              <w:ind w:firstLine="482"/>
              <w:jc w:val="center"/>
              <w:rPr>
                <w:rFonts w:ascii="方正仿宋_GBK" w:eastAsia="方正仿宋_GBK" w:hAnsiTheme="minorEastAsia" w:cstheme="minorEastAsia"/>
                <w:szCs w:val="24"/>
              </w:rPr>
            </w:pPr>
            <w:r>
              <w:rPr>
                <w:rFonts w:ascii="方正仿宋_GBK" w:eastAsia="方正仿宋_GBK" w:hAnsiTheme="minorEastAsia" w:cstheme="minorEastAsia" w:hint="eastAsia"/>
                <w:szCs w:val="24"/>
              </w:rPr>
              <w:t>扣款标准</w:t>
            </w:r>
          </w:p>
        </w:tc>
      </w:tr>
      <w:tr w:rsidR="00F674BC" w14:paraId="40707DDB" w14:textId="77777777">
        <w:trPr>
          <w:trHeight w:val="2040"/>
          <w:jc w:val="center"/>
        </w:trPr>
        <w:tc>
          <w:tcPr>
            <w:tcW w:w="1712" w:type="dxa"/>
            <w:tcBorders>
              <w:top w:val="nil"/>
              <w:left w:val="single" w:sz="6" w:space="0" w:color="000000"/>
              <w:bottom w:val="single" w:sz="6" w:space="0" w:color="000000"/>
              <w:right w:val="single" w:sz="6" w:space="0" w:color="000000"/>
            </w:tcBorders>
            <w:tcMar>
              <w:left w:w="105" w:type="dxa"/>
              <w:right w:w="105" w:type="dxa"/>
            </w:tcMar>
            <w:vAlign w:val="center"/>
          </w:tcPr>
          <w:p w14:paraId="428BB6DD"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t>人员要求</w:t>
            </w:r>
          </w:p>
        </w:tc>
        <w:tc>
          <w:tcPr>
            <w:tcW w:w="4436" w:type="dxa"/>
            <w:tcBorders>
              <w:top w:val="nil"/>
              <w:left w:val="nil"/>
              <w:bottom w:val="single" w:sz="6" w:space="0" w:color="000000"/>
              <w:right w:val="single" w:sz="6" w:space="0" w:color="000000"/>
            </w:tcBorders>
            <w:tcMar>
              <w:left w:w="105" w:type="dxa"/>
              <w:right w:w="105" w:type="dxa"/>
            </w:tcMar>
          </w:tcPr>
          <w:p w14:paraId="04F32749"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w:t>
            </w:r>
            <w:r>
              <w:rPr>
                <w:rFonts w:ascii="方正仿宋_GBK" w:eastAsia="方正仿宋_GBK" w:hAnsiTheme="minorEastAsia" w:cstheme="minorEastAsia"/>
                <w:szCs w:val="24"/>
              </w:rPr>
              <w:t>相关岗位人员是否有健康证；</w:t>
            </w:r>
          </w:p>
          <w:p w14:paraId="7F36DDAD"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2.</w:t>
            </w:r>
            <w:r>
              <w:rPr>
                <w:rFonts w:ascii="方正仿宋_GBK" w:eastAsia="方正仿宋_GBK" w:hAnsiTheme="minorEastAsia" w:cstheme="minorEastAsia"/>
                <w:szCs w:val="24"/>
              </w:rPr>
              <w:t>服装统一，胸牌佩戴在工作服左胸上；</w:t>
            </w:r>
          </w:p>
          <w:p w14:paraId="76E344F5"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3.</w:t>
            </w:r>
            <w:r>
              <w:rPr>
                <w:rFonts w:ascii="方正仿宋_GBK" w:eastAsia="方正仿宋_GBK" w:hAnsiTheme="minorEastAsia" w:cstheme="minorEastAsia"/>
                <w:szCs w:val="24"/>
              </w:rPr>
              <w:t>微笑服务，主动热情，不得与师生发生任何冲突；</w:t>
            </w:r>
          </w:p>
          <w:p w14:paraId="07D968D0"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4.</w:t>
            </w:r>
            <w:r>
              <w:rPr>
                <w:rFonts w:ascii="方正仿宋_GBK" w:eastAsia="方正仿宋_GBK" w:hAnsiTheme="minorEastAsia" w:cstheme="minorEastAsia"/>
                <w:szCs w:val="24"/>
              </w:rPr>
              <w:t>捡拾物品是否及时上交主管部门。</w:t>
            </w:r>
          </w:p>
        </w:tc>
        <w:tc>
          <w:tcPr>
            <w:tcW w:w="2712" w:type="dxa"/>
            <w:tcBorders>
              <w:top w:val="nil"/>
              <w:left w:val="nil"/>
              <w:bottom w:val="single" w:sz="6" w:space="0" w:color="000000"/>
              <w:right w:val="single" w:sz="6" w:space="0" w:color="000000"/>
            </w:tcBorders>
            <w:tcMar>
              <w:left w:w="105" w:type="dxa"/>
              <w:right w:w="105" w:type="dxa"/>
            </w:tcMar>
          </w:tcPr>
          <w:p w14:paraId="3A96A624" w14:textId="77777777" w:rsidR="00F674BC" w:rsidRDefault="008F0F34">
            <w:pPr>
              <w:pStyle w:val="af1"/>
              <w:spacing w:line="320" w:lineRule="exact"/>
              <w:ind w:firstLine="482"/>
              <w:rPr>
                <w:rFonts w:ascii="方正仿宋_GBK" w:eastAsia="方正仿宋_GBK" w:hAnsiTheme="minorEastAsia" w:cstheme="minorEastAsia"/>
                <w:szCs w:val="24"/>
              </w:rPr>
            </w:pPr>
            <w:r>
              <w:rPr>
                <w:rFonts w:ascii="方正仿宋_GBK" w:eastAsia="方正仿宋_GBK" w:hAnsiTheme="minorEastAsia" w:cstheme="minorEastAsia" w:hint="eastAsia"/>
                <w:szCs w:val="24"/>
              </w:rPr>
              <w:t>经检查不符合要求，其中第</w:t>
            </w:r>
            <w:r>
              <w:rPr>
                <w:rFonts w:ascii="方正仿宋_GBK" w:eastAsia="方正仿宋_GBK" w:hAnsiTheme="minorEastAsia" w:cstheme="minorEastAsia"/>
                <w:szCs w:val="24"/>
              </w:rPr>
              <w:t>3</w:t>
            </w:r>
            <w:r>
              <w:rPr>
                <w:rFonts w:ascii="方正仿宋_GBK" w:eastAsia="方正仿宋_GBK" w:hAnsiTheme="minorEastAsia" w:cstheme="minorEastAsia"/>
                <w:szCs w:val="24"/>
              </w:rPr>
              <w:t>条，第一次：</w:t>
            </w:r>
            <w:r>
              <w:rPr>
                <w:rFonts w:ascii="方正仿宋_GBK" w:eastAsia="方正仿宋_GBK" w:hAnsiTheme="minorEastAsia" w:cstheme="minorEastAsia"/>
                <w:szCs w:val="24"/>
              </w:rPr>
              <w:t>500</w:t>
            </w:r>
            <w:r>
              <w:rPr>
                <w:rFonts w:ascii="方正仿宋_GBK" w:eastAsia="方正仿宋_GBK" w:hAnsiTheme="minorEastAsia" w:cstheme="minorEastAsia"/>
                <w:szCs w:val="24"/>
              </w:rPr>
              <w:t>元</w:t>
            </w:r>
            <w:r>
              <w:rPr>
                <w:rFonts w:ascii="方正仿宋_GBK" w:eastAsia="方正仿宋_GBK" w:hAnsiTheme="minorEastAsia" w:cstheme="minorEastAsia"/>
                <w:szCs w:val="24"/>
              </w:rPr>
              <w:t>/</w:t>
            </w:r>
            <w:r>
              <w:rPr>
                <w:rFonts w:ascii="方正仿宋_GBK" w:eastAsia="方正仿宋_GBK" w:hAnsiTheme="minorEastAsia" w:cstheme="minorEastAsia"/>
                <w:szCs w:val="24"/>
              </w:rPr>
              <w:t>项；其余</w:t>
            </w:r>
            <w:r>
              <w:rPr>
                <w:rFonts w:ascii="方正仿宋_GBK" w:eastAsia="方正仿宋_GBK" w:hAnsiTheme="minorEastAsia" w:cstheme="minorEastAsia"/>
                <w:szCs w:val="24"/>
              </w:rPr>
              <w:t>100</w:t>
            </w:r>
            <w:r>
              <w:rPr>
                <w:rFonts w:ascii="方正仿宋_GBK" w:eastAsia="方正仿宋_GBK" w:hAnsiTheme="minorEastAsia" w:cstheme="minorEastAsia"/>
                <w:szCs w:val="24"/>
              </w:rPr>
              <w:t>元</w:t>
            </w:r>
            <w:r>
              <w:rPr>
                <w:rFonts w:ascii="方正仿宋_GBK" w:eastAsia="方正仿宋_GBK" w:hAnsiTheme="minorEastAsia" w:cstheme="minorEastAsia"/>
                <w:szCs w:val="24"/>
              </w:rPr>
              <w:t>/</w:t>
            </w:r>
            <w:r>
              <w:rPr>
                <w:rFonts w:ascii="方正仿宋_GBK" w:eastAsia="方正仿宋_GBK" w:hAnsiTheme="minorEastAsia" w:cstheme="minorEastAsia"/>
                <w:szCs w:val="24"/>
              </w:rPr>
              <w:t>项；同一项目出现第二次，加倍扣款，以此类推。</w:t>
            </w:r>
          </w:p>
        </w:tc>
      </w:tr>
      <w:tr w:rsidR="00F674BC" w14:paraId="11DE0A9B" w14:textId="77777777">
        <w:trPr>
          <w:trHeight w:val="674"/>
          <w:jc w:val="center"/>
        </w:trPr>
        <w:tc>
          <w:tcPr>
            <w:tcW w:w="1712" w:type="dxa"/>
            <w:tcBorders>
              <w:top w:val="nil"/>
              <w:left w:val="single" w:sz="6" w:space="0" w:color="000000"/>
              <w:bottom w:val="single" w:sz="6" w:space="0" w:color="000000"/>
              <w:right w:val="single" w:sz="6" w:space="0" w:color="000000"/>
            </w:tcBorders>
            <w:tcMar>
              <w:left w:w="105" w:type="dxa"/>
              <w:right w:w="105" w:type="dxa"/>
            </w:tcMar>
            <w:vAlign w:val="center"/>
          </w:tcPr>
          <w:p w14:paraId="36991F0A"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t>经营场所要求</w:t>
            </w:r>
          </w:p>
        </w:tc>
        <w:tc>
          <w:tcPr>
            <w:tcW w:w="4436" w:type="dxa"/>
            <w:tcBorders>
              <w:top w:val="nil"/>
              <w:left w:val="nil"/>
              <w:bottom w:val="single" w:sz="6" w:space="0" w:color="000000"/>
              <w:right w:val="single" w:sz="6" w:space="0" w:color="000000"/>
            </w:tcBorders>
            <w:tcMar>
              <w:left w:w="105" w:type="dxa"/>
              <w:right w:w="105" w:type="dxa"/>
            </w:tcMar>
          </w:tcPr>
          <w:p w14:paraId="2B488C5D"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w:t>
            </w:r>
            <w:r>
              <w:rPr>
                <w:rFonts w:ascii="方正仿宋_GBK" w:eastAsia="方正仿宋_GBK" w:hAnsiTheme="minorEastAsia" w:cstheme="minorEastAsia"/>
                <w:szCs w:val="24"/>
              </w:rPr>
              <w:t>店名店招醒目，营业时间指示清楚；</w:t>
            </w:r>
          </w:p>
          <w:p w14:paraId="193D9B70"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2.</w:t>
            </w:r>
            <w:r>
              <w:rPr>
                <w:rFonts w:ascii="方正仿宋_GBK" w:eastAsia="方正仿宋_GBK" w:hAnsiTheme="minorEastAsia" w:cstheme="minorEastAsia"/>
                <w:szCs w:val="24"/>
              </w:rPr>
              <w:t>显目位置是否公示《营业执照》、《食品经营许可证》等；</w:t>
            </w:r>
          </w:p>
          <w:p w14:paraId="6B80CE62"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3.</w:t>
            </w:r>
            <w:r>
              <w:rPr>
                <w:rFonts w:ascii="方正仿宋_GBK" w:eastAsia="方正仿宋_GBK" w:hAnsiTheme="minorEastAsia" w:cstheme="minorEastAsia"/>
                <w:szCs w:val="24"/>
              </w:rPr>
              <w:t>经营场所内是否公示服务指南、服务内容、导购标示、广告标示、购物标示、安全标示及相关禁止提示等标牌；</w:t>
            </w:r>
          </w:p>
          <w:p w14:paraId="477A765E"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4.</w:t>
            </w:r>
            <w:r>
              <w:rPr>
                <w:rFonts w:ascii="方正仿宋_GBK" w:eastAsia="方正仿宋_GBK" w:hAnsiTheme="minorEastAsia" w:cstheme="minorEastAsia"/>
                <w:szCs w:val="24"/>
              </w:rPr>
              <w:t>经营场所照明是否充足；是否具有良好的通风；</w:t>
            </w:r>
          </w:p>
          <w:p w14:paraId="401BDC39"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5.</w:t>
            </w:r>
            <w:r>
              <w:rPr>
                <w:rFonts w:ascii="方正仿宋_GBK" w:eastAsia="方正仿宋_GBK" w:hAnsiTheme="minorEastAsia" w:cstheme="minorEastAsia"/>
                <w:szCs w:val="24"/>
              </w:rPr>
              <w:t>室内温湿度是否符合要求；</w:t>
            </w:r>
          </w:p>
          <w:p w14:paraId="07DC5C04"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6.</w:t>
            </w:r>
            <w:r>
              <w:rPr>
                <w:rFonts w:ascii="方正仿宋_GBK" w:eastAsia="方正仿宋_GBK" w:hAnsiTheme="minorEastAsia" w:cstheme="minorEastAsia"/>
                <w:szCs w:val="24"/>
              </w:rPr>
              <w:t>商品须分类贮存，隔墙离地</w:t>
            </w:r>
            <w:r>
              <w:rPr>
                <w:rFonts w:ascii="方正仿宋_GBK" w:eastAsia="方正仿宋_GBK" w:hAnsiTheme="minorEastAsia" w:cstheme="minorEastAsia"/>
                <w:szCs w:val="24"/>
              </w:rPr>
              <w:t>≥</w:t>
            </w:r>
            <w:r>
              <w:rPr>
                <w:rFonts w:ascii="方正仿宋_GBK" w:eastAsia="方正仿宋_GBK" w:hAnsiTheme="minorEastAsia" w:cstheme="minorEastAsia"/>
                <w:szCs w:val="24"/>
              </w:rPr>
              <w:t>10</w:t>
            </w:r>
            <w:r>
              <w:rPr>
                <w:rFonts w:ascii="方正仿宋_GBK" w:eastAsia="方正仿宋_GBK" w:hAnsiTheme="minorEastAsia" w:cstheme="minorEastAsia"/>
                <w:szCs w:val="24"/>
              </w:rPr>
              <w:t>厘米，并按先进先出的原则存放；</w:t>
            </w:r>
            <w:r>
              <w:rPr>
                <w:rFonts w:ascii="方正仿宋_GBK" w:eastAsia="方正仿宋_GBK" w:hAnsiTheme="minorEastAsia" w:cstheme="minorEastAsia"/>
                <w:szCs w:val="24"/>
              </w:rPr>
              <w:t xml:space="preserve"> </w:t>
            </w:r>
          </w:p>
          <w:p w14:paraId="2BC2A8BF"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7.</w:t>
            </w:r>
            <w:r>
              <w:rPr>
                <w:rFonts w:ascii="方正仿宋_GBK" w:eastAsia="方正仿宋_GBK" w:hAnsiTheme="minorEastAsia" w:cstheme="minorEastAsia"/>
                <w:szCs w:val="24"/>
              </w:rPr>
              <w:t>储存食品场所严禁乱堆乱放；保持清洁卫生</w:t>
            </w:r>
            <w:r>
              <w:rPr>
                <w:rFonts w:ascii="方正仿宋_GBK" w:eastAsia="方正仿宋_GBK" w:hAnsiTheme="minorEastAsia" w:cstheme="minorEastAsia"/>
                <w:szCs w:val="24"/>
              </w:rPr>
              <w:t>,</w:t>
            </w:r>
            <w:r>
              <w:rPr>
                <w:rFonts w:ascii="方正仿宋_GBK" w:eastAsia="方正仿宋_GBK" w:hAnsiTheme="minorEastAsia" w:cstheme="minorEastAsia"/>
                <w:szCs w:val="24"/>
              </w:rPr>
              <w:t>定期打扫</w:t>
            </w:r>
            <w:r>
              <w:rPr>
                <w:rFonts w:ascii="方正仿宋_GBK" w:eastAsia="方正仿宋_GBK" w:hAnsiTheme="minorEastAsia" w:cstheme="minorEastAsia"/>
                <w:szCs w:val="24"/>
              </w:rPr>
              <w:t>,</w:t>
            </w:r>
            <w:r>
              <w:rPr>
                <w:rFonts w:ascii="方正仿宋_GBK" w:eastAsia="方正仿宋_GBK" w:hAnsiTheme="minorEastAsia" w:cstheme="minorEastAsia"/>
                <w:szCs w:val="24"/>
              </w:rPr>
              <w:t>无积尘、食物残渣</w:t>
            </w:r>
            <w:r>
              <w:rPr>
                <w:rFonts w:ascii="方正仿宋_GBK" w:eastAsia="方正仿宋_GBK" w:hAnsiTheme="minorEastAsia" w:cstheme="minorEastAsia"/>
                <w:szCs w:val="24"/>
              </w:rPr>
              <w:t>,</w:t>
            </w:r>
            <w:r>
              <w:rPr>
                <w:rFonts w:ascii="方正仿宋_GBK" w:eastAsia="方正仿宋_GBK" w:hAnsiTheme="minorEastAsia" w:cstheme="minorEastAsia"/>
                <w:szCs w:val="24"/>
              </w:rPr>
              <w:t>无霉斑、鼠迹、苍蝇、蟑螂，不放有毒有害物品及个人用品；</w:t>
            </w:r>
          </w:p>
          <w:p w14:paraId="65D07011"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8.</w:t>
            </w:r>
            <w:r>
              <w:rPr>
                <w:rFonts w:ascii="方正仿宋_GBK" w:eastAsia="方正仿宋_GBK" w:hAnsiTheme="minorEastAsia" w:cstheme="minorEastAsia"/>
                <w:szCs w:val="24"/>
              </w:rPr>
              <w:t>卖场地面是否有纸屑、杂物、尘土、通道有堆积包装纸箱；</w:t>
            </w:r>
          </w:p>
          <w:p w14:paraId="08681D5D"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9.</w:t>
            </w:r>
            <w:r>
              <w:rPr>
                <w:rFonts w:ascii="方正仿宋_GBK" w:eastAsia="方正仿宋_GBK" w:hAnsiTheme="minorEastAsia" w:cstheme="minorEastAsia"/>
                <w:szCs w:val="24"/>
              </w:rPr>
              <w:t>墙壁干净，靠墙四周是否有垃圾杂物；</w:t>
            </w:r>
          </w:p>
          <w:p w14:paraId="1D3B1C74"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10.</w:t>
            </w:r>
            <w:r>
              <w:rPr>
                <w:rFonts w:ascii="方正仿宋_GBK" w:eastAsia="方正仿宋_GBK" w:hAnsiTheme="minorEastAsia" w:cstheme="minorEastAsia"/>
                <w:szCs w:val="24"/>
              </w:rPr>
              <w:t>门厅、窗户玻璃是否明亮；</w:t>
            </w:r>
          </w:p>
          <w:p w14:paraId="7FBF534C"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11</w:t>
            </w:r>
            <w:r>
              <w:rPr>
                <w:rFonts w:ascii="方正仿宋_GBK" w:eastAsia="方正仿宋_GBK" w:hAnsiTheme="minorEastAsia" w:cstheme="minorEastAsia"/>
                <w:szCs w:val="24"/>
              </w:rPr>
              <w:t>货架及商品是否有灰尘、污迹；</w:t>
            </w:r>
          </w:p>
          <w:p w14:paraId="69EB7D8C"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12.</w:t>
            </w:r>
            <w:r>
              <w:rPr>
                <w:rFonts w:ascii="方正仿宋_GBK" w:eastAsia="方正仿宋_GBK" w:hAnsiTheme="minorEastAsia" w:cstheme="minorEastAsia"/>
                <w:szCs w:val="24"/>
              </w:rPr>
              <w:t>是否按照消防及学校相关部门要求配备相应的消防器材；</w:t>
            </w:r>
          </w:p>
          <w:p w14:paraId="0A3C5647"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13.</w:t>
            </w:r>
            <w:r>
              <w:rPr>
                <w:rFonts w:ascii="方正仿宋_GBK" w:eastAsia="方正仿宋_GBK" w:hAnsiTheme="minorEastAsia" w:cstheme="minorEastAsia"/>
                <w:szCs w:val="24"/>
              </w:rPr>
              <w:t>三包区域内无明显垃圾、无积水；垃圾桶摆放整齐、桶面干净；</w:t>
            </w:r>
          </w:p>
          <w:p w14:paraId="47C6A348"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14.</w:t>
            </w:r>
            <w:r>
              <w:rPr>
                <w:rFonts w:ascii="方正仿宋_GBK" w:eastAsia="方正仿宋_GBK" w:hAnsiTheme="minorEastAsia" w:cstheme="minorEastAsia"/>
                <w:szCs w:val="24"/>
              </w:rPr>
              <w:t>售卖残损或临保期商品的，是否设立专门的残损商品售卖区。</w:t>
            </w:r>
          </w:p>
        </w:tc>
        <w:tc>
          <w:tcPr>
            <w:tcW w:w="2712" w:type="dxa"/>
            <w:tcBorders>
              <w:top w:val="nil"/>
              <w:left w:val="nil"/>
              <w:bottom w:val="single" w:sz="6" w:space="0" w:color="000000"/>
              <w:right w:val="single" w:sz="6" w:space="0" w:color="000000"/>
            </w:tcBorders>
            <w:tcMar>
              <w:left w:w="105" w:type="dxa"/>
              <w:right w:w="105" w:type="dxa"/>
            </w:tcMar>
          </w:tcPr>
          <w:p w14:paraId="2A72D18E" w14:textId="77777777" w:rsidR="00F674BC" w:rsidRDefault="008F0F34">
            <w:pPr>
              <w:pStyle w:val="af1"/>
              <w:spacing w:line="320" w:lineRule="exact"/>
              <w:ind w:firstLine="482"/>
              <w:rPr>
                <w:rFonts w:ascii="方正仿宋_GBK" w:eastAsia="方正仿宋_GBK" w:hAnsiTheme="minorEastAsia" w:cstheme="minorEastAsia"/>
                <w:szCs w:val="24"/>
              </w:rPr>
            </w:pPr>
            <w:r>
              <w:rPr>
                <w:rFonts w:ascii="方正仿宋_GBK" w:eastAsia="方正仿宋_GBK" w:hAnsiTheme="minorEastAsia" w:cstheme="minorEastAsia" w:hint="eastAsia"/>
                <w:szCs w:val="24"/>
              </w:rPr>
              <w:t>经检查不符合要求，其中第</w:t>
            </w:r>
            <w:r>
              <w:rPr>
                <w:rFonts w:ascii="方正仿宋_GBK" w:eastAsia="方正仿宋_GBK" w:hAnsiTheme="minorEastAsia" w:cstheme="minorEastAsia"/>
                <w:szCs w:val="24"/>
              </w:rPr>
              <w:t>2</w:t>
            </w:r>
            <w:r>
              <w:rPr>
                <w:rFonts w:ascii="方正仿宋_GBK" w:eastAsia="方正仿宋_GBK" w:hAnsiTheme="minorEastAsia" w:cstheme="minorEastAsia"/>
                <w:szCs w:val="24"/>
              </w:rPr>
              <w:t>、</w:t>
            </w:r>
            <w:r>
              <w:rPr>
                <w:rFonts w:ascii="方正仿宋_GBK" w:eastAsia="方正仿宋_GBK" w:hAnsiTheme="minorEastAsia" w:cstheme="minorEastAsia"/>
                <w:szCs w:val="24"/>
              </w:rPr>
              <w:t>12</w:t>
            </w:r>
            <w:r>
              <w:rPr>
                <w:rFonts w:ascii="方正仿宋_GBK" w:eastAsia="方正仿宋_GBK" w:hAnsiTheme="minorEastAsia" w:cstheme="minorEastAsia"/>
                <w:szCs w:val="24"/>
              </w:rPr>
              <w:t>条，第一次：</w:t>
            </w:r>
            <w:r>
              <w:rPr>
                <w:rFonts w:ascii="方正仿宋_GBK" w:eastAsia="方正仿宋_GBK" w:hAnsiTheme="minorEastAsia" w:cstheme="minorEastAsia"/>
                <w:szCs w:val="24"/>
              </w:rPr>
              <w:t>500</w:t>
            </w:r>
            <w:r>
              <w:rPr>
                <w:rFonts w:ascii="方正仿宋_GBK" w:eastAsia="方正仿宋_GBK" w:hAnsiTheme="minorEastAsia" w:cstheme="minorEastAsia"/>
                <w:szCs w:val="24"/>
              </w:rPr>
              <w:t>元</w:t>
            </w:r>
            <w:r>
              <w:rPr>
                <w:rFonts w:ascii="方正仿宋_GBK" w:eastAsia="方正仿宋_GBK" w:hAnsiTheme="minorEastAsia" w:cstheme="minorEastAsia"/>
                <w:szCs w:val="24"/>
              </w:rPr>
              <w:t>/</w:t>
            </w:r>
            <w:r>
              <w:rPr>
                <w:rFonts w:ascii="方正仿宋_GBK" w:eastAsia="方正仿宋_GBK" w:hAnsiTheme="minorEastAsia" w:cstheme="minorEastAsia"/>
                <w:szCs w:val="24"/>
              </w:rPr>
              <w:t>项；其余</w:t>
            </w:r>
            <w:r>
              <w:rPr>
                <w:rFonts w:ascii="方正仿宋_GBK" w:eastAsia="方正仿宋_GBK" w:hAnsiTheme="minorEastAsia" w:cstheme="minorEastAsia"/>
                <w:szCs w:val="24"/>
              </w:rPr>
              <w:t>100</w:t>
            </w:r>
            <w:r>
              <w:rPr>
                <w:rFonts w:ascii="方正仿宋_GBK" w:eastAsia="方正仿宋_GBK" w:hAnsiTheme="minorEastAsia" w:cstheme="minorEastAsia"/>
                <w:szCs w:val="24"/>
              </w:rPr>
              <w:t>元</w:t>
            </w:r>
            <w:r>
              <w:rPr>
                <w:rFonts w:ascii="方正仿宋_GBK" w:eastAsia="方正仿宋_GBK" w:hAnsiTheme="minorEastAsia" w:cstheme="minorEastAsia"/>
                <w:szCs w:val="24"/>
              </w:rPr>
              <w:t>/</w:t>
            </w:r>
            <w:r>
              <w:rPr>
                <w:rFonts w:ascii="方正仿宋_GBK" w:eastAsia="方正仿宋_GBK" w:hAnsiTheme="minorEastAsia" w:cstheme="minorEastAsia"/>
                <w:szCs w:val="24"/>
              </w:rPr>
              <w:t>项；同一项目出现第二次，加倍扣款，以此类推。</w:t>
            </w:r>
          </w:p>
        </w:tc>
      </w:tr>
      <w:tr w:rsidR="00F674BC" w14:paraId="3AFC95B5" w14:textId="77777777">
        <w:trPr>
          <w:trHeight w:val="667"/>
          <w:jc w:val="center"/>
        </w:trPr>
        <w:tc>
          <w:tcPr>
            <w:tcW w:w="1712" w:type="dxa"/>
            <w:tcBorders>
              <w:top w:val="nil"/>
              <w:left w:val="single" w:sz="6" w:space="0" w:color="000000"/>
              <w:bottom w:val="single" w:sz="6" w:space="0" w:color="000000"/>
              <w:right w:val="single" w:sz="6" w:space="0" w:color="000000"/>
            </w:tcBorders>
            <w:tcMar>
              <w:left w:w="105" w:type="dxa"/>
              <w:right w:w="105" w:type="dxa"/>
            </w:tcMar>
            <w:vAlign w:val="center"/>
          </w:tcPr>
          <w:p w14:paraId="0E49A3DE"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hint="eastAsia"/>
                <w:szCs w:val="24"/>
              </w:rPr>
              <w:t>经营管理</w:t>
            </w:r>
          </w:p>
        </w:tc>
        <w:tc>
          <w:tcPr>
            <w:tcW w:w="4436" w:type="dxa"/>
            <w:tcBorders>
              <w:top w:val="nil"/>
              <w:left w:val="nil"/>
              <w:bottom w:val="single" w:sz="6" w:space="0" w:color="000000"/>
              <w:right w:val="single" w:sz="6" w:space="0" w:color="000000"/>
            </w:tcBorders>
            <w:tcMar>
              <w:left w:w="105" w:type="dxa"/>
              <w:right w:w="105" w:type="dxa"/>
            </w:tcMar>
          </w:tcPr>
          <w:p w14:paraId="3A204108"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w:t>
            </w:r>
            <w:r>
              <w:rPr>
                <w:rFonts w:ascii="方正仿宋_GBK" w:eastAsia="方正仿宋_GBK" w:hAnsiTheme="minorEastAsia" w:cstheme="minorEastAsia"/>
                <w:szCs w:val="24"/>
              </w:rPr>
              <w:t>经营范围是否符合合同要求；</w:t>
            </w:r>
            <w:r>
              <w:rPr>
                <w:rFonts w:ascii="方正仿宋_GBK" w:eastAsia="方正仿宋_GBK" w:hAnsiTheme="minorEastAsia" w:cstheme="minorEastAsia"/>
                <w:szCs w:val="24"/>
              </w:rPr>
              <w:t xml:space="preserve"> </w:t>
            </w:r>
          </w:p>
          <w:p w14:paraId="026BB164"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2.</w:t>
            </w:r>
            <w:r>
              <w:rPr>
                <w:rFonts w:ascii="方正仿宋_GBK" w:eastAsia="方正仿宋_GBK" w:hAnsiTheme="minorEastAsia" w:cstheme="minorEastAsia"/>
                <w:szCs w:val="24"/>
              </w:rPr>
              <w:t>是否有经营伪劣假冒、无包装或标识的商品；</w:t>
            </w:r>
          </w:p>
          <w:p w14:paraId="788108DD"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3.</w:t>
            </w:r>
            <w:r>
              <w:rPr>
                <w:rFonts w:ascii="方正仿宋_GBK" w:eastAsia="方正仿宋_GBK" w:hAnsiTheme="minorEastAsia" w:cstheme="minorEastAsia"/>
                <w:szCs w:val="24"/>
              </w:rPr>
              <w:t>开展特色经营服务的，是否按规定取得相关证件；</w:t>
            </w:r>
          </w:p>
          <w:p w14:paraId="093E07B1"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4.</w:t>
            </w:r>
            <w:r>
              <w:rPr>
                <w:rFonts w:ascii="方正仿宋_GBK" w:eastAsia="方正仿宋_GBK" w:hAnsiTheme="minorEastAsia" w:cstheme="minorEastAsia"/>
                <w:szCs w:val="24"/>
              </w:rPr>
              <w:t>经营特殊食品的，是否在食品经营许可证范围内；</w:t>
            </w:r>
          </w:p>
          <w:p w14:paraId="2BB9D004"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lastRenderedPageBreak/>
              <w:t>5.</w:t>
            </w:r>
            <w:r>
              <w:rPr>
                <w:rFonts w:ascii="方正仿宋_GBK" w:eastAsia="方正仿宋_GBK" w:hAnsiTheme="minorEastAsia" w:cstheme="minorEastAsia"/>
                <w:szCs w:val="24"/>
              </w:rPr>
              <w:t>商品是否一物一签，</w:t>
            </w:r>
            <w:proofErr w:type="gramStart"/>
            <w:r>
              <w:rPr>
                <w:rFonts w:ascii="方正仿宋_GBK" w:eastAsia="方正仿宋_GBK" w:hAnsiTheme="minorEastAsia" w:cstheme="minorEastAsia"/>
                <w:szCs w:val="24"/>
              </w:rPr>
              <w:t>物签是否</w:t>
            </w:r>
            <w:proofErr w:type="gramEnd"/>
            <w:r>
              <w:rPr>
                <w:rFonts w:ascii="方正仿宋_GBK" w:eastAsia="方正仿宋_GBK" w:hAnsiTheme="minorEastAsia" w:cstheme="minorEastAsia"/>
                <w:szCs w:val="24"/>
              </w:rPr>
              <w:t>对应；</w:t>
            </w:r>
          </w:p>
          <w:p w14:paraId="126E0492"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6.</w:t>
            </w:r>
            <w:r>
              <w:rPr>
                <w:rFonts w:ascii="方正仿宋_GBK" w:eastAsia="方正仿宋_GBK" w:hAnsiTheme="minorEastAsia" w:cstheme="minorEastAsia"/>
                <w:szCs w:val="24"/>
              </w:rPr>
              <w:t>是否根据合川周边超市（合川区重百超市、永辉超市、大润发超市等）比价结果进行调价；</w:t>
            </w:r>
          </w:p>
          <w:p w14:paraId="21B203B9"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7.</w:t>
            </w:r>
            <w:r>
              <w:rPr>
                <w:rFonts w:ascii="方正仿宋_GBK" w:eastAsia="方正仿宋_GBK" w:hAnsiTheme="minorEastAsia" w:cstheme="minorEastAsia"/>
                <w:szCs w:val="24"/>
              </w:rPr>
              <w:t>所售出商品是</w:t>
            </w:r>
            <w:r>
              <w:rPr>
                <w:rFonts w:ascii="方正仿宋_GBK" w:eastAsia="方正仿宋_GBK" w:hAnsiTheme="minorEastAsia" w:cstheme="minorEastAsia"/>
                <w:szCs w:val="24"/>
              </w:rPr>
              <w:t>否提供购物小票或发票；</w:t>
            </w:r>
          </w:p>
          <w:p w14:paraId="454589E7"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8.</w:t>
            </w:r>
            <w:r>
              <w:rPr>
                <w:rFonts w:ascii="方正仿宋_GBK" w:eastAsia="方正仿宋_GBK" w:hAnsiTheme="minorEastAsia" w:cstheme="minorEastAsia"/>
                <w:szCs w:val="24"/>
              </w:rPr>
              <w:t>送货车辆是否按指定路线低速行驶，不得乱鸣；</w:t>
            </w:r>
          </w:p>
          <w:p w14:paraId="17C83784"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 xml:space="preserve">9. </w:t>
            </w:r>
            <w:r>
              <w:rPr>
                <w:rFonts w:ascii="方正仿宋_GBK" w:eastAsia="方正仿宋_GBK" w:hAnsiTheme="minorEastAsia" w:cstheme="minorEastAsia" w:hint="eastAsia"/>
                <w:szCs w:val="24"/>
              </w:rPr>
              <w:t>是否建立索证索票制度；</w:t>
            </w:r>
          </w:p>
          <w:p w14:paraId="77067933"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10.</w:t>
            </w:r>
            <w:r>
              <w:rPr>
                <w:rFonts w:ascii="方正仿宋_GBK" w:eastAsia="方正仿宋_GBK" w:hAnsiTheme="minorEastAsia" w:cstheme="minorEastAsia"/>
                <w:szCs w:val="24"/>
              </w:rPr>
              <w:t>是否按要求配备基本制冷、制热设备；</w:t>
            </w:r>
          </w:p>
          <w:p w14:paraId="4E6486D9"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11.</w:t>
            </w:r>
            <w:r>
              <w:rPr>
                <w:rFonts w:ascii="方正仿宋_GBK" w:eastAsia="方正仿宋_GBK" w:hAnsiTheme="minorEastAsia" w:cstheme="minorEastAsia"/>
                <w:szCs w:val="24"/>
              </w:rPr>
              <w:t>是否配备购物筐；</w:t>
            </w:r>
          </w:p>
          <w:p w14:paraId="01960D46"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12.</w:t>
            </w:r>
            <w:r>
              <w:rPr>
                <w:rFonts w:ascii="方正仿宋_GBK" w:eastAsia="方正仿宋_GBK" w:hAnsiTheme="minorEastAsia" w:cstheme="minorEastAsia"/>
                <w:szCs w:val="24"/>
              </w:rPr>
              <w:t>售卖散装食品（预包装食品）的，是否按要求配齐相应设施设备；</w:t>
            </w:r>
          </w:p>
          <w:p w14:paraId="7487F31E"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13.</w:t>
            </w:r>
            <w:r>
              <w:rPr>
                <w:rFonts w:ascii="方正仿宋_GBK" w:eastAsia="方正仿宋_GBK" w:hAnsiTheme="minorEastAsia" w:cstheme="minorEastAsia"/>
                <w:szCs w:val="24"/>
              </w:rPr>
              <w:t>是否不经允许在承租范围外经营；</w:t>
            </w:r>
          </w:p>
          <w:p w14:paraId="1E86CB0D"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14.</w:t>
            </w:r>
            <w:r>
              <w:rPr>
                <w:rFonts w:ascii="方正仿宋_GBK" w:eastAsia="方正仿宋_GBK" w:hAnsiTheme="minorEastAsia" w:cstheme="minorEastAsia"/>
                <w:szCs w:val="24"/>
              </w:rPr>
              <w:t>营业时间是否符合要求；</w:t>
            </w:r>
          </w:p>
          <w:p w14:paraId="34286832"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15.</w:t>
            </w:r>
            <w:r>
              <w:rPr>
                <w:rFonts w:ascii="方正仿宋_GBK" w:eastAsia="方正仿宋_GBK" w:hAnsiTheme="minorEastAsia" w:cstheme="minorEastAsia"/>
                <w:szCs w:val="24"/>
              </w:rPr>
              <w:t>是否落实学校职能部门和师生代表提出的整改要求；</w:t>
            </w:r>
          </w:p>
          <w:p w14:paraId="0D322208" w14:textId="77777777" w:rsidR="00F674BC" w:rsidRDefault="008F0F34">
            <w:pPr>
              <w:pStyle w:val="af1"/>
              <w:spacing w:line="320" w:lineRule="exact"/>
              <w:rPr>
                <w:rFonts w:ascii="方正仿宋_GBK" w:eastAsia="方正仿宋_GBK" w:hAnsiTheme="minorEastAsia" w:cstheme="minorEastAsia"/>
                <w:szCs w:val="24"/>
              </w:rPr>
            </w:pPr>
            <w:r>
              <w:rPr>
                <w:rFonts w:ascii="方正仿宋_GBK" w:eastAsia="方正仿宋_GBK" w:hAnsiTheme="minorEastAsia" w:cstheme="minorEastAsia"/>
                <w:szCs w:val="24"/>
              </w:rPr>
              <w:t>16.</w:t>
            </w:r>
            <w:r>
              <w:rPr>
                <w:rFonts w:ascii="方正仿宋_GBK" w:eastAsia="方正仿宋_GBK" w:hAnsiTheme="minorEastAsia" w:cstheme="minorEastAsia"/>
                <w:szCs w:val="24"/>
              </w:rPr>
              <w:t>投诉整改合格率</w:t>
            </w:r>
            <w:r>
              <w:rPr>
                <w:rFonts w:ascii="方正仿宋_GBK" w:eastAsia="方正仿宋_GBK" w:hAnsiTheme="minorEastAsia" w:cstheme="minorEastAsia"/>
                <w:szCs w:val="24"/>
              </w:rPr>
              <w:t>100%</w:t>
            </w:r>
            <w:r>
              <w:rPr>
                <w:rFonts w:ascii="方正仿宋_GBK" w:eastAsia="方正仿宋_GBK" w:hAnsiTheme="minorEastAsia" w:cstheme="minorEastAsia"/>
                <w:szCs w:val="24"/>
              </w:rPr>
              <w:t>。</w:t>
            </w:r>
          </w:p>
        </w:tc>
        <w:tc>
          <w:tcPr>
            <w:tcW w:w="2712" w:type="dxa"/>
            <w:tcBorders>
              <w:top w:val="nil"/>
              <w:left w:val="nil"/>
              <w:bottom w:val="single" w:sz="6" w:space="0" w:color="000000"/>
              <w:right w:val="single" w:sz="6" w:space="0" w:color="000000"/>
            </w:tcBorders>
            <w:tcMar>
              <w:left w:w="105" w:type="dxa"/>
              <w:right w:w="105" w:type="dxa"/>
            </w:tcMar>
          </w:tcPr>
          <w:p w14:paraId="5750348B" w14:textId="77777777" w:rsidR="00F674BC" w:rsidRDefault="008F0F34">
            <w:pPr>
              <w:pStyle w:val="af1"/>
              <w:spacing w:line="320" w:lineRule="exact"/>
              <w:ind w:firstLine="482"/>
              <w:rPr>
                <w:rFonts w:ascii="方正仿宋_GBK" w:eastAsia="方正仿宋_GBK" w:hAnsiTheme="minorEastAsia" w:cstheme="minorEastAsia"/>
                <w:szCs w:val="24"/>
              </w:rPr>
            </w:pPr>
            <w:r>
              <w:rPr>
                <w:rFonts w:ascii="方正仿宋_GBK" w:eastAsia="方正仿宋_GBK" w:hAnsiTheme="minorEastAsia" w:cstheme="minorEastAsia" w:hint="eastAsia"/>
                <w:szCs w:val="24"/>
              </w:rPr>
              <w:lastRenderedPageBreak/>
              <w:t>经检查不符合要求，其中第</w:t>
            </w:r>
            <w:r>
              <w:rPr>
                <w:rFonts w:ascii="方正仿宋_GBK" w:eastAsia="方正仿宋_GBK" w:hAnsiTheme="minorEastAsia" w:cstheme="minorEastAsia"/>
                <w:szCs w:val="24"/>
              </w:rPr>
              <w:t>1</w:t>
            </w:r>
            <w:r>
              <w:rPr>
                <w:rFonts w:ascii="方正仿宋_GBK" w:eastAsia="方正仿宋_GBK" w:hAnsiTheme="minorEastAsia" w:cstheme="minorEastAsia"/>
                <w:szCs w:val="24"/>
              </w:rPr>
              <w:t>、</w:t>
            </w:r>
            <w:r>
              <w:rPr>
                <w:rFonts w:ascii="方正仿宋_GBK" w:eastAsia="方正仿宋_GBK" w:hAnsiTheme="minorEastAsia" w:cstheme="minorEastAsia"/>
                <w:szCs w:val="24"/>
              </w:rPr>
              <w:t>2</w:t>
            </w:r>
            <w:r>
              <w:rPr>
                <w:rFonts w:ascii="方正仿宋_GBK" w:eastAsia="方正仿宋_GBK" w:hAnsiTheme="minorEastAsia" w:cstheme="minorEastAsia"/>
                <w:szCs w:val="24"/>
              </w:rPr>
              <w:t>、</w:t>
            </w:r>
            <w:r>
              <w:rPr>
                <w:rFonts w:ascii="方正仿宋_GBK" w:eastAsia="方正仿宋_GBK" w:hAnsiTheme="minorEastAsia" w:cstheme="minorEastAsia"/>
                <w:szCs w:val="24"/>
              </w:rPr>
              <w:t>3</w:t>
            </w:r>
            <w:r>
              <w:rPr>
                <w:rFonts w:ascii="方正仿宋_GBK" w:eastAsia="方正仿宋_GBK" w:hAnsiTheme="minorEastAsia" w:cstheme="minorEastAsia"/>
                <w:szCs w:val="24"/>
              </w:rPr>
              <w:t>、</w:t>
            </w:r>
            <w:r>
              <w:rPr>
                <w:rFonts w:ascii="方正仿宋_GBK" w:eastAsia="方正仿宋_GBK" w:hAnsiTheme="minorEastAsia" w:cstheme="minorEastAsia"/>
                <w:szCs w:val="24"/>
              </w:rPr>
              <w:t>6</w:t>
            </w:r>
            <w:r>
              <w:rPr>
                <w:rFonts w:ascii="方正仿宋_GBK" w:eastAsia="方正仿宋_GBK" w:hAnsiTheme="minorEastAsia" w:cstheme="minorEastAsia"/>
                <w:szCs w:val="24"/>
              </w:rPr>
              <w:t>、</w:t>
            </w:r>
            <w:r>
              <w:rPr>
                <w:rFonts w:ascii="方正仿宋_GBK" w:eastAsia="方正仿宋_GBK" w:hAnsiTheme="minorEastAsia" w:cstheme="minorEastAsia"/>
                <w:szCs w:val="24"/>
              </w:rPr>
              <w:t>9</w:t>
            </w:r>
            <w:r>
              <w:rPr>
                <w:rFonts w:ascii="方正仿宋_GBK" w:eastAsia="方正仿宋_GBK" w:hAnsiTheme="minorEastAsia" w:cstheme="minorEastAsia"/>
                <w:szCs w:val="24"/>
              </w:rPr>
              <w:t>、</w:t>
            </w:r>
            <w:r>
              <w:rPr>
                <w:rFonts w:ascii="方正仿宋_GBK" w:eastAsia="方正仿宋_GBK" w:hAnsiTheme="minorEastAsia" w:cstheme="minorEastAsia"/>
                <w:szCs w:val="24"/>
              </w:rPr>
              <w:t>13</w:t>
            </w:r>
            <w:r>
              <w:rPr>
                <w:rFonts w:ascii="方正仿宋_GBK" w:eastAsia="方正仿宋_GBK" w:hAnsiTheme="minorEastAsia" w:cstheme="minorEastAsia"/>
                <w:szCs w:val="24"/>
              </w:rPr>
              <w:t>、</w:t>
            </w:r>
            <w:r>
              <w:rPr>
                <w:rFonts w:ascii="方正仿宋_GBK" w:eastAsia="方正仿宋_GBK" w:hAnsiTheme="minorEastAsia" w:cstheme="minorEastAsia"/>
                <w:szCs w:val="24"/>
              </w:rPr>
              <w:t>15</w:t>
            </w:r>
            <w:r>
              <w:rPr>
                <w:rFonts w:ascii="方正仿宋_GBK" w:eastAsia="方正仿宋_GBK" w:hAnsiTheme="minorEastAsia" w:cstheme="minorEastAsia"/>
                <w:szCs w:val="24"/>
              </w:rPr>
              <w:t>项，</w:t>
            </w:r>
            <w:r>
              <w:rPr>
                <w:rFonts w:ascii="方正仿宋_GBK" w:eastAsia="方正仿宋_GBK" w:hAnsiTheme="minorEastAsia" w:cstheme="minorEastAsia"/>
                <w:szCs w:val="24"/>
              </w:rPr>
              <w:t>1000</w:t>
            </w:r>
            <w:r>
              <w:rPr>
                <w:rFonts w:ascii="方正仿宋_GBK" w:eastAsia="方正仿宋_GBK" w:hAnsiTheme="minorEastAsia" w:cstheme="minorEastAsia"/>
                <w:szCs w:val="24"/>
              </w:rPr>
              <w:t>元</w:t>
            </w:r>
            <w:r>
              <w:rPr>
                <w:rFonts w:ascii="方正仿宋_GBK" w:eastAsia="方正仿宋_GBK" w:hAnsiTheme="minorEastAsia" w:cstheme="minorEastAsia"/>
                <w:szCs w:val="24"/>
              </w:rPr>
              <w:t>/</w:t>
            </w:r>
            <w:r>
              <w:rPr>
                <w:rFonts w:ascii="方正仿宋_GBK" w:eastAsia="方正仿宋_GBK" w:hAnsiTheme="minorEastAsia" w:cstheme="minorEastAsia"/>
                <w:szCs w:val="24"/>
              </w:rPr>
              <w:t>次；其他项，</w:t>
            </w:r>
            <w:r>
              <w:rPr>
                <w:rFonts w:ascii="方正仿宋_GBK" w:eastAsia="方正仿宋_GBK" w:hAnsiTheme="minorEastAsia" w:cstheme="minorEastAsia"/>
                <w:szCs w:val="24"/>
              </w:rPr>
              <w:t>200</w:t>
            </w:r>
            <w:r>
              <w:rPr>
                <w:rFonts w:ascii="方正仿宋_GBK" w:eastAsia="方正仿宋_GBK" w:hAnsiTheme="minorEastAsia" w:cstheme="minorEastAsia"/>
                <w:szCs w:val="24"/>
              </w:rPr>
              <w:t>元</w:t>
            </w:r>
            <w:r>
              <w:rPr>
                <w:rFonts w:ascii="方正仿宋_GBK" w:eastAsia="方正仿宋_GBK" w:hAnsiTheme="minorEastAsia" w:cstheme="minorEastAsia"/>
                <w:szCs w:val="24"/>
              </w:rPr>
              <w:t>/</w:t>
            </w:r>
            <w:r>
              <w:rPr>
                <w:rFonts w:ascii="方正仿宋_GBK" w:eastAsia="方正仿宋_GBK" w:hAnsiTheme="minorEastAsia" w:cstheme="minorEastAsia"/>
                <w:szCs w:val="24"/>
              </w:rPr>
              <w:t>次。同一项目出现第二次，加倍扣款，以此类推。</w:t>
            </w:r>
          </w:p>
        </w:tc>
      </w:tr>
    </w:tbl>
    <w:p w14:paraId="07081919" w14:textId="77777777" w:rsidR="00F674BC" w:rsidRDefault="00F674BC">
      <w:pPr>
        <w:spacing w:line="400" w:lineRule="exact"/>
        <w:ind w:firstLineChars="200" w:firstLine="480"/>
        <w:rPr>
          <w:rFonts w:ascii="宋体" w:hAnsi="宋体"/>
          <w:sz w:val="24"/>
          <w:szCs w:val="24"/>
        </w:rPr>
      </w:pPr>
    </w:p>
    <w:p w14:paraId="5CB78D7A" w14:textId="77777777" w:rsidR="00F674BC" w:rsidRDefault="00F674BC">
      <w:pPr>
        <w:pStyle w:val="a0"/>
        <w:outlineLvl w:val="9"/>
        <w:rPr>
          <w:lang w:val="zh-CN"/>
        </w:rPr>
      </w:pPr>
    </w:p>
    <w:p w14:paraId="08BB6068" w14:textId="77777777" w:rsidR="00F674BC" w:rsidRDefault="008F0F34">
      <w:pPr>
        <w:ind w:firstLine="482"/>
        <w:rPr>
          <w:rFonts w:cs="宋体"/>
          <w:sz w:val="24"/>
          <w:szCs w:val="28"/>
        </w:rPr>
      </w:pPr>
      <w:r>
        <w:rPr>
          <w:rFonts w:cs="宋体"/>
          <w:sz w:val="24"/>
          <w:szCs w:val="24"/>
        </w:rPr>
        <w:br w:type="page"/>
      </w:r>
    </w:p>
    <w:p w14:paraId="176E3C84" w14:textId="77777777" w:rsidR="00F674BC" w:rsidRDefault="008F0F34">
      <w:pPr>
        <w:spacing w:line="400" w:lineRule="exact"/>
        <w:ind w:firstLine="482"/>
        <w:jc w:val="center"/>
        <w:rPr>
          <w:rFonts w:ascii="宋体" w:hAnsi="宋体" w:cs="宋体"/>
          <w:b/>
          <w:bCs/>
          <w:sz w:val="30"/>
          <w:szCs w:val="30"/>
          <w:lang w:val="zh-CN"/>
        </w:rPr>
      </w:pPr>
      <w:r>
        <w:rPr>
          <w:rFonts w:cs="宋体" w:hint="eastAsia"/>
          <w:sz w:val="24"/>
          <w:szCs w:val="28"/>
        </w:rPr>
        <w:lastRenderedPageBreak/>
        <w:t>※</w:t>
      </w:r>
      <w:r>
        <w:rPr>
          <w:rFonts w:ascii="宋体" w:hAnsi="宋体" w:cs="宋体" w:hint="eastAsia"/>
          <w:b/>
          <w:bCs/>
          <w:sz w:val="30"/>
          <w:szCs w:val="30"/>
          <w:lang w:val="zh-CN"/>
        </w:rPr>
        <w:t>附件</w:t>
      </w:r>
      <w:r>
        <w:rPr>
          <w:rFonts w:ascii="宋体" w:hAnsi="宋体" w:cs="宋体" w:hint="eastAsia"/>
          <w:b/>
          <w:bCs/>
          <w:sz w:val="30"/>
          <w:szCs w:val="30"/>
        </w:rPr>
        <w:t>5</w:t>
      </w:r>
      <w:r>
        <w:rPr>
          <w:rFonts w:ascii="宋体" w:hAnsi="宋体" w:cs="宋体" w:hint="eastAsia"/>
          <w:b/>
          <w:bCs/>
          <w:sz w:val="30"/>
          <w:szCs w:val="30"/>
        </w:rPr>
        <w:t>：</w:t>
      </w:r>
      <w:r>
        <w:rPr>
          <w:rFonts w:ascii="宋体" w:hAnsi="宋体" w:cs="宋体" w:hint="eastAsia"/>
          <w:b/>
          <w:bCs/>
          <w:sz w:val="30"/>
          <w:szCs w:val="30"/>
          <w:lang w:val="zh-CN"/>
        </w:rPr>
        <w:t>重庆开放大学</w:t>
      </w:r>
      <w:r>
        <w:rPr>
          <w:rFonts w:ascii="宋体" w:hAnsi="宋体" w:cs="宋体" w:hint="eastAsia"/>
          <w:b/>
          <w:bCs/>
          <w:sz w:val="30"/>
          <w:szCs w:val="30"/>
        </w:rPr>
        <w:t xml:space="preserve"> </w:t>
      </w:r>
      <w:r>
        <w:rPr>
          <w:rFonts w:ascii="宋体" w:hAnsi="宋体" w:cs="宋体" w:hint="eastAsia"/>
          <w:b/>
          <w:bCs/>
          <w:sz w:val="30"/>
          <w:szCs w:val="30"/>
          <w:lang w:val="zh-CN"/>
        </w:rPr>
        <w:t>重庆工商职业学院校园</w:t>
      </w:r>
      <w:proofErr w:type="gramStart"/>
      <w:r>
        <w:rPr>
          <w:rFonts w:ascii="宋体" w:hAnsi="宋体" w:cs="宋体" w:hint="eastAsia"/>
          <w:b/>
          <w:bCs/>
          <w:sz w:val="30"/>
          <w:szCs w:val="30"/>
          <w:lang w:val="zh-CN"/>
        </w:rPr>
        <w:t>一</w:t>
      </w:r>
      <w:proofErr w:type="gramEnd"/>
      <w:r>
        <w:rPr>
          <w:rFonts w:ascii="宋体" w:hAnsi="宋体" w:cs="宋体" w:hint="eastAsia"/>
          <w:b/>
          <w:bCs/>
          <w:sz w:val="30"/>
          <w:szCs w:val="30"/>
          <w:lang w:val="zh-CN"/>
        </w:rPr>
        <w:t>卡通管理办法</w:t>
      </w:r>
      <w:r>
        <w:rPr>
          <w:rFonts w:ascii="宋体" w:hAnsi="宋体" w:cs="宋体" w:hint="eastAsia"/>
          <w:b/>
          <w:bCs/>
          <w:sz w:val="30"/>
          <w:szCs w:val="30"/>
        </w:rPr>
        <w:t>(</w:t>
      </w:r>
      <w:r>
        <w:rPr>
          <w:rFonts w:ascii="宋体" w:hAnsi="宋体" w:cs="宋体" w:hint="eastAsia"/>
          <w:b/>
          <w:bCs/>
          <w:sz w:val="30"/>
          <w:szCs w:val="30"/>
        </w:rPr>
        <w:t>试行）</w:t>
      </w:r>
      <w:r>
        <w:rPr>
          <w:rFonts w:ascii="宋体" w:hAnsi="宋体" w:cs="宋体" w:hint="eastAsia"/>
          <w:b/>
          <w:bCs/>
          <w:sz w:val="30"/>
          <w:szCs w:val="30"/>
          <w:lang w:val="zh-CN"/>
        </w:rPr>
        <w:t>（节选）</w:t>
      </w:r>
    </w:p>
    <w:p w14:paraId="7B145969" w14:textId="77777777" w:rsidR="00F674BC" w:rsidRDefault="008F0F34">
      <w:pPr>
        <w:spacing w:line="400" w:lineRule="exact"/>
        <w:ind w:firstLine="482"/>
        <w:jc w:val="center"/>
        <w:rPr>
          <w:rFonts w:ascii="方正小标宋_GBK" w:eastAsia="方正小标宋_GBK" w:hAnsi="方正小标宋_GBK" w:cs="方正小标宋_GBK"/>
          <w:szCs w:val="28"/>
        </w:rPr>
      </w:pPr>
      <w:r>
        <w:rPr>
          <w:rFonts w:ascii="方正小标宋_GBK" w:eastAsia="方正小标宋_GBK" w:hAnsi="方正小标宋_GBK" w:cs="方正小标宋_GBK" w:hint="eastAsia"/>
          <w:szCs w:val="28"/>
        </w:rPr>
        <w:t>第八章</w:t>
      </w:r>
      <w:r>
        <w:rPr>
          <w:rFonts w:ascii="方正小标宋_GBK" w:eastAsia="方正小标宋_GBK" w:hAnsi="方正小标宋_GBK" w:cs="方正小标宋_GBK" w:hint="eastAsia"/>
          <w:szCs w:val="28"/>
        </w:rPr>
        <w:t xml:space="preserve"> </w:t>
      </w:r>
      <w:proofErr w:type="gramStart"/>
      <w:r>
        <w:rPr>
          <w:rFonts w:ascii="方正小标宋_GBK" w:eastAsia="方正小标宋_GBK" w:hAnsi="方正小标宋_GBK" w:cs="方正小标宋_GBK" w:hint="eastAsia"/>
          <w:szCs w:val="28"/>
        </w:rPr>
        <w:t>一</w:t>
      </w:r>
      <w:proofErr w:type="gramEnd"/>
      <w:r>
        <w:rPr>
          <w:rFonts w:ascii="方正小标宋_GBK" w:eastAsia="方正小标宋_GBK" w:hAnsi="方正小标宋_GBK" w:cs="方正小标宋_GBK" w:hint="eastAsia"/>
          <w:szCs w:val="28"/>
        </w:rPr>
        <w:t>卡通商户管理</w:t>
      </w:r>
    </w:p>
    <w:p w14:paraId="56B6F998"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第三十五条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在校内进行经营活动的商户（以下简称“商户”）应自觉遵守学校的各项管理规定。</w:t>
      </w:r>
    </w:p>
    <w:p w14:paraId="44921E26"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第三十六条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开户。校内经营主体申请设立商户时，该商户向其管理部门提出申请，管理部门负责人审批同意后，提交学校后勤部门负责人审批同意后方可设立。商户的管理部门在申请设立商户时应同时指定专人负责商户结算。</w:t>
      </w:r>
    </w:p>
    <w:p w14:paraId="349B8128"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第三十七条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销户。在校内进行经营活动的商户申请撤销使用一卡通时，应先办理指定结算账户的结清手续，并向该商户的管理部门提出申请，管理部门负责人审批同意后，提交学校后勤部门负责人审批同意后方可销户。</w:t>
      </w:r>
    </w:p>
    <w:p w14:paraId="4CB69DD8"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第三十八条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商户所需的消费用</w:t>
      </w:r>
      <w:r>
        <w:rPr>
          <w:rFonts w:ascii="方正仿宋_GBK" w:eastAsia="方正仿宋_GBK" w:hAnsiTheme="minorEastAsia" w:cstheme="minorEastAsia" w:hint="eastAsia"/>
          <w:sz w:val="24"/>
          <w:szCs w:val="24"/>
        </w:rPr>
        <w:t>POS</w:t>
      </w:r>
      <w:r>
        <w:rPr>
          <w:rFonts w:ascii="方正仿宋_GBK" w:eastAsia="方正仿宋_GBK" w:hAnsiTheme="minorEastAsia" w:cstheme="minorEastAsia" w:hint="eastAsia"/>
          <w:sz w:val="24"/>
          <w:szCs w:val="24"/>
        </w:rPr>
        <w:t>机等设备由商户自行购买、安装和日常维护。商户自行购买的</w:t>
      </w:r>
      <w:r>
        <w:rPr>
          <w:rFonts w:ascii="方正仿宋_GBK" w:eastAsia="方正仿宋_GBK" w:hAnsiTheme="minorEastAsia" w:cstheme="minorEastAsia" w:hint="eastAsia"/>
          <w:sz w:val="24"/>
          <w:szCs w:val="24"/>
        </w:rPr>
        <w:t>POS</w:t>
      </w:r>
      <w:r>
        <w:rPr>
          <w:rFonts w:ascii="方正仿宋_GBK" w:eastAsia="方正仿宋_GBK" w:hAnsiTheme="minorEastAsia" w:cstheme="minorEastAsia" w:hint="eastAsia"/>
          <w:sz w:val="24"/>
          <w:szCs w:val="24"/>
        </w:rPr>
        <w:t>机，须接入学校</w:t>
      </w:r>
      <w:proofErr w:type="gramStart"/>
      <w:r>
        <w:rPr>
          <w:rFonts w:ascii="方正仿宋_GBK" w:eastAsia="方正仿宋_GBK" w:hAnsiTheme="minorEastAsia" w:cstheme="minorEastAsia" w:hint="eastAsia"/>
          <w:sz w:val="24"/>
          <w:szCs w:val="24"/>
        </w:rPr>
        <w:t>一</w:t>
      </w:r>
      <w:proofErr w:type="gramEnd"/>
      <w:r>
        <w:rPr>
          <w:rFonts w:ascii="方正仿宋_GBK" w:eastAsia="方正仿宋_GBK" w:hAnsiTheme="minorEastAsia" w:cstheme="minorEastAsia" w:hint="eastAsia"/>
          <w:sz w:val="24"/>
          <w:szCs w:val="24"/>
        </w:rPr>
        <w:t>卡通系统，接受学</w:t>
      </w:r>
      <w:r>
        <w:rPr>
          <w:rFonts w:ascii="方正仿宋_GBK" w:eastAsia="方正仿宋_GBK" w:hAnsiTheme="minorEastAsia" w:cstheme="minorEastAsia" w:hint="eastAsia"/>
          <w:sz w:val="24"/>
          <w:szCs w:val="24"/>
        </w:rPr>
        <w:t>校后勤部门的统一监管。</w:t>
      </w:r>
    </w:p>
    <w:p w14:paraId="14D237CB"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第三十九条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商户应自觉遵守</w:t>
      </w:r>
      <w:proofErr w:type="gramStart"/>
      <w:r>
        <w:rPr>
          <w:rFonts w:ascii="方正仿宋_GBK" w:eastAsia="方正仿宋_GBK" w:hAnsiTheme="minorEastAsia" w:cstheme="minorEastAsia" w:hint="eastAsia"/>
          <w:sz w:val="24"/>
          <w:szCs w:val="24"/>
        </w:rPr>
        <w:t>一</w:t>
      </w:r>
      <w:proofErr w:type="gramEnd"/>
      <w:r>
        <w:rPr>
          <w:rFonts w:ascii="方正仿宋_GBK" w:eastAsia="方正仿宋_GBK" w:hAnsiTheme="minorEastAsia" w:cstheme="minorEastAsia" w:hint="eastAsia"/>
          <w:sz w:val="24"/>
          <w:szCs w:val="24"/>
        </w:rPr>
        <w:t>卡通系统操作规范，不得无故脱机使用消费</w:t>
      </w:r>
      <w:r>
        <w:rPr>
          <w:rFonts w:ascii="方正仿宋_GBK" w:eastAsia="方正仿宋_GBK" w:hAnsiTheme="minorEastAsia" w:cstheme="minorEastAsia" w:hint="eastAsia"/>
          <w:sz w:val="24"/>
          <w:szCs w:val="24"/>
        </w:rPr>
        <w:t>POS</w:t>
      </w:r>
      <w:r>
        <w:rPr>
          <w:rFonts w:ascii="方正仿宋_GBK" w:eastAsia="方正仿宋_GBK" w:hAnsiTheme="minorEastAsia" w:cstheme="minorEastAsia" w:hint="eastAsia"/>
          <w:sz w:val="24"/>
          <w:szCs w:val="24"/>
        </w:rPr>
        <w:t>机，造成账目问题的，以一卡通系统记录的数据最小额为准，进行结算。</w:t>
      </w:r>
    </w:p>
    <w:p w14:paraId="5FB335CB"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第四十条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商户的结算周期一般为每月一次。有特殊情况的，商户管理部门可以和学校后勤部门商定结算周期。</w:t>
      </w:r>
    </w:p>
    <w:p w14:paraId="79239EC9"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第四十一条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商户结算时，应同时按其与学校签订的相关合同约定，向学校缴纳管理费。</w:t>
      </w:r>
    </w:p>
    <w:p w14:paraId="668F7064"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第四十二条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商户如出现多收、重复收费时，应服从学校对商户结算账户的调账处理（在系统内对持卡人作“商户退款”处理，将该商户多收取的费用退还持卡人账户）。</w:t>
      </w:r>
    </w:p>
    <w:p w14:paraId="27D79168"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第四十三条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各商户</w:t>
      </w:r>
      <w:r>
        <w:rPr>
          <w:rFonts w:ascii="方正仿宋_GBK" w:eastAsia="方正仿宋_GBK" w:hAnsiTheme="minorEastAsia" w:cstheme="minorEastAsia" w:hint="eastAsia"/>
          <w:sz w:val="24"/>
          <w:szCs w:val="24"/>
        </w:rPr>
        <w:t>应合法经营，维护持卡人和学校利益，不得利用学校为教职工提供的优惠政策，获取不当利益；否则，一经发现，学校将对违规刷卡的商户处以刷卡金额</w:t>
      </w:r>
      <w:r>
        <w:rPr>
          <w:rFonts w:ascii="方正仿宋_GBK" w:eastAsia="方正仿宋_GBK" w:hAnsiTheme="minorEastAsia" w:cstheme="minorEastAsia" w:hint="eastAsia"/>
          <w:sz w:val="24"/>
          <w:szCs w:val="24"/>
        </w:rPr>
        <w:t>2</w:t>
      </w:r>
      <w:r>
        <w:rPr>
          <w:rFonts w:ascii="方正仿宋_GBK" w:eastAsia="方正仿宋_GBK" w:hAnsiTheme="minorEastAsia" w:cstheme="minorEastAsia" w:hint="eastAsia"/>
          <w:sz w:val="24"/>
          <w:szCs w:val="24"/>
        </w:rPr>
        <w:t>倍的处罚；各商户有责任和义务及时、主动、妥善地解决在持卡人消费过程中出现的各种纠纷。</w:t>
      </w:r>
    </w:p>
    <w:p w14:paraId="13F21DE6" w14:textId="77777777" w:rsidR="00F674BC" w:rsidRDefault="008F0F34">
      <w:pPr>
        <w:spacing w:line="400" w:lineRule="exact"/>
        <w:ind w:firstLineChars="200" w:firstLine="480"/>
        <w:rPr>
          <w:rFonts w:ascii="方正仿宋_GBK" w:eastAsia="方正仿宋_GBK" w:hAnsiTheme="minorEastAsia" w:cstheme="minorEastAsia"/>
          <w:sz w:val="24"/>
          <w:szCs w:val="24"/>
        </w:rPr>
      </w:pPr>
      <w:r>
        <w:rPr>
          <w:rFonts w:ascii="方正仿宋_GBK" w:eastAsia="方正仿宋_GBK" w:hAnsiTheme="minorEastAsia" w:cstheme="minorEastAsia" w:hint="eastAsia"/>
          <w:sz w:val="24"/>
          <w:szCs w:val="24"/>
        </w:rPr>
        <w:t>第四十四条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各商户应遵守学校各项管理规章制度，做好日常维护，确保所用设备完好及网络畅通。</w:t>
      </w:r>
    </w:p>
    <w:p w14:paraId="4A71AF3C" w14:textId="77777777" w:rsidR="00F674BC" w:rsidRDefault="00F674BC">
      <w:pPr>
        <w:ind w:firstLine="482"/>
        <w:rPr>
          <w:rFonts w:ascii="宋体" w:hAnsi="宋体" w:cs="宋体"/>
          <w:szCs w:val="28"/>
        </w:rPr>
      </w:pPr>
    </w:p>
    <w:p w14:paraId="065C70DC" w14:textId="77777777" w:rsidR="00F674BC" w:rsidRDefault="00F674BC">
      <w:pPr>
        <w:ind w:firstLine="482"/>
        <w:rPr>
          <w:rFonts w:ascii="宋体" w:hAnsi="宋体" w:cs="宋体"/>
        </w:rPr>
      </w:pPr>
    </w:p>
    <w:p w14:paraId="23625628" w14:textId="77777777" w:rsidR="00F674BC" w:rsidRDefault="008F0F34">
      <w:pPr>
        <w:ind w:firstLine="482"/>
        <w:rPr>
          <w:rFonts w:cs="宋体"/>
          <w:sz w:val="24"/>
          <w:szCs w:val="28"/>
        </w:rPr>
      </w:pPr>
      <w:r>
        <w:rPr>
          <w:rFonts w:cs="宋体" w:hint="eastAsia"/>
          <w:sz w:val="24"/>
          <w:szCs w:val="28"/>
        </w:rPr>
        <w:br w:type="page"/>
      </w:r>
    </w:p>
    <w:p w14:paraId="0E8FF2C8" w14:textId="77777777" w:rsidR="00F674BC" w:rsidRDefault="008F0F34">
      <w:pPr>
        <w:spacing w:line="400" w:lineRule="exact"/>
        <w:ind w:firstLine="482"/>
        <w:rPr>
          <w:rFonts w:ascii="华文中宋" w:eastAsia="华文中宋" w:hAnsi="华文中宋"/>
          <w:b/>
          <w:sz w:val="44"/>
          <w:szCs w:val="44"/>
        </w:rPr>
      </w:pPr>
      <w:r>
        <w:rPr>
          <w:rFonts w:cs="宋体" w:hint="eastAsia"/>
          <w:sz w:val="24"/>
          <w:szCs w:val="28"/>
        </w:rPr>
        <w:lastRenderedPageBreak/>
        <w:t>※</w:t>
      </w:r>
      <w:r>
        <w:rPr>
          <w:rFonts w:ascii="宋体" w:hAnsi="宋体" w:cs="宋体" w:hint="eastAsia"/>
          <w:b/>
          <w:bCs/>
          <w:sz w:val="30"/>
          <w:szCs w:val="30"/>
          <w:lang w:val="zh-CN"/>
        </w:rPr>
        <w:t>附件</w:t>
      </w:r>
      <w:r>
        <w:rPr>
          <w:rFonts w:ascii="宋体" w:hAnsi="宋体" w:cs="宋体" w:hint="eastAsia"/>
          <w:b/>
          <w:bCs/>
          <w:sz w:val="30"/>
          <w:szCs w:val="30"/>
        </w:rPr>
        <w:t>6</w:t>
      </w:r>
      <w:r>
        <w:rPr>
          <w:rFonts w:ascii="宋体" w:hAnsi="宋体" w:cs="宋体" w:hint="eastAsia"/>
          <w:b/>
          <w:bCs/>
          <w:sz w:val="30"/>
          <w:szCs w:val="30"/>
        </w:rPr>
        <w:t>：</w:t>
      </w:r>
      <w:r>
        <w:rPr>
          <w:rFonts w:ascii="宋体" w:hAnsi="宋体" w:cs="宋体" w:hint="eastAsia"/>
          <w:b/>
          <w:bCs/>
          <w:sz w:val="30"/>
          <w:szCs w:val="30"/>
          <w:lang w:val="zh-CN"/>
        </w:rPr>
        <w:t>重庆开放大学</w:t>
      </w:r>
      <w:r>
        <w:rPr>
          <w:rFonts w:ascii="宋体" w:hAnsi="宋体" w:cs="宋体" w:hint="eastAsia"/>
          <w:b/>
          <w:bCs/>
          <w:sz w:val="30"/>
          <w:szCs w:val="30"/>
        </w:rPr>
        <w:t xml:space="preserve"> </w:t>
      </w:r>
      <w:r>
        <w:rPr>
          <w:rFonts w:ascii="宋体" w:hAnsi="宋体" w:cs="宋体" w:hint="eastAsia"/>
          <w:b/>
          <w:bCs/>
          <w:sz w:val="30"/>
          <w:szCs w:val="30"/>
          <w:lang w:val="zh-CN"/>
        </w:rPr>
        <w:t>重庆工商职业学院校园《</w:t>
      </w:r>
      <w:r>
        <w:rPr>
          <w:rFonts w:ascii="宋体" w:hAnsi="宋体" w:cs="宋体" w:hint="eastAsia"/>
          <w:b/>
          <w:bCs/>
          <w:sz w:val="30"/>
          <w:szCs w:val="30"/>
        </w:rPr>
        <w:t>学校委托经营的食堂（超市）装修改造管理办法</w:t>
      </w:r>
      <w:r>
        <w:rPr>
          <w:rFonts w:ascii="宋体" w:hAnsi="宋体" w:cs="宋体" w:hint="eastAsia"/>
          <w:b/>
          <w:bCs/>
          <w:sz w:val="30"/>
          <w:szCs w:val="30"/>
          <w:lang w:val="zh-CN"/>
        </w:rPr>
        <w:t>》</w:t>
      </w:r>
    </w:p>
    <w:p w14:paraId="4361A99D" w14:textId="77777777" w:rsidR="00F674BC" w:rsidRDefault="008F0F34">
      <w:pPr>
        <w:spacing w:line="400" w:lineRule="exact"/>
        <w:ind w:firstLine="482"/>
        <w:jc w:val="center"/>
        <w:rPr>
          <w:rFonts w:ascii="方正小标宋_GBK" w:eastAsia="方正小标宋_GBK" w:hAnsi="方正小标宋_GBK" w:cs="方正小标宋_GBK"/>
          <w:szCs w:val="28"/>
        </w:rPr>
      </w:pPr>
      <w:r>
        <w:rPr>
          <w:rFonts w:ascii="方正小标宋_GBK" w:eastAsia="方正小标宋_GBK" w:hAnsi="方正小标宋_GBK" w:cs="方正小标宋_GBK" w:hint="eastAsia"/>
          <w:szCs w:val="28"/>
        </w:rPr>
        <w:t>学校委托经营的食堂（超市）装修改造管理办法</w:t>
      </w:r>
    </w:p>
    <w:p w14:paraId="14B4C667"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第一条</w:t>
      </w:r>
      <w:r>
        <w:rPr>
          <w:rFonts w:ascii="方正仿宋_GBK" w:eastAsia="方正仿宋_GBK" w:hAnsiTheme="minorEastAsia" w:cstheme="minorEastAsia" w:hint="eastAsia"/>
          <w:b/>
          <w:sz w:val="24"/>
          <w:szCs w:val="24"/>
        </w:rPr>
        <w:t xml:space="preserve"> </w:t>
      </w:r>
      <w:r>
        <w:rPr>
          <w:rFonts w:ascii="方正仿宋_GBK" w:eastAsia="方正仿宋_GBK" w:hAnsiTheme="minorEastAsia" w:cstheme="minorEastAsia" w:hint="eastAsia"/>
          <w:sz w:val="24"/>
          <w:szCs w:val="24"/>
        </w:rPr>
        <w:t>为加强学校委托经营的食堂（超市）装修改造工程管理，规范托管单位自行装修改造程序，确保装修改造工程质量，保障师生的安全和健康，根据国家和重庆市建设工程有关法律法规等规定，结合学校实际，制定本办法。</w:t>
      </w:r>
    </w:p>
    <w:p w14:paraId="762C1323"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第二条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本办法适用于学校托管经营食堂（超市）的装修改造工程，包括新装修和维修改造。</w:t>
      </w:r>
    </w:p>
    <w:p w14:paraId="13E72EFD"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第三条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托管单位应根据食堂（超市）托管经营招标文件及合同的要求，根据中标承诺和学校后勤管理及安全管理业务主管部门的要求，委托有设计资质的设计单位进行所经营的食堂（超市）装修方案的设计和施工图审查，装修改造不得改变房屋承重结构、不得超</w:t>
      </w:r>
      <w:r>
        <w:rPr>
          <w:rFonts w:ascii="方正仿宋_GBK" w:eastAsia="方正仿宋_GBK" w:hAnsiTheme="minorEastAsia" w:cstheme="minorEastAsia" w:hint="eastAsia"/>
          <w:sz w:val="24"/>
          <w:szCs w:val="24"/>
        </w:rPr>
        <w:t>楼面设计荷载使用、不污染环境，办理好各项合法的建设审批手续后方能组织施工，办理审批手续过程中需要学校配合的，学校后勤管理部门负责统筹协调。同时将施工图、施工图审查报告、全部审批手续报学校后勤管理及安全管理业务主管部门备案。</w:t>
      </w:r>
    </w:p>
    <w:p w14:paraId="27024A65"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第四条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托管单位必须委托符合资质要求的施工单位进行食堂（超市）的装修改造施工。同时将施工单位的资质、施工组织设计和施工单位项目部人员组成及执业资格证明报学校后勤管理业务主管部门备案。</w:t>
      </w:r>
    </w:p>
    <w:p w14:paraId="1DECDE28"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第五条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托管单位组织进场施工前，必须委托有资质的监理单位对施工全过程进行监理。同时将监理单位的资质、监理工作大纲和监理项目部人员组成及执业资格证明报学校后勤管理业务主管部门备案。</w:t>
      </w:r>
    </w:p>
    <w:p w14:paraId="231379BA"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第六条</w:t>
      </w:r>
      <w:r>
        <w:rPr>
          <w:rFonts w:ascii="方正仿宋_GBK" w:eastAsia="方正仿宋_GBK" w:hAnsiTheme="minorEastAsia" w:cstheme="minorEastAsia" w:hint="eastAsia"/>
          <w:b/>
          <w:sz w:val="24"/>
          <w:szCs w:val="24"/>
        </w:rPr>
        <w:t xml:space="preserve"> </w:t>
      </w:r>
      <w:r>
        <w:rPr>
          <w:rFonts w:ascii="方正仿宋_GBK" w:eastAsia="方正仿宋_GBK" w:hAnsiTheme="minorEastAsia" w:cstheme="minorEastAsia" w:hint="eastAsia"/>
          <w:sz w:val="24"/>
          <w:szCs w:val="24"/>
        </w:rPr>
        <w:t>托管单位组织进场施工前，要先组织召开施工图设计交底会和第一次监理工作会，托管单位通知学校后勤管理业务主管部门相关人员参加。</w:t>
      </w:r>
    </w:p>
    <w:p w14:paraId="3D319C34"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第七条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托管单位应要求委托的设计单位对施工全过程跟踪服务，及时解决施工过程中的问题，及时完善设计变更相关手续。</w:t>
      </w:r>
    </w:p>
    <w:p w14:paraId="3342433E"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第八条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托管单位应要求委托的监理单位对施工全过程进行旁站监理，定期召开监理例会，加强施工质量、</w:t>
      </w:r>
      <w:r>
        <w:rPr>
          <w:rFonts w:ascii="方正仿宋_GBK" w:eastAsia="方正仿宋_GBK" w:hAnsiTheme="minorEastAsia" w:cstheme="minorEastAsia" w:hint="eastAsia"/>
          <w:sz w:val="24"/>
          <w:szCs w:val="24"/>
        </w:rPr>
        <w:t>施工安全和施工进度控制，杜绝违规作业和不按设计施工等问题。</w:t>
      </w:r>
    </w:p>
    <w:p w14:paraId="101A7EE3"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第九条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托管单位应要求委托的施工单位项目管理人员认真在岗履职，按图施工，加强材料质量和施工工序质量控制，做到安全文明施工，做好施工组织协调，及时</w:t>
      </w:r>
      <w:proofErr w:type="gramStart"/>
      <w:r>
        <w:rPr>
          <w:rFonts w:ascii="方正仿宋_GBK" w:eastAsia="方正仿宋_GBK" w:hAnsiTheme="minorEastAsia" w:cstheme="minorEastAsia" w:hint="eastAsia"/>
          <w:sz w:val="24"/>
          <w:szCs w:val="24"/>
        </w:rPr>
        <w:t>完善内</w:t>
      </w:r>
      <w:proofErr w:type="gramEnd"/>
      <w:r>
        <w:rPr>
          <w:rFonts w:ascii="方正仿宋_GBK" w:eastAsia="方正仿宋_GBK" w:hAnsiTheme="minorEastAsia" w:cstheme="minorEastAsia" w:hint="eastAsia"/>
          <w:sz w:val="24"/>
          <w:szCs w:val="24"/>
        </w:rPr>
        <w:t>业资料和档案收集装订，按期竣工验收，交付使用。</w:t>
      </w:r>
    </w:p>
    <w:p w14:paraId="63828A60"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第十条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托管的食堂（超市）装修工程改造工程达到验收条件后，由托管单位组织设计单位、监理单位和施工单位先进行预验收，托管单位负责通知学校后勤管理业务主管部门相关人员参加预验收。</w:t>
      </w:r>
    </w:p>
    <w:p w14:paraId="220382C2"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第十一条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托管单位应按照经营场所所在地建设行政主管部门、消防、燃气等管理部门以</w:t>
      </w:r>
      <w:r>
        <w:rPr>
          <w:rFonts w:ascii="方正仿宋_GBK" w:eastAsia="方正仿宋_GBK" w:hAnsiTheme="minorEastAsia" w:cstheme="minorEastAsia" w:hint="eastAsia"/>
          <w:sz w:val="24"/>
          <w:szCs w:val="24"/>
        </w:rPr>
        <w:t>及其他相关主管部门的要求，取得相关的验收合格意见书。竣工验收应按照国家相关标准和规范进行，验收合格后取得验收意见后方可投入使用。</w:t>
      </w:r>
    </w:p>
    <w:p w14:paraId="7BBC05F1"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lastRenderedPageBreak/>
        <w:t>第十二条</w:t>
      </w:r>
      <w:r>
        <w:rPr>
          <w:rFonts w:ascii="方正仿宋_GBK" w:eastAsia="方正仿宋_GBK" w:hAnsiTheme="minorEastAsia" w:cstheme="minorEastAsia" w:hint="eastAsia"/>
          <w:sz w:val="24"/>
          <w:szCs w:val="24"/>
        </w:rPr>
        <w:t xml:space="preserve"> </w:t>
      </w:r>
      <w:r>
        <w:rPr>
          <w:rFonts w:ascii="方正仿宋_GBK" w:eastAsia="方正仿宋_GBK" w:hAnsiTheme="minorEastAsia" w:cstheme="minorEastAsia" w:hint="eastAsia"/>
          <w:sz w:val="24"/>
          <w:szCs w:val="24"/>
        </w:rPr>
        <w:t>托管单位在取得相关主管部门的验收合格意见书基础上，将一套完整的装修改造档案资料移交给学校后勤主管部门，由学校后勤主管部门组织其他职能部门成立验收小组，对整个装修改造和设备设施投入进行验收，形成验收意见。</w:t>
      </w:r>
    </w:p>
    <w:p w14:paraId="773CFAF7"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第十三条</w:t>
      </w:r>
      <w:r>
        <w:rPr>
          <w:rFonts w:ascii="方正仿宋_GBK" w:eastAsia="方正仿宋_GBK" w:hAnsiTheme="minorEastAsia" w:cstheme="minorEastAsia" w:hint="eastAsia"/>
          <w:b/>
          <w:sz w:val="24"/>
          <w:szCs w:val="24"/>
        </w:rPr>
        <w:t xml:space="preserve"> </w:t>
      </w:r>
      <w:r>
        <w:rPr>
          <w:rFonts w:ascii="方正仿宋_GBK" w:eastAsia="方正仿宋_GBK" w:hAnsiTheme="minorEastAsia" w:cstheme="minorEastAsia" w:hint="eastAsia"/>
          <w:sz w:val="24"/>
          <w:szCs w:val="24"/>
        </w:rPr>
        <w:t>托管单位、设计单位、监理单位、施工单位等相关单位违反本管理办法的，由学校责令其限期整改，并按照经营合同相关约定，追究托管单位的违约责任。</w:t>
      </w:r>
    </w:p>
    <w:p w14:paraId="7974BEDA" w14:textId="77777777" w:rsidR="00F674BC" w:rsidRDefault="008F0F34">
      <w:pPr>
        <w:spacing w:line="400" w:lineRule="exact"/>
        <w:ind w:firstLineChars="200" w:firstLine="482"/>
        <w:rPr>
          <w:rFonts w:ascii="方正仿宋_GBK" w:eastAsia="方正仿宋_GBK" w:hAnsiTheme="minorEastAsia" w:cstheme="minorEastAsia"/>
          <w:sz w:val="24"/>
          <w:szCs w:val="24"/>
        </w:rPr>
      </w:pPr>
      <w:r>
        <w:rPr>
          <w:rFonts w:ascii="方正仿宋_GBK" w:eastAsia="方正仿宋_GBK" w:hAnsiTheme="minorEastAsia" w:cstheme="minorEastAsia" w:hint="eastAsia"/>
          <w:b/>
          <w:sz w:val="24"/>
          <w:szCs w:val="24"/>
        </w:rPr>
        <w:t>第十三条</w:t>
      </w:r>
      <w:r>
        <w:rPr>
          <w:rFonts w:ascii="方正仿宋_GBK" w:eastAsia="方正仿宋_GBK" w:hAnsiTheme="minorEastAsia" w:cstheme="minorEastAsia" w:hint="eastAsia"/>
          <w:b/>
          <w:sz w:val="24"/>
          <w:szCs w:val="24"/>
        </w:rPr>
        <w:t xml:space="preserve"> </w:t>
      </w:r>
      <w:r>
        <w:rPr>
          <w:rFonts w:ascii="方正仿宋_GBK" w:eastAsia="方正仿宋_GBK" w:hAnsiTheme="minorEastAsia" w:cstheme="minorEastAsia" w:hint="eastAsia"/>
          <w:sz w:val="24"/>
          <w:szCs w:val="24"/>
        </w:rPr>
        <w:t>本管理办法</w:t>
      </w:r>
      <w:r>
        <w:rPr>
          <w:rFonts w:ascii="方正仿宋_GBK" w:eastAsia="方正仿宋_GBK" w:hAnsiTheme="minorEastAsia" w:cstheme="minorEastAsia" w:hint="eastAsia"/>
          <w:sz w:val="24"/>
          <w:szCs w:val="24"/>
        </w:rPr>
        <w:t>自</w:t>
      </w:r>
      <w:r>
        <w:rPr>
          <w:rFonts w:ascii="方正仿宋_GBK" w:eastAsia="方正仿宋_GBK" w:hAnsiTheme="minorEastAsia" w:cstheme="minorEastAsia" w:hint="eastAsia"/>
          <w:sz w:val="24"/>
          <w:szCs w:val="24"/>
        </w:rPr>
        <w:t>2023</w:t>
      </w:r>
      <w:r>
        <w:rPr>
          <w:rFonts w:ascii="方正仿宋_GBK" w:eastAsia="方正仿宋_GBK" w:hAnsiTheme="minorEastAsia" w:cstheme="minorEastAsia" w:hint="eastAsia"/>
          <w:sz w:val="24"/>
          <w:szCs w:val="24"/>
        </w:rPr>
        <w:t>年</w:t>
      </w:r>
      <w:r>
        <w:rPr>
          <w:rFonts w:ascii="方正仿宋_GBK" w:eastAsia="方正仿宋_GBK" w:hAnsiTheme="minorEastAsia" w:cstheme="minorEastAsia" w:hint="eastAsia"/>
          <w:sz w:val="24"/>
          <w:szCs w:val="24"/>
        </w:rPr>
        <w:t>11</w:t>
      </w:r>
      <w:r>
        <w:rPr>
          <w:rFonts w:ascii="方正仿宋_GBK" w:eastAsia="方正仿宋_GBK" w:hAnsiTheme="minorEastAsia" w:cstheme="minorEastAsia" w:hint="eastAsia"/>
          <w:sz w:val="24"/>
          <w:szCs w:val="24"/>
        </w:rPr>
        <w:t>月</w:t>
      </w:r>
      <w:r>
        <w:rPr>
          <w:rFonts w:ascii="方正仿宋_GBK" w:eastAsia="方正仿宋_GBK" w:hAnsiTheme="minorEastAsia" w:cstheme="minorEastAsia" w:hint="eastAsia"/>
          <w:sz w:val="24"/>
          <w:szCs w:val="24"/>
        </w:rPr>
        <w:t>20</w:t>
      </w:r>
      <w:r>
        <w:rPr>
          <w:rFonts w:ascii="方正仿宋_GBK" w:eastAsia="方正仿宋_GBK" w:hAnsiTheme="minorEastAsia" w:cstheme="minorEastAsia" w:hint="eastAsia"/>
          <w:sz w:val="24"/>
          <w:szCs w:val="24"/>
        </w:rPr>
        <w:t>日起施行，由学校后勤管理处负责解释。</w:t>
      </w:r>
    </w:p>
    <w:p w14:paraId="0ECAAB68" w14:textId="77777777" w:rsidR="00F674BC" w:rsidRDefault="00F674BC">
      <w:pPr>
        <w:ind w:firstLine="482"/>
        <w:rPr>
          <w:lang w:val="zh-CN"/>
        </w:rPr>
      </w:pPr>
    </w:p>
    <w:p w14:paraId="101E7227" w14:textId="77777777" w:rsidR="00F674BC" w:rsidRDefault="00F674BC">
      <w:pPr>
        <w:tabs>
          <w:tab w:val="left" w:pos="3360"/>
        </w:tabs>
        <w:spacing w:line="360" w:lineRule="auto"/>
        <w:ind w:firstLine="480"/>
        <w:rPr>
          <w:rFonts w:ascii="宋体" w:hAnsi="宋体" w:cs="宋体"/>
          <w:b/>
        </w:rPr>
      </w:pPr>
    </w:p>
    <w:p w14:paraId="7B0DEC93" w14:textId="77777777" w:rsidR="00F674BC" w:rsidRDefault="008F0F34">
      <w:pPr>
        <w:ind w:firstLine="480"/>
        <w:rPr>
          <w:rFonts w:ascii="宋体" w:hAnsi="宋体" w:cs="宋体"/>
          <w:b/>
        </w:rPr>
      </w:pPr>
      <w:r>
        <w:rPr>
          <w:rFonts w:ascii="宋体" w:hAnsi="宋体" w:cs="宋体" w:hint="eastAsia"/>
          <w:b/>
        </w:rPr>
        <w:br w:type="page"/>
      </w:r>
    </w:p>
    <w:p w14:paraId="6039BC43" w14:textId="77777777" w:rsidR="00F674BC" w:rsidRDefault="008F0F34">
      <w:pPr>
        <w:pStyle w:val="1"/>
        <w:spacing w:beforeLines="0" w:before="0" w:afterLines="0" w:after="0" w:line="360" w:lineRule="auto"/>
        <w:ind w:firstLine="880"/>
        <w:rPr>
          <w:rFonts w:ascii="宋体" w:eastAsia="宋体" w:hAnsi="宋体" w:cs="宋体"/>
          <w:b/>
        </w:rPr>
      </w:pPr>
      <w:bookmarkStart w:id="99" w:name="_Toc17165"/>
      <w:bookmarkStart w:id="100" w:name="_Toc1439"/>
      <w:r>
        <w:rPr>
          <w:rFonts w:ascii="宋体" w:eastAsia="宋体" w:hAnsi="宋体" w:cs="宋体" w:hint="eastAsia"/>
          <w:b/>
        </w:rPr>
        <w:lastRenderedPageBreak/>
        <w:t>第三篇</w:t>
      </w:r>
      <w:r>
        <w:rPr>
          <w:rFonts w:ascii="宋体" w:eastAsia="宋体" w:hAnsi="宋体" w:cs="宋体" w:hint="eastAsia"/>
          <w:b/>
        </w:rPr>
        <w:t xml:space="preserve">  </w:t>
      </w:r>
      <w:r>
        <w:rPr>
          <w:rFonts w:ascii="宋体" w:eastAsia="宋体" w:hAnsi="宋体" w:cs="宋体" w:hint="eastAsia"/>
          <w:b/>
        </w:rPr>
        <w:t>项目商务要求</w:t>
      </w:r>
      <w:bookmarkEnd w:id="99"/>
      <w:bookmarkEnd w:id="100"/>
    </w:p>
    <w:p w14:paraId="21F82FBB" w14:textId="77777777" w:rsidR="00F674BC" w:rsidRDefault="008F0F34">
      <w:pPr>
        <w:pStyle w:val="2"/>
        <w:spacing w:line="400" w:lineRule="exact"/>
        <w:ind w:firstLineChars="200" w:firstLine="482"/>
        <w:rPr>
          <w:rFonts w:cs="宋体"/>
          <w:b/>
          <w:sz w:val="24"/>
        </w:rPr>
      </w:pPr>
      <w:bookmarkStart w:id="101" w:name="_Toc16168"/>
      <w:bookmarkStart w:id="102" w:name="_Toc76387238"/>
      <w:bookmarkStart w:id="103" w:name="_Toc22140"/>
      <w:bookmarkStart w:id="104" w:name="_Toc8481"/>
      <w:bookmarkStart w:id="105" w:name="_Toc267320050"/>
      <w:r>
        <w:rPr>
          <w:rFonts w:cs="宋体" w:hint="eastAsia"/>
          <w:b/>
          <w:sz w:val="24"/>
        </w:rPr>
        <w:t>一、服务期、服务地点及验收方式</w:t>
      </w:r>
      <w:bookmarkEnd w:id="101"/>
      <w:bookmarkEnd w:id="102"/>
      <w:bookmarkEnd w:id="103"/>
    </w:p>
    <w:p w14:paraId="494BE729" w14:textId="77777777" w:rsidR="00F674BC" w:rsidRDefault="008F0F34">
      <w:pPr>
        <w:spacing w:line="400" w:lineRule="exact"/>
        <w:ind w:firstLineChars="200" w:firstLine="480"/>
        <w:outlineLvl w:val="2"/>
        <w:rPr>
          <w:rFonts w:ascii="宋体" w:hAnsi="宋体" w:cs="宋体"/>
          <w:sz w:val="24"/>
          <w:szCs w:val="24"/>
        </w:rPr>
      </w:pPr>
      <w:r>
        <w:rPr>
          <w:rFonts w:ascii="宋体" w:hAnsi="宋体" w:cs="宋体" w:hint="eastAsia"/>
          <w:sz w:val="24"/>
          <w:szCs w:val="24"/>
        </w:rPr>
        <w:t>（一）服务期</w:t>
      </w:r>
    </w:p>
    <w:p w14:paraId="7FEFDBA5"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中标人应在中标通知书发布后</w:t>
      </w:r>
      <w:r>
        <w:rPr>
          <w:rFonts w:ascii="宋体" w:hAnsi="宋体" w:cs="宋体" w:hint="eastAsia"/>
          <w:sz w:val="24"/>
          <w:szCs w:val="24"/>
        </w:rPr>
        <w:t>1</w:t>
      </w:r>
      <w:r>
        <w:rPr>
          <w:rFonts w:ascii="宋体" w:hAnsi="宋体" w:cs="宋体"/>
          <w:sz w:val="24"/>
          <w:szCs w:val="24"/>
        </w:rPr>
        <w:t>0</w:t>
      </w:r>
      <w:r>
        <w:rPr>
          <w:rFonts w:ascii="宋体" w:hAnsi="宋体" w:cs="宋体" w:hint="eastAsia"/>
          <w:sz w:val="24"/>
          <w:szCs w:val="24"/>
        </w:rPr>
        <w:t>个日历日内完成装修改造涉及的平面布局、管网、用电负荷等设计方案论证并通过采购人的审核，作为施工图设计的依据；同时在中标通知书发布后</w:t>
      </w:r>
      <w:r>
        <w:rPr>
          <w:rFonts w:ascii="宋体" w:hAnsi="宋体" w:cs="宋体" w:hint="eastAsia"/>
          <w:sz w:val="24"/>
          <w:szCs w:val="24"/>
        </w:rPr>
        <w:t>15</w:t>
      </w:r>
      <w:r>
        <w:rPr>
          <w:rFonts w:ascii="宋体" w:hAnsi="宋体" w:cs="宋体" w:hint="eastAsia"/>
          <w:sz w:val="24"/>
          <w:szCs w:val="24"/>
        </w:rPr>
        <w:t>个日历日内，提交餐厨设施设备、本次招标要求</w:t>
      </w:r>
      <w:proofErr w:type="gramStart"/>
      <w:r>
        <w:rPr>
          <w:rFonts w:ascii="宋体" w:hAnsi="宋体" w:cs="宋体" w:hint="eastAsia"/>
          <w:sz w:val="24"/>
          <w:szCs w:val="24"/>
        </w:rPr>
        <w:t>的食安智慧</w:t>
      </w:r>
      <w:proofErr w:type="gramEnd"/>
      <w:r>
        <w:rPr>
          <w:rFonts w:ascii="宋体" w:hAnsi="宋体" w:cs="宋体" w:hint="eastAsia"/>
          <w:sz w:val="24"/>
          <w:szCs w:val="24"/>
        </w:rPr>
        <w:t>管理系统建设、</w:t>
      </w:r>
      <w:r>
        <w:rPr>
          <w:rFonts w:ascii="宋体" w:hAnsi="宋体" w:cs="宋体"/>
          <w:sz w:val="24"/>
          <w:szCs w:val="28"/>
        </w:rPr>
        <w:t>水电</w:t>
      </w:r>
      <w:r>
        <w:rPr>
          <w:rFonts w:ascii="宋体" w:hAnsi="宋体" w:cs="宋体" w:hint="eastAsia"/>
          <w:sz w:val="24"/>
          <w:szCs w:val="28"/>
        </w:rPr>
        <w:t>智能计费管理系统的硬件</w:t>
      </w:r>
      <w:r>
        <w:rPr>
          <w:rFonts w:ascii="宋体" w:hAnsi="宋体" w:cs="宋体"/>
          <w:sz w:val="24"/>
          <w:szCs w:val="28"/>
        </w:rPr>
        <w:t>建设</w:t>
      </w:r>
      <w:r>
        <w:rPr>
          <w:rFonts w:ascii="宋体" w:hAnsi="宋体" w:cs="宋体" w:hint="eastAsia"/>
          <w:sz w:val="24"/>
          <w:szCs w:val="24"/>
        </w:rPr>
        <w:t>投入实施方案和投资概算并通过采购人的审核，作为中标人餐厨设施设备、</w:t>
      </w:r>
      <w:proofErr w:type="gramStart"/>
      <w:r>
        <w:rPr>
          <w:rFonts w:ascii="宋体" w:hAnsi="宋体" w:cs="宋体" w:hint="eastAsia"/>
          <w:sz w:val="24"/>
          <w:szCs w:val="24"/>
        </w:rPr>
        <w:t>食安智慧</w:t>
      </w:r>
      <w:proofErr w:type="gramEnd"/>
      <w:r>
        <w:rPr>
          <w:rFonts w:ascii="宋体" w:hAnsi="宋体" w:cs="宋体" w:hint="eastAsia"/>
          <w:sz w:val="24"/>
          <w:szCs w:val="24"/>
        </w:rPr>
        <w:t>管理系统建设和</w:t>
      </w:r>
      <w:r>
        <w:rPr>
          <w:rFonts w:ascii="宋体" w:hAnsi="宋体" w:cs="宋体"/>
          <w:sz w:val="24"/>
          <w:szCs w:val="28"/>
        </w:rPr>
        <w:t>水电</w:t>
      </w:r>
      <w:r>
        <w:rPr>
          <w:rFonts w:ascii="宋体" w:hAnsi="宋体" w:cs="宋体" w:hint="eastAsia"/>
          <w:sz w:val="24"/>
          <w:szCs w:val="28"/>
        </w:rPr>
        <w:t>智能计费管理系统的硬件</w:t>
      </w:r>
      <w:r>
        <w:rPr>
          <w:rFonts w:ascii="宋体" w:hAnsi="宋体" w:cs="宋体"/>
          <w:sz w:val="24"/>
          <w:szCs w:val="28"/>
        </w:rPr>
        <w:t>建设</w:t>
      </w:r>
      <w:r>
        <w:rPr>
          <w:rFonts w:ascii="宋体" w:hAnsi="宋体" w:cs="宋体" w:hint="eastAsia"/>
          <w:sz w:val="24"/>
          <w:szCs w:val="24"/>
        </w:rPr>
        <w:t>投入的实施依据。</w:t>
      </w:r>
    </w:p>
    <w:p w14:paraId="2FCA3B49"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中标人须于</w:t>
      </w:r>
      <w:r>
        <w:rPr>
          <w:rFonts w:ascii="宋体" w:hAnsi="宋体" w:cs="宋体" w:hint="eastAsia"/>
          <w:sz w:val="24"/>
          <w:szCs w:val="24"/>
          <w:u w:val="single"/>
        </w:rPr>
        <w:t xml:space="preserve"> 202</w:t>
      </w:r>
      <w:r>
        <w:rPr>
          <w:rFonts w:ascii="宋体" w:hAnsi="宋体" w:cs="宋体"/>
          <w:sz w:val="24"/>
          <w:szCs w:val="24"/>
          <w:u w:val="single"/>
        </w:rPr>
        <w:t>4</w:t>
      </w:r>
      <w:r>
        <w:rPr>
          <w:rFonts w:ascii="宋体" w:hAnsi="宋体" w:cs="宋体" w:hint="eastAsia"/>
          <w:sz w:val="24"/>
          <w:szCs w:val="24"/>
          <w:u w:val="single"/>
        </w:rPr>
        <w:t>年</w:t>
      </w:r>
      <w:r>
        <w:rPr>
          <w:rFonts w:ascii="宋体" w:hAnsi="宋体" w:cs="宋体" w:hint="eastAsia"/>
          <w:sz w:val="24"/>
          <w:szCs w:val="24"/>
          <w:u w:val="single"/>
        </w:rPr>
        <w:t xml:space="preserve"> 8</w:t>
      </w:r>
      <w:r>
        <w:rPr>
          <w:rFonts w:ascii="宋体" w:hAnsi="宋体" w:cs="宋体" w:hint="eastAsia"/>
          <w:sz w:val="24"/>
          <w:szCs w:val="24"/>
          <w:u w:val="single"/>
        </w:rPr>
        <w:t>月</w:t>
      </w:r>
      <w:r>
        <w:rPr>
          <w:rFonts w:ascii="宋体" w:hAnsi="宋体" w:cs="宋体"/>
          <w:sz w:val="24"/>
          <w:szCs w:val="24"/>
          <w:u w:val="single"/>
        </w:rPr>
        <w:t>15</w:t>
      </w:r>
      <w:r>
        <w:rPr>
          <w:rFonts w:ascii="宋体" w:hAnsi="宋体" w:cs="宋体" w:hint="eastAsia"/>
          <w:sz w:val="24"/>
          <w:szCs w:val="24"/>
          <w:u w:val="single"/>
        </w:rPr>
        <w:t>日前</w:t>
      </w:r>
      <w:r>
        <w:rPr>
          <w:rFonts w:ascii="宋体" w:hAnsi="宋体" w:cs="宋体" w:hint="eastAsia"/>
          <w:sz w:val="24"/>
          <w:szCs w:val="24"/>
        </w:rPr>
        <w:t>完成全部装修改造工作，并于</w:t>
      </w:r>
      <w:r>
        <w:rPr>
          <w:rFonts w:ascii="宋体" w:hAnsi="宋体" w:cs="宋体" w:hint="eastAsia"/>
          <w:sz w:val="24"/>
          <w:szCs w:val="24"/>
          <w:u w:val="single"/>
        </w:rPr>
        <w:t>2024</w:t>
      </w:r>
      <w:r>
        <w:rPr>
          <w:rFonts w:ascii="宋体" w:hAnsi="宋体" w:cs="宋体" w:hint="eastAsia"/>
          <w:sz w:val="24"/>
          <w:szCs w:val="24"/>
          <w:u w:val="single"/>
        </w:rPr>
        <w:t>年</w:t>
      </w:r>
      <w:r>
        <w:rPr>
          <w:rFonts w:ascii="宋体" w:hAnsi="宋体" w:cs="宋体" w:hint="eastAsia"/>
          <w:sz w:val="24"/>
          <w:szCs w:val="24"/>
          <w:u w:val="single"/>
        </w:rPr>
        <w:t xml:space="preserve">8 </w:t>
      </w:r>
      <w:r>
        <w:rPr>
          <w:rFonts w:ascii="宋体" w:hAnsi="宋体" w:cs="宋体" w:hint="eastAsia"/>
          <w:sz w:val="24"/>
          <w:szCs w:val="24"/>
          <w:u w:val="single"/>
        </w:rPr>
        <w:t>月</w:t>
      </w:r>
      <w:r>
        <w:rPr>
          <w:rFonts w:ascii="宋体" w:hAnsi="宋体" w:cs="宋体" w:hint="eastAsia"/>
          <w:sz w:val="24"/>
          <w:szCs w:val="24"/>
          <w:u w:val="single"/>
        </w:rPr>
        <w:t xml:space="preserve"> 25 </w:t>
      </w:r>
      <w:r>
        <w:rPr>
          <w:rFonts w:ascii="宋体" w:hAnsi="宋体" w:cs="宋体" w:hint="eastAsia"/>
          <w:sz w:val="24"/>
          <w:szCs w:val="24"/>
          <w:u w:val="single"/>
        </w:rPr>
        <w:t>日前</w:t>
      </w:r>
      <w:r>
        <w:rPr>
          <w:rFonts w:ascii="宋体" w:hAnsi="宋体" w:cs="宋体" w:hint="eastAsia"/>
          <w:sz w:val="24"/>
          <w:szCs w:val="24"/>
        </w:rPr>
        <w:t>取得建设行政主管部门、燃气管理部门、食品药品监督管理部门</w:t>
      </w:r>
      <w:r>
        <w:rPr>
          <w:rFonts w:ascii="宋体" w:hAnsi="宋体" w:cs="宋体" w:hint="eastAsia"/>
          <w:sz w:val="24"/>
          <w:szCs w:val="24"/>
        </w:rPr>
        <w:t>以及其他相关主管部门的验收合格意见书，具备试运行的条件。</w:t>
      </w:r>
      <w:r>
        <w:rPr>
          <w:rFonts w:ascii="宋体" w:hAnsi="宋体" w:cs="宋体" w:hint="eastAsia"/>
          <w:sz w:val="24"/>
          <w:szCs w:val="24"/>
          <w:u w:val="single"/>
        </w:rPr>
        <w:t>2</w:t>
      </w:r>
      <w:r>
        <w:rPr>
          <w:rFonts w:ascii="宋体" w:hAnsi="宋体" w:cs="宋体"/>
          <w:sz w:val="24"/>
          <w:szCs w:val="24"/>
          <w:u w:val="single"/>
        </w:rPr>
        <w:t>024</w:t>
      </w:r>
      <w:r>
        <w:rPr>
          <w:rFonts w:ascii="宋体" w:hAnsi="宋体" w:cs="宋体" w:hint="eastAsia"/>
          <w:sz w:val="24"/>
          <w:szCs w:val="24"/>
          <w:u w:val="single"/>
        </w:rPr>
        <w:t xml:space="preserve"> </w:t>
      </w:r>
      <w:r>
        <w:rPr>
          <w:rFonts w:ascii="宋体" w:hAnsi="宋体" w:cs="宋体" w:hint="eastAsia"/>
          <w:sz w:val="24"/>
          <w:szCs w:val="24"/>
          <w:u w:val="single"/>
        </w:rPr>
        <w:t>年</w:t>
      </w:r>
      <w:r>
        <w:rPr>
          <w:rFonts w:ascii="宋体" w:hAnsi="宋体" w:cs="宋体" w:hint="eastAsia"/>
          <w:sz w:val="24"/>
          <w:szCs w:val="24"/>
          <w:u w:val="single"/>
        </w:rPr>
        <w:t>8</w:t>
      </w:r>
      <w:r>
        <w:rPr>
          <w:rFonts w:ascii="宋体" w:hAnsi="宋体" w:cs="宋体" w:hint="eastAsia"/>
          <w:sz w:val="24"/>
          <w:szCs w:val="24"/>
          <w:u w:val="single"/>
        </w:rPr>
        <w:t>月</w:t>
      </w:r>
      <w:r>
        <w:rPr>
          <w:rFonts w:ascii="宋体" w:hAnsi="宋体" w:cs="宋体" w:hint="eastAsia"/>
          <w:sz w:val="24"/>
          <w:szCs w:val="24"/>
          <w:u w:val="single"/>
        </w:rPr>
        <w:t>2</w:t>
      </w:r>
      <w:r>
        <w:rPr>
          <w:rFonts w:ascii="宋体" w:hAnsi="宋体" w:cs="宋体"/>
          <w:sz w:val="24"/>
          <w:szCs w:val="24"/>
          <w:u w:val="single"/>
        </w:rPr>
        <w:t>5</w:t>
      </w:r>
      <w:r>
        <w:rPr>
          <w:rFonts w:ascii="宋体" w:hAnsi="宋体" w:cs="宋体" w:hint="eastAsia"/>
          <w:sz w:val="24"/>
          <w:szCs w:val="24"/>
          <w:u w:val="single"/>
        </w:rPr>
        <w:t>日前，</w:t>
      </w:r>
      <w:r>
        <w:rPr>
          <w:rFonts w:ascii="宋体" w:hAnsi="宋体" w:cs="宋体" w:hint="eastAsia"/>
          <w:sz w:val="24"/>
          <w:szCs w:val="24"/>
        </w:rPr>
        <w:t>完成本次招标要求</w:t>
      </w:r>
      <w:proofErr w:type="gramStart"/>
      <w:r>
        <w:rPr>
          <w:rFonts w:ascii="宋体" w:hAnsi="宋体" w:cs="宋体" w:hint="eastAsia"/>
          <w:sz w:val="24"/>
          <w:szCs w:val="24"/>
        </w:rPr>
        <w:t>的食安智慧</w:t>
      </w:r>
      <w:proofErr w:type="gramEnd"/>
      <w:r>
        <w:rPr>
          <w:rFonts w:ascii="宋体" w:hAnsi="宋体" w:cs="宋体" w:hint="eastAsia"/>
          <w:sz w:val="24"/>
          <w:szCs w:val="24"/>
        </w:rPr>
        <w:t>管理系统建设、</w:t>
      </w:r>
      <w:r>
        <w:rPr>
          <w:rFonts w:ascii="宋体" w:hAnsi="宋体" w:cs="宋体"/>
          <w:sz w:val="24"/>
          <w:szCs w:val="28"/>
        </w:rPr>
        <w:t>水电</w:t>
      </w:r>
      <w:r>
        <w:rPr>
          <w:rFonts w:ascii="宋体" w:hAnsi="宋体" w:cs="宋体" w:hint="eastAsia"/>
          <w:sz w:val="24"/>
          <w:szCs w:val="28"/>
        </w:rPr>
        <w:t>智能计费管理系统的硬件</w:t>
      </w:r>
      <w:r>
        <w:rPr>
          <w:rFonts w:ascii="宋体" w:hAnsi="宋体" w:cs="宋体"/>
          <w:sz w:val="24"/>
          <w:szCs w:val="28"/>
        </w:rPr>
        <w:t>建设</w:t>
      </w:r>
      <w:r>
        <w:rPr>
          <w:rFonts w:ascii="宋体" w:hAnsi="宋体" w:cs="宋体" w:hint="eastAsia"/>
          <w:sz w:val="24"/>
          <w:szCs w:val="24"/>
        </w:rPr>
        <w:t>及调试并投入正常使用。所有费用由中标人全部承担。</w:t>
      </w:r>
    </w:p>
    <w:p w14:paraId="7C511A2F" w14:textId="77777777" w:rsidR="00F674BC" w:rsidRDefault="008F0F34">
      <w:pPr>
        <w:spacing w:line="400" w:lineRule="exact"/>
        <w:ind w:firstLineChars="200" w:firstLine="480"/>
        <w:rPr>
          <w:rFonts w:ascii="宋体" w:hAnsi="宋体" w:cs="宋体"/>
          <w:b/>
          <w:bCs/>
          <w:sz w:val="24"/>
          <w:szCs w:val="24"/>
          <w:u w:val="single"/>
        </w:rPr>
      </w:pPr>
      <w:r>
        <w:rPr>
          <w:rFonts w:ascii="宋体" w:hAnsi="宋体" w:cs="宋体" w:hint="eastAsia"/>
          <w:sz w:val="24"/>
          <w:szCs w:val="24"/>
        </w:rPr>
        <w:t>本项目服务期为</w:t>
      </w:r>
      <w:r>
        <w:rPr>
          <w:rFonts w:ascii="宋体" w:hAnsi="宋体" w:cs="宋体" w:hint="eastAsia"/>
          <w:sz w:val="24"/>
          <w:szCs w:val="24"/>
        </w:rPr>
        <w:t>6</w:t>
      </w:r>
      <w:r>
        <w:rPr>
          <w:rFonts w:ascii="宋体" w:hAnsi="宋体" w:cs="宋体" w:hint="eastAsia"/>
          <w:sz w:val="24"/>
          <w:szCs w:val="24"/>
        </w:rPr>
        <w:t>年。执行</w:t>
      </w:r>
      <w:r>
        <w:rPr>
          <w:rFonts w:ascii="宋体" w:hAnsi="宋体" w:cs="宋体"/>
          <w:sz w:val="24"/>
          <w:szCs w:val="24"/>
        </w:rPr>
        <w:t>2</w:t>
      </w:r>
      <w:r>
        <w:rPr>
          <w:rFonts w:ascii="宋体" w:hAnsi="宋体" w:cs="宋体" w:hint="eastAsia"/>
          <w:sz w:val="24"/>
          <w:szCs w:val="24"/>
        </w:rPr>
        <w:t>加</w:t>
      </w:r>
      <w:r>
        <w:rPr>
          <w:rFonts w:ascii="宋体" w:hAnsi="宋体" w:cs="宋体"/>
          <w:sz w:val="24"/>
          <w:szCs w:val="24"/>
        </w:rPr>
        <w:t>4</w:t>
      </w:r>
      <w:r>
        <w:rPr>
          <w:rFonts w:ascii="宋体" w:hAnsi="宋体" w:cs="宋体" w:hint="eastAsia"/>
          <w:sz w:val="24"/>
          <w:szCs w:val="24"/>
        </w:rPr>
        <w:t>模式（即</w:t>
      </w:r>
      <w:r>
        <w:rPr>
          <w:rFonts w:ascii="宋体" w:hAnsi="宋体" w:cs="宋体"/>
          <w:sz w:val="24"/>
          <w:szCs w:val="24"/>
        </w:rPr>
        <w:t>2</w:t>
      </w:r>
      <w:r>
        <w:rPr>
          <w:rFonts w:ascii="宋体" w:hAnsi="宋体" w:cs="宋体" w:hint="eastAsia"/>
          <w:sz w:val="24"/>
          <w:szCs w:val="24"/>
        </w:rPr>
        <w:t>年经营考察期和</w:t>
      </w:r>
      <w:r>
        <w:rPr>
          <w:rFonts w:ascii="宋体" w:hAnsi="宋体" w:cs="宋体"/>
          <w:sz w:val="24"/>
          <w:szCs w:val="24"/>
        </w:rPr>
        <w:t>4</w:t>
      </w:r>
      <w:r>
        <w:rPr>
          <w:rFonts w:ascii="宋体" w:hAnsi="宋体" w:cs="宋体" w:hint="eastAsia"/>
          <w:sz w:val="24"/>
          <w:szCs w:val="24"/>
        </w:rPr>
        <w:t>年经营合作期），</w:t>
      </w:r>
      <w:r>
        <w:rPr>
          <w:rFonts w:ascii="宋体" w:hAnsi="宋体" w:cs="宋体"/>
          <w:sz w:val="24"/>
          <w:szCs w:val="24"/>
          <w:u w:val="single"/>
        </w:rPr>
        <w:t>2</w:t>
      </w:r>
      <w:r>
        <w:rPr>
          <w:rFonts w:ascii="宋体" w:hAnsi="宋体" w:cs="宋体" w:hint="eastAsia"/>
          <w:sz w:val="24"/>
          <w:szCs w:val="24"/>
          <w:u w:val="single"/>
        </w:rPr>
        <w:t>年考察期从合同签订生效之日起至</w:t>
      </w:r>
      <w:r>
        <w:rPr>
          <w:rFonts w:ascii="宋体" w:hAnsi="宋体" w:cs="宋体" w:hint="eastAsia"/>
          <w:sz w:val="24"/>
          <w:szCs w:val="24"/>
          <w:u w:val="single"/>
        </w:rPr>
        <w:t xml:space="preserve"> 2026</w:t>
      </w:r>
      <w:r>
        <w:rPr>
          <w:rFonts w:ascii="宋体" w:hAnsi="宋体" w:cs="宋体" w:hint="eastAsia"/>
          <w:sz w:val="24"/>
          <w:szCs w:val="24"/>
          <w:u w:val="single"/>
        </w:rPr>
        <w:t>年春期期末结束；考察期满经采购人考核合格后，签订</w:t>
      </w:r>
      <w:r>
        <w:rPr>
          <w:rFonts w:ascii="宋体" w:hAnsi="宋体" w:cs="宋体"/>
          <w:sz w:val="24"/>
          <w:szCs w:val="24"/>
          <w:u w:val="single"/>
        </w:rPr>
        <w:t>4</w:t>
      </w:r>
      <w:r>
        <w:rPr>
          <w:rFonts w:ascii="宋体" w:hAnsi="宋体" w:cs="宋体" w:hint="eastAsia"/>
          <w:sz w:val="24"/>
          <w:szCs w:val="24"/>
          <w:u w:val="single"/>
        </w:rPr>
        <w:t xml:space="preserve"> </w:t>
      </w:r>
      <w:r>
        <w:rPr>
          <w:rFonts w:ascii="宋体" w:hAnsi="宋体" w:cs="宋体" w:hint="eastAsia"/>
          <w:sz w:val="24"/>
          <w:szCs w:val="24"/>
          <w:u w:val="single"/>
        </w:rPr>
        <w:t>年经营服务期合同，时间从</w:t>
      </w:r>
      <w:r>
        <w:rPr>
          <w:rFonts w:ascii="宋体" w:hAnsi="宋体" w:cs="宋体" w:hint="eastAsia"/>
          <w:sz w:val="24"/>
          <w:szCs w:val="24"/>
          <w:u w:val="single"/>
        </w:rPr>
        <w:t>2026</w:t>
      </w:r>
      <w:r>
        <w:rPr>
          <w:rFonts w:ascii="宋体" w:hAnsi="宋体" w:cs="宋体" w:hint="eastAsia"/>
          <w:sz w:val="24"/>
          <w:szCs w:val="24"/>
          <w:u w:val="single"/>
        </w:rPr>
        <w:t>年春期期末结束起至</w:t>
      </w:r>
      <w:r>
        <w:rPr>
          <w:rFonts w:ascii="宋体" w:hAnsi="宋体" w:cs="宋体" w:hint="eastAsia"/>
          <w:sz w:val="24"/>
          <w:szCs w:val="24"/>
          <w:u w:val="single"/>
        </w:rPr>
        <w:t xml:space="preserve"> 2030</w:t>
      </w:r>
      <w:r>
        <w:rPr>
          <w:rFonts w:ascii="宋体" w:hAnsi="宋体" w:cs="宋体" w:hint="eastAsia"/>
          <w:sz w:val="24"/>
          <w:szCs w:val="24"/>
          <w:u w:val="single"/>
        </w:rPr>
        <w:t>年春期期末结束</w:t>
      </w:r>
      <w:r>
        <w:rPr>
          <w:rFonts w:ascii="宋体" w:hAnsi="宋体" w:cs="宋体" w:hint="eastAsia"/>
          <w:b/>
          <w:bCs/>
          <w:sz w:val="24"/>
          <w:szCs w:val="24"/>
          <w:u w:val="single"/>
        </w:rPr>
        <w:t>（以上时间均以当年校历为准）。</w:t>
      </w:r>
    </w:p>
    <w:p w14:paraId="4E6685E5" w14:textId="77777777" w:rsidR="00F674BC" w:rsidRDefault="008F0F34">
      <w:pPr>
        <w:spacing w:line="400" w:lineRule="exact"/>
        <w:ind w:firstLineChars="200" w:firstLine="480"/>
        <w:outlineLvl w:val="2"/>
        <w:rPr>
          <w:rFonts w:ascii="宋体" w:hAnsi="宋体" w:cs="宋体"/>
          <w:sz w:val="24"/>
          <w:szCs w:val="24"/>
        </w:rPr>
      </w:pPr>
      <w:r>
        <w:rPr>
          <w:rFonts w:ascii="宋体" w:hAnsi="宋体" w:cs="宋体" w:hint="eastAsia"/>
          <w:sz w:val="24"/>
          <w:szCs w:val="24"/>
        </w:rPr>
        <w:t>（二）服务地点</w:t>
      </w:r>
    </w:p>
    <w:p w14:paraId="4E2B6FBE"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服务地点：重庆工商职业学院合川校区新建三期工程二食堂的三层学生食堂、四层教工食堂、二层小超市（约</w:t>
      </w:r>
      <w:r>
        <w:rPr>
          <w:rFonts w:ascii="宋体" w:hAnsi="宋体" w:cs="宋体" w:hint="eastAsia"/>
          <w:sz w:val="24"/>
          <w:szCs w:val="24"/>
        </w:rPr>
        <w:t>1</w:t>
      </w:r>
      <w:r>
        <w:rPr>
          <w:rFonts w:ascii="宋体" w:hAnsi="宋体" w:cs="宋体"/>
          <w:sz w:val="24"/>
          <w:szCs w:val="24"/>
        </w:rPr>
        <w:t>27</w:t>
      </w:r>
      <w:r>
        <w:rPr>
          <w:rFonts w:ascii="宋体" w:hAnsi="宋体" w:cs="宋体" w:hint="eastAsia"/>
          <w:sz w:val="24"/>
          <w:szCs w:val="24"/>
        </w:rPr>
        <w:t>平方米）、梅园和竹园学生宿舍内由采购人指定地点设置的小卖部。</w:t>
      </w:r>
    </w:p>
    <w:p w14:paraId="736AA5C9" w14:textId="77777777" w:rsidR="00F674BC" w:rsidRDefault="008F0F34">
      <w:pPr>
        <w:spacing w:line="400" w:lineRule="exact"/>
        <w:ind w:firstLineChars="200" w:firstLine="480"/>
        <w:outlineLvl w:val="2"/>
        <w:rPr>
          <w:rFonts w:ascii="宋体" w:hAnsi="宋体" w:cs="宋体"/>
          <w:sz w:val="24"/>
          <w:szCs w:val="24"/>
        </w:rPr>
      </w:pPr>
      <w:r>
        <w:rPr>
          <w:rFonts w:ascii="宋体" w:hAnsi="宋体" w:cs="宋体" w:hint="eastAsia"/>
          <w:sz w:val="24"/>
          <w:szCs w:val="24"/>
        </w:rPr>
        <w:t>（三）验收方式</w:t>
      </w:r>
    </w:p>
    <w:p w14:paraId="5D670116"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装修改造验收，由中标人自行投入的设施设备，按其投标响应方案、国家、地方及行业有关技术标准自行运送到项目现场，中标人应提供设备购置证明（包括：购置发票、购销合同或第三方评估机构评估报告）在招标单位人员在场情况下当面开箱，共同清点、检查外观，</w:t>
      </w:r>
      <w:r>
        <w:rPr>
          <w:rFonts w:ascii="宋体" w:hAnsi="宋体" w:cs="宋体" w:hint="eastAsia"/>
          <w:sz w:val="24"/>
          <w:szCs w:val="24"/>
        </w:rPr>
        <w:t xml:space="preserve"> </w:t>
      </w:r>
      <w:proofErr w:type="gramStart"/>
      <w:r>
        <w:rPr>
          <w:rFonts w:ascii="宋体" w:hAnsi="宋体" w:cs="宋体" w:hint="eastAsia"/>
          <w:sz w:val="24"/>
          <w:szCs w:val="24"/>
        </w:rPr>
        <w:t>作出</w:t>
      </w:r>
      <w:proofErr w:type="gramEnd"/>
      <w:r>
        <w:rPr>
          <w:rFonts w:ascii="宋体" w:hAnsi="宋体" w:cs="宋体" w:hint="eastAsia"/>
          <w:sz w:val="24"/>
          <w:szCs w:val="24"/>
        </w:rPr>
        <w:t>开箱记录，双方签字确认后方可进行安装、调试；采购人原有设备由中标人及采购人共同记录并清点，确认后移交中标人用于本项目使用。项目预运营前，中标人必须提供本项目运营有关的全套行政许可证明材料。装饰装修、改造等部分由中标人按其投标响应方案、国家、地方及行业有关技术标</w:t>
      </w:r>
      <w:r>
        <w:rPr>
          <w:rFonts w:ascii="宋体" w:hAnsi="宋体" w:cs="宋体" w:hint="eastAsia"/>
          <w:sz w:val="24"/>
          <w:szCs w:val="24"/>
        </w:rPr>
        <w:t>准完成项目实施，验收时由中标人提供项目相关图纸及有关部门出具的消防、燃气、市场监管部门等验收证明材料，并拟定验收报告，由采购人组织验收，并签字确认。验收合格条件如下：</w:t>
      </w:r>
    </w:p>
    <w:p w14:paraId="53A18694"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中标人装饰装修和改造部分应与合同和采购人审定的装修改造方案一致，标准符合国家、地方及相关行业标准，效果与投标响应文件和经采购人审核后的方案一致，安全可靠；</w:t>
      </w:r>
      <w:r>
        <w:rPr>
          <w:rFonts w:ascii="宋体" w:hAnsi="宋体" w:cs="宋体" w:hint="eastAsia"/>
          <w:sz w:val="24"/>
          <w:szCs w:val="24"/>
        </w:rPr>
        <w:lastRenderedPageBreak/>
        <w:t>如有缺漏、损坏或不满足要求的，由中标人负责补齐、调换、整改或赔偿。</w:t>
      </w:r>
    </w:p>
    <w:p w14:paraId="76B4B095"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中标人投入的设施设备应提供完备的技术资料、装箱单及合格证等，并派遣专业技术人员进行现场安装调试。</w:t>
      </w:r>
    </w:p>
    <w:p w14:paraId="0CE735A6"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1.3</w:t>
      </w:r>
      <w:r>
        <w:rPr>
          <w:rFonts w:ascii="宋体" w:hAnsi="宋体" w:cs="宋体" w:hint="eastAsia"/>
          <w:sz w:val="24"/>
          <w:szCs w:val="24"/>
        </w:rPr>
        <w:t>设备型</w:t>
      </w:r>
      <w:r>
        <w:rPr>
          <w:rFonts w:ascii="宋体" w:hAnsi="宋体" w:cs="宋体" w:hint="eastAsia"/>
          <w:sz w:val="24"/>
          <w:szCs w:val="24"/>
        </w:rPr>
        <w:t>号及数量与采购合同一致，性能</w:t>
      </w:r>
      <w:r>
        <w:rPr>
          <w:rFonts w:ascii="宋体" w:hAnsi="宋体" w:cs="宋体" w:hint="eastAsia"/>
          <w:kern w:val="0"/>
          <w:sz w:val="24"/>
          <w:szCs w:val="24"/>
        </w:rPr>
        <w:t>指标达到规定的标准。</w:t>
      </w:r>
    </w:p>
    <w:p w14:paraId="1D01DBFA"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1.4</w:t>
      </w:r>
      <w:r>
        <w:rPr>
          <w:rFonts w:ascii="宋体" w:hAnsi="宋体" w:cs="宋体" w:hint="eastAsia"/>
          <w:kern w:val="0"/>
          <w:sz w:val="24"/>
          <w:szCs w:val="24"/>
        </w:rPr>
        <w:t>装修改造工程档案资料、主管部门的验收合格意见书等资料齐全。</w:t>
      </w:r>
    </w:p>
    <w:p w14:paraId="6B60C1E9"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1.5</w:t>
      </w:r>
      <w:r>
        <w:rPr>
          <w:rFonts w:ascii="宋体" w:hAnsi="宋体" w:cs="宋体" w:hint="eastAsia"/>
          <w:kern w:val="0"/>
          <w:sz w:val="24"/>
          <w:szCs w:val="24"/>
        </w:rPr>
        <w:t>在规定时间内完成装修改造、本次招标要求</w:t>
      </w:r>
      <w:proofErr w:type="gramStart"/>
      <w:r>
        <w:rPr>
          <w:rFonts w:ascii="宋体" w:hAnsi="宋体" w:cs="宋体" w:hint="eastAsia"/>
          <w:kern w:val="0"/>
          <w:sz w:val="24"/>
          <w:szCs w:val="24"/>
        </w:rPr>
        <w:t>的食安智慧</w:t>
      </w:r>
      <w:proofErr w:type="gramEnd"/>
      <w:r>
        <w:rPr>
          <w:rFonts w:ascii="宋体" w:hAnsi="宋体" w:cs="宋体" w:hint="eastAsia"/>
          <w:kern w:val="0"/>
          <w:sz w:val="24"/>
          <w:szCs w:val="24"/>
        </w:rPr>
        <w:t>管理系统建设、水电智能计费系统的硬件建设验收手续办理、试运行条件准备。</w:t>
      </w:r>
    </w:p>
    <w:p w14:paraId="79FBFB68"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6</w:t>
      </w:r>
      <w:r>
        <w:rPr>
          <w:rFonts w:ascii="宋体" w:hAnsi="宋体" w:cs="宋体" w:hint="eastAsia"/>
          <w:kern w:val="0"/>
          <w:sz w:val="24"/>
          <w:szCs w:val="24"/>
        </w:rPr>
        <w:t>设备价值与投标响应文件一致。</w:t>
      </w:r>
    </w:p>
    <w:p w14:paraId="52E8B70C"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服务考核验收，按照《重庆工商职业学院学生食堂服务质量考核实施细则》和《重庆工商职业学院学生食堂服务质量评价机制》执行。</w:t>
      </w:r>
    </w:p>
    <w:p w14:paraId="44C32159" w14:textId="77777777" w:rsidR="00F674BC" w:rsidRDefault="008F0F34">
      <w:pPr>
        <w:pStyle w:val="2"/>
        <w:spacing w:line="400" w:lineRule="exact"/>
        <w:ind w:firstLineChars="200" w:firstLine="482"/>
        <w:rPr>
          <w:rFonts w:cs="宋体"/>
          <w:b/>
          <w:sz w:val="24"/>
        </w:rPr>
      </w:pPr>
      <w:bookmarkStart w:id="106" w:name="_Toc11706"/>
      <w:r>
        <w:rPr>
          <w:rFonts w:cs="宋体" w:hint="eastAsia"/>
          <w:b/>
          <w:sz w:val="24"/>
        </w:rPr>
        <w:t>二、报价要求</w:t>
      </w:r>
      <w:bookmarkEnd w:id="104"/>
      <w:bookmarkEnd w:id="106"/>
    </w:p>
    <w:p w14:paraId="0CE332F2" w14:textId="77777777" w:rsidR="00F674BC" w:rsidRDefault="008F0F34">
      <w:pPr>
        <w:snapToGrid w:val="0"/>
        <w:spacing w:line="400" w:lineRule="exact"/>
        <w:ind w:firstLineChars="200" w:firstLine="480"/>
        <w:rPr>
          <w:rFonts w:ascii="宋体" w:hAnsi="宋体" w:cs="宋体"/>
          <w:kern w:val="0"/>
          <w:sz w:val="24"/>
          <w:szCs w:val="24"/>
        </w:rPr>
      </w:pPr>
      <w:bookmarkStart w:id="107" w:name="_Toc11695"/>
      <w:r>
        <w:rPr>
          <w:rFonts w:ascii="宋体" w:hAnsi="宋体" w:cs="宋体" w:hint="eastAsia"/>
          <w:kern w:val="0"/>
          <w:sz w:val="24"/>
          <w:szCs w:val="24"/>
        </w:rPr>
        <w:t>本项目报价共分为四类报价：</w:t>
      </w:r>
    </w:p>
    <w:p w14:paraId="032618B4"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其一，投标人托管经营范围内的装修改造、厨房设施设备（不含三层级四层就餐区空调和四层包房空调）、餐座椅、燃气改造、</w:t>
      </w:r>
      <w:proofErr w:type="gramStart"/>
      <w:r>
        <w:rPr>
          <w:rFonts w:ascii="宋体" w:hAnsi="宋体" w:cs="宋体" w:hint="eastAsia"/>
          <w:kern w:val="0"/>
          <w:sz w:val="24"/>
          <w:szCs w:val="24"/>
        </w:rPr>
        <w:t>食安智慧</w:t>
      </w:r>
      <w:proofErr w:type="gramEnd"/>
      <w:r>
        <w:rPr>
          <w:rFonts w:ascii="宋体" w:hAnsi="宋体" w:cs="宋体" w:hint="eastAsia"/>
          <w:kern w:val="0"/>
          <w:sz w:val="24"/>
          <w:szCs w:val="24"/>
        </w:rPr>
        <w:t>管理系统（根据实际运营情况，在本招标文件约定的最迟完成装修改造施工时间前一次性投入）、</w:t>
      </w:r>
      <w:r>
        <w:rPr>
          <w:rFonts w:ascii="宋体" w:hAnsi="宋体" w:cs="宋体"/>
          <w:sz w:val="24"/>
          <w:szCs w:val="28"/>
        </w:rPr>
        <w:t>水电</w:t>
      </w:r>
      <w:r>
        <w:rPr>
          <w:rFonts w:ascii="宋体" w:hAnsi="宋体" w:cs="宋体" w:hint="eastAsia"/>
          <w:sz w:val="24"/>
          <w:szCs w:val="28"/>
        </w:rPr>
        <w:t>智能计费系统的硬件</w:t>
      </w:r>
      <w:r>
        <w:rPr>
          <w:rFonts w:ascii="宋体" w:hAnsi="宋体" w:cs="宋体"/>
          <w:sz w:val="24"/>
          <w:szCs w:val="28"/>
        </w:rPr>
        <w:t>建设</w:t>
      </w:r>
      <w:r>
        <w:rPr>
          <w:rFonts w:ascii="宋体" w:hAnsi="宋体" w:cs="宋体" w:hint="eastAsia"/>
          <w:kern w:val="0"/>
          <w:sz w:val="24"/>
          <w:szCs w:val="24"/>
        </w:rPr>
        <w:t>六部分，最低投入为</w:t>
      </w:r>
      <w:r>
        <w:rPr>
          <w:rFonts w:ascii="宋体" w:hAnsi="宋体" w:cs="宋体"/>
          <w:kern w:val="0"/>
          <w:sz w:val="24"/>
          <w:szCs w:val="24"/>
        </w:rPr>
        <w:t>675</w:t>
      </w:r>
      <w:r>
        <w:rPr>
          <w:rFonts w:ascii="宋体" w:hAnsi="宋体" w:cs="宋体" w:hint="eastAsia"/>
          <w:kern w:val="0"/>
          <w:sz w:val="24"/>
          <w:szCs w:val="24"/>
        </w:rPr>
        <w:t>万元，投标人根据自身情况和对本项目的充分</w:t>
      </w:r>
      <w:proofErr w:type="gramStart"/>
      <w:r>
        <w:rPr>
          <w:rFonts w:ascii="宋体" w:hAnsi="宋体" w:cs="宋体" w:hint="eastAsia"/>
          <w:kern w:val="0"/>
          <w:sz w:val="24"/>
          <w:szCs w:val="24"/>
        </w:rPr>
        <w:t>研</w:t>
      </w:r>
      <w:proofErr w:type="gramEnd"/>
      <w:r>
        <w:rPr>
          <w:rFonts w:ascii="宋体" w:hAnsi="宋体" w:cs="宋体" w:hint="eastAsia"/>
          <w:kern w:val="0"/>
          <w:sz w:val="24"/>
          <w:szCs w:val="24"/>
        </w:rPr>
        <w:t>判，最终报价应当不低于</w:t>
      </w:r>
      <w:r>
        <w:rPr>
          <w:rFonts w:ascii="宋体" w:hAnsi="宋体" w:cs="宋体" w:hint="eastAsia"/>
          <w:kern w:val="0"/>
          <w:sz w:val="24"/>
          <w:szCs w:val="24"/>
        </w:rPr>
        <w:t>6</w:t>
      </w:r>
      <w:r>
        <w:rPr>
          <w:rFonts w:ascii="宋体" w:hAnsi="宋体" w:cs="宋体"/>
          <w:kern w:val="0"/>
          <w:sz w:val="24"/>
          <w:szCs w:val="24"/>
        </w:rPr>
        <w:t>75</w:t>
      </w:r>
      <w:r>
        <w:rPr>
          <w:rFonts w:ascii="宋体" w:hAnsi="宋体" w:cs="宋体" w:hint="eastAsia"/>
          <w:kern w:val="0"/>
          <w:sz w:val="24"/>
          <w:szCs w:val="24"/>
        </w:rPr>
        <w:t>万元，增加的报价以每增加</w:t>
      </w:r>
      <w:r>
        <w:rPr>
          <w:rFonts w:ascii="宋体" w:hAnsi="宋体" w:cs="宋体"/>
          <w:kern w:val="0"/>
          <w:sz w:val="24"/>
          <w:szCs w:val="24"/>
        </w:rPr>
        <w:t>10</w:t>
      </w:r>
      <w:r>
        <w:rPr>
          <w:rFonts w:ascii="宋体" w:hAnsi="宋体" w:cs="宋体" w:hint="eastAsia"/>
          <w:kern w:val="0"/>
          <w:sz w:val="24"/>
          <w:szCs w:val="24"/>
        </w:rPr>
        <w:t>万元递增。</w:t>
      </w:r>
    </w:p>
    <w:p w14:paraId="678E5A00" w14:textId="77777777" w:rsidR="00F674BC" w:rsidRDefault="008F0F34">
      <w:pPr>
        <w:spacing w:line="400" w:lineRule="exact"/>
        <w:ind w:firstLineChars="200" w:firstLine="480"/>
        <w:rPr>
          <w:rFonts w:ascii="宋体" w:hAnsi="宋体" w:cs="宋体"/>
          <w:sz w:val="24"/>
          <w:szCs w:val="24"/>
        </w:rPr>
      </w:pPr>
      <w:r>
        <w:rPr>
          <w:rFonts w:ascii="宋体" w:hAnsi="宋体" w:cs="宋体" w:hint="eastAsia"/>
          <w:kern w:val="0"/>
          <w:sz w:val="24"/>
          <w:szCs w:val="24"/>
        </w:rPr>
        <w:t>其二，</w:t>
      </w:r>
      <w:r>
        <w:rPr>
          <w:rFonts w:ascii="宋体" w:hAnsi="宋体" w:cs="宋体" w:hint="eastAsia"/>
          <w:sz w:val="24"/>
          <w:szCs w:val="24"/>
        </w:rPr>
        <w:t>二层小超市（约</w:t>
      </w:r>
      <w:r>
        <w:rPr>
          <w:rFonts w:ascii="宋体" w:hAnsi="宋体" w:cs="宋体" w:hint="eastAsia"/>
          <w:sz w:val="24"/>
          <w:szCs w:val="24"/>
        </w:rPr>
        <w:t>1</w:t>
      </w:r>
      <w:r>
        <w:rPr>
          <w:rFonts w:ascii="宋体" w:hAnsi="宋体" w:cs="宋体"/>
          <w:sz w:val="24"/>
          <w:szCs w:val="24"/>
        </w:rPr>
        <w:t>27</w:t>
      </w:r>
      <w:r>
        <w:rPr>
          <w:rFonts w:ascii="宋体" w:hAnsi="宋体" w:cs="宋体" w:hint="eastAsia"/>
          <w:sz w:val="24"/>
          <w:szCs w:val="24"/>
        </w:rPr>
        <w:t>平方米）、梅园和竹园学生宿舍内由采购人指定地点设置的小卖部经营管理费，最低报价</w:t>
      </w:r>
      <w:r>
        <w:rPr>
          <w:rFonts w:ascii="宋体" w:hAnsi="宋体" w:cs="宋体" w:hint="eastAsia"/>
          <w:sz w:val="24"/>
          <w:szCs w:val="24"/>
        </w:rPr>
        <w:t>1</w:t>
      </w:r>
      <w:r>
        <w:rPr>
          <w:rFonts w:ascii="宋体" w:hAnsi="宋体" w:cs="宋体"/>
          <w:sz w:val="24"/>
          <w:szCs w:val="24"/>
        </w:rPr>
        <w:t>8</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kern w:val="0"/>
          <w:sz w:val="24"/>
          <w:szCs w:val="24"/>
        </w:rPr>
        <w:t>投标人根据自身情况和对本项目</w:t>
      </w:r>
      <w:r>
        <w:rPr>
          <w:rFonts w:ascii="宋体" w:hAnsi="宋体" w:cs="宋体" w:hint="eastAsia"/>
          <w:kern w:val="0"/>
          <w:sz w:val="24"/>
          <w:szCs w:val="24"/>
        </w:rPr>
        <w:t>的充分</w:t>
      </w:r>
      <w:proofErr w:type="gramStart"/>
      <w:r>
        <w:rPr>
          <w:rFonts w:ascii="宋体" w:hAnsi="宋体" w:cs="宋体" w:hint="eastAsia"/>
          <w:kern w:val="0"/>
          <w:sz w:val="24"/>
          <w:szCs w:val="24"/>
        </w:rPr>
        <w:t>研</w:t>
      </w:r>
      <w:proofErr w:type="gramEnd"/>
      <w:r>
        <w:rPr>
          <w:rFonts w:ascii="宋体" w:hAnsi="宋体" w:cs="宋体" w:hint="eastAsia"/>
          <w:kern w:val="0"/>
          <w:sz w:val="24"/>
          <w:szCs w:val="24"/>
        </w:rPr>
        <w:t>判，最终报价可以高于</w:t>
      </w:r>
      <w:r>
        <w:rPr>
          <w:rFonts w:ascii="宋体" w:hAnsi="宋体" w:cs="宋体" w:hint="eastAsia"/>
          <w:sz w:val="24"/>
          <w:szCs w:val="24"/>
        </w:rPr>
        <w:t>1</w:t>
      </w:r>
      <w:r>
        <w:rPr>
          <w:rFonts w:ascii="宋体" w:hAnsi="宋体" w:cs="宋体"/>
          <w:sz w:val="24"/>
          <w:szCs w:val="24"/>
        </w:rPr>
        <w:t>8</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kern w:val="0"/>
          <w:sz w:val="24"/>
          <w:szCs w:val="24"/>
        </w:rPr>
        <w:t>，增加的报价以每增加</w:t>
      </w:r>
      <w:r>
        <w:rPr>
          <w:rFonts w:ascii="宋体" w:hAnsi="宋体" w:cs="宋体"/>
          <w:kern w:val="0"/>
          <w:sz w:val="24"/>
          <w:szCs w:val="24"/>
        </w:rPr>
        <w:t>0.5</w:t>
      </w:r>
      <w:r>
        <w:rPr>
          <w:rFonts w:ascii="宋体" w:hAnsi="宋体" w:cs="宋体" w:hint="eastAsia"/>
          <w:kern w:val="0"/>
          <w:sz w:val="24"/>
          <w:szCs w:val="24"/>
        </w:rPr>
        <w:t>万元递增。该条所述的“年”是指学年，而不是自然年度。</w:t>
      </w:r>
    </w:p>
    <w:p w14:paraId="5B1F9D13"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其三，本项目中三层学生食堂经营的综合管理费比例为</w:t>
      </w:r>
      <w:r>
        <w:rPr>
          <w:rFonts w:ascii="宋体" w:hAnsi="宋体" w:cs="宋体"/>
          <w:kern w:val="0"/>
          <w:sz w:val="24"/>
          <w:szCs w:val="24"/>
        </w:rPr>
        <w:t>1%</w:t>
      </w:r>
      <w:r>
        <w:rPr>
          <w:rFonts w:ascii="宋体" w:hAnsi="宋体" w:cs="宋体" w:hint="eastAsia"/>
          <w:kern w:val="0"/>
          <w:sz w:val="24"/>
          <w:szCs w:val="24"/>
        </w:rPr>
        <w:t>（计算基数以三层学生食堂营业额为准），投标人提供承诺，</w:t>
      </w:r>
      <w:proofErr w:type="gramStart"/>
      <w:r>
        <w:rPr>
          <w:rFonts w:ascii="宋体" w:hAnsi="宋体" w:cs="宋体" w:hint="eastAsia"/>
          <w:kern w:val="0"/>
          <w:sz w:val="24"/>
          <w:szCs w:val="24"/>
        </w:rPr>
        <w:t>承诺函见本</w:t>
      </w:r>
      <w:proofErr w:type="gramEnd"/>
      <w:r>
        <w:rPr>
          <w:rFonts w:ascii="宋体" w:hAnsi="宋体" w:cs="宋体" w:hint="eastAsia"/>
          <w:kern w:val="0"/>
          <w:sz w:val="24"/>
          <w:szCs w:val="24"/>
        </w:rPr>
        <w:t>招标文件“第七篇</w:t>
      </w:r>
      <w:r>
        <w:rPr>
          <w:rFonts w:ascii="宋体" w:hAnsi="宋体" w:cs="宋体" w:hint="eastAsia"/>
          <w:kern w:val="0"/>
          <w:sz w:val="24"/>
          <w:szCs w:val="24"/>
        </w:rPr>
        <w:t xml:space="preserve">  </w:t>
      </w:r>
      <w:r>
        <w:rPr>
          <w:rFonts w:ascii="宋体" w:hAnsi="宋体" w:cs="宋体" w:hint="eastAsia"/>
          <w:kern w:val="0"/>
          <w:sz w:val="24"/>
          <w:szCs w:val="24"/>
        </w:rPr>
        <w:t>投标文件格式”并加盖投标人公章。</w:t>
      </w:r>
    </w:p>
    <w:p w14:paraId="66D9C209"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其四，承诺合同期内每年用于服务</w:t>
      </w:r>
      <w:proofErr w:type="gramStart"/>
      <w:r>
        <w:rPr>
          <w:rFonts w:ascii="宋体" w:hAnsi="宋体" w:cs="宋体" w:hint="eastAsia"/>
          <w:kern w:val="0"/>
          <w:sz w:val="24"/>
          <w:szCs w:val="24"/>
        </w:rPr>
        <w:t>育人专项</w:t>
      </w:r>
      <w:proofErr w:type="gramEnd"/>
      <w:r>
        <w:rPr>
          <w:rFonts w:ascii="宋体" w:hAnsi="宋体" w:cs="宋体" w:hint="eastAsia"/>
          <w:kern w:val="0"/>
          <w:sz w:val="24"/>
          <w:szCs w:val="24"/>
        </w:rPr>
        <w:t>经费不低于</w:t>
      </w:r>
      <w:r>
        <w:rPr>
          <w:rFonts w:ascii="宋体" w:hAnsi="宋体" w:cs="宋体" w:hint="eastAsia"/>
          <w:kern w:val="0"/>
          <w:sz w:val="24"/>
          <w:szCs w:val="24"/>
        </w:rPr>
        <w:t>5</w:t>
      </w:r>
      <w:r>
        <w:rPr>
          <w:rFonts w:ascii="宋体" w:hAnsi="宋体" w:cs="宋体" w:hint="eastAsia"/>
          <w:kern w:val="0"/>
          <w:sz w:val="24"/>
          <w:szCs w:val="24"/>
        </w:rPr>
        <w:t>万元。投标人提供承诺，</w:t>
      </w:r>
      <w:proofErr w:type="gramStart"/>
      <w:r>
        <w:rPr>
          <w:rFonts w:ascii="宋体" w:hAnsi="宋体" w:cs="宋体" w:hint="eastAsia"/>
          <w:kern w:val="0"/>
          <w:sz w:val="24"/>
          <w:szCs w:val="24"/>
        </w:rPr>
        <w:t>承诺函见本</w:t>
      </w:r>
      <w:proofErr w:type="gramEnd"/>
      <w:r>
        <w:rPr>
          <w:rFonts w:ascii="宋体" w:hAnsi="宋体" w:cs="宋体" w:hint="eastAsia"/>
          <w:kern w:val="0"/>
          <w:sz w:val="24"/>
          <w:szCs w:val="24"/>
        </w:rPr>
        <w:t>招标文件“第七篇</w:t>
      </w:r>
      <w:r>
        <w:rPr>
          <w:rFonts w:ascii="宋体" w:hAnsi="宋体" w:cs="宋体" w:hint="eastAsia"/>
          <w:kern w:val="0"/>
          <w:sz w:val="24"/>
          <w:szCs w:val="24"/>
        </w:rPr>
        <w:t xml:space="preserve">  </w:t>
      </w:r>
      <w:r>
        <w:rPr>
          <w:rFonts w:ascii="宋体" w:hAnsi="宋体" w:cs="宋体" w:hint="eastAsia"/>
          <w:kern w:val="0"/>
          <w:sz w:val="24"/>
          <w:szCs w:val="24"/>
        </w:rPr>
        <w:t>投标文件格式”并加盖投标人公章。</w:t>
      </w:r>
    </w:p>
    <w:p w14:paraId="4AF5AED5" w14:textId="77777777" w:rsidR="00F674BC" w:rsidRDefault="008F0F34">
      <w:pPr>
        <w:snapToGrid w:val="0"/>
        <w:spacing w:line="400" w:lineRule="exact"/>
        <w:ind w:firstLineChars="200" w:firstLine="480"/>
        <w:rPr>
          <w:rFonts w:ascii="宋体" w:hAnsi="宋体" w:cs="宋体"/>
        </w:rPr>
      </w:pPr>
      <w:r>
        <w:rPr>
          <w:rFonts w:ascii="宋体" w:hAnsi="宋体" w:cs="宋体" w:hint="eastAsia"/>
          <w:kern w:val="0"/>
          <w:sz w:val="24"/>
          <w:szCs w:val="24"/>
        </w:rPr>
        <w:t>备注：投标人应自行承担本项目运营成本及风险责任，</w:t>
      </w:r>
      <w:proofErr w:type="gramStart"/>
      <w:r>
        <w:rPr>
          <w:rFonts w:ascii="宋体" w:hAnsi="宋体" w:cs="宋体" w:hint="eastAsia"/>
          <w:kern w:val="0"/>
          <w:sz w:val="24"/>
          <w:szCs w:val="24"/>
        </w:rPr>
        <w:t>包但不仅</w:t>
      </w:r>
      <w:proofErr w:type="gramEnd"/>
      <w:r>
        <w:rPr>
          <w:rFonts w:ascii="宋体" w:hAnsi="宋体" w:cs="宋体" w:hint="eastAsia"/>
          <w:kern w:val="0"/>
          <w:sz w:val="24"/>
          <w:szCs w:val="24"/>
        </w:rPr>
        <w:t>限于如下内容：</w:t>
      </w:r>
      <w:r>
        <w:rPr>
          <w:rFonts w:ascii="宋体" w:hAnsi="宋体" w:cs="宋体" w:hint="eastAsia"/>
          <w:kern w:val="0"/>
          <w:sz w:val="24"/>
          <w:szCs w:val="24"/>
        </w:rPr>
        <w:t xml:space="preserve"> </w:t>
      </w:r>
      <w:r>
        <w:rPr>
          <w:rFonts w:ascii="宋体" w:hAnsi="宋体" w:cs="宋体" w:hint="eastAsia"/>
          <w:kern w:val="0"/>
          <w:sz w:val="24"/>
          <w:szCs w:val="24"/>
        </w:rPr>
        <w:t>运营所需的运行</w:t>
      </w:r>
      <w:r>
        <w:rPr>
          <w:rFonts w:ascii="宋体" w:hAnsi="宋体" w:cs="宋体" w:hint="eastAsia"/>
          <w:kern w:val="0"/>
          <w:sz w:val="24"/>
          <w:szCs w:val="24"/>
        </w:rPr>
        <w:t>成本、装饰装修改造投入成本（</w:t>
      </w:r>
      <w:proofErr w:type="gramStart"/>
      <w:r>
        <w:rPr>
          <w:rFonts w:ascii="宋体" w:hAnsi="宋体" w:cs="宋体" w:hint="eastAsia"/>
          <w:kern w:val="0"/>
          <w:sz w:val="24"/>
          <w:szCs w:val="24"/>
        </w:rPr>
        <w:t>含现有</w:t>
      </w:r>
      <w:proofErr w:type="gramEnd"/>
      <w:r>
        <w:rPr>
          <w:rFonts w:ascii="宋体" w:hAnsi="宋体" w:cs="宋体" w:hint="eastAsia"/>
          <w:kern w:val="0"/>
          <w:sz w:val="24"/>
          <w:szCs w:val="24"/>
        </w:rPr>
        <w:t>场地装修整改</w:t>
      </w:r>
      <w:proofErr w:type="gramStart"/>
      <w:r>
        <w:rPr>
          <w:rFonts w:ascii="宋体" w:hAnsi="宋体" w:cs="宋体" w:hint="eastAsia"/>
          <w:kern w:val="0"/>
          <w:sz w:val="24"/>
          <w:szCs w:val="24"/>
        </w:rPr>
        <w:t>至满足</w:t>
      </w:r>
      <w:proofErr w:type="gramEnd"/>
      <w:r>
        <w:rPr>
          <w:rFonts w:ascii="宋体" w:hAnsi="宋体" w:cs="宋体" w:hint="eastAsia"/>
          <w:kern w:val="0"/>
          <w:sz w:val="24"/>
          <w:szCs w:val="24"/>
        </w:rPr>
        <w:t>餐饮服务运行所需所产生的一切费用）、人工费、维修维护费、设施设备投入费（</w:t>
      </w:r>
      <w:proofErr w:type="gramStart"/>
      <w:r>
        <w:rPr>
          <w:rFonts w:ascii="宋体" w:hAnsi="宋体" w:cs="宋体" w:hint="eastAsia"/>
          <w:kern w:val="0"/>
          <w:sz w:val="24"/>
          <w:szCs w:val="24"/>
        </w:rPr>
        <w:t>含合同</w:t>
      </w:r>
      <w:proofErr w:type="gramEnd"/>
      <w:r>
        <w:rPr>
          <w:rFonts w:ascii="宋体" w:hAnsi="宋体" w:cs="宋体" w:hint="eastAsia"/>
          <w:kern w:val="0"/>
          <w:sz w:val="24"/>
          <w:szCs w:val="24"/>
        </w:rPr>
        <w:t>期满的折旧及处置费）、以及行政部门或社会机构等为确保项目（合法、正常）运营所需的认证或检验检疫费用以及各种应纳的税费等。如未充分考虑上述因素导致出现的运营亏损，</w:t>
      </w:r>
      <w:r>
        <w:rPr>
          <w:rFonts w:ascii="宋体" w:hAnsi="宋体" w:cs="宋体" w:hint="eastAsia"/>
          <w:kern w:val="0"/>
          <w:sz w:val="24"/>
          <w:szCs w:val="24"/>
        </w:rPr>
        <w:t xml:space="preserve"> </w:t>
      </w:r>
      <w:r>
        <w:rPr>
          <w:rFonts w:ascii="宋体" w:hAnsi="宋体" w:cs="宋体" w:hint="eastAsia"/>
          <w:kern w:val="0"/>
          <w:sz w:val="24"/>
          <w:szCs w:val="24"/>
        </w:rPr>
        <w:t>其责任由投标人自行承担。</w:t>
      </w:r>
    </w:p>
    <w:p w14:paraId="4E40F9DE" w14:textId="77777777" w:rsidR="00F674BC" w:rsidRDefault="008F0F34">
      <w:pPr>
        <w:pStyle w:val="2"/>
        <w:spacing w:line="400" w:lineRule="exact"/>
        <w:ind w:firstLineChars="200" w:firstLine="482"/>
        <w:rPr>
          <w:rFonts w:cs="宋体"/>
          <w:b/>
          <w:sz w:val="24"/>
        </w:rPr>
      </w:pPr>
      <w:bookmarkStart w:id="108" w:name="_Toc10155"/>
      <w:bookmarkStart w:id="109" w:name="_Toc267320051"/>
      <w:bookmarkStart w:id="110" w:name="_Toc2479"/>
      <w:bookmarkEnd w:id="105"/>
      <w:bookmarkEnd w:id="107"/>
      <w:r>
        <w:rPr>
          <w:rFonts w:cs="宋体" w:hint="eastAsia"/>
          <w:b/>
          <w:sz w:val="24"/>
        </w:rPr>
        <w:t>三、</w:t>
      </w:r>
      <w:bookmarkEnd w:id="108"/>
      <w:bookmarkEnd w:id="109"/>
      <w:r>
        <w:rPr>
          <w:rFonts w:cs="宋体" w:hint="eastAsia"/>
          <w:b/>
          <w:sz w:val="24"/>
        </w:rPr>
        <w:t>履约保证金及管理费缴纳</w:t>
      </w:r>
      <w:bookmarkEnd w:id="110"/>
    </w:p>
    <w:p w14:paraId="2DBEA758" w14:textId="77777777" w:rsidR="00F674BC" w:rsidRDefault="008F0F34">
      <w:pPr>
        <w:numPr>
          <w:ilvl w:val="0"/>
          <w:numId w:val="2"/>
        </w:num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合同签订前中标人向采购人缴纳履约保证金为人民币</w:t>
      </w:r>
      <w:r>
        <w:rPr>
          <w:rFonts w:ascii="宋体" w:hAnsi="宋体" w:cs="宋体"/>
          <w:kern w:val="0"/>
          <w:sz w:val="24"/>
          <w:szCs w:val="24"/>
          <w:u w:val="single"/>
        </w:rPr>
        <w:t xml:space="preserve">  100  </w:t>
      </w:r>
      <w:r>
        <w:rPr>
          <w:rFonts w:ascii="宋体" w:hAnsi="宋体" w:cs="宋体" w:hint="eastAsia"/>
          <w:kern w:val="0"/>
          <w:sz w:val="24"/>
          <w:szCs w:val="24"/>
        </w:rPr>
        <w:t>万元，分</w:t>
      </w:r>
      <w:proofErr w:type="gramStart"/>
      <w:r>
        <w:rPr>
          <w:rFonts w:ascii="宋体" w:hAnsi="宋体" w:cs="宋体" w:hint="eastAsia"/>
          <w:kern w:val="0"/>
          <w:sz w:val="24"/>
          <w:szCs w:val="24"/>
        </w:rPr>
        <w:t>两笔款公对公</w:t>
      </w:r>
      <w:proofErr w:type="gramEnd"/>
      <w:r>
        <w:rPr>
          <w:rFonts w:ascii="宋体" w:hAnsi="宋体" w:cs="宋体" w:hint="eastAsia"/>
          <w:kern w:val="0"/>
          <w:sz w:val="24"/>
          <w:szCs w:val="24"/>
        </w:rPr>
        <w:t>转账至采购人指定账户，其中装修改造、厨房设施设备及管理系统投入保证金</w:t>
      </w:r>
      <w:r>
        <w:rPr>
          <w:rFonts w:ascii="宋体" w:hAnsi="宋体" w:cs="宋体"/>
          <w:kern w:val="0"/>
          <w:sz w:val="24"/>
          <w:szCs w:val="24"/>
          <w:u w:val="single"/>
        </w:rPr>
        <w:t xml:space="preserve"> 50 </w:t>
      </w:r>
      <w:r>
        <w:rPr>
          <w:rFonts w:ascii="宋体" w:hAnsi="宋体" w:cs="宋体" w:hint="eastAsia"/>
          <w:kern w:val="0"/>
          <w:sz w:val="24"/>
          <w:szCs w:val="24"/>
        </w:rPr>
        <w:t>万元，经营风险保证金</w:t>
      </w:r>
      <w:r>
        <w:rPr>
          <w:rFonts w:ascii="宋体" w:hAnsi="宋体" w:cs="宋体" w:hint="eastAsia"/>
          <w:kern w:val="0"/>
          <w:sz w:val="24"/>
          <w:szCs w:val="24"/>
        </w:rPr>
        <w:t>5</w:t>
      </w:r>
      <w:r>
        <w:rPr>
          <w:rFonts w:ascii="宋体" w:hAnsi="宋体" w:cs="宋体"/>
          <w:kern w:val="0"/>
          <w:sz w:val="24"/>
          <w:szCs w:val="24"/>
        </w:rPr>
        <w:t>0</w:t>
      </w:r>
      <w:r>
        <w:rPr>
          <w:rFonts w:ascii="宋体" w:hAnsi="宋体" w:cs="宋体"/>
          <w:kern w:val="0"/>
          <w:sz w:val="24"/>
          <w:szCs w:val="24"/>
          <w:u w:val="single"/>
        </w:rPr>
        <w:t xml:space="preserve"> </w:t>
      </w:r>
      <w:r>
        <w:rPr>
          <w:rFonts w:ascii="宋体" w:hAnsi="宋体" w:cs="宋体" w:hint="eastAsia"/>
          <w:kern w:val="0"/>
          <w:sz w:val="24"/>
          <w:szCs w:val="24"/>
        </w:rPr>
        <w:t>万元（其中食堂经营风险保证金</w:t>
      </w:r>
      <w:r>
        <w:rPr>
          <w:rFonts w:ascii="宋体" w:hAnsi="宋体" w:cs="宋体"/>
          <w:kern w:val="0"/>
          <w:sz w:val="24"/>
          <w:szCs w:val="24"/>
          <w:u w:val="single"/>
        </w:rPr>
        <w:t xml:space="preserve"> 40 </w:t>
      </w:r>
      <w:r>
        <w:rPr>
          <w:rFonts w:ascii="宋体" w:hAnsi="宋体" w:cs="宋体" w:hint="eastAsia"/>
          <w:kern w:val="0"/>
          <w:sz w:val="24"/>
          <w:szCs w:val="24"/>
        </w:rPr>
        <w:t>万元，学生生活超市经营风险保证</w:t>
      </w:r>
      <w:r>
        <w:rPr>
          <w:rFonts w:ascii="宋体" w:hAnsi="宋体" w:cs="宋体" w:hint="eastAsia"/>
          <w:kern w:val="0"/>
          <w:sz w:val="24"/>
          <w:szCs w:val="24"/>
        </w:rPr>
        <w:lastRenderedPageBreak/>
        <w:t>金</w:t>
      </w:r>
      <w:r>
        <w:rPr>
          <w:rFonts w:ascii="宋体" w:hAnsi="宋体" w:cs="宋体"/>
          <w:kern w:val="0"/>
          <w:sz w:val="24"/>
          <w:szCs w:val="24"/>
          <w:u w:val="single"/>
        </w:rPr>
        <w:t xml:space="preserve"> 10 </w:t>
      </w:r>
      <w:r>
        <w:rPr>
          <w:rFonts w:ascii="宋体" w:hAnsi="宋体" w:cs="宋体" w:hint="eastAsia"/>
          <w:kern w:val="0"/>
          <w:sz w:val="24"/>
          <w:szCs w:val="24"/>
        </w:rPr>
        <w:t>万元）。注：转账时，备注</w:t>
      </w:r>
      <w:r>
        <w:rPr>
          <w:rFonts w:ascii="宋体" w:hAnsi="宋体" w:cs="宋体" w:hint="eastAsia"/>
          <w:kern w:val="0"/>
          <w:sz w:val="24"/>
          <w:szCs w:val="24"/>
        </w:rPr>
        <w:t>Z2024016</w:t>
      </w:r>
      <w:r>
        <w:rPr>
          <w:rFonts w:ascii="宋体" w:hAnsi="宋体" w:cs="宋体" w:hint="eastAsia"/>
          <w:kern w:val="0"/>
          <w:sz w:val="24"/>
          <w:szCs w:val="24"/>
        </w:rPr>
        <w:t>项目</w:t>
      </w:r>
      <w:r>
        <w:rPr>
          <w:rFonts w:ascii="宋体" w:hAnsi="宋体" w:cs="宋体" w:hint="eastAsia"/>
          <w:kern w:val="0"/>
          <w:sz w:val="24"/>
          <w:szCs w:val="24"/>
        </w:rPr>
        <w:t>XX</w:t>
      </w:r>
      <w:r>
        <w:rPr>
          <w:rFonts w:ascii="宋体" w:hAnsi="宋体" w:cs="宋体" w:hint="eastAsia"/>
          <w:kern w:val="0"/>
          <w:sz w:val="24"/>
          <w:szCs w:val="24"/>
        </w:rPr>
        <w:t>X</w:t>
      </w:r>
      <w:r>
        <w:rPr>
          <w:rFonts w:ascii="宋体" w:hAnsi="宋体" w:cs="宋体" w:hint="eastAsia"/>
          <w:kern w:val="0"/>
          <w:sz w:val="24"/>
          <w:szCs w:val="24"/>
        </w:rPr>
        <w:t>保证金。</w:t>
      </w:r>
      <w:r>
        <w:rPr>
          <w:rFonts w:ascii="宋体" w:hAnsi="宋体" w:cs="宋体" w:hint="eastAsia"/>
          <w:kern w:val="0"/>
          <w:sz w:val="24"/>
          <w:szCs w:val="24"/>
        </w:rPr>
        <w:t xml:space="preserve">       </w:t>
      </w:r>
    </w:p>
    <w:p w14:paraId="0626B1D1"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账户名：重庆工商职业学院</w:t>
      </w:r>
    </w:p>
    <w:p w14:paraId="1580400C"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开户银行：中国银行九龙坡支行</w:t>
      </w:r>
    </w:p>
    <w:p w14:paraId="7425CAC6"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账号：</w:t>
      </w:r>
      <w:r>
        <w:rPr>
          <w:rFonts w:ascii="宋体" w:hAnsi="宋体" w:cs="宋体" w:hint="eastAsia"/>
          <w:kern w:val="0"/>
          <w:sz w:val="24"/>
          <w:szCs w:val="24"/>
        </w:rPr>
        <w:t>111605395151</w:t>
      </w:r>
    </w:p>
    <w:p w14:paraId="68E0F388" w14:textId="77777777" w:rsidR="00F674BC" w:rsidRDefault="008F0F34">
      <w:pPr>
        <w:snapToGrid w:val="0"/>
        <w:spacing w:line="400" w:lineRule="exact"/>
        <w:ind w:firstLineChars="200" w:firstLine="480"/>
        <w:rPr>
          <w:rFonts w:ascii="宋体" w:hAnsi="宋体" w:cs="宋体"/>
          <w:kern w:val="0"/>
          <w:sz w:val="21"/>
          <w:szCs w:val="21"/>
        </w:rPr>
      </w:pPr>
      <w:r>
        <w:rPr>
          <w:rFonts w:ascii="宋体" w:hAnsi="宋体" w:cs="宋体" w:hint="eastAsia"/>
          <w:kern w:val="0"/>
          <w:sz w:val="24"/>
          <w:szCs w:val="24"/>
        </w:rPr>
        <w:t>1.</w:t>
      </w:r>
      <w:r>
        <w:rPr>
          <w:rFonts w:ascii="宋体" w:hAnsi="宋体" w:cs="宋体" w:hint="eastAsia"/>
          <w:kern w:val="0"/>
          <w:sz w:val="24"/>
          <w:szCs w:val="24"/>
        </w:rPr>
        <w:t>装修</w:t>
      </w:r>
      <w:r>
        <w:rPr>
          <w:rFonts w:ascii="宋体" w:hAnsi="宋体" w:cs="宋体" w:hint="eastAsia"/>
          <w:kern w:val="0"/>
          <w:sz w:val="24"/>
          <w:szCs w:val="24"/>
        </w:rPr>
        <w:t>改造</w:t>
      </w:r>
      <w:r>
        <w:rPr>
          <w:rFonts w:ascii="宋体" w:hAnsi="宋体" w:cs="宋体" w:hint="eastAsia"/>
          <w:kern w:val="0"/>
          <w:sz w:val="24"/>
          <w:szCs w:val="24"/>
        </w:rPr>
        <w:t>保证金：用于执行装修方案的约束，如违反方案要求则不退装修保证金。装修投入审计完成并经验收合格，中标人无违约，由中标人申请，经采购人审核无误，于</w:t>
      </w:r>
      <w:r>
        <w:rPr>
          <w:rFonts w:ascii="宋体" w:hAnsi="宋体" w:cs="宋体" w:hint="eastAsia"/>
          <w:kern w:val="0"/>
          <w:sz w:val="24"/>
          <w:szCs w:val="24"/>
        </w:rPr>
        <w:t xml:space="preserve"> 15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工作日内办理手续无息退还；如有工程质量或发生因装修改造的安全问题，按中标人违约处理，由采购人做出违约责任追究处理后，在中标人支付违约责任金或赔偿采购人的损失后，再按采购人流程无息退还给中标人。</w:t>
      </w:r>
    </w:p>
    <w:p w14:paraId="18EB8DF0"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经营风险保证金</w:t>
      </w:r>
      <w:r>
        <w:rPr>
          <w:rFonts w:ascii="宋体" w:hAnsi="宋体" w:cs="宋体" w:hint="eastAsia"/>
          <w:kern w:val="0"/>
          <w:sz w:val="24"/>
          <w:szCs w:val="24"/>
        </w:rPr>
        <w:t>:</w:t>
      </w:r>
      <w:r>
        <w:rPr>
          <w:rFonts w:ascii="宋体" w:hAnsi="宋体" w:cs="宋体" w:hint="eastAsia"/>
          <w:kern w:val="0"/>
          <w:sz w:val="24"/>
          <w:szCs w:val="24"/>
        </w:rPr>
        <w:t>用于执行食堂托管合同的约束，如违反合同要求，采购人有权按照学校食堂相关管理制度从保证金中扣除责任违约金。食堂托管服务年限到期后，中标人无违约责任，</w:t>
      </w:r>
      <w:r>
        <w:rPr>
          <w:rFonts w:ascii="宋体" w:hAnsi="宋体" w:cs="宋体" w:hint="eastAsia"/>
          <w:kern w:val="0"/>
          <w:sz w:val="24"/>
          <w:szCs w:val="24"/>
        </w:rPr>
        <w:t>由中标人申请，经采购人审核无误，于</w:t>
      </w:r>
      <w:r>
        <w:rPr>
          <w:rFonts w:ascii="宋体" w:hAnsi="宋体" w:cs="宋体" w:hint="eastAsia"/>
          <w:kern w:val="0"/>
          <w:sz w:val="24"/>
          <w:szCs w:val="24"/>
        </w:rPr>
        <w:t xml:space="preserve"> 15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工作日内办理手续无息退还；如有质量问题，在中标人赔偿采购人的损失后，再按采购人流程无息退还给中标人。</w:t>
      </w:r>
    </w:p>
    <w:p w14:paraId="1FB0E863"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（二）中标人每月向采购人缴纳学生食堂管理费，计算公式：</w:t>
      </w:r>
    </w:p>
    <w:p w14:paraId="60CFDA48"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三层的学生食堂每月应缴管理费</w:t>
      </w:r>
      <w:r>
        <w:rPr>
          <w:rFonts w:ascii="宋体" w:hAnsi="宋体" w:cs="宋体" w:hint="eastAsia"/>
          <w:kern w:val="0"/>
          <w:sz w:val="24"/>
          <w:szCs w:val="24"/>
        </w:rPr>
        <w:t>=</w:t>
      </w:r>
      <w:r>
        <w:rPr>
          <w:rFonts w:ascii="宋体" w:hAnsi="宋体" w:cs="宋体" w:hint="eastAsia"/>
          <w:kern w:val="0"/>
          <w:sz w:val="24"/>
          <w:szCs w:val="24"/>
        </w:rPr>
        <w:t>三层的学生食堂每月营业额</w:t>
      </w:r>
      <w:r>
        <w:rPr>
          <w:rFonts w:ascii="宋体" w:hAnsi="宋体" w:cs="宋体" w:hint="eastAsia"/>
          <w:kern w:val="0"/>
          <w:sz w:val="24"/>
          <w:szCs w:val="24"/>
        </w:rPr>
        <w:t>*</w:t>
      </w:r>
      <w:r>
        <w:rPr>
          <w:rFonts w:ascii="宋体" w:hAnsi="宋体" w:cs="宋体" w:hint="eastAsia"/>
          <w:kern w:val="0"/>
          <w:sz w:val="24"/>
          <w:szCs w:val="24"/>
        </w:rPr>
        <w:t>管理费计提比率（以中标人承诺的为准；获得考评“优秀”的以减免后的管理费计提比率为准）</w:t>
      </w:r>
      <w:r>
        <w:rPr>
          <w:rFonts w:ascii="宋体" w:hAnsi="宋体" w:cs="宋体" w:hint="eastAsia"/>
          <w:kern w:val="0"/>
          <w:sz w:val="24"/>
          <w:szCs w:val="24"/>
        </w:rPr>
        <w:t>+</w:t>
      </w:r>
      <w:r>
        <w:rPr>
          <w:rFonts w:ascii="宋体" w:hAnsi="宋体" w:cs="宋体" w:hint="eastAsia"/>
          <w:kern w:val="0"/>
          <w:sz w:val="24"/>
          <w:szCs w:val="24"/>
        </w:rPr>
        <w:t>每月基本大伙考核后增加的管理费</w:t>
      </w:r>
      <w:r>
        <w:rPr>
          <w:rFonts w:ascii="宋体" w:hAnsi="宋体" w:cs="宋体" w:hint="eastAsia"/>
          <w:kern w:val="0"/>
          <w:sz w:val="24"/>
          <w:szCs w:val="24"/>
        </w:rPr>
        <w:t>+</w:t>
      </w:r>
      <w:r>
        <w:rPr>
          <w:rFonts w:ascii="宋体" w:hAnsi="宋体" w:cs="宋体" w:hint="eastAsia"/>
          <w:kern w:val="0"/>
          <w:sz w:val="24"/>
          <w:szCs w:val="24"/>
        </w:rPr>
        <w:t>招标文件明确的情形发生后增加的管理费。</w:t>
      </w:r>
    </w:p>
    <w:p w14:paraId="20F5DE77"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三层的学生食堂每月营业额</w:t>
      </w:r>
      <w:r>
        <w:rPr>
          <w:rFonts w:ascii="宋体" w:hAnsi="宋体" w:cs="宋体" w:hint="eastAsia"/>
          <w:kern w:val="0"/>
          <w:sz w:val="24"/>
          <w:szCs w:val="24"/>
        </w:rPr>
        <w:t>=</w:t>
      </w:r>
      <w:r>
        <w:rPr>
          <w:rFonts w:ascii="宋体" w:hAnsi="宋体" w:cs="宋体" w:hint="eastAsia"/>
          <w:kern w:val="0"/>
          <w:sz w:val="24"/>
          <w:szCs w:val="24"/>
        </w:rPr>
        <w:t>校园</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卡通商户汇总表营业额</w:t>
      </w:r>
      <w:r>
        <w:rPr>
          <w:rFonts w:ascii="宋体" w:hAnsi="宋体" w:cs="宋体" w:hint="eastAsia"/>
          <w:kern w:val="0"/>
          <w:sz w:val="24"/>
          <w:szCs w:val="24"/>
        </w:rPr>
        <w:t>+</w:t>
      </w:r>
      <w:r>
        <w:rPr>
          <w:rFonts w:ascii="宋体" w:hAnsi="宋体" w:cs="宋体" w:hint="eastAsia"/>
          <w:kern w:val="0"/>
          <w:sz w:val="24"/>
          <w:szCs w:val="24"/>
        </w:rPr>
        <w:t>学校统一监管的现金收银营业额</w:t>
      </w:r>
      <w:r>
        <w:rPr>
          <w:rFonts w:ascii="宋体" w:hAnsi="宋体" w:cs="宋体" w:hint="eastAsia"/>
          <w:kern w:val="0"/>
          <w:sz w:val="24"/>
          <w:szCs w:val="24"/>
        </w:rPr>
        <w:t xml:space="preserve"> </w:t>
      </w:r>
      <w:r>
        <w:rPr>
          <w:rFonts w:ascii="宋体" w:hAnsi="宋体" w:cs="宋体" w:hint="eastAsia"/>
          <w:kern w:val="0"/>
          <w:sz w:val="24"/>
          <w:szCs w:val="24"/>
        </w:rPr>
        <w:t>。管理费原则</w:t>
      </w:r>
      <w:r>
        <w:rPr>
          <w:rFonts w:ascii="宋体" w:hAnsi="宋体" w:cs="宋体" w:hint="eastAsia"/>
          <w:kern w:val="0"/>
          <w:sz w:val="24"/>
          <w:szCs w:val="24"/>
        </w:rPr>
        <w:t>上按月收取，因特殊原因不满一个月的按实际营业天数计算。</w:t>
      </w:r>
    </w:p>
    <w:p w14:paraId="13643AB3"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（三）中标人每学年向采购人缴纳超市管理费，按中标承诺的金额，在每学年开始的第一个月向采购人一次性全额缴纳当学年的管理费。</w:t>
      </w:r>
    </w:p>
    <w:p w14:paraId="072C92BD" w14:textId="77777777" w:rsidR="00F674BC" w:rsidRDefault="008F0F34">
      <w:pPr>
        <w:pStyle w:val="2"/>
        <w:spacing w:line="400" w:lineRule="exact"/>
        <w:ind w:firstLineChars="200" w:firstLine="482"/>
        <w:rPr>
          <w:rFonts w:cs="宋体"/>
          <w:b/>
          <w:sz w:val="24"/>
        </w:rPr>
      </w:pPr>
      <w:bookmarkStart w:id="111" w:name="_Toc21313"/>
      <w:bookmarkStart w:id="112" w:name="_Toc29559"/>
      <w:bookmarkStart w:id="113" w:name="_Toc267320054"/>
      <w:bookmarkStart w:id="114" w:name="_Toc2547"/>
      <w:r>
        <w:rPr>
          <w:rFonts w:cs="宋体" w:hint="eastAsia"/>
          <w:b/>
          <w:sz w:val="24"/>
        </w:rPr>
        <w:t>四、质量保证及售后服务</w:t>
      </w:r>
      <w:bookmarkEnd w:id="111"/>
      <w:bookmarkEnd w:id="112"/>
    </w:p>
    <w:p w14:paraId="5406087E"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一）中标人在合同期内，必须按照市场监管、消防、环保、燃气等部门及采购人的要求对食堂的燃气设施、燃气报警器、自行增加的特种设备（电梯、自动扶梯、各类升降机等）及电路电气设备进行维修、维护、年检并取得相关合格报告或检验合格证明材料交后勤部门备案，保证相关设施、设备的正常、安全的运行；为保证服务需要，完成烟道、烟</w:t>
      </w:r>
      <w:r>
        <w:rPr>
          <w:rFonts w:ascii="宋体" w:hAnsi="宋体" w:cs="宋体" w:hint="eastAsia"/>
          <w:kern w:val="0"/>
          <w:sz w:val="24"/>
          <w:szCs w:val="24"/>
        </w:rPr>
        <w:t>机及送排风系统的清洗、维护（清洗频率：每学年至少</w:t>
      </w:r>
      <w:r>
        <w:rPr>
          <w:rFonts w:ascii="宋体" w:hAnsi="宋体" w:cs="宋体" w:hint="eastAsia"/>
          <w:kern w:val="0"/>
          <w:sz w:val="24"/>
          <w:szCs w:val="24"/>
        </w:rPr>
        <w:t xml:space="preserve"> 4 </w:t>
      </w:r>
      <w:r>
        <w:rPr>
          <w:rFonts w:ascii="宋体" w:hAnsi="宋体" w:cs="宋体" w:hint="eastAsia"/>
          <w:kern w:val="0"/>
          <w:sz w:val="24"/>
          <w:szCs w:val="24"/>
        </w:rPr>
        <w:t>次，每季度至少</w:t>
      </w:r>
      <w:r>
        <w:rPr>
          <w:rFonts w:ascii="宋体" w:hAnsi="宋体" w:cs="宋体" w:hint="eastAsia"/>
          <w:kern w:val="0"/>
          <w:sz w:val="24"/>
          <w:szCs w:val="24"/>
        </w:rPr>
        <w:t>1</w:t>
      </w:r>
      <w:r>
        <w:rPr>
          <w:rFonts w:ascii="宋体" w:hAnsi="宋体" w:cs="宋体" w:hint="eastAsia"/>
          <w:kern w:val="0"/>
          <w:sz w:val="24"/>
          <w:szCs w:val="24"/>
        </w:rPr>
        <w:t>次），油烟抽排标准符合国家有关规定，上述一切改造费用和清洗费用由中标人自行承担。中标人履行</w:t>
      </w:r>
      <w:r>
        <w:rPr>
          <w:rFonts w:ascii="宋体" w:hAnsi="宋体" w:cs="宋体" w:hint="eastAsia"/>
          <w:sz w:val="24"/>
          <w:szCs w:val="24"/>
        </w:rPr>
        <w:t>本次招标要求</w:t>
      </w:r>
      <w:proofErr w:type="gramStart"/>
      <w:r>
        <w:rPr>
          <w:rFonts w:ascii="宋体" w:hAnsi="宋体" w:cs="宋体" w:hint="eastAsia"/>
          <w:sz w:val="24"/>
          <w:szCs w:val="24"/>
        </w:rPr>
        <w:t>的食安智慧</w:t>
      </w:r>
      <w:proofErr w:type="gramEnd"/>
      <w:r>
        <w:rPr>
          <w:rFonts w:ascii="宋体" w:hAnsi="宋体" w:cs="宋体" w:hint="eastAsia"/>
          <w:sz w:val="24"/>
          <w:szCs w:val="24"/>
        </w:rPr>
        <w:t>管理系统和</w:t>
      </w:r>
      <w:r>
        <w:rPr>
          <w:rFonts w:ascii="宋体" w:hAnsi="宋体" w:cs="宋体"/>
          <w:sz w:val="24"/>
          <w:szCs w:val="28"/>
        </w:rPr>
        <w:t>水电</w:t>
      </w:r>
      <w:r>
        <w:rPr>
          <w:rFonts w:ascii="宋体" w:hAnsi="宋体" w:cs="宋体" w:hint="eastAsia"/>
          <w:sz w:val="24"/>
          <w:szCs w:val="28"/>
        </w:rPr>
        <w:t>智能计费系统的硬件</w:t>
      </w:r>
      <w:r>
        <w:rPr>
          <w:rFonts w:ascii="宋体" w:hAnsi="宋体" w:cs="宋体"/>
          <w:sz w:val="24"/>
          <w:szCs w:val="28"/>
        </w:rPr>
        <w:t>建设</w:t>
      </w:r>
      <w:r>
        <w:rPr>
          <w:rFonts w:ascii="宋体" w:hAnsi="宋体" w:cs="宋体" w:hint="eastAsia"/>
          <w:sz w:val="24"/>
          <w:szCs w:val="24"/>
        </w:rPr>
        <w:t>在经营期内的维护维修责任，确保系统正常运行。</w:t>
      </w:r>
    </w:p>
    <w:p w14:paraId="0680AD95"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（二）按照《重庆工商职业学院服务质量评价机制》，年度考核为优秀，采取减收下一年度综合管理费的奖励措施，具体减收综合管理费标准为：</w:t>
      </w:r>
      <w:r>
        <w:rPr>
          <w:rFonts w:ascii="宋体" w:hAnsi="宋体" w:cs="宋体" w:hint="eastAsia"/>
          <w:kern w:val="0"/>
          <w:sz w:val="24"/>
          <w:szCs w:val="24"/>
        </w:rPr>
        <w:t>90</w:t>
      </w:r>
      <w:r>
        <w:rPr>
          <w:rFonts w:ascii="宋体" w:hAnsi="宋体" w:cs="宋体" w:hint="eastAsia"/>
          <w:kern w:val="0"/>
          <w:sz w:val="24"/>
          <w:szCs w:val="24"/>
        </w:rPr>
        <w:t>分</w:t>
      </w:r>
      <w:r>
        <w:rPr>
          <w:rFonts w:ascii="宋体" w:hAnsi="宋体" w:cs="宋体" w:hint="eastAsia"/>
          <w:kern w:val="0"/>
          <w:sz w:val="24"/>
          <w:szCs w:val="24"/>
        </w:rPr>
        <w:t>&lt;</w:t>
      </w:r>
      <w:r>
        <w:rPr>
          <w:rFonts w:ascii="宋体" w:hAnsi="宋体" w:cs="宋体" w:hint="eastAsia"/>
          <w:kern w:val="0"/>
          <w:sz w:val="24"/>
          <w:szCs w:val="24"/>
        </w:rPr>
        <w:t>考核分数≤</w:t>
      </w:r>
      <w:r>
        <w:rPr>
          <w:rFonts w:ascii="宋体" w:hAnsi="宋体" w:cs="宋体" w:hint="eastAsia"/>
          <w:kern w:val="0"/>
          <w:sz w:val="24"/>
          <w:szCs w:val="24"/>
        </w:rPr>
        <w:t>92</w:t>
      </w:r>
      <w:r>
        <w:rPr>
          <w:rFonts w:ascii="宋体" w:hAnsi="宋体" w:cs="宋体" w:hint="eastAsia"/>
          <w:kern w:val="0"/>
          <w:sz w:val="24"/>
          <w:szCs w:val="24"/>
        </w:rPr>
        <w:t>分，减收管理费</w:t>
      </w:r>
      <w:r>
        <w:rPr>
          <w:rFonts w:ascii="宋体" w:hAnsi="宋体" w:cs="宋体" w:hint="eastAsia"/>
          <w:kern w:val="0"/>
          <w:sz w:val="24"/>
          <w:szCs w:val="24"/>
        </w:rPr>
        <w:t>10%,</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kern w:val="0"/>
          <w:sz w:val="24"/>
          <w:szCs w:val="24"/>
        </w:rPr>
        <w:t>2</w:t>
      </w:r>
      <w:r>
        <w:rPr>
          <w:rFonts w:ascii="宋体" w:hAnsi="宋体" w:cs="宋体" w:hint="eastAsia"/>
          <w:kern w:val="0"/>
          <w:sz w:val="24"/>
          <w:szCs w:val="24"/>
        </w:rPr>
        <w:t>分</w:t>
      </w:r>
      <w:r>
        <w:rPr>
          <w:rFonts w:ascii="宋体" w:hAnsi="宋体" w:cs="宋体" w:hint="eastAsia"/>
          <w:kern w:val="0"/>
          <w:sz w:val="24"/>
          <w:szCs w:val="24"/>
        </w:rPr>
        <w:t>&lt;</w:t>
      </w:r>
      <w:r>
        <w:rPr>
          <w:rFonts w:ascii="宋体" w:hAnsi="宋体" w:cs="宋体" w:hint="eastAsia"/>
          <w:kern w:val="0"/>
          <w:sz w:val="24"/>
          <w:szCs w:val="24"/>
        </w:rPr>
        <w:t>考核分数≤</w:t>
      </w:r>
      <w:r>
        <w:rPr>
          <w:rFonts w:ascii="宋体" w:hAnsi="宋体" w:cs="宋体" w:hint="eastAsia"/>
          <w:kern w:val="0"/>
          <w:sz w:val="24"/>
          <w:szCs w:val="24"/>
        </w:rPr>
        <w:t>9</w:t>
      </w:r>
      <w:r>
        <w:rPr>
          <w:rFonts w:ascii="宋体" w:hAnsi="宋体" w:cs="宋体"/>
          <w:kern w:val="0"/>
          <w:sz w:val="24"/>
          <w:szCs w:val="24"/>
        </w:rPr>
        <w:t>5</w:t>
      </w:r>
      <w:r>
        <w:rPr>
          <w:rFonts w:ascii="宋体" w:hAnsi="宋体" w:cs="宋体" w:hint="eastAsia"/>
          <w:kern w:val="0"/>
          <w:sz w:val="24"/>
          <w:szCs w:val="24"/>
        </w:rPr>
        <w:t>分，减收管理费</w:t>
      </w:r>
      <w:r>
        <w:rPr>
          <w:rFonts w:ascii="宋体" w:hAnsi="宋体" w:cs="宋体" w:hint="eastAsia"/>
          <w:kern w:val="0"/>
          <w:sz w:val="24"/>
          <w:szCs w:val="24"/>
        </w:rPr>
        <w:t>1</w:t>
      </w:r>
      <w:r>
        <w:rPr>
          <w:rFonts w:ascii="宋体" w:hAnsi="宋体" w:cs="宋体"/>
          <w:kern w:val="0"/>
          <w:sz w:val="24"/>
          <w:szCs w:val="24"/>
        </w:rPr>
        <w:t>5</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kern w:val="0"/>
          <w:sz w:val="24"/>
          <w:szCs w:val="24"/>
        </w:rPr>
        <w:t>5</w:t>
      </w:r>
      <w:r>
        <w:rPr>
          <w:rFonts w:ascii="宋体" w:hAnsi="宋体" w:cs="宋体" w:hint="eastAsia"/>
          <w:kern w:val="0"/>
          <w:sz w:val="24"/>
          <w:szCs w:val="24"/>
        </w:rPr>
        <w:t>分</w:t>
      </w:r>
      <w:r>
        <w:rPr>
          <w:rFonts w:ascii="宋体" w:hAnsi="宋体" w:cs="宋体" w:hint="eastAsia"/>
          <w:kern w:val="0"/>
          <w:sz w:val="24"/>
          <w:szCs w:val="24"/>
        </w:rPr>
        <w:t>&lt;</w:t>
      </w:r>
      <w:r>
        <w:rPr>
          <w:rFonts w:ascii="宋体" w:hAnsi="宋体" w:cs="宋体" w:hint="eastAsia"/>
          <w:kern w:val="0"/>
          <w:sz w:val="24"/>
          <w:szCs w:val="24"/>
        </w:rPr>
        <w:t>考核分数≤</w:t>
      </w:r>
      <w:r>
        <w:rPr>
          <w:rFonts w:ascii="宋体" w:hAnsi="宋体" w:cs="宋体" w:hint="eastAsia"/>
          <w:kern w:val="0"/>
          <w:sz w:val="24"/>
          <w:szCs w:val="24"/>
        </w:rPr>
        <w:t>9</w:t>
      </w:r>
      <w:r>
        <w:rPr>
          <w:rFonts w:ascii="宋体" w:hAnsi="宋体" w:cs="宋体"/>
          <w:kern w:val="0"/>
          <w:sz w:val="24"/>
          <w:szCs w:val="24"/>
        </w:rPr>
        <w:t>8</w:t>
      </w:r>
      <w:r>
        <w:rPr>
          <w:rFonts w:ascii="宋体" w:hAnsi="宋体" w:cs="宋体" w:hint="eastAsia"/>
          <w:kern w:val="0"/>
          <w:sz w:val="24"/>
          <w:szCs w:val="24"/>
        </w:rPr>
        <w:t>分，减收管理费</w:t>
      </w:r>
      <w:r>
        <w:rPr>
          <w:rFonts w:ascii="宋体" w:hAnsi="宋体" w:cs="宋体"/>
          <w:kern w:val="0"/>
          <w:sz w:val="24"/>
          <w:szCs w:val="24"/>
        </w:rPr>
        <w:t>20</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kern w:val="0"/>
          <w:sz w:val="24"/>
          <w:szCs w:val="24"/>
        </w:rPr>
        <w:t>8</w:t>
      </w:r>
      <w:r>
        <w:rPr>
          <w:rFonts w:ascii="宋体" w:hAnsi="宋体" w:cs="宋体" w:hint="eastAsia"/>
          <w:kern w:val="0"/>
          <w:sz w:val="24"/>
          <w:szCs w:val="24"/>
        </w:rPr>
        <w:t>分</w:t>
      </w:r>
      <w:r>
        <w:rPr>
          <w:rFonts w:ascii="宋体" w:hAnsi="宋体" w:cs="宋体" w:hint="eastAsia"/>
          <w:kern w:val="0"/>
          <w:sz w:val="24"/>
          <w:szCs w:val="24"/>
        </w:rPr>
        <w:t>&lt;</w:t>
      </w:r>
      <w:r>
        <w:rPr>
          <w:rFonts w:ascii="宋体" w:hAnsi="宋体" w:cs="宋体" w:hint="eastAsia"/>
          <w:kern w:val="0"/>
          <w:sz w:val="24"/>
          <w:szCs w:val="24"/>
        </w:rPr>
        <w:t>考核分数，减收管理费</w:t>
      </w:r>
      <w:r>
        <w:rPr>
          <w:rFonts w:ascii="宋体" w:hAnsi="宋体" w:cs="宋体"/>
          <w:kern w:val="0"/>
          <w:sz w:val="24"/>
          <w:szCs w:val="24"/>
        </w:rPr>
        <w:t>30</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w:t>
      </w:r>
    </w:p>
    <w:p w14:paraId="118FDE83" w14:textId="77777777" w:rsidR="00F674BC" w:rsidRDefault="008F0F34">
      <w:pPr>
        <w:pStyle w:val="2"/>
        <w:spacing w:line="400" w:lineRule="exact"/>
        <w:ind w:firstLineChars="200" w:firstLine="482"/>
        <w:rPr>
          <w:rFonts w:cs="宋体"/>
          <w:b/>
          <w:sz w:val="24"/>
        </w:rPr>
      </w:pPr>
      <w:bookmarkStart w:id="115" w:name="_Toc8424"/>
      <w:bookmarkStart w:id="116" w:name="_Toc26018"/>
      <w:r>
        <w:rPr>
          <w:rFonts w:cs="宋体" w:hint="eastAsia"/>
          <w:b/>
          <w:sz w:val="24"/>
        </w:rPr>
        <w:lastRenderedPageBreak/>
        <w:t>五、退出机制</w:t>
      </w:r>
      <w:bookmarkEnd w:id="115"/>
      <w:bookmarkEnd w:id="116"/>
    </w:p>
    <w:p w14:paraId="5757EF9A" w14:textId="77777777" w:rsidR="00F674BC" w:rsidRDefault="008F0F34">
      <w:pPr>
        <w:ind w:firstLineChars="200" w:firstLine="480"/>
      </w:pPr>
      <w:bookmarkStart w:id="117" w:name="_Toc25019"/>
      <w:r>
        <w:rPr>
          <w:rFonts w:ascii="宋体" w:hAnsi="宋体" w:cs="宋体" w:hint="eastAsia"/>
          <w:kern w:val="0"/>
          <w:sz w:val="24"/>
          <w:szCs w:val="24"/>
        </w:rPr>
        <w:t>本项目合同到期或中途解除合同情况，经采购人确认后启动退出机制。</w:t>
      </w:r>
    </w:p>
    <w:p w14:paraId="638FC0A2"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（一）启动退出机制后，装修装饰（</w:t>
      </w:r>
      <w:r>
        <w:rPr>
          <w:rFonts w:ascii="宋体" w:hAnsi="宋体" w:cs="宋体" w:hint="eastAsia"/>
          <w:sz w:val="24"/>
          <w:szCs w:val="28"/>
        </w:rPr>
        <w:t>包含但不限于抽排系统、油烟净化系统、燃气管道及报警装置、冻库设备、</w:t>
      </w:r>
      <w:proofErr w:type="gramStart"/>
      <w:r>
        <w:rPr>
          <w:rFonts w:ascii="宋体" w:hAnsi="宋体" w:cs="宋体" w:hint="eastAsia"/>
          <w:sz w:val="24"/>
          <w:szCs w:val="28"/>
        </w:rPr>
        <w:t>接入</w:t>
      </w:r>
      <w:r>
        <w:rPr>
          <w:rFonts w:ascii="宋体" w:hAnsi="宋体" w:cs="宋体" w:hint="eastAsia"/>
          <w:sz w:val="24"/>
          <w:szCs w:val="24"/>
        </w:rPr>
        <w:t>食安智慧</w:t>
      </w:r>
      <w:proofErr w:type="gramEnd"/>
      <w:r>
        <w:rPr>
          <w:rFonts w:ascii="宋体" w:hAnsi="宋体" w:cs="宋体" w:hint="eastAsia"/>
          <w:sz w:val="24"/>
          <w:szCs w:val="24"/>
        </w:rPr>
        <w:t>管理系统</w:t>
      </w:r>
      <w:r>
        <w:rPr>
          <w:rFonts w:ascii="宋体" w:hAnsi="宋体" w:cs="宋体" w:hint="eastAsia"/>
          <w:sz w:val="24"/>
          <w:szCs w:val="28"/>
        </w:rPr>
        <w:t>的终端设备、</w:t>
      </w:r>
      <w:r>
        <w:rPr>
          <w:rFonts w:ascii="宋体" w:hAnsi="宋体" w:cs="宋体" w:hint="eastAsia"/>
          <w:sz w:val="24"/>
          <w:szCs w:val="24"/>
        </w:rPr>
        <w:t>水电智能计费管理系统</w:t>
      </w:r>
      <w:r>
        <w:rPr>
          <w:rFonts w:ascii="宋体" w:hAnsi="宋体" w:cs="宋体" w:hint="eastAsia"/>
          <w:sz w:val="24"/>
          <w:szCs w:val="28"/>
        </w:rPr>
        <w:t>的终端设备、天地墙固定的装修）</w:t>
      </w:r>
      <w:r>
        <w:rPr>
          <w:rFonts w:ascii="宋体" w:hAnsi="宋体" w:cs="宋体" w:hint="eastAsia"/>
          <w:kern w:val="0"/>
          <w:sz w:val="24"/>
          <w:szCs w:val="24"/>
        </w:rPr>
        <w:t>产权归采购人所有，不得拆除和损坏；中标人退场不得向采购人提出装修和设施改装补偿要求。不得以场地移交、设备处置等为由，向新进场的经营单位提出补偿等要求。否则，采购人有权扣除全部</w:t>
      </w:r>
      <w:r>
        <w:rPr>
          <w:rFonts w:ascii="宋体" w:hAnsi="宋体" w:cs="宋体" w:hint="eastAsia"/>
          <w:kern w:val="0"/>
          <w:sz w:val="24"/>
          <w:szCs w:val="24"/>
        </w:rPr>
        <w:t>履约保证金，且后续采购人所有食堂托管经营的采购项目拒绝其投标，一切损失和责任由中标人自行承担。</w:t>
      </w:r>
    </w:p>
    <w:p w14:paraId="1CDDF0F4"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（二）启动退出机制后，若中标人借故拖延移交时间，采购人有权扣除全部履约保证金；同时，超过合同期满</w:t>
      </w:r>
      <w:r>
        <w:rPr>
          <w:rFonts w:ascii="宋体" w:hAnsi="宋体" w:cs="宋体" w:hint="eastAsia"/>
          <w:kern w:val="0"/>
          <w:sz w:val="24"/>
          <w:szCs w:val="24"/>
        </w:rPr>
        <w:t>7</w:t>
      </w:r>
      <w:r>
        <w:rPr>
          <w:rFonts w:ascii="宋体" w:hAnsi="宋体" w:cs="宋体" w:hint="eastAsia"/>
          <w:kern w:val="0"/>
          <w:sz w:val="24"/>
          <w:szCs w:val="24"/>
        </w:rPr>
        <w:t>天后，采购人默认为中标人已进行了撤场处理，并</w:t>
      </w:r>
      <w:proofErr w:type="gramStart"/>
      <w:r>
        <w:rPr>
          <w:rFonts w:ascii="宋体" w:hAnsi="宋体" w:cs="宋体" w:hint="eastAsia"/>
          <w:kern w:val="0"/>
          <w:sz w:val="24"/>
          <w:szCs w:val="24"/>
        </w:rPr>
        <w:t>视经营</w:t>
      </w:r>
      <w:proofErr w:type="gramEnd"/>
      <w:r>
        <w:rPr>
          <w:rFonts w:ascii="宋体" w:hAnsi="宋体" w:cs="宋体" w:hint="eastAsia"/>
          <w:kern w:val="0"/>
          <w:sz w:val="24"/>
          <w:szCs w:val="24"/>
        </w:rPr>
        <w:t>场地内的所有设施设备为中标人的废弃物品，采购人有权以任何方式处置，一切损失和责任由中标人自行承担。</w:t>
      </w:r>
    </w:p>
    <w:p w14:paraId="09717BEA"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（三）启动退出机制后，对于采购人移交中标人的资产设备，中标人在撤场时未归还采购人或非正常报废，采购人有权从其履约保证金中扣抵。</w:t>
      </w:r>
    </w:p>
    <w:p w14:paraId="61AB671E" w14:textId="77777777" w:rsidR="00F674BC" w:rsidRDefault="008F0F34">
      <w:pPr>
        <w:spacing w:line="400" w:lineRule="exact"/>
        <w:ind w:firstLineChars="200" w:firstLine="480"/>
        <w:rPr>
          <w:rFonts w:cs="宋体"/>
          <w:kern w:val="0"/>
          <w:sz w:val="24"/>
          <w:szCs w:val="24"/>
        </w:rPr>
      </w:pPr>
      <w:bookmarkStart w:id="118" w:name="_Toc31280"/>
      <w:bookmarkStart w:id="119" w:name="_Toc19260"/>
      <w:bookmarkStart w:id="120" w:name="_Toc32201"/>
      <w:bookmarkStart w:id="121" w:name="_Toc12492"/>
      <w:bookmarkStart w:id="122" w:name="_Toc161253106"/>
      <w:r>
        <w:rPr>
          <w:rFonts w:cs="宋体" w:hint="eastAsia"/>
          <w:kern w:val="0"/>
          <w:sz w:val="24"/>
          <w:szCs w:val="24"/>
        </w:rPr>
        <w:t>（四）经营考察期满后，采购人按照《重庆工</w:t>
      </w:r>
      <w:r>
        <w:rPr>
          <w:rFonts w:cs="宋体" w:hint="eastAsia"/>
          <w:kern w:val="0"/>
          <w:sz w:val="24"/>
          <w:szCs w:val="24"/>
        </w:rPr>
        <w:t>商职业学院食堂服务质量评价机制》的规定对中标人进行考核，考核合格则继续</w:t>
      </w:r>
      <w:r>
        <w:rPr>
          <w:rFonts w:cs="宋体" w:hint="eastAsia"/>
          <w:sz w:val="24"/>
          <w:szCs w:val="24"/>
        </w:rPr>
        <w:t>签订经营服务期</w:t>
      </w:r>
      <w:r>
        <w:rPr>
          <w:rFonts w:cs="宋体" w:hint="eastAsia"/>
          <w:kern w:val="0"/>
          <w:sz w:val="24"/>
          <w:szCs w:val="24"/>
        </w:rPr>
        <w:t>合同，否则不再签订</w:t>
      </w:r>
      <w:r>
        <w:rPr>
          <w:rFonts w:cs="宋体" w:hint="eastAsia"/>
          <w:sz w:val="24"/>
          <w:szCs w:val="24"/>
        </w:rPr>
        <w:t>经营服务期</w:t>
      </w:r>
      <w:r>
        <w:rPr>
          <w:rFonts w:cs="宋体" w:hint="eastAsia"/>
          <w:kern w:val="0"/>
          <w:sz w:val="24"/>
          <w:szCs w:val="24"/>
        </w:rPr>
        <w:t>合同并启动退出机制。如启动退出机制，后续资产处置同“五、退出机制第（一）条执行”。</w:t>
      </w:r>
      <w:bookmarkEnd w:id="118"/>
      <w:bookmarkEnd w:id="119"/>
      <w:bookmarkEnd w:id="120"/>
      <w:bookmarkEnd w:id="121"/>
      <w:bookmarkEnd w:id="122"/>
    </w:p>
    <w:p w14:paraId="079FE310" w14:textId="77777777" w:rsidR="00F674BC" w:rsidRDefault="008F0F34">
      <w:pPr>
        <w:spacing w:line="400" w:lineRule="exact"/>
        <w:ind w:firstLineChars="200" w:firstLine="480"/>
        <w:rPr>
          <w:rFonts w:cs="宋体"/>
          <w:kern w:val="0"/>
          <w:sz w:val="24"/>
          <w:szCs w:val="24"/>
        </w:rPr>
      </w:pPr>
      <w:bookmarkStart w:id="123" w:name="_Toc23009"/>
      <w:bookmarkStart w:id="124" w:name="_Toc131"/>
      <w:bookmarkStart w:id="125" w:name="_Toc161253107"/>
      <w:bookmarkStart w:id="126" w:name="_Toc29364"/>
      <w:bookmarkStart w:id="127" w:name="_Toc28360"/>
      <w:r>
        <w:rPr>
          <w:rFonts w:cs="宋体" w:hint="eastAsia"/>
          <w:kern w:val="0"/>
          <w:sz w:val="24"/>
          <w:szCs w:val="24"/>
        </w:rPr>
        <w:t>（五）合同期内，如中标人年度经营管理考核不达标或发生严重生产安全事故、严重的工程装修施工改造责任事故、食品安全事故、消防安全事故、与就餐者发生冲突造成严重后果、楼层间经营关系紧张不能主动改善或因餐饮服务工作引起师生或员工群体不满意事件等，采购人将立即终止本合同，由此产生的一切经济和法律责任一律由中标人承担，且采购人</w:t>
      </w:r>
      <w:r>
        <w:rPr>
          <w:rFonts w:cs="宋体" w:hint="eastAsia"/>
          <w:kern w:val="0"/>
          <w:sz w:val="24"/>
          <w:szCs w:val="24"/>
        </w:rPr>
        <w:t>不退还中标人履约保证金。后续资产处置同“五、退出机制第（一）条执行”。</w:t>
      </w:r>
      <w:bookmarkEnd w:id="123"/>
      <w:bookmarkEnd w:id="124"/>
      <w:bookmarkEnd w:id="125"/>
      <w:bookmarkEnd w:id="126"/>
      <w:bookmarkEnd w:id="127"/>
    </w:p>
    <w:p w14:paraId="1BD68547" w14:textId="77777777" w:rsidR="00F674BC" w:rsidRDefault="008F0F34">
      <w:pPr>
        <w:keepNext/>
        <w:keepLines/>
        <w:adjustRightInd w:val="0"/>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（六）合同期内，中标人必须严格履约，不得无故停止经营或退场，若中标人无故停止经营或退场，采购人有权不退还履约保证金。后续资产处置同</w:t>
      </w:r>
      <w:r>
        <w:rPr>
          <w:rFonts w:cs="宋体" w:hint="eastAsia"/>
          <w:kern w:val="0"/>
          <w:sz w:val="24"/>
          <w:szCs w:val="24"/>
        </w:rPr>
        <w:t>“五、退出机制第（一）条执行”。</w:t>
      </w:r>
    </w:p>
    <w:p w14:paraId="0FC3AB92" w14:textId="77777777" w:rsidR="00F674BC" w:rsidRDefault="008F0F34">
      <w:pPr>
        <w:pStyle w:val="2"/>
        <w:spacing w:line="400" w:lineRule="exact"/>
        <w:ind w:firstLineChars="200" w:firstLine="482"/>
        <w:rPr>
          <w:rFonts w:cs="宋体"/>
          <w:b/>
          <w:sz w:val="24"/>
        </w:rPr>
      </w:pPr>
      <w:bookmarkStart w:id="128" w:name="_Toc9038"/>
      <w:r>
        <w:rPr>
          <w:rFonts w:cs="宋体" w:hint="eastAsia"/>
          <w:b/>
          <w:sz w:val="24"/>
        </w:rPr>
        <w:t>六、知识产权及责任纠纷</w:t>
      </w:r>
      <w:bookmarkEnd w:id="117"/>
      <w:bookmarkEnd w:id="128"/>
    </w:p>
    <w:p w14:paraId="6099AB0C" w14:textId="77777777" w:rsidR="00F674BC" w:rsidRDefault="008F0F34">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一）采购人在规定场地内使用中标人提供的货物、商标、标识、管理系统及服务时免受第三方提出的侵犯其专利权或其它知识产权的起诉。如果第三方提出侵权指控，中标人应承担由此而引起的一切法律责任和费用。</w:t>
      </w:r>
    </w:p>
    <w:p w14:paraId="0243CF3E" w14:textId="77777777" w:rsidR="00F674BC" w:rsidRDefault="008F0F34">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（二）中标人提供的餐饮服务应符合国家、地方及相关行业标准，</w:t>
      </w:r>
      <w:r>
        <w:rPr>
          <w:rFonts w:ascii="宋体" w:hAnsi="宋体" w:cs="宋体" w:hint="eastAsia"/>
          <w:kern w:val="0"/>
          <w:sz w:val="24"/>
          <w:szCs w:val="24"/>
        </w:rPr>
        <w:t>如未执行相关标准导致出现的纠纷或处罚，其责任由其自行承担，采购人同时保留进一步追诉其赔偿责任的权利。</w:t>
      </w:r>
    </w:p>
    <w:p w14:paraId="7E7235DE" w14:textId="77777777" w:rsidR="00F674BC" w:rsidRDefault="008F0F34">
      <w:pPr>
        <w:pStyle w:val="2"/>
        <w:spacing w:line="400" w:lineRule="exact"/>
        <w:ind w:firstLineChars="200" w:firstLine="482"/>
        <w:rPr>
          <w:rFonts w:cs="宋体"/>
          <w:b/>
          <w:sz w:val="24"/>
        </w:rPr>
      </w:pPr>
      <w:bookmarkStart w:id="129" w:name="_Toc21499"/>
      <w:bookmarkStart w:id="130" w:name="_Toc19211"/>
      <w:r>
        <w:rPr>
          <w:rFonts w:cs="宋体" w:hint="eastAsia"/>
          <w:b/>
          <w:sz w:val="24"/>
        </w:rPr>
        <w:t>七、</w:t>
      </w:r>
      <w:bookmarkEnd w:id="113"/>
      <w:r>
        <w:rPr>
          <w:rFonts w:cs="宋体" w:hint="eastAsia"/>
          <w:b/>
          <w:sz w:val="24"/>
        </w:rPr>
        <w:t>其他商务要求内容</w:t>
      </w:r>
      <w:bookmarkEnd w:id="114"/>
      <w:bookmarkEnd w:id="129"/>
      <w:bookmarkEnd w:id="130"/>
    </w:p>
    <w:p w14:paraId="7E897644" w14:textId="77777777" w:rsidR="00F674BC" w:rsidRDefault="008F0F34">
      <w:pPr>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中标人提供服务，项目实施过程中因中标</w:t>
      </w:r>
      <w:proofErr w:type="gramStart"/>
      <w:r>
        <w:rPr>
          <w:rFonts w:ascii="宋体" w:hAnsi="宋体" w:cs="宋体" w:hint="eastAsia"/>
          <w:kern w:val="0"/>
          <w:sz w:val="24"/>
          <w:szCs w:val="24"/>
        </w:rPr>
        <w:t>人原因</w:t>
      </w:r>
      <w:proofErr w:type="gramEnd"/>
      <w:r>
        <w:rPr>
          <w:rFonts w:ascii="宋体" w:hAnsi="宋体" w:cs="宋体" w:hint="eastAsia"/>
          <w:kern w:val="0"/>
          <w:sz w:val="24"/>
          <w:szCs w:val="24"/>
        </w:rPr>
        <w:t>产生的己方或他方人身意外（突发疾病、施工事故等）或财产损失等，全权由中标人负责，采购人无需承担任何责任。</w:t>
      </w:r>
    </w:p>
    <w:p w14:paraId="7A8AFFC4" w14:textId="77777777" w:rsidR="00F674BC" w:rsidRDefault="00F674BC">
      <w:pPr>
        <w:spacing w:line="400" w:lineRule="exact"/>
        <w:ind w:firstLineChars="200" w:firstLine="480"/>
        <w:jc w:val="left"/>
        <w:rPr>
          <w:rFonts w:ascii="宋体" w:hAnsi="宋体" w:cs="宋体"/>
          <w:kern w:val="0"/>
          <w:sz w:val="24"/>
          <w:szCs w:val="24"/>
        </w:rPr>
        <w:sectPr w:rsidR="00F674BC">
          <w:headerReference w:type="default" r:id="rId15"/>
          <w:pgSz w:w="11907" w:h="16840"/>
          <w:pgMar w:top="1417" w:right="1134" w:bottom="1417" w:left="1134" w:header="964" w:footer="992" w:gutter="0"/>
          <w:cols w:space="720"/>
          <w:docGrid w:linePitch="312"/>
        </w:sectPr>
      </w:pPr>
    </w:p>
    <w:p w14:paraId="41830627" w14:textId="77777777" w:rsidR="00F674BC" w:rsidRDefault="00F674BC">
      <w:pPr>
        <w:keepNext/>
        <w:tabs>
          <w:tab w:val="left" w:pos="3360"/>
        </w:tabs>
        <w:snapToGrid w:val="0"/>
        <w:spacing w:line="360" w:lineRule="auto"/>
        <w:ind w:firstLine="480"/>
        <w:rPr>
          <w:rFonts w:ascii="宋体" w:hAnsi="宋体" w:cs="宋体"/>
          <w:b/>
        </w:rPr>
      </w:pPr>
    </w:p>
    <w:p w14:paraId="5A8FDB0F" w14:textId="77777777" w:rsidR="00F674BC" w:rsidRDefault="008F0F34">
      <w:pPr>
        <w:pStyle w:val="1"/>
        <w:spacing w:beforeLines="0" w:before="0" w:afterLines="0" w:after="0" w:line="360" w:lineRule="auto"/>
        <w:ind w:firstLine="880"/>
        <w:rPr>
          <w:rFonts w:ascii="宋体" w:eastAsia="宋体" w:hAnsi="宋体" w:cs="宋体"/>
          <w:b/>
        </w:rPr>
      </w:pPr>
      <w:bookmarkStart w:id="131" w:name="_Toc18980"/>
      <w:bookmarkStart w:id="132" w:name="_Toc17759"/>
      <w:r>
        <w:rPr>
          <w:rFonts w:ascii="宋体" w:eastAsia="宋体" w:hAnsi="宋体" w:cs="宋体" w:hint="eastAsia"/>
          <w:b/>
        </w:rPr>
        <w:t>第四篇</w:t>
      </w:r>
      <w:r>
        <w:rPr>
          <w:rFonts w:ascii="宋体" w:eastAsia="宋体" w:hAnsi="宋体" w:cs="宋体" w:hint="eastAsia"/>
          <w:b/>
        </w:rPr>
        <w:t xml:space="preserve">  </w:t>
      </w:r>
      <w:r>
        <w:rPr>
          <w:rFonts w:ascii="宋体" w:eastAsia="宋体" w:hAnsi="宋体" w:cs="宋体" w:hint="eastAsia"/>
          <w:b/>
        </w:rPr>
        <w:t>资格审查及评标办法</w:t>
      </w:r>
      <w:bookmarkEnd w:id="131"/>
      <w:bookmarkEnd w:id="132"/>
    </w:p>
    <w:p w14:paraId="5BD3C6EF" w14:textId="77777777" w:rsidR="00F674BC" w:rsidRDefault="008F0F34">
      <w:pPr>
        <w:pStyle w:val="2"/>
        <w:spacing w:line="400" w:lineRule="exact"/>
        <w:ind w:firstLineChars="200" w:firstLine="482"/>
        <w:rPr>
          <w:rFonts w:cs="宋体"/>
          <w:b/>
          <w:sz w:val="24"/>
        </w:rPr>
      </w:pPr>
      <w:bookmarkStart w:id="133" w:name="_Toc13899"/>
      <w:bookmarkStart w:id="134" w:name="_Toc32010"/>
      <w:r>
        <w:rPr>
          <w:rFonts w:cs="宋体" w:hint="eastAsia"/>
          <w:b/>
          <w:sz w:val="24"/>
        </w:rPr>
        <w:t>一、资格审查</w:t>
      </w:r>
      <w:bookmarkEnd w:id="133"/>
      <w:bookmarkEnd w:id="134"/>
    </w:p>
    <w:p w14:paraId="66839BA9"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F674BC" w14:paraId="2791FE40" w14:textId="77777777">
        <w:tc>
          <w:tcPr>
            <w:tcW w:w="817" w:type="dxa"/>
            <w:vAlign w:val="center"/>
          </w:tcPr>
          <w:p w14:paraId="61F77E41" w14:textId="77777777" w:rsidR="00F674BC" w:rsidRDefault="008F0F34">
            <w:pPr>
              <w:rPr>
                <w:rFonts w:ascii="宋体" w:hAnsi="宋体" w:cs="宋体"/>
                <w:b/>
                <w:kern w:val="0"/>
                <w:sz w:val="21"/>
                <w:szCs w:val="21"/>
              </w:rPr>
            </w:pPr>
            <w:r>
              <w:rPr>
                <w:rFonts w:ascii="宋体" w:hAnsi="宋体" w:cs="宋体" w:hint="eastAsia"/>
                <w:b/>
                <w:kern w:val="0"/>
                <w:sz w:val="21"/>
                <w:szCs w:val="21"/>
              </w:rPr>
              <w:t>序号</w:t>
            </w:r>
          </w:p>
        </w:tc>
        <w:tc>
          <w:tcPr>
            <w:tcW w:w="3827" w:type="dxa"/>
            <w:gridSpan w:val="2"/>
            <w:vAlign w:val="center"/>
          </w:tcPr>
          <w:p w14:paraId="6EB377F9" w14:textId="77777777" w:rsidR="00F674BC" w:rsidRDefault="008F0F34">
            <w:pPr>
              <w:ind w:firstLineChars="550" w:firstLine="1160"/>
              <w:rPr>
                <w:rFonts w:ascii="宋体" w:hAnsi="宋体" w:cs="宋体"/>
                <w:b/>
                <w:kern w:val="0"/>
                <w:sz w:val="21"/>
                <w:szCs w:val="21"/>
              </w:rPr>
            </w:pPr>
            <w:r>
              <w:rPr>
                <w:rFonts w:ascii="宋体" w:hAnsi="宋体" w:cs="宋体" w:hint="eastAsia"/>
                <w:b/>
                <w:kern w:val="0"/>
                <w:sz w:val="21"/>
                <w:szCs w:val="21"/>
              </w:rPr>
              <w:t>检查因素</w:t>
            </w:r>
          </w:p>
        </w:tc>
        <w:tc>
          <w:tcPr>
            <w:tcW w:w="4984" w:type="dxa"/>
            <w:vAlign w:val="center"/>
          </w:tcPr>
          <w:p w14:paraId="760E8F07" w14:textId="77777777" w:rsidR="00F674BC" w:rsidRDefault="008F0F34">
            <w:pPr>
              <w:ind w:firstLineChars="950" w:firstLine="2003"/>
              <w:rPr>
                <w:rFonts w:ascii="宋体" w:hAnsi="宋体" w:cs="宋体"/>
                <w:b/>
                <w:kern w:val="0"/>
                <w:sz w:val="21"/>
                <w:szCs w:val="21"/>
              </w:rPr>
            </w:pPr>
            <w:r>
              <w:rPr>
                <w:rFonts w:ascii="宋体" w:hAnsi="宋体" w:cs="宋体" w:hint="eastAsia"/>
                <w:b/>
                <w:kern w:val="0"/>
                <w:sz w:val="21"/>
                <w:szCs w:val="21"/>
              </w:rPr>
              <w:t>检查内容</w:t>
            </w:r>
          </w:p>
        </w:tc>
      </w:tr>
      <w:tr w:rsidR="00F674BC" w14:paraId="65E271B7" w14:textId="77777777">
        <w:tc>
          <w:tcPr>
            <w:tcW w:w="817" w:type="dxa"/>
            <w:vMerge w:val="restart"/>
            <w:vAlign w:val="center"/>
          </w:tcPr>
          <w:p w14:paraId="26D396B9" w14:textId="77777777" w:rsidR="00F674BC" w:rsidRDefault="008F0F34">
            <w:pPr>
              <w:rPr>
                <w:rFonts w:ascii="宋体" w:hAnsi="宋体" w:cs="宋体"/>
                <w:sz w:val="21"/>
                <w:szCs w:val="21"/>
              </w:rPr>
            </w:pPr>
            <w:r>
              <w:rPr>
                <w:rFonts w:ascii="宋体" w:hAnsi="宋体" w:cs="宋体" w:hint="eastAsia"/>
                <w:sz w:val="21"/>
                <w:szCs w:val="21"/>
              </w:rPr>
              <w:t>（一）</w:t>
            </w:r>
          </w:p>
        </w:tc>
        <w:tc>
          <w:tcPr>
            <w:tcW w:w="709" w:type="dxa"/>
            <w:vMerge w:val="restart"/>
            <w:vAlign w:val="center"/>
          </w:tcPr>
          <w:p w14:paraId="1E49F6E6" w14:textId="77777777" w:rsidR="00F674BC" w:rsidRDefault="008F0F34">
            <w:pPr>
              <w:rPr>
                <w:rFonts w:ascii="宋体" w:hAnsi="宋体" w:cs="宋体"/>
                <w:sz w:val="21"/>
                <w:szCs w:val="21"/>
                <w:lang w:val="zh-CN"/>
              </w:rPr>
            </w:pPr>
            <w:r>
              <w:rPr>
                <w:rFonts w:ascii="宋体" w:hAnsi="宋体" w:cs="宋体" w:hint="eastAsia"/>
                <w:sz w:val="21"/>
                <w:szCs w:val="21"/>
                <w:lang w:val="zh-CN"/>
              </w:rPr>
              <w:t>《中华人民共和国政府采购法》第二十二条规定</w:t>
            </w:r>
          </w:p>
        </w:tc>
        <w:tc>
          <w:tcPr>
            <w:tcW w:w="3118" w:type="dxa"/>
            <w:vAlign w:val="center"/>
          </w:tcPr>
          <w:p w14:paraId="1691982B" w14:textId="77777777" w:rsidR="00F674BC" w:rsidRDefault="008F0F34">
            <w:pP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具有独立承担民事责任的能力</w:t>
            </w:r>
          </w:p>
        </w:tc>
        <w:tc>
          <w:tcPr>
            <w:tcW w:w="4984" w:type="dxa"/>
            <w:vAlign w:val="center"/>
          </w:tcPr>
          <w:p w14:paraId="6A876F74" w14:textId="77777777" w:rsidR="00F674BC" w:rsidRDefault="008F0F34">
            <w:pP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提供国家规定从事餐饮业的企业营业执照（提供复印件）。</w:t>
            </w:r>
            <w:r>
              <w:rPr>
                <w:rFonts w:ascii="宋体" w:hAnsi="宋体" w:cs="宋体" w:hint="eastAsia"/>
                <w:sz w:val="21"/>
                <w:szCs w:val="21"/>
              </w:rPr>
              <w:t xml:space="preserve">   </w:t>
            </w:r>
          </w:p>
          <w:p w14:paraId="68CB9A11" w14:textId="77777777" w:rsidR="00F674BC" w:rsidRDefault="008F0F34">
            <w:pP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投标人法定代表人身份证明和法定代表人授权代表委托书。</w:t>
            </w:r>
          </w:p>
        </w:tc>
      </w:tr>
      <w:tr w:rsidR="00F674BC" w14:paraId="4798BF81" w14:textId="77777777">
        <w:tc>
          <w:tcPr>
            <w:tcW w:w="817" w:type="dxa"/>
            <w:vMerge/>
            <w:vAlign w:val="center"/>
          </w:tcPr>
          <w:p w14:paraId="3B3156C4" w14:textId="77777777" w:rsidR="00F674BC" w:rsidRDefault="00F674BC">
            <w:pPr>
              <w:ind w:firstLine="422"/>
              <w:jc w:val="center"/>
              <w:rPr>
                <w:rFonts w:ascii="宋体" w:hAnsi="宋体" w:cs="宋体"/>
                <w:sz w:val="21"/>
                <w:szCs w:val="21"/>
              </w:rPr>
            </w:pPr>
          </w:p>
        </w:tc>
        <w:tc>
          <w:tcPr>
            <w:tcW w:w="709" w:type="dxa"/>
            <w:vMerge/>
            <w:vAlign w:val="center"/>
          </w:tcPr>
          <w:p w14:paraId="6EDA7C82" w14:textId="77777777" w:rsidR="00F674BC" w:rsidRDefault="00F674BC">
            <w:pPr>
              <w:ind w:firstLine="422"/>
              <w:rPr>
                <w:rFonts w:ascii="宋体" w:hAnsi="宋体" w:cs="宋体"/>
                <w:sz w:val="21"/>
                <w:szCs w:val="21"/>
                <w:lang w:val="zh-CN"/>
              </w:rPr>
            </w:pPr>
          </w:p>
        </w:tc>
        <w:tc>
          <w:tcPr>
            <w:tcW w:w="3118" w:type="dxa"/>
            <w:vAlign w:val="center"/>
          </w:tcPr>
          <w:p w14:paraId="4EE7893A" w14:textId="77777777" w:rsidR="00F674BC" w:rsidRDefault="008F0F34">
            <w:pPr>
              <w:rPr>
                <w:rFonts w:ascii="宋体" w:hAnsi="宋体" w:cs="宋体"/>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4984" w:type="dxa"/>
            <w:vMerge w:val="restart"/>
            <w:vAlign w:val="center"/>
          </w:tcPr>
          <w:p w14:paraId="2388559B" w14:textId="77777777" w:rsidR="00F674BC" w:rsidRDefault="008F0F34">
            <w:pPr>
              <w:rPr>
                <w:rFonts w:ascii="宋体" w:hAnsi="宋体" w:cs="宋体"/>
                <w:b/>
                <w:sz w:val="21"/>
                <w:szCs w:val="21"/>
              </w:rPr>
            </w:pPr>
            <w:r>
              <w:rPr>
                <w:rFonts w:ascii="宋体" w:hAnsi="宋体" w:cs="宋体" w:hint="eastAsia"/>
                <w:sz w:val="21"/>
                <w:szCs w:val="21"/>
              </w:rPr>
              <w:t>提供基本资格条件承诺函</w:t>
            </w:r>
            <w:r>
              <w:rPr>
                <w:rFonts w:ascii="宋体" w:hAnsi="宋体" w:cs="宋体" w:hint="eastAsia"/>
                <w:b/>
                <w:sz w:val="21"/>
                <w:szCs w:val="21"/>
              </w:rPr>
              <w:t>（见格式文件）。</w:t>
            </w:r>
          </w:p>
          <w:p w14:paraId="4048E57D" w14:textId="77777777" w:rsidR="00F674BC" w:rsidRDefault="00F674BC">
            <w:pPr>
              <w:ind w:firstLine="420"/>
              <w:rPr>
                <w:rFonts w:ascii="宋体" w:hAnsi="宋体" w:cs="宋体"/>
                <w:b/>
                <w:sz w:val="21"/>
                <w:szCs w:val="21"/>
              </w:rPr>
            </w:pPr>
          </w:p>
        </w:tc>
      </w:tr>
      <w:tr w:rsidR="00F674BC" w14:paraId="62EEF8AC" w14:textId="77777777">
        <w:tc>
          <w:tcPr>
            <w:tcW w:w="817" w:type="dxa"/>
            <w:vMerge/>
            <w:vAlign w:val="center"/>
          </w:tcPr>
          <w:p w14:paraId="49F7A290" w14:textId="77777777" w:rsidR="00F674BC" w:rsidRDefault="00F674BC">
            <w:pPr>
              <w:ind w:firstLine="422"/>
              <w:jc w:val="center"/>
              <w:rPr>
                <w:rFonts w:ascii="宋体" w:hAnsi="宋体" w:cs="宋体"/>
                <w:sz w:val="21"/>
                <w:szCs w:val="21"/>
              </w:rPr>
            </w:pPr>
          </w:p>
        </w:tc>
        <w:tc>
          <w:tcPr>
            <w:tcW w:w="709" w:type="dxa"/>
            <w:vMerge/>
            <w:vAlign w:val="center"/>
          </w:tcPr>
          <w:p w14:paraId="3C243AF7" w14:textId="77777777" w:rsidR="00F674BC" w:rsidRDefault="00F674BC">
            <w:pPr>
              <w:ind w:firstLine="422"/>
              <w:rPr>
                <w:rFonts w:ascii="宋体" w:hAnsi="宋体" w:cs="宋体"/>
                <w:sz w:val="21"/>
                <w:szCs w:val="21"/>
                <w:lang w:val="zh-CN"/>
              </w:rPr>
            </w:pPr>
          </w:p>
        </w:tc>
        <w:tc>
          <w:tcPr>
            <w:tcW w:w="3118" w:type="dxa"/>
            <w:vAlign w:val="center"/>
          </w:tcPr>
          <w:p w14:paraId="54F6E89A" w14:textId="77777777" w:rsidR="00F674BC" w:rsidRDefault="008F0F34">
            <w:pPr>
              <w:rPr>
                <w:rFonts w:ascii="宋体" w:hAnsi="宋体" w:cs="宋体"/>
                <w:sz w:val="21"/>
                <w:szCs w:val="21"/>
                <w:lang w:val="zh-CN"/>
              </w:rPr>
            </w:pPr>
            <w:r>
              <w:rPr>
                <w:rFonts w:ascii="宋体" w:hAnsi="宋体" w:cs="宋体" w:hint="eastAsia"/>
                <w:sz w:val="21"/>
                <w:szCs w:val="21"/>
                <w:lang w:val="zh-CN"/>
              </w:rPr>
              <w:t>3.</w:t>
            </w:r>
            <w:r>
              <w:rPr>
                <w:rFonts w:ascii="宋体" w:hAnsi="宋体" w:cs="宋体" w:hint="eastAsia"/>
                <w:sz w:val="21"/>
                <w:szCs w:val="21"/>
                <w:lang w:val="zh-CN"/>
              </w:rPr>
              <w:t>具有履行合同所必需的设备和专业技术能力</w:t>
            </w:r>
          </w:p>
        </w:tc>
        <w:tc>
          <w:tcPr>
            <w:tcW w:w="4984" w:type="dxa"/>
            <w:vMerge/>
            <w:vAlign w:val="center"/>
          </w:tcPr>
          <w:p w14:paraId="1F4631BE" w14:textId="77777777" w:rsidR="00F674BC" w:rsidRDefault="00F674BC">
            <w:pPr>
              <w:ind w:firstLine="422"/>
              <w:rPr>
                <w:rFonts w:ascii="宋体" w:hAnsi="宋体" w:cs="宋体"/>
                <w:sz w:val="21"/>
                <w:szCs w:val="21"/>
              </w:rPr>
            </w:pPr>
          </w:p>
        </w:tc>
      </w:tr>
      <w:tr w:rsidR="00F674BC" w14:paraId="6C6E1088" w14:textId="77777777">
        <w:tc>
          <w:tcPr>
            <w:tcW w:w="817" w:type="dxa"/>
            <w:vMerge/>
            <w:vAlign w:val="center"/>
          </w:tcPr>
          <w:p w14:paraId="04C6D699" w14:textId="77777777" w:rsidR="00F674BC" w:rsidRDefault="00F674BC">
            <w:pPr>
              <w:ind w:firstLine="422"/>
              <w:jc w:val="center"/>
              <w:rPr>
                <w:rFonts w:ascii="宋体" w:hAnsi="宋体" w:cs="宋体"/>
                <w:sz w:val="21"/>
                <w:szCs w:val="21"/>
              </w:rPr>
            </w:pPr>
          </w:p>
        </w:tc>
        <w:tc>
          <w:tcPr>
            <w:tcW w:w="709" w:type="dxa"/>
            <w:vMerge/>
            <w:vAlign w:val="center"/>
          </w:tcPr>
          <w:p w14:paraId="5B236593" w14:textId="77777777" w:rsidR="00F674BC" w:rsidRDefault="00F674BC">
            <w:pPr>
              <w:ind w:firstLine="422"/>
              <w:rPr>
                <w:rFonts w:ascii="宋体" w:hAnsi="宋体" w:cs="宋体"/>
                <w:sz w:val="21"/>
                <w:szCs w:val="21"/>
                <w:lang w:val="zh-CN"/>
              </w:rPr>
            </w:pPr>
          </w:p>
        </w:tc>
        <w:tc>
          <w:tcPr>
            <w:tcW w:w="3118" w:type="dxa"/>
            <w:vAlign w:val="center"/>
          </w:tcPr>
          <w:p w14:paraId="77FCA8DE" w14:textId="77777777" w:rsidR="00F674BC" w:rsidRDefault="008F0F34">
            <w:pPr>
              <w:rPr>
                <w:rFonts w:ascii="宋体" w:hAnsi="宋体" w:cs="宋体"/>
                <w:sz w:val="21"/>
                <w:szCs w:val="21"/>
                <w:lang w:val="zh-CN"/>
              </w:rPr>
            </w:pPr>
            <w:r>
              <w:rPr>
                <w:rFonts w:ascii="宋体" w:hAnsi="宋体" w:cs="宋体" w:hint="eastAsia"/>
                <w:sz w:val="21"/>
                <w:szCs w:val="21"/>
                <w:lang w:val="zh-CN"/>
              </w:rPr>
              <w:t>4.</w:t>
            </w:r>
            <w:r>
              <w:rPr>
                <w:rFonts w:ascii="宋体" w:hAnsi="宋体" w:cs="宋体" w:hint="eastAsia"/>
                <w:sz w:val="21"/>
                <w:szCs w:val="21"/>
                <w:lang w:val="zh-CN"/>
              </w:rPr>
              <w:t>有依法缴纳税收和社会保障金的良好记录</w:t>
            </w:r>
          </w:p>
        </w:tc>
        <w:tc>
          <w:tcPr>
            <w:tcW w:w="4984" w:type="dxa"/>
            <w:vMerge/>
            <w:vAlign w:val="center"/>
          </w:tcPr>
          <w:p w14:paraId="32E73F24" w14:textId="77777777" w:rsidR="00F674BC" w:rsidRDefault="00F674BC">
            <w:pPr>
              <w:ind w:firstLine="422"/>
              <w:rPr>
                <w:rFonts w:ascii="宋体" w:hAnsi="宋体" w:cs="宋体"/>
                <w:sz w:val="21"/>
                <w:szCs w:val="21"/>
              </w:rPr>
            </w:pPr>
          </w:p>
        </w:tc>
      </w:tr>
      <w:tr w:rsidR="00F674BC" w14:paraId="42DFEDC0" w14:textId="77777777">
        <w:tc>
          <w:tcPr>
            <w:tcW w:w="817" w:type="dxa"/>
            <w:vMerge/>
            <w:vAlign w:val="center"/>
          </w:tcPr>
          <w:p w14:paraId="557D240C" w14:textId="77777777" w:rsidR="00F674BC" w:rsidRDefault="00F674BC">
            <w:pPr>
              <w:ind w:firstLine="422"/>
              <w:jc w:val="center"/>
              <w:rPr>
                <w:rFonts w:ascii="宋体" w:hAnsi="宋体" w:cs="宋体"/>
                <w:sz w:val="21"/>
                <w:szCs w:val="21"/>
              </w:rPr>
            </w:pPr>
          </w:p>
        </w:tc>
        <w:tc>
          <w:tcPr>
            <w:tcW w:w="709" w:type="dxa"/>
            <w:vMerge/>
            <w:vAlign w:val="center"/>
          </w:tcPr>
          <w:p w14:paraId="3CDCB6E7" w14:textId="77777777" w:rsidR="00F674BC" w:rsidRDefault="00F674BC">
            <w:pPr>
              <w:ind w:firstLine="422"/>
              <w:rPr>
                <w:rFonts w:ascii="宋体" w:hAnsi="宋体" w:cs="宋体"/>
                <w:sz w:val="21"/>
                <w:szCs w:val="21"/>
                <w:lang w:val="zh-CN"/>
              </w:rPr>
            </w:pPr>
          </w:p>
        </w:tc>
        <w:tc>
          <w:tcPr>
            <w:tcW w:w="3118" w:type="dxa"/>
            <w:vAlign w:val="center"/>
          </w:tcPr>
          <w:p w14:paraId="7A618DE3" w14:textId="77777777" w:rsidR="00F674BC" w:rsidRDefault="008F0F34">
            <w:pPr>
              <w:rPr>
                <w:rFonts w:ascii="宋体" w:hAnsi="宋体" w:cs="宋体"/>
                <w:sz w:val="21"/>
                <w:szCs w:val="21"/>
                <w:lang w:val="zh-CN"/>
              </w:rPr>
            </w:pPr>
            <w:r>
              <w:rPr>
                <w:rFonts w:ascii="宋体" w:hAnsi="宋体" w:cs="宋体" w:hint="eastAsia"/>
                <w:sz w:val="21"/>
                <w:szCs w:val="21"/>
              </w:rPr>
              <w:t>5.</w:t>
            </w:r>
            <w:r>
              <w:rPr>
                <w:rFonts w:ascii="宋体" w:hAnsi="宋体" w:cs="宋体" w:hint="eastAsia"/>
                <w:sz w:val="21"/>
                <w:szCs w:val="21"/>
              </w:rPr>
              <w:t>参加政府采购活动前三年内，在经营活动中没有重大违法记录（注</w:t>
            </w: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2</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sz w:val="21"/>
                <w:szCs w:val="21"/>
              </w:rPr>
              <w:t>）</w:t>
            </w:r>
          </w:p>
        </w:tc>
        <w:tc>
          <w:tcPr>
            <w:tcW w:w="4984" w:type="dxa"/>
            <w:vMerge/>
            <w:vAlign w:val="center"/>
          </w:tcPr>
          <w:p w14:paraId="0B8D32BB" w14:textId="77777777" w:rsidR="00F674BC" w:rsidRDefault="00F674BC">
            <w:pPr>
              <w:ind w:firstLine="420"/>
              <w:rPr>
                <w:rFonts w:ascii="宋体" w:hAnsi="宋体" w:cs="宋体"/>
                <w:b/>
                <w:sz w:val="21"/>
                <w:szCs w:val="21"/>
              </w:rPr>
            </w:pPr>
          </w:p>
        </w:tc>
      </w:tr>
      <w:tr w:rsidR="00F674BC" w14:paraId="7320AA4C" w14:textId="77777777">
        <w:trPr>
          <w:trHeight w:val="475"/>
        </w:trPr>
        <w:tc>
          <w:tcPr>
            <w:tcW w:w="817" w:type="dxa"/>
            <w:vMerge/>
            <w:vAlign w:val="center"/>
          </w:tcPr>
          <w:p w14:paraId="23B0B2F9" w14:textId="77777777" w:rsidR="00F674BC" w:rsidRDefault="00F674BC">
            <w:pPr>
              <w:ind w:firstLine="422"/>
              <w:jc w:val="center"/>
              <w:rPr>
                <w:rFonts w:ascii="宋体" w:hAnsi="宋体" w:cs="宋体"/>
                <w:sz w:val="21"/>
                <w:szCs w:val="21"/>
              </w:rPr>
            </w:pPr>
          </w:p>
        </w:tc>
        <w:tc>
          <w:tcPr>
            <w:tcW w:w="709" w:type="dxa"/>
            <w:vMerge/>
            <w:vAlign w:val="center"/>
          </w:tcPr>
          <w:p w14:paraId="4CCEB43A" w14:textId="77777777" w:rsidR="00F674BC" w:rsidRDefault="00F674BC">
            <w:pPr>
              <w:ind w:firstLine="422"/>
              <w:rPr>
                <w:rFonts w:ascii="宋体" w:hAnsi="宋体" w:cs="宋体"/>
                <w:sz w:val="21"/>
                <w:szCs w:val="21"/>
              </w:rPr>
            </w:pPr>
          </w:p>
        </w:tc>
        <w:tc>
          <w:tcPr>
            <w:tcW w:w="3118" w:type="dxa"/>
            <w:vAlign w:val="center"/>
          </w:tcPr>
          <w:p w14:paraId="30E4F0A2" w14:textId="77777777" w:rsidR="00F674BC" w:rsidRDefault="008F0F34">
            <w:pPr>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法律、行政法规规定的其他条件</w:t>
            </w:r>
          </w:p>
        </w:tc>
        <w:tc>
          <w:tcPr>
            <w:tcW w:w="4984" w:type="dxa"/>
            <w:vMerge/>
            <w:vAlign w:val="center"/>
          </w:tcPr>
          <w:p w14:paraId="59F04F57" w14:textId="77777777" w:rsidR="00F674BC" w:rsidRDefault="00F674BC">
            <w:pPr>
              <w:ind w:firstLine="422"/>
              <w:rPr>
                <w:rFonts w:ascii="宋体" w:hAnsi="宋体" w:cs="宋体"/>
                <w:sz w:val="21"/>
                <w:szCs w:val="21"/>
              </w:rPr>
            </w:pPr>
          </w:p>
        </w:tc>
      </w:tr>
      <w:tr w:rsidR="00F674BC" w14:paraId="09A686F5" w14:textId="77777777">
        <w:trPr>
          <w:trHeight w:val="475"/>
        </w:trPr>
        <w:tc>
          <w:tcPr>
            <w:tcW w:w="817" w:type="dxa"/>
            <w:vMerge/>
            <w:vAlign w:val="center"/>
          </w:tcPr>
          <w:p w14:paraId="473222D0" w14:textId="77777777" w:rsidR="00F674BC" w:rsidRDefault="00F674BC">
            <w:pPr>
              <w:ind w:firstLine="422"/>
              <w:jc w:val="center"/>
              <w:rPr>
                <w:rFonts w:ascii="宋体" w:hAnsi="宋体" w:cs="宋体"/>
                <w:sz w:val="21"/>
                <w:szCs w:val="21"/>
              </w:rPr>
            </w:pPr>
          </w:p>
        </w:tc>
        <w:tc>
          <w:tcPr>
            <w:tcW w:w="709" w:type="dxa"/>
            <w:vMerge/>
            <w:vAlign w:val="center"/>
          </w:tcPr>
          <w:p w14:paraId="696E737B" w14:textId="77777777" w:rsidR="00F674BC" w:rsidRDefault="00F674BC">
            <w:pPr>
              <w:ind w:firstLine="422"/>
              <w:rPr>
                <w:rFonts w:ascii="宋体" w:hAnsi="宋体" w:cs="宋体"/>
                <w:sz w:val="21"/>
                <w:szCs w:val="21"/>
              </w:rPr>
            </w:pPr>
          </w:p>
        </w:tc>
        <w:tc>
          <w:tcPr>
            <w:tcW w:w="3118" w:type="dxa"/>
            <w:vAlign w:val="center"/>
          </w:tcPr>
          <w:p w14:paraId="4D51216E" w14:textId="77777777" w:rsidR="00F674BC" w:rsidRDefault="008F0F34">
            <w:pPr>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本项目的特定资格要求</w:t>
            </w:r>
          </w:p>
        </w:tc>
        <w:tc>
          <w:tcPr>
            <w:tcW w:w="4984" w:type="dxa"/>
            <w:vAlign w:val="center"/>
          </w:tcPr>
          <w:p w14:paraId="3C7C5A71" w14:textId="77777777" w:rsidR="00F674BC" w:rsidRDefault="008F0F34">
            <w:pPr>
              <w:rPr>
                <w:rFonts w:ascii="宋体" w:hAnsi="宋体" w:cs="宋体"/>
                <w:sz w:val="21"/>
                <w:szCs w:val="21"/>
              </w:rPr>
            </w:pPr>
            <w:r>
              <w:rPr>
                <w:rFonts w:ascii="宋体" w:hAnsi="宋体" w:cs="宋体" w:hint="eastAsia"/>
                <w:sz w:val="21"/>
                <w:szCs w:val="21"/>
              </w:rPr>
              <w:t>按第一篇“三、投标人资格要求（三）本项目的特定资格要求”的要求提交。</w:t>
            </w:r>
          </w:p>
        </w:tc>
      </w:tr>
      <w:tr w:rsidR="00F674BC" w14:paraId="5657D13F" w14:textId="77777777">
        <w:tc>
          <w:tcPr>
            <w:tcW w:w="817" w:type="dxa"/>
            <w:vAlign w:val="center"/>
          </w:tcPr>
          <w:p w14:paraId="549419AD" w14:textId="77777777" w:rsidR="00F674BC" w:rsidRDefault="008F0F34">
            <w:pPr>
              <w:rPr>
                <w:rFonts w:ascii="宋体" w:hAnsi="宋体" w:cs="宋体"/>
                <w:sz w:val="21"/>
                <w:szCs w:val="21"/>
              </w:rPr>
            </w:pPr>
            <w:r>
              <w:rPr>
                <w:rFonts w:ascii="宋体" w:hAnsi="宋体" w:cs="宋体" w:hint="eastAsia"/>
                <w:sz w:val="21"/>
                <w:szCs w:val="21"/>
              </w:rPr>
              <w:t>（二）</w:t>
            </w:r>
          </w:p>
        </w:tc>
        <w:tc>
          <w:tcPr>
            <w:tcW w:w="3827" w:type="dxa"/>
            <w:gridSpan w:val="2"/>
            <w:vAlign w:val="center"/>
          </w:tcPr>
          <w:p w14:paraId="50A9F649" w14:textId="77777777" w:rsidR="00F674BC" w:rsidRDefault="008F0F34">
            <w:pPr>
              <w:rPr>
                <w:rFonts w:ascii="宋体" w:hAnsi="宋体" w:cs="宋体"/>
                <w:sz w:val="21"/>
                <w:szCs w:val="21"/>
              </w:rPr>
            </w:pPr>
            <w:r>
              <w:rPr>
                <w:rFonts w:ascii="宋体" w:hAnsi="宋体" w:cs="宋体" w:hint="eastAsia"/>
                <w:sz w:val="21"/>
                <w:szCs w:val="21"/>
              </w:rPr>
              <w:t>落实政府采购政策需满足的资格要求</w:t>
            </w:r>
          </w:p>
        </w:tc>
        <w:tc>
          <w:tcPr>
            <w:tcW w:w="4984" w:type="dxa"/>
            <w:vAlign w:val="center"/>
          </w:tcPr>
          <w:p w14:paraId="235A32B3" w14:textId="77777777" w:rsidR="00F674BC" w:rsidRDefault="008F0F34">
            <w:pPr>
              <w:rPr>
                <w:rFonts w:ascii="宋体" w:hAnsi="宋体" w:cs="宋体"/>
                <w:sz w:val="21"/>
                <w:szCs w:val="21"/>
              </w:rPr>
            </w:pPr>
            <w:r>
              <w:rPr>
                <w:rFonts w:ascii="宋体" w:hAnsi="宋体" w:cs="宋体" w:hint="eastAsia"/>
                <w:sz w:val="21"/>
                <w:szCs w:val="21"/>
              </w:rPr>
              <w:t>按第一篇“三、投标人资格要求（二）落实政府采购政策需满足的资格要求”的要求提交（如果有）。</w:t>
            </w:r>
          </w:p>
        </w:tc>
      </w:tr>
      <w:tr w:rsidR="00F674BC" w14:paraId="1F1F0A45" w14:textId="77777777">
        <w:trPr>
          <w:trHeight w:val="504"/>
        </w:trPr>
        <w:tc>
          <w:tcPr>
            <w:tcW w:w="817" w:type="dxa"/>
            <w:vAlign w:val="center"/>
          </w:tcPr>
          <w:p w14:paraId="02033E06" w14:textId="77777777" w:rsidR="00F674BC" w:rsidRDefault="008F0F34">
            <w:pPr>
              <w:rPr>
                <w:rFonts w:ascii="宋体" w:hAnsi="宋体" w:cs="宋体"/>
                <w:sz w:val="21"/>
                <w:szCs w:val="21"/>
              </w:rPr>
            </w:pPr>
            <w:r>
              <w:rPr>
                <w:rFonts w:ascii="宋体" w:hAnsi="宋体" w:cs="宋体" w:hint="eastAsia"/>
                <w:sz w:val="21"/>
                <w:szCs w:val="21"/>
              </w:rPr>
              <w:t>（三）</w:t>
            </w:r>
          </w:p>
        </w:tc>
        <w:tc>
          <w:tcPr>
            <w:tcW w:w="3827" w:type="dxa"/>
            <w:gridSpan w:val="2"/>
            <w:vAlign w:val="center"/>
          </w:tcPr>
          <w:p w14:paraId="516F2161" w14:textId="77777777" w:rsidR="00F674BC" w:rsidRDefault="008F0F34">
            <w:pPr>
              <w:rPr>
                <w:rFonts w:ascii="宋体" w:hAnsi="宋体" w:cs="宋体"/>
                <w:sz w:val="21"/>
                <w:szCs w:val="21"/>
              </w:rPr>
            </w:pPr>
            <w:r>
              <w:rPr>
                <w:rFonts w:ascii="宋体" w:hAnsi="宋体" w:cs="宋体" w:hint="eastAsia"/>
                <w:sz w:val="21"/>
                <w:szCs w:val="21"/>
              </w:rPr>
              <w:t>投标保证金</w:t>
            </w:r>
          </w:p>
        </w:tc>
        <w:tc>
          <w:tcPr>
            <w:tcW w:w="4984" w:type="dxa"/>
            <w:vAlign w:val="center"/>
          </w:tcPr>
          <w:p w14:paraId="2F605EBB" w14:textId="77777777" w:rsidR="00F674BC" w:rsidRDefault="008F0F34">
            <w:pPr>
              <w:rPr>
                <w:rFonts w:ascii="宋体" w:hAnsi="宋体" w:cs="宋体"/>
                <w:sz w:val="21"/>
                <w:szCs w:val="21"/>
              </w:rPr>
            </w:pPr>
            <w:r>
              <w:rPr>
                <w:rFonts w:ascii="宋体" w:hAnsi="宋体" w:cs="宋体" w:hint="eastAsia"/>
                <w:sz w:val="21"/>
                <w:szCs w:val="21"/>
              </w:rPr>
              <w:t>按照招标文件要求足额交纳所投包的投标保证金。</w:t>
            </w:r>
          </w:p>
        </w:tc>
      </w:tr>
    </w:tbl>
    <w:p w14:paraId="04D9C6D9"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1</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kern w:val="0"/>
          <w:sz w:val="24"/>
          <w:szCs w:val="24"/>
        </w:rPr>
        <w:t>投标人按“多证合一”登记制度办理营业执照的，税务登记证（副本）和社会保险登记证以投标人所提供的营业执照（副本）复印件为准。</w:t>
      </w:r>
    </w:p>
    <w:p w14:paraId="31AE14C7"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2</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E5FD4A1" w14:textId="77777777" w:rsidR="00F674BC" w:rsidRDefault="008F0F34">
      <w:pPr>
        <w:pStyle w:val="2"/>
        <w:spacing w:line="400" w:lineRule="exact"/>
        <w:ind w:firstLineChars="200" w:firstLine="482"/>
        <w:rPr>
          <w:rFonts w:cs="宋体"/>
          <w:b/>
          <w:sz w:val="24"/>
        </w:rPr>
      </w:pPr>
      <w:bookmarkStart w:id="135" w:name="_Toc17864"/>
      <w:bookmarkStart w:id="136" w:name="_Toc4197"/>
      <w:r>
        <w:rPr>
          <w:rFonts w:cs="宋体" w:hint="eastAsia"/>
          <w:b/>
          <w:sz w:val="24"/>
        </w:rPr>
        <w:t>二、评标方法</w:t>
      </w:r>
      <w:bookmarkEnd w:id="135"/>
      <w:bookmarkEnd w:id="136"/>
    </w:p>
    <w:p w14:paraId="3D6D297D" w14:textId="77777777" w:rsidR="00F674BC" w:rsidRDefault="008F0F34">
      <w:pPr>
        <w:snapToGrid w:val="0"/>
        <w:spacing w:line="400" w:lineRule="atLeast"/>
        <w:ind w:firstLineChars="200" w:firstLine="480"/>
        <w:rPr>
          <w:rFonts w:ascii="宋体" w:hAnsi="宋体" w:cs="宋体"/>
          <w:kern w:val="0"/>
          <w:sz w:val="24"/>
          <w:szCs w:val="24"/>
        </w:rPr>
      </w:pPr>
      <w:r>
        <w:rPr>
          <w:rFonts w:ascii="宋体" w:hAnsi="宋体" w:cs="宋体" w:hint="eastAsia"/>
          <w:kern w:val="0"/>
          <w:sz w:val="24"/>
          <w:szCs w:val="24"/>
        </w:rPr>
        <w:t>本项目采用综合评分法进行评标。</w:t>
      </w:r>
    </w:p>
    <w:p w14:paraId="1FDD63C6" w14:textId="77777777" w:rsidR="00F674BC" w:rsidRDefault="008F0F34">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综合评分法，是指投标文件满足招标文件全部实质性要求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评审因素的量化指标评审得分最高的投标人为中标候选人的评标方法。</w:t>
      </w:r>
      <w:r>
        <w:rPr>
          <w:rFonts w:ascii="宋体" w:hAnsi="宋体" w:cs="宋体" w:hint="eastAsia"/>
          <w:kern w:val="0"/>
          <w:sz w:val="24"/>
          <w:szCs w:val="24"/>
        </w:rPr>
        <w:t>投标人总得分为经济、服务、商务等评定因素分别按照相应权重值计算分项得分后相加，满分为</w:t>
      </w:r>
      <w:r>
        <w:rPr>
          <w:rFonts w:ascii="宋体" w:hAnsi="宋体" w:cs="宋体" w:hint="eastAsia"/>
          <w:kern w:val="0"/>
          <w:sz w:val="24"/>
          <w:szCs w:val="24"/>
        </w:rPr>
        <w:t>100</w:t>
      </w:r>
      <w:r>
        <w:rPr>
          <w:rFonts w:ascii="宋体" w:hAnsi="宋体" w:cs="宋体" w:hint="eastAsia"/>
          <w:kern w:val="0"/>
          <w:sz w:val="24"/>
          <w:szCs w:val="24"/>
        </w:rPr>
        <w:t>分。</w:t>
      </w:r>
    </w:p>
    <w:p w14:paraId="0B4961B9" w14:textId="77777777" w:rsidR="00F674BC" w:rsidRDefault="008F0F34">
      <w:pPr>
        <w:snapToGrid w:val="0"/>
        <w:spacing w:line="400" w:lineRule="atLeast"/>
        <w:ind w:firstLineChars="200" w:firstLine="480"/>
        <w:rPr>
          <w:rFonts w:ascii="宋体" w:hAnsi="宋体" w:cs="宋体"/>
          <w:kern w:val="0"/>
          <w:sz w:val="24"/>
          <w:szCs w:val="24"/>
        </w:rPr>
      </w:pPr>
      <w:r>
        <w:rPr>
          <w:rFonts w:ascii="宋体" w:hAnsi="宋体" w:cs="宋体" w:hint="eastAsia"/>
          <w:kern w:val="0"/>
          <w:sz w:val="24"/>
          <w:szCs w:val="24"/>
        </w:rPr>
        <w:t>（一）符合性审查</w:t>
      </w:r>
    </w:p>
    <w:p w14:paraId="1936B1ED" w14:textId="77777777" w:rsidR="00F674BC" w:rsidRDefault="008F0F34">
      <w:pPr>
        <w:snapToGrid w:val="0"/>
        <w:spacing w:line="400" w:lineRule="atLeast"/>
        <w:ind w:firstLineChars="200" w:firstLine="480"/>
        <w:rPr>
          <w:rFonts w:ascii="宋体" w:hAnsi="宋体" w:cs="宋体"/>
          <w:kern w:val="0"/>
          <w:sz w:val="24"/>
          <w:szCs w:val="24"/>
        </w:rPr>
      </w:pPr>
      <w:r>
        <w:rPr>
          <w:rFonts w:ascii="宋体" w:hAnsi="宋体" w:cs="宋体" w:hint="eastAsia"/>
          <w:kern w:val="0"/>
          <w:sz w:val="24"/>
          <w:szCs w:val="24"/>
        </w:rPr>
        <w:lastRenderedPageBreak/>
        <w:t>评标委员会应当对符合资格的投标人的投标文件进行符合性审查，以确定其是否满足招标文件的实质性要求。符合性审查资料表如下：</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379"/>
        <w:gridCol w:w="1853"/>
        <w:gridCol w:w="5409"/>
      </w:tblGrid>
      <w:tr w:rsidR="00F674BC" w14:paraId="02B6CA2A" w14:textId="77777777">
        <w:trPr>
          <w:trHeight w:val="321"/>
        </w:trPr>
        <w:tc>
          <w:tcPr>
            <w:tcW w:w="727" w:type="dxa"/>
            <w:vAlign w:val="center"/>
          </w:tcPr>
          <w:p w14:paraId="6254A205" w14:textId="77777777" w:rsidR="00F674BC" w:rsidRDefault="008F0F34">
            <w:pPr>
              <w:spacing w:line="400" w:lineRule="atLeast"/>
              <w:rPr>
                <w:rFonts w:ascii="宋体" w:hAnsi="宋体" w:cs="宋体"/>
                <w:b/>
                <w:kern w:val="0"/>
                <w:sz w:val="21"/>
                <w:szCs w:val="21"/>
              </w:rPr>
            </w:pPr>
            <w:r>
              <w:rPr>
                <w:rFonts w:ascii="宋体" w:hAnsi="宋体" w:cs="宋体" w:hint="eastAsia"/>
                <w:b/>
                <w:kern w:val="0"/>
                <w:sz w:val="21"/>
                <w:szCs w:val="21"/>
              </w:rPr>
              <w:t>序号</w:t>
            </w:r>
          </w:p>
        </w:tc>
        <w:tc>
          <w:tcPr>
            <w:tcW w:w="3232" w:type="dxa"/>
            <w:gridSpan w:val="2"/>
            <w:vAlign w:val="center"/>
          </w:tcPr>
          <w:p w14:paraId="63D87A3F" w14:textId="77777777" w:rsidR="00F674BC" w:rsidRDefault="008F0F34">
            <w:pPr>
              <w:spacing w:line="400" w:lineRule="atLeast"/>
              <w:ind w:firstLine="420"/>
              <w:rPr>
                <w:rFonts w:ascii="宋体" w:hAnsi="宋体" w:cs="宋体"/>
                <w:b/>
                <w:kern w:val="0"/>
                <w:sz w:val="21"/>
                <w:szCs w:val="21"/>
              </w:rPr>
            </w:pPr>
            <w:r>
              <w:rPr>
                <w:rFonts w:ascii="宋体" w:hAnsi="宋体" w:cs="宋体" w:hint="eastAsia"/>
                <w:b/>
                <w:kern w:val="0"/>
                <w:sz w:val="21"/>
                <w:szCs w:val="21"/>
              </w:rPr>
              <w:t>评审因素</w:t>
            </w:r>
          </w:p>
        </w:tc>
        <w:tc>
          <w:tcPr>
            <w:tcW w:w="5409" w:type="dxa"/>
            <w:vAlign w:val="center"/>
          </w:tcPr>
          <w:p w14:paraId="02D6BA54" w14:textId="77777777" w:rsidR="00F674BC" w:rsidRDefault="008F0F34">
            <w:pPr>
              <w:spacing w:line="400" w:lineRule="atLeast"/>
              <w:ind w:firstLine="420"/>
              <w:rPr>
                <w:rFonts w:ascii="宋体" w:hAnsi="宋体" w:cs="宋体"/>
                <w:b/>
                <w:kern w:val="0"/>
                <w:sz w:val="21"/>
                <w:szCs w:val="21"/>
              </w:rPr>
            </w:pPr>
            <w:r>
              <w:rPr>
                <w:rFonts w:ascii="宋体" w:hAnsi="宋体" w:cs="宋体" w:hint="eastAsia"/>
                <w:b/>
                <w:kern w:val="0"/>
                <w:sz w:val="21"/>
                <w:szCs w:val="21"/>
              </w:rPr>
              <w:t>评审标准</w:t>
            </w:r>
          </w:p>
        </w:tc>
      </w:tr>
      <w:tr w:rsidR="00F674BC" w14:paraId="576828F3" w14:textId="77777777">
        <w:trPr>
          <w:trHeight w:val="492"/>
        </w:trPr>
        <w:tc>
          <w:tcPr>
            <w:tcW w:w="727" w:type="dxa"/>
            <w:vMerge w:val="restart"/>
            <w:vAlign w:val="center"/>
          </w:tcPr>
          <w:p w14:paraId="39764FBA"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1</w:t>
            </w:r>
          </w:p>
        </w:tc>
        <w:tc>
          <w:tcPr>
            <w:tcW w:w="1379" w:type="dxa"/>
            <w:vMerge w:val="restart"/>
            <w:vAlign w:val="center"/>
          </w:tcPr>
          <w:p w14:paraId="0ADD7254"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有效性审查</w:t>
            </w:r>
          </w:p>
        </w:tc>
        <w:tc>
          <w:tcPr>
            <w:tcW w:w="1853" w:type="dxa"/>
            <w:vAlign w:val="center"/>
          </w:tcPr>
          <w:p w14:paraId="6C77B197" w14:textId="77777777" w:rsidR="00F674BC" w:rsidRDefault="008F0F34">
            <w:pPr>
              <w:spacing w:line="400" w:lineRule="atLeast"/>
              <w:jc w:val="left"/>
              <w:rPr>
                <w:rFonts w:ascii="宋体" w:hAnsi="宋体" w:cs="宋体"/>
                <w:kern w:val="0"/>
                <w:sz w:val="21"/>
                <w:szCs w:val="21"/>
              </w:rPr>
            </w:pPr>
            <w:r>
              <w:rPr>
                <w:rFonts w:ascii="宋体" w:hAnsi="宋体" w:cs="宋体" w:hint="eastAsia"/>
                <w:sz w:val="21"/>
                <w:szCs w:val="21"/>
              </w:rPr>
              <w:t>投标文件签署</w:t>
            </w:r>
          </w:p>
        </w:tc>
        <w:tc>
          <w:tcPr>
            <w:tcW w:w="5409" w:type="dxa"/>
            <w:vAlign w:val="center"/>
          </w:tcPr>
          <w:p w14:paraId="46E4ED15" w14:textId="77777777" w:rsidR="00F674BC" w:rsidRDefault="008F0F34">
            <w:pPr>
              <w:spacing w:line="400" w:lineRule="atLeast"/>
              <w:jc w:val="left"/>
              <w:rPr>
                <w:rFonts w:ascii="宋体" w:hAnsi="宋体" w:cs="宋体"/>
                <w:kern w:val="0"/>
                <w:sz w:val="21"/>
                <w:szCs w:val="21"/>
              </w:rPr>
            </w:pPr>
            <w:r>
              <w:rPr>
                <w:rFonts w:ascii="宋体" w:hAnsi="宋体" w:cs="宋体" w:hint="eastAsia"/>
                <w:sz w:val="21"/>
                <w:szCs w:val="21"/>
              </w:rPr>
              <w:t>投标文件上法定代表人或其授权代表人的签字齐全。</w:t>
            </w:r>
          </w:p>
        </w:tc>
      </w:tr>
      <w:tr w:rsidR="00F674BC" w14:paraId="0C243B98" w14:textId="77777777">
        <w:trPr>
          <w:trHeight w:val="386"/>
        </w:trPr>
        <w:tc>
          <w:tcPr>
            <w:tcW w:w="727" w:type="dxa"/>
            <w:vMerge/>
            <w:vAlign w:val="center"/>
          </w:tcPr>
          <w:p w14:paraId="51F7E8D0" w14:textId="77777777" w:rsidR="00F674BC" w:rsidRDefault="00F674BC">
            <w:pPr>
              <w:spacing w:line="400" w:lineRule="atLeast"/>
              <w:ind w:firstLine="422"/>
              <w:jc w:val="left"/>
              <w:rPr>
                <w:rFonts w:ascii="宋体" w:hAnsi="宋体" w:cs="宋体"/>
                <w:kern w:val="0"/>
                <w:sz w:val="21"/>
                <w:szCs w:val="21"/>
              </w:rPr>
            </w:pPr>
          </w:p>
        </w:tc>
        <w:tc>
          <w:tcPr>
            <w:tcW w:w="1379" w:type="dxa"/>
            <w:vMerge/>
            <w:vAlign w:val="center"/>
          </w:tcPr>
          <w:p w14:paraId="2EAB5B0A" w14:textId="77777777" w:rsidR="00F674BC" w:rsidRDefault="00F674BC">
            <w:pPr>
              <w:spacing w:line="400" w:lineRule="atLeast"/>
              <w:ind w:firstLine="422"/>
              <w:jc w:val="left"/>
              <w:rPr>
                <w:rFonts w:ascii="宋体" w:hAnsi="宋体" w:cs="宋体"/>
                <w:kern w:val="0"/>
                <w:sz w:val="21"/>
                <w:szCs w:val="21"/>
              </w:rPr>
            </w:pPr>
          </w:p>
        </w:tc>
        <w:tc>
          <w:tcPr>
            <w:tcW w:w="1853" w:type="dxa"/>
            <w:vAlign w:val="center"/>
          </w:tcPr>
          <w:p w14:paraId="7ED0628D" w14:textId="77777777" w:rsidR="00F674BC" w:rsidRDefault="008F0F34">
            <w:pPr>
              <w:spacing w:line="400" w:lineRule="atLeast"/>
              <w:jc w:val="left"/>
              <w:rPr>
                <w:rFonts w:ascii="宋体" w:hAnsi="宋体" w:cs="宋体"/>
                <w:sz w:val="21"/>
                <w:szCs w:val="21"/>
                <w:lang w:val="zh-CN"/>
              </w:rPr>
            </w:pPr>
            <w:r>
              <w:rPr>
                <w:rFonts w:ascii="宋体" w:hAnsi="宋体" w:cs="宋体" w:hint="eastAsia"/>
                <w:sz w:val="21"/>
                <w:szCs w:val="21"/>
                <w:lang w:val="zh-CN"/>
              </w:rPr>
              <w:t>投标方案</w:t>
            </w:r>
          </w:p>
        </w:tc>
        <w:tc>
          <w:tcPr>
            <w:tcW w:w="5409" w:type="dxa"/>
            <w:vAlign w:val="center"/>
          </w:tcPr>
          <w:p w14:paraId="1B61A5D9" w14:textId="77777777" w:rsidR="00F674BC" w:rsidRDefault="008F0F34">
            <w:pPr>
              <w:spacing w:line="400" w:lineRule="atLeast"/>
              <w:jc w:val="left"/>
              <w:rPr>
                <w:rFonts w:ascii="宋体" w:hAnsi="宋体" w:cs="宋体"/>
                <w:kern w:val="0"/>
                <w:sz w:val="21"/>
                <w:szCs w:val="21"/>
              </w:rPr>
            </w:pPr>
            <w:r>
              <w:rPr>
                <w:rFonts w:ascii="宋体" w:hAnsi="宋体" w:cs="宋体" w:hint="eastAsia"/>
                <w:sz w:val="21"/>
                <w:szCs w:val="21"/>
                <w:lang w:val="zh-CN"/>
              </w:rPr>
              <w:t>每个分包只能有一个方案投标。</w:t>
            </w:r>
          </w:p>
        </w:tc>
      </w:tr>
      <w:tr w:rsidR="00F674BC" w14:paraId="4D55FC50" w14:textId="77777777">
        <w:trPr>
          <w:trHeight w:val="560"/>
        </w:trPr>
        <w:tc>
          <w:tcPr>
            <w:tcW w:w="727" w:type="dxa"/>
            <w:vMerge/>
            <w:vAlign w:val="center"/>
          </w:tcPr>
          <w:p w14:paraId="650EEDD0" w14:textId="77777777" w:rsidR="00F674BC" w:rsidRDefault="00F674BC">
            <w:pPr>
              <w:spacing w:line="400" w:lineRule="atLeast"/>
              <w:ind w:firstLine="422"/>
              <w:jc w:val="left"/>
              <w:rPr>
                <w:rFonts w:ascii="宋体" w:hAnsi="宋体" w:cs="宋体"/>
                <w:kern w:val="0"/>
                <w:sz w:val="21"/>
                <w:szCs w:val="21"/>
              </w:rPr>
            </w:pPr>
          </w:p>
        </w:tc>
        <w:tc>
          <w:tcPr>
            <w:tcW w:w="1379" w:type="dxa"/>
            <w:vMerge/>
            <w:vAlign w:val="center"/>
          </w:tcPr>
          <w:p w14:paraId="08C63C3A" w14:textId="77777777" w:rsidR="00F674BC" w:rsidRDefault="00F674BC">
            <w:pPr>
              <w:spacing w:line="400" w:lineRule="atLeast"/>
              <w:ind w:firstLine="422"/>
              <w:jc w:val="left"/>
              <w:rPr>
                <w:rFonts w:ascii="宋体" w:hAnsi="宋体" w:cs="宋体"/>
                <w:kern w:val="0"/>
                <w:sz w:val="21"/>
                <w:szCs w:val="21"/>
              </w:rPr>
            </w:pPr>
          </w:p>
        </w:tc>
        <w:tc>
          <w:tcPr>
            <w:tcW w:w="1853" w:type="dxa"/>
            <w:vAlign w:val="center"/>
          </w:tcPr>
          <w:p w14:paraId="3801339E" w14:textId="77777777" w:rsidR="00F674BC" w:rsidRDefault="008F0F34">
            <w:pPr>
              <w:spacing w:line="400" w:lineRule="atLeast"/>
              <w:jc w:val="left"/>
              <w:rPr>
                <w:rFonts w:ascii="宋体" w:hAnsi="宋体" w:cs="宋体"/>
                <w:sz w:val="21"/>
                <w:szCs w:val="21"/>
                <w:lang w:val="zh-CN"/>
              </w:rPr>
            </w:pPr>
            <w:r>
              <w:rPr>
                <w:rFonts w:ascii="宋体" w:hAnsi="宋体" w:cs="宋体" w:hint="eastAsia"/>
                <w:sz w:val="21"/>
                <w:szCs w:val="21"/>
              </w:rPr>
              <w:t>报价唯一</w:t>
            </w:r>
          </w:p>
        </w:tc>
        <w:tc>
          <w:tcPr>
            <w:tcW w:w="5409" w:type="dxa"/>
            <w:vAlign w:val="center"/>
          </w:tcPr>
          <w:p w14:paraId="2126173B" w14:textId="77777777" w:rsidR="00F674BC" w:rsidRDefault="008F0F34">
            <w:pPr>
              <w:spacing w:line="400" w:lineRule="atLeast"/>
              <w:jc w:val="left"/>
              <w:rPr>
                <w:rFonts w:ascii="宋体" w:hAnsi="宋体" w:cs="宋体"/>
                <w:kern w:val="0"/>
                <w:sz w:val="21"/>
                <w:szCs w:val="21"/>
              </w:rPr>
            </w:pPr>
            <w:r>
              <w:rPr>
                <w:rFonts w:ascii="宋体" w:hAnsi="宋体" w:cs="宋体" w:hint="eastAsia"/>
                <w:sz w:val="21"/>
                <w:szCs w:val="21"/>
                <w:lang w:val="zh-CN"/>
              </w:rPr>
              <w:t>只能在预算金额和最高限价内报价，</w:t>
            </w:r>
            <w:r>
              <w:rPr>
                <w:rFonts w:ascii="宋体" w:hAnsi="宋体" w:cs="宋体" w:hint="eastAsia"/>
                <w:sz w:val="21"/>
                <w:szCs w:val="21"/>
              </w:rPr>
              <w:t>只能有一个有效报价，不得提交选择性报价。</w:t>
            </w:r>
          </w:p>
        </w:tc>
      </w:tr>
      <w:tr w:rsidR="00F674BC" w14:paraId="07870EBE" w14:textId="77777777">
        <w:trPr>
          <w:trHeight w:val="351"/>
        </w:trPr>
        <w:tc>
          <w:tcPr>
            <w:tcW w:w="727" w:type="dxa"/>
            <w:vAlign w:val="center"/>
          </w:tcPr>
          <w:p w14:paraId="76BD66A5"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2</w:t>
            </w:r>
          </w:p>
        </w:tc>
        <w:tc>
          <w:tcPr>
            <w:tcW w:w="1379" w:type="dxa"/>
            <w:vAlign w:val="center"/>
          </w:tcPr>
          <w:p w14:paraId="5B17C31F"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完整性审查</w:t>
            </w:r>
          </w:p>
        </w:tc>
        <w:tc>
          <w:tcPr>
            <w:tcW w:w="1853" w:type="dxa"/>
            <w:vAlign w:val="center"/>
          </w:tcPr>
          <w:p w14:paraId="39A56DC7" w14:textId="77777777" w:rsidR="00F674BC" w:rsidRDefault="008F0F34">
            <w:pPr>
              <w:spacing w:line="400" w:lineRule="atLeast"/>
              <w:jc w:val="left"/>
              <w:rPr>
                <w:rFonts w:ascii="宋体" w:hAnsi="宋体" w:cs="宋体"/>
                <w:kern w:val="0"/>
                <w:sz w:val="21"/>
                <w:szCs w:val="21"/>
              </w:rPr>
            </w:pPr>
            <w:r>
              <w:rPr>
                <w:rFonts w:ascii="宋体" w:hAnsi="宋体" w:cs="宋体" w:hint="eastAsia"/>
                <w:sz w:val="21"/>
                <w:szCs w:val="21"/>
                <w:lang w:val="zh-CN"/>
              </w:rPr>
              <w:t>投标文件份数</w:t>
            </w:r>
          </w:p>
        </w:tc>
        <w:tc>
          <w:tcPr>
            <w:tcW w:w="5409" w:type="dxa"/>
            <w:vAlign w:val="center"/>
          </w:tcPr>
          <w:p w14:paraId="1A714C41" w14:textId="77777777" w:rsidR="00F674BC" w:rsidRDefault="008F0F34">
            <w:pPr>
              <w:spacing w:line="400" w:lineRule="atLeast"/>
              <w:jc w:val="left"/>
              <w:rPr>
                <w:rFonts w:ascii="宋体" w:hAnsi="宋体" w:cs="宋体"/>
                <w:kern w:val="0"/>
                <w:sz w:val="21"/>
                <w:szCs w:val="21"/>
              </w:rPr>
            </w:pPr>
            <w:r>
              <w:rPr>
                <w:rFonts w:ascii="宋体" w:hAnsi="宋体" w:cs="宋体" w:hint="eastAsia"/>
                <w:sz w:val="21"/>
                <w:szCs w:val="21"/>
                <w:lang w:val="zh-CN"/>
              </w:rPr>
              <w:t>投标文件正、副本数量（含电子文档）符合招标文件要求。</w:t>
            </w:r>
          </w:p>
        </w:tc>
      </w:tr>
      <w:tr w:rsidR="00F674BC" w14:paraId="786BB73C" w14:textId="77777777">
        <w:trPr>
          <w:trHeight w:val="300"/>
        </w:trPr>
        <w:tc>
          <w:tcPr>
            <w:tcW w:w="727" w:type="dxa"/>
            <w:vAlign w:val="center"/>
          </w:tcPr>
          <w:p w14:paraId="634D3A2E"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3</w:t>
            </w:r>
          </w:p>
        </w:tc>
        <w:tc>
          <w:tcPr>
            <w:tcW w:w="1379" w:type="dxa"/>
            <w:vAlign w:val="center"/>
          </w:tcPr>
          <w:p w14:paraId="24BDE887"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服务部分</w:t>
            </w:r>
          </w:p>
        </w:tc>
        <w:tc>
          <w:tcPr>
            <w:tcW w:w="1853" w:type="dxa"/>
            <w:vAlign w:val="center"/>
          </w:tcPr>
          <w:p w14:paraId="248E5983"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vAlign w:val="center"/>
          </w:tcPr>
          <w:p w14:paraId="040CC199"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本招标文件第二篇中（※）号标注的部分。</w:t>
            </w:r>
          </w:p>
        </w:tc>
      </w:tr>
      <w:tr w:rsidR="00F674BC" w14:paraId="3CD2749C" w14:textId="77777777">
        <w:trPr>
          <w:trHeight w:val="269"/>
        </w:trPr>
        <w:tc>
          <w:tcPr>
            <w:tcW w:w="727" w:type="dxa"/>
            <w:vAlign w:val="center"/>
          </w:tcPr>
          <w:p w14:paraId="576182E3"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4</w:t>
            </w:r>
          </w:p>
        </w:tc>
        <w:tc>
          <w:tcPr>
            <w:tcW w:w="1379" w:type="dxa"/>
            <w:vAlign w:val="center"/>
          </w:tcPr>
          <w:p w14:paraId="52E735AD"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商务部分</w:t>
            </w:r>
          </w:p>
        </w:tc>
        <w:tc>
          <w:tcPr>
            <w:tcW w:w="1853" w:type="dxa"/>
            <w:vAlign w:val="center"/>
          </w:tcPr>
          <w:p w14:paraId="0B030751"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vAlign w:val="center"/>
          </w:tcPr>
          <w:p w14:paraId="0E3C5D42"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本招标文件第三篇全部内容。</w:t>
            </w:r>
          </w:p>
        </w:tc>
      </w:tr>
      <w:tr w:rsidR="00F674BC" w14:paraId="1DCDA904" w14:textId="77777777">
        <w:trPr>
          <w:trHeight w:val="137"/>
        </w:trPr>
        <w:tc>
          <w:tcPr>
            <w:tcW w:w="727" w:type="dxa"/>
            <w:vAlign w:val="center"/>
          </w:tcPr>
          <w:p w14:paraId="70D05105"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5</w:t>
            </w:r>
          </w:p>
        </w:tc>
        <w:tc>
          <w:tcPr>
            <w:tcW w:w="1379" w:type="dxa"/>
            <w:vAlign w:val="center"/>
          </w:tcPr>
          <w:p w14:paraId="02C1308B"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投标有效期</w:t>
            </w:r>
          </w:p>
        </w:tc>
        <w:tc>
          <w:tcPr>
            <w:tcW w:w="1853" w:type="dxa"/>
            <w:vAlign w:val="center"/>
          </w:tcPr>
          <w:p w14:paraId="4870048F"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vAlign w:val="center"/>
          </w:tcPr>
          <w:p w14:paraId="0C6BC768" w14:textId="77777777" w:rsidR="00F674BC" w:rsidRDefault="008F0F34">
            <w:pPr>
              <w:spacing w:line="400" w:lineRule="atLeast"/>
              <w:jc w:val="left"/>
              <w:rPr>
                <w:rFonts w:ascii="宋体" w:hAnsi="宋体" w:cs="宋体"/>
                <w:kern w:val="0"/>
                <w:sz w:val="21"/>
                <w:szCs w:val="21"/>
              </w:rPr>
            </w:pPr>
            <w:r>
              <w:rPr>
                <w:rFonts w:ascii="宋体" w:hAnsi="宋体" w:cs="宋体" w:hint="eastAsia"/>
                <w:kern w:val="0"/>
                <w:sz w:val="21"/>
                <w:szCs w:val="21"/>
              </w:rPr>
              <w:t>投标有效期为投标截止日期起</w:t>
            </w:r>
            <w:r>
              <w:rPr>
                <w:rFonts w:ascii="宋体" w:hAnsi="宋体" w:cs="宋体" w:hint="eastAsia"/>
                <w:kern w:val="0"/>
                <w:sz w:val="21"/>
                <w:szCs w:val="21"/>
              </w:rPr>
              <w:t>90</w:t>
            </w:r>
            <w:r>
              <w:rPr>
                <w:rFonts w:ascii="宋体" w:hAnsi="宋体" w:cs="宋体" w:hint="eastAsia"/>
                <w:kern w:val="0"/>
                <w:sz w:val="21"/>
                <w:szCs w:val="21"/>
              </w:rPr>
              <w:t>天。</w:t>
            </w:r>
          </w:p>
        </w:tc>
      </w:tr>
    </w:tbl>
    <w:p w14:paraId="75D9B5D2"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（二）澄清有关问题。对投标文件中含义不明确、同类问题表述不一致或者有明显文字和计算错误的内容，评标委员会可以书面形式（应当由评标委员会成员签字）要求投标人</w:t>
      </w:r>
      <w:proofErr w:type="gramStart"/>
      <w:r>
        <w:rPr>
          <w:rFonts w:ascii="宋体" w:hAnsi="宋体" w:cs="宋体" w:hint="eastAsia"/>
          <w:sz w:val="24"/>
          <w:szCs w:val="24"/>
        </w:rPr>
        <w:t>作出</w:t>
      </w:r>
      <w:proofErr w:type="gramEnd"/>
      <w:r>
        <w:rPr>
          <w:rFonts w:ascii="宋体" w:hAnsi="宋体" w:cs="宋体" w:hint="eastAsia"/>
          <w:sz w:val="24"/>
          <w:szCs w:val="24"/>
        </w:rPr>
        <w:t>必要澄清、说明或者纠正。投标人的澄清、说明或者补正应当采用书面形式，由其法定代表人（或其授权代表）或自然人（投标人为自然人）签署，其澄清的内容不得超出投标文件的范围或者改变投标文件的实质性内容。</w:t>
      </w:r>
    </w:p>
    <w:p w14:paraId="3C214269" w14:textId="77777777" w:rsidR="00F674BC" w:rsidRDefault="008F0F34">
      <w:pPr>
        <w:snapToGrid w:val="0"/>
        <w:spacing w:line="400" w:lineRule="exact"/>
        <w:ind w:firstLineChars="200" w:firstLine="480"/>
        <w:rPr>
          <w:rFonts w:ascii="宋体" w:hAnsi="宋体" w:cs="宋体"/>
          <w:sz w:val="24"/>
          <w:szCs w:val="24"/>
        </w:rPr>
      </w:pPr>
      <w:bookmarkStart w:id="137" w:name="_Toc267320057"/>
      <w:r>
        <w:rPr>
          <w:rFonts w:ascii="宋体" w:hAnsi="宋体" w:cs="宋体" w:hint="eastAsia"/>
          <w:sz w:val="24"/>
          <w:szCs w:val="24"/>
        </w:rPr>
        <w:t>（三）比较与评价。按招标文件中规定的评标方法和标准，对资格审查和符合性审查合格的投标文件进行商务和服务评估。</w:t>
      </w:r>
    </w:p>
    <w:p w14:paraId="62FD7934"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评标委员会各成员独立对每个有效投标人（通过资格审</w:t>
      </w:r>
      <w:r>
        <w:rPr>
          <w:rFonts w:ascii="宋体" w:hAnsi="宋体" w:cs="宋体" w:hint="eastAsia"/>
          <w:sz w:val="24"/>
          <w:szCs w:val="24"/>
        </w:rPr>
        <w:t>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311FAF89"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复核后，评标委员会汇总每个投标人每项评分因素的得分。</w:t>
      </w:r>
    </w:p>
    <w:p w14:paraId="279DE6F9"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（四）推荐中标候选人名单。</w:t>
      </w:r>
    </w:p>
    <w:p w14:paraId="6FB2ADE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按评审后得分由高到低的排列顺序推荐综合得分排名前三的投标人为本包（项目）中标候选人，排名第一的为第一中标候选人。得分相同的，按投标报价由低到高顺序排列。得分且投标报价相同的并列。服务部分得分为</w:t>
      </w:r>
      <w:r>
        <w:rPr>
          <w:rFonts w:ascii="宋体" w:hAnsi="宋体" w:cs="宋体" w:hint="eastAsia"/>
          <w:sz w:val="24"/>
          <w:szCs w:val="24"/>
        </w:rPr>
        <w:t>0</w:t>
      </w:r>
      <w:r>
        <w:rPr>
          <w:rFonts w:ascii="宋体" w:hAnsi="宋体" w:cs="宋体" w:hint="eastAsia"/>
          <w:sz w:val="24"/>
          <w:szCs w:val="24"/>
        </w:rPr>
        <w:t>分的投标人，将失去成为</w:t>
      </w:r>
      <w:r>
        <w:rPr>
          <w:rFonts w:ascii="宋体" w:hAnsi="宋体" w:cs="宋体" w:hint="eastAsia"/>
          <w:sz w:val="24"/>
          <w:szCs w:val="24"/>
        </w:rPr>
        <w:t>中标候选人的资格。</w:t>
      </w:r>
    </w:p>
    <w:p w14:paraId="34C57F42" w14:textId="77777777" w:rsidR="00F674BC" w:rsidRDefault="008F0F34">
      <w:pPr>
        <w:ind w:firstLine="480"/>
        <w:rPr>
          <w:rFonts w:cs="宋体"/>
          <w:b/>
          <w:sz w:val="24"/>
        </w:rPr>
      </w:pPr>
      <w:r>
        <w:rPr>
          <w:rFonts w:cs="宋体" w:hint="eastAsia"/>
          <w:b/>
          <w:sz w:val="24"/>
        </w:rPr>
        <w:br w:type="page"/>
      </w:r>
    </w:p>
    <w:p w14:paraId="17AFDDD2" w14:textId="77777777" w:rsidR="00F674BC" w:rsidRDefault="008F0F34">
      <w:pPr>
        <w:pStyle w:val="2"/>
        <w:spacing w:line="400" w:lineRule="exact"/>
        <w:ind w:firstLineChars="200" w:firstLine="482"/>
        <w:rPr>
          <w:rFonts w:cs="宋体"/>
          <w:b/>
          <w:sz w:val="24"/>
        </w:rPr>
      </w:pPr>
      <w:bookmarkStart w:id="138" w:name="_Toc12605"/>
      <w:bookmarkStart w:id="139" w:name="_Toc18199"/>
      <w:r>
        <w:rPr>
          <w:rFonts w:cs="宋体" w:hint="eastAsia"/>
          <w:b/>
          <w:sz w:val="24"/>
        </w:rPr>
        <w:lastRenderedPageBreak/>
        <w:t>三、评标标准</w:t>
      </w:r>
      <w:bookmarkEnd w:id="137"/>
      <w:bookmarkEnd w:id="138"/>
      <w:bookmarkEnd w:id="139"/>
    </w:p>
    <w:p w14:paraId="50DD88C5"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（一）评审因素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133"/>
        <w:gridCol w:w="1159"/>
        <w:gridCol w:w="4651"/>
        <w:gridCol w:w="2010"/>
      </w:tblGrid>
      <w:tr w:rsidR="00F674BC" w14:paraId="38CB18A1" w14:textId="77777777">
        <w:trPr>
          <w:trHeight w:val="1230"/>
        </w:trPr>
        <w:tc>
          <w:tcPr>
            <w:tcW w:w="485" w:type="dxa"/>
            <w:vAlign w:val="center"/>
          </w:tcPr>
          <w:p w14:paraId="5DD4D258" w14:textId="77777777" w:rsidR="00F674BC" w:rsidRDefault="008F0F34">
            <w:pPr>
              <w:rPr>
                <w:rFonts w:ascii="宋体" w:hAnsi="宋体" w:cs="宋体"/>
                <w:b/>
                <w:sz w:val="21"/>
                <w:szCs w:val="21"/>
              </w:rPr>
            </w:pPr>
            <w:r>
              <w:rPr>
                <w:rFonts w:ascii="宋体" w:hAnsi="宋体" w:cs="宋体" w:hint="eastAsia"/>
                <w:b/>
                <w:sz w:val="21"/>
                <w:szCs w:val="21"/>
              </w:rPr>
              <w:t>序号</w:t>
            </w:r>
          </w:p>
        </w:tc>
        <w:tc>
          <w:tcPr>
            <w:tcW w:w="1133" w:type="dxa"/>
            <w:vAlign w:val="center"/>
          </w:tcPr>
          <w:p w14:paraId="48965F92" w14:textId="77777777" w:rsidR="00F674BC" w:rsidRDefault="008F0F34">
            <w:pPr>
              <w:rPr>
                <w:rFonts w:ascii="宋体" w:hAnsi="宋体" w:cs="宋体"/>
                <w:b/>
                <w:sz w:val="21"/>
                <w:szCs w:val="21"/>
              </w:rPr>
            </w:pPr>
            <w:r>
              <w:rPr>
                <w:rFonts w:ascii="宋体" w:hAnsi="宋体" w:cs="宋体" w:hint="eastAsia"/>
                <w:b/>
                <w:sz w:val="21"/>
                <w:szCs w:val="21"/>
              </w:rPr>
              <w:t>评分因素及权重</w:t>
            </w:r>
          </w:p>
        </w:tc>
        <w:tc>
          <w:tcPr>
            <w:tcW w:w="1159" w:type="dxa"/>
            <w:vAlign w:val="center"/>
          </w:tcPr>
          <w:p w14:paraId="4BDD4991" w14:textId="77777777" w:rsidR="00F674BC" w:rsidRDefault="008F0F34">
            <w:pPr>
              <w:ind w:firstLineChars="100" w:firstLine="211"/>
              <w:rPr>
                <w:rFonts w:ascii="宋体" w:hAnsi="宋体" w:cs="宋体"/>
                <w:b/>
                <w:sz w:val="21"/>
                <w:szCs w:val="21"/>
              </w:rPr>
            </w:pPr>
            <w:r>
              <w:rPr>
                <w:rFonts w:ascii="宋体" w:hAnsi="宋体" w:cs="宋体" w:hint="eastAsia"/>
                <w:b/>
                <w:sz w:val="21"/>
                <w:szCs w:val="21"/>
              </w:rPr>
              <w:t>分值</w:t>
            </w:r>
          </w:p>
        </w:tc>
        <w:tc>
          <w:tcPr>
            <w:tcW w:w="4651" w:type="dxa"/>
            <w:vAlign w:val="center"/>
          </w:tcPr>
          <w:p w14:paraId="035C1E3D" w14:textId="77777777" w:rsidR="00F674BC" w:rsidRDefault="008F0F34">
            <w:pPr>
              <w:ind w:firstLineChars="400" w:firstLine="843"/>
              <w:rPr>
                <w:rFonts w:ascii="宋体" w:hAnsi="宋体" w:cs="宋体"/>
                <w:b/>
                <w:sz w:val="21"/>
                <w:szCs w:val="21"/>
              </w:rPr>
            </w:pPr>
            <w:r>
              <w:rPr>
                <w:rFonts w:ascii="宋体" w:hAnsi="宋体" w:cs="宋体" w:hint="eastAsia"/>
                <w:b/>
                <w:sz w:val="21"/>
                <w:szCs w:val="21"/>
              </w:rPr>
              <w:t>评分标准</w:t>
            </w:r>
          </w:p>
        </w:tc>
        <w:tc>
          <w:tcPr>
            <w:tcW w:w="2010" w:type="dxa"/>
            <w:vAlign w:val="center"/>
          </w:tcPr>
          <w:p w14:paraId="0000C67B" w14:textId="77777777" w:rsidR="00F674BC" w:rsidRDefault="008F0F34">
            <w:pPr>
              <w:pStyle w:val="af9"/>
              <w:spacing w:before="0" w:after="0" w:line="240" w:lineRule="auto"/>
              <w:ind w:firstLineChars="200" w:firstLine="422"/>
              <w:jc w:val="both"/>
              <w:rPr>
                <w:rFonts w:ascii="宋体" w:eastAsia="宋体" w:hAnsi="宋体" w:cs="宋体"/>
                <w:sz w:val="21"/>
                <w:szCs w:val="21"/>
              </w:rPr>
            </w:pPr>
            <w:r>
              <w:rPr>
                <w:rFonts w:ascii="宋体" w:eastAsia="宋体" w:hAnsi="宋体" w:cs="宋体" w:hint="eastAsia"/>
                <w:sz w:val="21"/>
                <w:szCs w:val="21"/>
              </w:rPr>
              <w:t>说明</w:t>
            </w:r>
          </w:p>
        </w:tc>
      </w:tr>
      <w:tr w:rsidR="00F674BC" w14:paraId="488F11C9" w14:textId="77777777">
        <w:trPr>
          <w:trHeight w:val="734"/>
        </w:trPr>
        <w:tc>
          <w:tcPr>
            <w:tcW w:w="485" w:type="dxa"/>
            <w:vAlign w:val="center"/>
          </w:tcPr>
          <w:p w14:paraId="627C97F4" w14:textId="77777777" w:rsidR="00F674BC" w:rsidRDefault="008F0F34">
            <w:pPr>
              <w:ind w:firstLine="422"/>
              <w:rPr>
                <w:rFonts w:ascii="宋体" w:hAnsi="宋体" w:cs="宋体"/>
                <w:sz w:val="21"/>
                <w:szCs w:val="21"/>
              </w:rPr>
            </w:pPr>
            <w:r>
              <w:rPr>
                <w:rFonts w:ascii="宋体" w:hAnsi="宋体" w:cs="宋体"/>
                <w:sz w:val="21"/>
                <w:szCs w:val="21"/>
              </w:rPr>
              <w:t>1</w:t>
            </w:r>
            <w:r>
              <w:rPr>
                <w:rFonts w:ascii="宋体" w:hAnsi="宋体" w:cs="宋体" w:hint="eastAsia"/>
                <w:sz w:val="21"/>
                <w:szCs w:val="21"/>
              </w:rPr>
              <w:t>1</w:t>
            </w:r>
          </w:p>
        </w:tc>
        <w:tc>
          <w:tcPr>
            <w:tcW w:w="1133" w:type="dxa"/>
            <w:vMerge w:val="restart"/>
            <w:vAlign w:val="center"/>
          </w:tcPr>
          <w:p w14:paraId="60DE4D7F" w14:textId="77777777" w:rsidR="00F674BC" w:rsidRDefault="008F0F34">
            <w:pPr>
              <w:jc w:val="left"/>
              <w:rPr>
                <w:rFonts w:ascii="宋体" w:hAnsi="宋体" w:cs="宋体"/>
                <w:sz w:val="21"/>
                <w:szCs w:val="21"/>
              </w:rPr>
            </w:pPr>
            <w:r>
              <w:rPr>
                <w:rFonts w:ascii="宋体" w:hAnsi="宋体" w:cs="宋体" w:hint="eastAsia"/>
                <w:sz w:val="21"/>
                <w:szCs w:val="21"/>
              </w:rPr>
              <w:t>经济部分（</w:t>
            </w:r>
            <w:r>
              <w:rPr>
                <w:rFonts w:ascii="宋体" w:hAnsi="宋体" w:cs="宋体" w:hint="eastAsia"/>
                <w:sz w:val="21"/>
                <w:szCs w:val="21"/>
              </w:rPr>
              <w:t>15%</w:t>
            </w:r>
            <w:r>
              <w:rPr>
                <w:rFonts w:ascii="宋体" w:hAnsi="宋体" w:cs="宋体" w:hint="eastAsia"/>
                <w:sz w:val="21"/>
                <w:szCs w:val="21"/>
              </w:rPr>
              <w:t>）</w:t>
            </w:r>
          </w:p>
        </w:tc>
        <w:tc>
          <w:tcPr>
            <w:tcW w:w="1159" w:type="dxa"/>
            <w:vAlign w:val="center"/>
          </w:tcPr>
          <w:p w14:paraId="4B4FE384" w14:textId="77777777" w:rsidR="00F674BC" w:rsidRDefault="008F0F34">
            <w:pPr>
              <w:jc w:val="left"/>
              <w:rPr>
                <w:rFonts w:ascii="宋体" w:hAnsi="宋体" w:cs="宋体"/>
                <w:sz w:val="21"/>
                <w:szCs w:val="21"/>
              </w:rPr>
            </w:pPr>
            <w:r>
              <w:rPr>
                <w:rFonts w:ascii="宋体" w:hAnsi="宋体" w:cs="宋体" w:hint="eastAsia"/>
                <w:sz w:val="21"/>
                <w:szCs w:val="21"/>
              </w:rPr>
              <w:t>装修改造、设备设施及管理系统建设资金投入</w:t>
            </w:r>
          </w:p>
          <w:p w14:paraId="52D82BC0" w14:textId="77777777" w:rsidR="00F674BC" w:rsidRDefault="008F0F34">
            <w:pPr>
              <w:jc w:val="lef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12</w:t>
            </w:r>
            <w:r>
              <w:rPr>
                <w:rFonts w:ascii="宋体" w:hAnsi="宋体" w:cs="宋体" w:hint="eastAsia"/>
                <w:sz w:val="21"/>
                <w:szCs w:val="21"/>
              </w:rPr>
              <w:t>分）</w:t>
            </w:r>
          </w:p>
        </w:tc>
        <w:tc>
          <w:tcPr>
            <w:tcW w:w="4651" w:type="dxa"/>
            <w:vAlign w:val="center"/>
          </w:tcPr>
          <w:p w14:paraId="4A1334B3" w14:textId="77777777" w:rsidR="00F674BC" w:rsidRDefault="008F0F34">
            <w:pPr>
              <w:ind w:firstLineChars="100" w:firstLine="210"/>
              <w:jc w:val="left"/>
              <w:rPr>
                <w:rFonts w:ascii="宋体" w:hAnsi="宋体" w:cs="宋体"/>
                <w:sz w:val="21"/>
                <w:szCs w:val="21"/>
              </w:rPr>
            </w:pPr>
            <w:r>
              <w:rPr>
                <w:rFonts w:ascii="宋体" w:hAnsi="宋体" w:cs="宋体" w:hint="eastAsia"/>
                <w:sz w:val="21"/>
                <w:szCs w:val="21"/>
              </w:rPr>
              <w:t>投资进行必要的装修改造、更新或增加设施设备、</w:t>
            </w:r>
            <w:proofErr w:type="gramStart"/>
            <w:r>
              <w:rPr>
                <w:rFonts w:ascii="宋体" w:hAnsi="宋体" w:cs="宋体" w:hint="eastAsia"/>
                <w:sz w:val="21"/>
                <w:szCs w:val="21"/>
              </w:rPr>
              <w:t>食安智慧</w:t>
            </w:r>
            <w:proofErr w:type="gramEnd"/>
            <w:r>
              <w:rPr>
                <w:rFonts w:ascii="宋体" w:hAnsi="宋体" w:cs="宋体" w:hint="eastAsia"/>
                <w:sz w:val="21"/>
                <w:szCs w:val="21"/>
              </w:rPr>
              <w:t>管理系统建设和水电智能计费管理系统硬件建设等。投标人承诺自愿投入资金装修改造该食堂，装修改造、设施设备及系统建设最低投入</w:t>
            </w:r>
            <w:r>
              <w:rPr>
                <w:rFonts w:ascii="宋体" w:hAnsi="宋体" w:cs="宋体" w:hint="eastAsia"/>
                <w:sz w:val="21"/>
                <w:szCs w:val="21"/>
              </w:rPr>
              <w:t>675</w:t>
            </w:r>
            <w:r>
              <w:rPr>
                <w:rFonts w:ascii="宋体" w:hAnsi="宋体" w:cs="宋体" w:hint="eastAsia"/>
                <w:sz w:val="21"/>
                <w:szCs w:val="21"/>
              </w:rPr>
              <w:t>万元。</w:t>
            </w:r>
          </w:p>
          <w:p w14:paraId="5DD98999" w14:textId="77777777" w:rsidR="00F674BC" w:rsidRDefault="008F0F34">
            <w:pPr>
              <w:ind w:firstLineChars="100" w:firstLine="210"/>
            </w:pPr>
            <w:r>
              <w:rPr>
                <w:rFonts w:ascii="宋体" w:hAnsi="宋体" w:cs="宋体" w:hint="eastAsia"/>
                <w:sz w:val="21"/>
                <w:szCs w:val="21"/>
              </w:rPr>
              <w:t>本项报价≥</w:t>
            </w:r>
            <w:r>
              <w:rPr>
                <w:rFonts w:ascii="宋体" w:hAnsi="宋体" w:cs="宋体" w:hint="eastAsia"/>
                <w:sz w:val="21"/>
                <w:szCs w:val="21"/>
              </w:rPr>
              <w:t>6</w:t>
            </w:r>
            <w:r>
              <w:rPr>
                <w:rFonts w:ascii="宋体" w:hAnsi="宋体" w:cs="宋体"/>
                <w:sz w:val="21"/>
                <w:szCs w:val="21"/>
              </w:rPr>
              <w:t>75</w:t>
            </w:r>
            <w:r>
              <w:rPr>
                <w:rFonts w:ascii="宋体" w:hAnsi="宋体" w:cs="宋体" w:hint="eastAsia"/>
                <w:sz w:val="21"/>
                <w:szCs w:val="21"/>
              </w:rPr>
              <w:t>万元，得起评分</w:t>
            </w:r>
            <w:r>
              <w:rPr>
                <w:rFonts w:ascii="宋体" w:hAnsi="宋体" w:cs="宋体" w:hint="eastAsia"/>
                <w:sz w:val="21"/>
                <w:szCs w:val="21"/>
              </w:rPr>
              <w:t>7</w:t>
            </w:r>
            <w:r>
              <w:rPr>
                <w:rFonts w:ascii="宋体" w:hAnsi="宋体" w:cs="宋体" w:hint="eastAsia"/>
                <w:sz w:val="21"/>
                <w:szCs w:val="21"/>
              </w:rPr>
              <w:t>分。在此基础上投标人承诺每增加投入</w:t>
            </w:r>
            <w:r>
              <w:rPr>
                <w:rFonts w:ascii="宋体" w:hAnsi="宋体" w:cs="宋体" w:hint="eastAsia"/>
                <w:sz w:val="21"/>
                <w:szCs w:val="21"/>
              </w:rPr>
              <w:t>10</w:t>
            </w:r>
            <w:r>
              <w:rPr>
                <w:rFonts w:ascii="宋体" w:hAnsi="宋体" w:cs="宋体" w:hint="eastAsia"/>
                <w:sz w:val="21"/>
                <w:szCs w:val="21"/>
              </w:rPr>
              <w:t>万元得</w:t>
            </w:r>
            <w:r>
              <w:rPr>
                <w:rFonts w:ascii="宋体" w:hAnsi="宋体" w:cs="宋体"/>
                <w:sz w:val="21"/>
                <w:szCs w:val="21"/>
              </w:rPr>
              <w:t xml:space="preserve"> 1 </w:t>
            </w:r>
            <w:r>
              <w:rPr>
                <w:rFonts w:ascii="宋体" w:hAnsi="宋体" w:cs="宋体" w:hint="eastAsia"/>
                <w:sz w:val="21"/>
                <w:szCs w:val="21"/>
              </w:rPr>
              <w:t>分。</w:t>
            </w:r>
            <w:proofErr w:type="gramStart"/>
            <w:r>
              <w:rPr>
                <w:rFonts w:ascii="宋体" w:hAnsi="宋体" w:cs="宋体" w:hint="eastAsia"/>
                <w:sz w:val="21"/>
                <w:szCs w:val="21"/>
              </w:rPr>
              <w:t>本项含起评分</w:t>
            </w:r>
            <w:proofErr w:type="gramEnd"/>
            <w:r>
              <w:rPr>
                <w:rFonts w:ascii="宋体" w:hAnsi="宋体" w:cs="宋体" w:hint="eastAsia"/>
                <w:sz w:val="21"/>
                <w:szCs w:val="21"/>
              </w:rPr>
              <w:t>在内最高得</w:t>
            </w:r>
            <w:r>
              <w:rPr>
                <w:rFonts w:ascii="宋体" w:hAnsi="宋体" w:cs="宋体"/>
                <w:sz w:val="21"/>
                <w:szCs w:val="21"/>
              </w:rPr>
              <w:t>12</w:t>
            </w:r>
            <w:r>
              <w:rPr>
                <w:rFonts w:ascii="宋体" w:hAnsi="宋体" w:cs="宋体" w:hint="eastAsia"/>
                <w:sz w:val="21"/>
                <w:szCs w:val="21"/>
              </w:rPr>
              <w:t>分，若报价低于</w:t>
            </w:r>
            <w:r>
              <w:rPr>
                <w:rFonts w:ascii="宋体" w:hAnsi="宋体" w:cs="宋体"/>
                <w:sz w:val="21"/>
                <w:szCs w:val="21"/>
              </w:rPr>
              <w:t>675</w:t>
            </w:r>
            <w:r>
              <w:rPr>
                <w:rFonts w:ascii="宋体" w:hAnsi="宋体" w:cs="宋体" w:hint="eastAsia"/>
                <w:sz w:val="21"/>
                <w:szCs w:val="21"/>
              </w:rPr>
              <w:t>万元，则为无效报价，视为未响应招标要求。</w:t>
            </w:r>
          </w:p>
        </w:tc>
        <w:tc>
          <w:tcPr>
            <w:tcW w:w="2010" w:type="dxa"/>
            <w:vMerge w:val="restart"/>
            <w:vAlign w:val="center"/>
          </w:tcPr>
          <w:p w14:paraId="7D8092DD" w14:textId="77777777" w:rsidR="00F674BC" w:rsidRDefault="008F0F34">
            <w:pPr>
              <w:ind w:firstLine="422"/>
              <w:rPr>
                <w:rFonts w:ascii="宋体" w:hAnsi="宋体" w:cs="宋体"/>
                <w:sz w:val="21"/>
                <w:szCs w:val="21"/>
              </w:rPr>
            </w:pPr>
            <w:r>
              <w:rPr>
                <w:rFonts w:ascii="宋体" w:hAnsi="宋体" w:cs="宋体" w:hint="eastAsia"/>
                <w:sz w:val="21"/>
                <w:szCs w:val="21"/>
              </w:rPr>
              <w:t>根据开标一览表和分项报价明细表评分，任一项未提供，则不得分。</w:t>
            </w:r>
          </w:p>
        </w:tc>
      </w:tr>
      <w:tr w:rsidR="00F674BC" w14:paraId="3ABDB64C" w14:textId="77777777">
        <w:trPr>
          <w:trHeight w:val="90"/>
        </w:trPr>
        <w:tc>
          <w:tcPr>
            <w:tcW w:w="485" w:type="dxa"/>
            <w:vAlign w:val="center"/>
          </w:tcPr>
          <w:p w14:paraId="33AA1C45" w14:textId="77777777" w:rsidR="00F674BC" w:rsidRDefault="008F0F34">
            <w:pPr>
              <w:ind w:firstLine="422"/>
              <w:rPr>
                <w:rFonts w:ascii="宋体" w:hAnsi="宋体" w:cs="宋体"/>
                <w:sz w:val="21"/>
                <w:szCs w:val="21"/>
              </w:rPr>
            </w:pPr>
            <w:r>
              <w:rPr>
                <w:rFonts w:ascii="宋体" w:hAnsi="宋体" w:cs="宋体"/>
                <w:sz w:val="21"/>
                <w:szCs w:val="21"/>
              </w:rPr>
              <w:t>2</w:t>
            </w:r>
            <w:r>
              <w:rPr>
                <w:rFonts w:ascii="宋体" w:hAnsi="宋体" w:cs="宋体" w:hint="eastAsia"/>
                <w:sz w:val="21"/>
                <w:szCs w:val="21"/>
              </w:rPr>
              <w:t>2</w:t>
            </w:r>
          </w:p>
        </w:tc>
        <w:tc>
          <w:tcPr>
            <w:tcW w:w="1133" w:type="dxa"/>
            <w:vMerge/>
            <w:vAlign w:val="center"/>
          </w:tcPr>
          <w:p w14:paraId="200B4B26" w14:textId="77777777" w:rsidR="00F674BC" w:rsidRDefault="00F674BC">
            <w:pPr>
              <w:ind w:firstLine="422"/>
              <w:jc w:val="left"/>
              <w:rPr>
                <w:rFonts w:ascii="宋体" w:hAnsi="宋体" w:cs="宋体"/>
                <w:sz w:val="21"/>
                <w:szCs w:val="21"/>
              </w:rPr>
            </w:pPr>
          </w:p>
        </w:tc>
        <w:tc>
          <w:tcPr>
            <w:tcW w:w="1159" w:type="dxa"/>
            <w:vAlign w:val="center"/>
          </w:tcPr>
          <w:p w14:paraId="6C4EC09A" w14:textId="77777777" w:rsidR="00F674BC" w:rsidRDefault="008F0F34">
            <w:pPr>
              <w:jc w:val="left"/>
              <w:rPr>
                <w:rFonts w:ascii="宋体" w:hAnsi="宋体" w:cs="宋体"/>
                <w:sz w:val="21"/>
                <w:szCs w:val="21"/>
              </w:rPr>
            </w:pPr>
            <w:r>
              <w:rPr>
                <w:rFonts w:ascii="宋体" w:hAnsi="宋体" w:cs="宋体" w:hint="eastAsia"/>
                <w:sz w:val="21"/>
                <w:szCs w:val="21"/>
              </w:rPr>
              <w:t>二层超市（含</w:t>
            </w:r>
            <w:r>
              <w:rPr>
                <w:rFonts w:ascii="宋体" w:hAnsi="宋体" w:cs="宋体" w:hint="eastAsia"/>
                <w:sz w:val="21"/>
                <w:szCs w:val="21"/>
              </w:rPr>
              <w:t>2</w:t>
            </w:r>
            <w:r>
              <w:rPr>
                <w:rFonts w:ascii="宋体" w:hAnsi="宋体" w:cs="宋体" w:hint="eastAsia"/>
                <w:sz w:val="21"/>
                <w:szCs w:val="21"/>
              </w:rPr>
              <w:t>处宿舍内的小卖部）经营管理费</w:t>
            </w:r>
          </w:p>
          <w:p w14:paraId="243FBEF2" w14:textId="77777777" w:rsidR="00F674BC" w:rsidRDefault="008F0F34">
            <w:pPr>
              <w:jc w:val="lef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分）</w:t>
            </w:r>
          </w:p>
        </w:tc>
        <w:tc>
          <w:tcPr>
            <w:tcW w:w="4651" w:type="dxa"/>
            <w:vAlign w:val="center"/>
          </w:tcPr>
          <w:p w14:paraId="3C8D0C14" w14:textId="77777777" w:rsidR="00F674BC" w:rsidRDefault="008F0F34">
            <w:pPr>
              <w:ind w:firstLineChars="100" w:firstLine="210"/>
              <w:jc w:val="left"/>
              <w:rPr>
                <w:rFonts w:ascii="宋体" w:hAnsi="宋体" w:cs="宋体"/>
                <w:sz w:val="21"/>
                <w:szCs w:val="21"/>
              </w:rPr>
            </w:pPr>
            <w:r>
              <w:rPr>
                <w:rFonts w:ascii="宋体" w:hAnsi="宋体" w:cs="宋体" w:hint="eastAsia"/>
                <w:sz w:val="21"/>
                <w:szCs w:val="21"/>
              </w:rPr>
              <w:t>有效基础报价为</w:t>
            </w:r>
            <w:r>
              <w:rPr>
                <w:rFonts w:ascii="宋体" w:hAnsi="宋体" w:cs="宋体" w:hint="eastAsia"/>
                <w:sz w:val="21"/>
                <w:szCs w:val="21"/>
              </w:rPr>
              <w:t>18</w:t>
            </w:r>
            <w:r>
              <w:rPr>
                <w:rFonts w:ascii="宋体" w:hAnsi="宋体" w:cs="宋体" w:hint="eastAsia"/>
                <w:sz w:val="21"/>
                <w:szCs w:val="21"/>
              </w:rPr>
              <w:t>万元</w:t>
            </w:r>
            <w:r>
              <w:rPr>
                <w:rFonts w:ascii="宋体" w:hAnsi="宋体" w:cs="宋体" w:hint="eastAsia"/>
                <w:sz w:val="21"/>
                <w:szCs w:val="21"/>
              </w:rPr>
              <w:t>/</w:t>
            </w:r>
            <w:r>
              <w:rPr>
                <w:rFonts w:ascii="宋体" w:hAnsi="宋体" w:cs="宋体" w:hint="eastAsia"/>
                <w:sz w:val="21"/>
                <w:szCs w:val="21"/>
              </w:rPr>
              <w:t>年，在此基础上，投标人报价每增加</w:t>
            </w:r>
            <w:r>
              <w:rPr>
                <w:rFonts w:ascii="宋体" w:hAnsi="宋体" w:cs="宋体" w:hint="eastAsia"/>
                <w:sz w:val="21"/>
                <w:szCs w:val="21"/>
              </w:rPr>
              <w:t>0.5</w:t>
            </w:r>
            <w:r>
              <w:rPr>
                <w:rFonts w:ascii="宋体" w:hAnsi="宋体" w:cs="宋体" w:hint="eastAsia"/>
                <w:sz w:val="21"/>
                <w:szCs w:val="21"/>
              </w:rPr>
              <w:t>万元</w:t>
            </w:r>
            <w:r>
              <w:rPr>
                <w:rFonts w:ascii="宋体" w:hAnsi="宋体" w:cs="宋体" w:hint="eastAsia"/>
                <w:sz w:val="21"/>
                <w:szCs w:val="21"/>
              </w:rPr>
              <w:t>/</w:t>
            </w:r>
            <w:r>
              <w:rPr>
                <w:rFonts w:ascii="宋体" w:hAnsi="宋体" w:cs="宋体" w:hint="eastAsia"/>
                <w:sz w:val="21"/>
                <w:szCs w:val="21"/>
              </w:rPr>
              <w:t>年得</w:t>
            </w:r>
            <w:r>
              <w:rPr>
                <w:rFonts w:ascii="宋体" w:hAnsi="宋体" w:cs="宋体" w:hint="eastAsia"/>
                <w:sz w:val="21"/>
                <w:szCs w:val="21"/>
              </w:rPr>
              <w:t>0.5</w:t>
            </w:r>
            <w:r>
              <w:rPr>
                <w:rFonts w:ascii="宋体" w:hAnsi="宋体" w:cs="宋体" w:hint="eastAsia"/>
                <w:sz w:val="21"/>
                <w:szCs w:val="21"/>
              </w:rPr>
              <w:t>分，本项最高得</w:t>
            </w:r>
            <w:r>
              <w:rPr>
                <w:rFonts w:ascii="宋体" w:hAnsi="宋体" w:cs="宋体" w:hint="eastAsia"/>
                <w:sz w:val="21"/>
                <w:szCs w:val="21"/>
              </w:rPr>
              <w:t>3</w:t>
            </w:r>
            <w:r>
              <w:rPr>
                <w:rFonts w:ascii="宋体" w:hAnsi="宋体" w:cs="宋体" w:hint="eastAsia"/>
                <w:sz w:val="21"/>
                <w:szCs w:val="21"/>
              </w:rPr>
              <w:t>分。</w:t>
            </w:r>
          </w:p>
          <w:p w14:paraId="0A151DA8" w14:textId="77777777" w:rsidR="00F674BC" w:rsidRDefault="008F0F34">
            <w:pPr>
              <w:ind w:firstLineChars="100" w:firstLine="210"/>
              <w:rPr>
                <w:rFonts w:ascii="宋体" w:hAnsi="宋体" w:cs="宋体"/>
                <w:sz w:val="21"/>
                <w:szCs w:val="21"/>
              </w:rPr>
            </w:pPr>
            <w:r>
              <w:rPr>
                <w:rFonts w:ascii="宋体" w:hAnsi="宋体" w:cs="宋体" w:hint="eastAsia"/>
                <w:sz w:val="21"/>
                <w:szCs w:val="21"/>
              </w:rPr>
              <w:t>若报价低于</w:t>
            </w:r>
            <w:r>
              <w:rPr>
                <w:rFonts w:ascii="宋体" w:hAnsi="宋体" w:cs="宋体"/>
                <w:sz w:val="21"/>
                <w:szCs w:val="21"/>
              </w:rPr>
              <w:t>18</w:t>
            </w:r>
            <w:r>
              <w:rPr>
                <w:rFonts w:ascii="宋体" w:hAnsi="宋体" w:cs="宋体" w:hint="eastAsia"/>
                <w:sz w:val="21"/>
                <w:szCs w:val="21"/>
              </w:rPr>
              <w:t>万元</w:t>
            </w:r>
            <w:r>
              <w:rPr>
                <w:rFonts w:ascii="宋体" w:hAnsi="宋体" w:cs="宋体" w:hint="eastAsia"/>
                <w:sz w:val="21"/>
                <w:szCs w:val="21"/>
              </w:rPr>
              <w:t>/</w:t>
            </w:r>
            <w:r>
              <w:rPr>
                <w:rFonts w:ascii="宋体" w:hAnsi="宋体" w:cs="宋体" w:hint="eastAsia"/>
                <w:sz w:val="21"/>
                <w:szCs w:val="21"/>
              </w:rPr>
              <w:t>年，则为无效报价，视为未响应招标要求。</w:t>
            </w:r>
          </w:p>
        </w:tc>
        <w:tc>
          <w:tcPr>
            <w:tcW w:w="2010" w:type="dxa"/>
            <w:vMerge/>
            <w:vAlign w:val="center"/>
          </w:tcPr>
          <w:p w14:paraId="671F66F5" w14:textId="77777777" w:rsidR="00F674BC" w:rsidRDefault="00F674BC">
            <w:pPr>
              <w:ind w:left="-38" w:firstLine="422"/>
              <w:rPr>
                <w:rFonts w:ascii="宋体" w:hAnsi="宋体" w:cs="宋体"/>
                <w:sz w:val="21"/>
                <w:szCs w:val="21"/>
              </w:rPr>
            </w:pPr>
          </w:p>
        </w:tc>
      </w:tr>
      <w:tr w:rsidR="00F674BC" w14:paraId="023B3440" w14:textId="77777777">
        <w:trPr>
          <w:trHeight w:val="1122"/>
        </w:trPr>
        <w:tc>
          <w:tcPr>
            <w:tcW w:w="9438" w:type="dxa"/>
            <w:gridSpan w:val="5"/>
            <w:vAlign w:val="center"/>
          </w:tcPr>
          <w:p w14:paraId="1B074DAA" w14:textId="77777777" w:rsidR="00F674BC" w:rsidRDefault="008F0F34">
            <w:pPr>
              <w:ind w:left="-38" w:firstLine="422"/>
              <w:jc w:val="left"/>
              <w:rPr>
                <w:rFonts w:ascii="宋体" w:hAnsi="宋体" w:cs="宋体"/>
                <w:sz w:val="21"/>
                <w:szCs w:val="21"/>
              </w:rPr>
            </w:pPr>
            <w:r>
              <w:rPr>
                <w:rFonts w:ascii="宋体" w:hAnsi="宋体" w:cs="宋体" w:hint="eastAsia"/>
                <w:sz w:val="21"/>
                <w:szCs w:val="21"/>
              </w:rPr>
              <w:t>投标人的应答应满足招标文件“</w:t>
            </w:r>
            <w:r>
              <w:rPr>
                <w:rFonts w:ascii="宋体" w:hAnsi="宋体" w:cs="宋体" w:hint="eastAsia"/>
                <w:b/>
                <w:bCs/>
                <w:sz w:val="21"/>
                <w:szCs w:val="21"/>
              </w:rPr>
              <w:t>第二篇</w:t>
            </w:r>
            <w:r>
              <w:rPr>
                <w:rFonts w:ascii="宋体" w:hAnsi="宋体" w:cs="宋体"/>
                <w:b/>
                <w:bCs/>
                <w:sz w:val="21"/>
                <w:szCs w:val="21"/>
              </w:rPr>
              <w:t xml:space="preserve"> </w:t>
            </w:r>
            <w:r>
              <w:rPr>
                <w:rFonts w:ascii="宋体" w:hAnsi="宋体" w:cs="宋体" w:hint="eastAsia"/>
                <w:b/>
                <w:bCs/>
                <w:sz w:val="24"/>
                <w:szCs w:val="28"/>
              </w:rPr>
              <w:t>服务技术（质量）需求</w:t>
            </w:r>
            <w:r>
              <w:rPr>
                <w:rFonts w:ascii="宋体" w:hAnsi="宋体" w:cs="宋体" w:hint="eastAsia"/>
                <w:sz w:val="21"/>
                <w:szCs w:val="21"/>
              </w:rPr>
              <w:t>”，有一条不满足的（</w:t>
            </w:r>
            <w:r>
              <w:rPr>
                <w:rFonts w:ascii="宋体" w:hAnsi="宋体" w:cs="宋体" w:hint="eastAsia"/>
                <w:kern w:val="0"/>
                <w:sz w:val="21"/>
                <w:szCs w:val="21"/>
              </w:rPr>
              <w:t>第二篇中“※”号标注的部分除外</w:t>
            </w:r>
            <w:r>
              <w:rPr>
                <w:rFonts w:ascii="宋体" w:hAnsi="宋体" w:cs="宋体" w:hint="eastAsia"/>
                <w:sz w:val="21"/>
                <w:szCs w:val="21"/>
              </w:rPr>
              <w:t>），</w:t>
            </w:r>
            <w:r>
              <w:rPr>
                <w:rFonts w:ascii="宋体" w:hAnsi="宋体" w:cs="宋体" w:hint="eastAsia"/>
                <w:sz w:val="24"/>
                <w:szCs w:val="28"/>
              </w:rPr>
              <w:t>服务技术（质量）需求</w:t>
            </w:r>
            <w:r>
              <w:rPr>
                <w:rFonts w:ascii="宋体" w:hAnsi="宋体" w:cs="宋体" w:hint="eastAsia"/>
                <w:sz w:val="21"/>
                <w:szCs w:val="21"/>
              </w:rPr>
              <w:t>部分得分为</w:t>
            </w:r>
            <w:r>
              <w:rPr>
                <w:rFonts w:ascii="宋体" w:hAnsi="宋体" w:cs="宋体" w:hint="eastAsia"/>
                <w:sz w:val="21"/>
                <w:szCs w:val="21"/>
              </w:rPr>
              <w:t>0</w:t>
            </w:r>
            <w:r>
              <w:rPr>
                <w:rFonts w:ascii="宋体" w:hAnsi="宋体" w:cs="宋体" w:hint="eastAsia"/>
                <w:sz w:val="21"/>
                <w:szCs w:val="21"/>
              </w:rPr>
              <w:t>分。</w:t>
            </w:r>
          </w:p>
        </w:tc>
      </w:tr>
      <w:tr w:rsidR="00F674BC" w14:paraId="5F5EB6F4" w14:textId="77777777">
        <w:trPr>
          <w:trHeight w:val="2882"/>
        </w:trPr>
        <w:tc>
          <w:tcPr>
            <w:tcW w:w="485" w:type="dxa"/>
            <w:vAlign w:val="center"/>
          </w:tcPr>
          <w:p w14:paraId="34502549" w14:textId="77777777" w:rsidR="00F674BC" w:rsidRDefault="008F0F34">
            <w:pPr>
              <w:ind w:firstLine="422"/>
              <w:rPr>
                <w:rFonts w:ascii="宋体" w:hAnsi="宋体" w:cs="宋体"/>
                <w:sz w:val="21"/>
                <w:szCs w:val="21"/>
              </w:rPr>
            </w:pPr>
            <w:r>
              <w:rPr>
                <w:rFonts w:ascii="宋体" w:hAnsi="宋体" w:cs="宋体"/>
                <w:sz w:val="21"/>
                <w:szCs w:val="21"/>
              </w:rPr>
              <w:t>1</w:t>
            </w:r>
            <w:r>
              <w:rPr>
                <w:rFonts w:ascii="宋体" w:hAnsi="宋体" w:cs="宋体" w:hint="eastAsia"/>
                <w:sz w:val="21"/>
                <w:szCs w:val="21"/>
              </w:rPr>
              <w:t>3</w:t>
            </w:r>
          </w:p>
        </w:tc>
        <w:tc>
          <w:tcPr>
            <w:tcW w:w="1133" w:type="dxa"/>
            <w:vMerge w:val="restart"/>
            <w:vAlign w:val="center"/>
          </w:tcPr>
          <w:p w14:paraId="01B3378B" w14:textId="77777777" w:rsidR="00F674BC" w:rsidRDefault="008F0F34">
            <w:pPr>
              <w:jc w:val="left"/>
              <w:rPr>
                <w:rFonts w:ascii="宋体" w:hAnsi="宋体" w:cs="宋体"/>
                <w:sz w:val="21"/>
                <w:szCs w:val="21"/>
              </w:rPr>
            </w:pPr>
            <w:r>
              <w:rPr>
                <w:rFonts w:ascii="宋体" w:hAnsi="宋体" w:cs="宋体" w:hint="eastAsia"/>
                <w:sz w:val="21"/>
                <w:szCs w:val="21"/>
              </w:rPr>
              <w:t>服务技术（质量）部分（</w:t>
            </w:r>
            <w:r>
              <w:rPr>
                <w:rFonts w:ascii="宋体" w:hAnsi="宋体" w:cs="宋体" w:hint="eastAsia"/>
                <w:sz w:val="21"/>
                <w:szCs w:val="21"/>
              </w:rPr>
              <w:t>65%</w:t>
            </w:r>
            <w:r>
              <w:rPr>
                <w:rFonts w:ascii="宋体" w:hAnsi="宋体" w:cs="宋体" w:hint="eastAsia"/>
                <w:sz w:val="21"/>
                <w:szCs w:val="21"/>
              </w:rPr>
              <w:t>）</w:t>
            </w:r>
          </w:p>
        </w:tc>
        <w:tc>
          <w:tcPr>
            <w:tcW w:w="1159" w:type="dxa"/>
            <w:vAlign w:val="center"/>
          </w:tcPr>
          <w:p w14:paraId="536687B1" w14:textId="77777777" w:rsidR="00F674BC" w:rsidRDefault="008F0F34">
            <w:pPr>
              <w:jc w:val="left"/>
              <w:rPr>
                <w:rFonts w:ascii="宋体" w:hAnsi="宋体" w:cs="宋体"/>
                <w:sz w:val="21"/>
                <w:szCs w:val="21"/>
              </w:rPr>
            </w:pPr>
            <w:r>
              <w:rPr>
                <w:rFonts w:ascii="宋体" w:hAnsi="宋体" w:cs="宋体" w:hint="eastAsia"/>
                <w:sz w:val="21"/>
                <w:szCs w:val="21"/>
              </w:rPr>
              <w:t>项目经营管理总体规划</w:t>
            </w:r>
          </w:p>
          <w:p w14:paraId="1F7073FC" w14:textId="77777777" w:rsidR="00F674BC" w:rsidRDefault="008F0F34">
            <w:pPr>
              <w:jc w:val="left"/>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分）</w:t>
            </w:r>
          </w:p>
        </w:tc>
        <w:tc>
          <w:tcPr>
            <w:tcW w:w="4651" w:type="dxa"/>
            <w:vAlign w:val="center"/>
          </w:tcPr>
          <w:p w14:paraId="381E5D7E" w14:textId="77777777" w:rsidR="00F674BC" w:rsidRDefault="008F0F34">
            <w:pPr>
              <w:ind w:firstLineChars="200" w:firstLine="420"/>
              <w:rPr>
                <w:rFonts w:ascii="宋体" w:hAnsi="宋体" w:cs="宋体"/>
                <w:sz w:val="21"/>
                <w:szCs w:val="21"/>
              </w:rPr>
            </w:pPr>
            <w:r>
              <w:rPr>
                <w:rFonts w:ascii="宋体" w:hAnsi="宋体" w:cs="宋体" w:hint="eastAsia"/>
                <w:sz w:val="21"/>
                <w:szCs w:val="21"/>
              </w:rPr>
              <w:t>对投标人提供的项目经营管理总体规划进行评审：</w:t>
            </w:r>
          </w:p>
          <w:p w14:paraId="7FF58788" w14:textId="77777777" w:rsidR="00F674BC" w:rsidRDefault="008F0F34">
            <w:pPr>
              <w:ind w:firstLine="422"/>
              <w:rPr>
                <w:rFonts w:ascii="宋体" w:hAnsi="宋体" w:cs="宋体"/>
                <w:sz w:val="21"/>
                <w:szCs w:val="21"/>
              </w:rPr>
            </w:pPr>
            <w:r>
              <w:rPr>
                <w:rFonts w:ascii="宋体" w:hAnsi="宋体" w:cs="宋体" w:hint="eastAsia"/>
                <w:sz w:val="21"/>
                <w:szCs w:val="21"/>
              </w:rPr>
              <w:t>经营思路具有特色与创新，完全符合学校定位，优于项目内容及要求的规定得</w:t>
            </w:r>
            <w:r>
              <w:rPr>
                <w:rFonts w:ascii="宋体" w:hAnsi="宋体" w:cs="宋体"/>
                <w:sz w:val="21"/>
                <w:szCs w:val="21"/>
              </w:rPr>
              <w:t>5</w:t>
            </w:r>
            <w:r>
              <w:rPr>
                <w:rFonts w:ascii="宋体" w:hAnsi="宋体" w:cs="宋体" w:hint="eastAsia"/>
                <w:sz w:val="21"/>
                <w:szCs w:val="21"/>
              </w:rPr>
              <w:t>分；完全符合学校定位、具有一定特色与创新性得</w:t>
            </w:r>
            <w:r>
              <w:rPr>
                <w:rFonts w:ascii="宋体" w:hAnsi="宋体" w:cs="宋体"/>
                <w:sz w:val="21"/>
                <w:szCs w:val="21"/>
              </w:rPr>
              <w:t>3</w:t>
            </w:r>
            <w:r>
              <w:rPr>
                <w:rFonts w:ascii="宋体" w:hAnsi="宋体" w:cs="宋体" w:hint="eastAsia"/>
                <w:sz w:val="21"/>
                <w:szCs w:val="21"/>
              </w:rPr>
              <w:t>分；符合学校定位，无明显错漏得</w:t>
            </w:r>
            <w:r>
              <w:rPr>
                <w:rFonts w:ascii="宋体" w:hAnsi="宋体" w:cs="宋体" w:hint="eastAsia"/>
                <w:sz w:val="21"/>
                <w:szCs w:val="21"/>
              </w:rPr>
              <w:t>1</w:t>
            </w:r>
            <w:r>
              <w:rPr>
                <w:rFonts w:ascii="宋体" w:hAnsi="宋体" w:cs="宋体" w:hint="eastAsia"/>
                <w:sz w:val="21"/>
                <w:szCs w:val="21"/>
              </w:rPr>
              <w:t>分；负偏离学校内容及要求的规定或无此项规划方案得</w:t>
            </w:r>
            <w:r>
              <w:rPr>
                <w:rFonts w:ascii="宋体" w:hAnsi="宋体" w:cs="宋体" w:hint="eastAsia"/>
                <w:sz w:val="21"/>
                <w:szCs w:val="21"/>
              </w:rPr>
              <w:t>0</w:t>
            </w:r>
            <w:r>
              <w:rPr>
                <w:rFonts w:ascii="宋体" w:hAnsi="宋体" w:cs="宋体" w:hint="eastAsia"/>
                <w:sz w:val="21"/>
                <w:szCs w:val="21"/>
              </w:rPr>
              <w:t>分。</w:t>
            </w:r>
          </w:p>
        </w:tc>
        <w:tc>
          <w:tcPr>
            <w:tcW w:w="2010" w:type="dxa"/>
            <w:vAlign w:val="center"/>
          </w:tcPr>
          <w:p w14:paraId="095D67AB" w14:textId="77777777" w:rsidR="00F674BC" w:rsidRDefault="008F0F34">
            <w:pPr>
              <w:ind w:firstLine="422"/>
              <w:rPr>
                <w:rFonts w:ascii="宋体" w:hAnsi="宋体" w:cs="宋体"/>
                <w:sz w:val="21"/>
                <w:szCs w:val="21"/>
              </w:rPr>
            </w:pPr>
            <w:r>
              <w:rPr>
                <w:rFonts w:ascii="宋体" w:hAnsi="宋体" w:cs="宋体" w:hint="eastAsia"/>
                <w:sz w:val="21"/>
                <w:szCs w:val="21"/>
              </w:rPr>
              <w:t>投标人提供《项目经营管理总体规划》并加盖投标人公章</w:t>
            </w:r>
          </w:p>
        </w:tc>
      </w:tr>
      <w:tr w:rsidR="00F674BC" w14:paraId="16EFC239" w14:textId="77777777">
        <w:trPr>
          <w:trHeight w:val="9170"/>
        </w:trPr>
        <w:tc>
          <w:tcPr>
            <w:tcW w:w="485" w:type="dxa"/>
            <w:vAlign w:val="center"/>
          </w:tcPr>
          <w:p w14:paraId="4F9D9272" w14:textId="77777777" w:rsidR="00F674BC" w:rsidRDefault="008F0F34">
            <w:pPr>
              <w:ind w:firstLine="422"/>
              <w:rPr>
                <w:rFonts w:ascii="宋体" w:hAnsi="宋体" w:cs="宋体"/>
                <w:sz w:val="21"/>
                <w:szCs w:val="21"/>
              </w:rPr>
            </w:pPr>
            <w:r>
              <w:rPr>
                <w:rFonts w:ascii="宋体" w:hAnsi="宋体" w:cs="宋体"/>
                <w:sz w:val="21"/>
                <w:szCs w:val="21"/>
              </w:rPr>
              <w:lastRenderedPageBreak/>
              <w:t>6</w:t>
            </w:r>
            <w:r>
              <w:rPr>
                <w:rFonts w:ascii="宋体" w:hAnsi="宋体" w:cs="宋体" w:hint="eastAsia"/>
                <w:sz w:val="21"/>
                <w:szCs w:val="21"/>
              </w:rPr>
              <w:t>4</w:t>
            </w:r>
          </w:p>
        </w:tc>
        <w:tc>
          <w:tcPr>
            <w:tcW w:w="1133" w:type="dxa"/>
            <w:vMerge/>
            <w:vAlign w:val="center"/>
          </w:tcPr>
          <w:p w14:paraId="6B07F727" w14:textId="77777777" w:rsidR="00F674BC" w:rsidRDefault="00F674BC">
            <w:pPr>
              <w:ind w:firstLine="422"/>
              <w:jc w:val="center"/>
              <w:rPr>
                <w:rFonts w:ascii="宋体" w:hAnsi="宋体" w:cs="宋体"/>
                <w:sz w:val="21"/>
                <w:szCs w:val="21"/>
              </w:rPr>
            </w:pPr>
          </w:p>
        </w:tc>
        <w:tc>
          <w:tcPr>
            <w:tcW w:w="1159" w:type="dxa"/>
            <w:vAlign w:val="center"/>
          </w:tcPr>
          <w:p w14:paraId="2BA187E8" w14:textId="77777777" w:rsidR="00F674BC" w:rsidRDefault="008F0F34">
            <w:pPr>
              <w:rPr>
                <w:rFonts w:ascii="宋体" w:hAnsi="宋体" w:cs="宋体"/>
                <w:sz w:val="21"/>
                <w:szCs w:val="21"/>
              </w:rPr>
            </w:pPr>
            <w:r>
              <w:rPr>
                <w:rFonts w:ascii="宋体" w:hAnsi="宋体" w:cs="宋体" w:hint="eastAsia"/>
                <w:sz w:val="21"/>
                <w:szCs w:val="21"/>
              </w:rPr>
              <w:t>管理架构及团队配备方案</w:t>
            </w:r>
          </w:p>
          <w:p w14:paraId="6EE7A91E"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11</w:t>
            </w:r>
            <w:r>
              <w:rPr>
                <w:rFonts w:ascii="宋体" w:hAnsi="宋体" w:cs="宋体" w:hint="eastAsia"/>
                <w:sz w:val="21"/>
                <w:szCs w:val="21"/>
              </w:rPr>
              <w:t>分）</w:t>
            </w:r>
          </w:p>
        </w:tc>
        <w:tc>
          <w:tcPr>
            <w:tcW w:w="4651" w:type="dxa"/>
            <w:vAlign w:val="center"/>
          </w:tcPr>
          <w:p w14:paraId="484FDBEF"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管理服务架构设置方案（</w:t>
            </w:r>
            <w:r>
              <w:rPr>
                <w:rFonts w:ascii="宋体" w:hAnsi="宋体" w:cs="宋体" w:hint="eastAsia"/>
                <w:sz w:val="21"/>
                <w:szCs w:val="21"/>
              </w:rPr>
              <w:t>3</w:t>
            </w:r>
            <w:r>
              <w:rPr>
                <w:rFonts w:ascii="宋体" w:hAnsi="宋体" w:cs="宋体" w:hint="eastAsia"/>
                <w:sz w:val="21"/>
                <w:szCs w:val="21"/>
              </w:rPr>
              <w:t>分）</w:t>
            </w:r>
          </w:p>
          <w:p w14:paraId="3AB5395D"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对管理架构设置方案的科学合理性、适用可行性、人员配置充足等情况进行评审。方案中需提供人员配置表。方案具有高度的科学性、合理性和可行性得</w:t>
            </w:r>
            <w:r>
              <w:rPr>
                <w:rFonts w:ascii="宋体" w:hAnsi="宋体" w:cs="宋体" w:hint="eastAsia"/>
                <w:sz w:val="21"/>
                <w:szCs w:val="21"/>
              </w:rPr>
              <w:t>3</w:t>
            </w:r>
            <w:r>
              <w:rPr>
                <w:rFonts w:ascii="宋体" w:hAnsi="宋体" w:cs="宋体" w:hint="eastAsia"/>
                <w:sz w:val="21"/>
                <w:szCs w:val="21"/>
              </w:rPr>
              <w:t>分；方案具有较高的科学性、合理性和可行性得</w:t>
            </w:r>
            <w:r>
              <w:rPr>
                <w:rFonts w:ascii="宋体" w:hAnsi="宋体" w:cs="宋体" w:hint="eastAsia"/>
                <w:sz w:val="21"/>
                <w:szCs w:val="21"/>
              </w:rPr>
              <w:t>2</w:t>
            </w:r>
            <w:r>
              <w:rPr>
                <w:rFonts w:ascii="宋体" w:hAnsi="宋体" w:cs="宋体" w:hint="eastAsia"/>
                <w:sz w:val="21"/>
                <w:szCs w:val="21"/>
              </w:rPr>
              <w:t>分；方案的科学性、合理性和可行性一般，无明显错漏，得</w:t>
            </w:r>
            <w:r>
              <w:rPr>
                <w:rFonts w:ascii="宋体" w:hAnsi="宋体" w:cs="宋体" w:hint="eastAsia"/>
                <w:sz w:val="21"/>
                <w:szCs w:val="21"/>
              </w:rPr>
              <w:t>1</w:t>
            </w:r>
            <w:r>
              <w:rPr>
                <w:rFonts w:ascii="宋体" w:hAnsi="宋体" w:cs="宋体" w:hint="eastAsia"/>
                <w:sz w:val="21"/>
                <w:szCs w:val="21"/>
              </w:rPr>
              <w:t>分；方案的科学性、合理性和可行性存在明显错漏或无此方案得</w:t>
            </w:r>
            <w:r>
              <w:rPr>
                <w:rFonts w:ascii="宋体" w:hAnsi="宋体" w:cs="宋体" w:hint="eastAsia"/>
                <w:sz w:val="21"/>
                <w:szCs w:val="21"/>
              </w:rPr>
              <w:t>0</w:t>
            </w:r>
            <w:r>
              <w:rPr>
                <w:rFonts w:ascii="宋体" w:hAnsi="宋体" w:cs="宋体" w:hint="eastAsia"/>
                <w:sz w:val="21"/>
                <w:szCs w:val="21"/>
              </w:rPr>
              <w:t>分。</w:t>
            </w:r>
            <w:r>
              <w:rPr>
                <w:rFonts w:ascii="宋体" w:hAnsi="宋体" w:cs="宋体" w:hint="eastAsia"/>
                <w:sz w:val="21"/>
                <w:szCs w:val="21"/>
              </w:rPr>
              <w:t xml:space="preserve"> </w:t>
            </w:r>
          </w:p>
          <w:p w14:paraId="556680F2"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管理团队骨干配备（</w:t>
            </w:r>
            <w:r>
              <w:rPr>
                <w:rFonts w:ascii="宋体" w:hAnsi="宋体" w:cs="宋体" w:hint="eastAsia"/>
                <w:sz w:val="21"/>
                <w:szCs w:val="21"/>
              </w:rPr>
              <w:t>7</w:t>
            </w:r>
            <w:r>
              <w:rPr>
                <w:rFonts w:ascii="宋体" w:hAnsi="宋体" w:cs="宋体" w:hint="eastAsia"/>
                <w:sz w:val="21"/>
                <w:szCs w:val="21"/>
              </w:rPr>
              <w:t>分）</w:t>
            </w:r>
          </w:p>
          <w:p w14:paraId="586DADC9"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）拟任本项目经理</w:t>
            </w:r>
            <w:r>
              <w:rPr>
                <w:rFonts w:ascii="宋体" w:hAnsi="宋体" w:cs="宋体" w:hint="eastAsia"/>
                <w:sz w:val="21"/>
                <w:szCs w:val="21"/>
              </w:rPr>
              <w:t>：</w:t>
            </w:r>
            <w:r>
              <w:rPr>
                <w:rFonts w:ascii="宋体" w:hAnsi="宋体" w:cs="宋体" w:hint="eastAsia"/>
                <w:sz w:val="21"/>
                <w:szCs w:val="21"/>
              </w:rPr>
              <w:t>具有全日制普通专科（高职）以上学历和高校类似项目五年及以上餐饮管理与服务经验</w:t>
            </w:r>
            <w:r>
              <w:rPr>
                <w:rFonts w:ascii="宋体" w:hAnsi="宋体" w:cs="宋体" w:hint="eastAsia"/>
                <w:sz w:val="21"/>
                <w:szCs w:val="21"/>
              </w:rPr>
              <w:t>，</w:t>
            </w:r>
            <w:r>
              <w:rPr>
                <w:rFonts w:ascii="宋体" w:hAnsi="宋体" w:cs="宋体" w:hint="eastAsia"/>
                <w:sz w:val="21"/>
                <w:szCs w:val="21"/>
              </w:rPr>
              <w:t>得</w:t>
            </w:r>
            <w:r>
              <w:rPr>
                <w:rFonts w:ascii="宋体" w:hAnsi="宋体" w:cs="宋体" w:hint="eastAsia"/>
                <w:sz w:val="21"/>
                <w:szCs w:val="21"/>
              </w:rPr>
              <w:t>2</w:t>
            </w:r>
            <w:r>
              <w:rPr>
                <w:rFonts w:ascii="宋体" w:hAnsi="宋体" w:cs="宋体" w:hint="eastAsia"/>
                <w:sz w:val="21"/>
                <w:szCs w:val="21"/>
              </w:rPr>
              <w:t>分</w:t>
            </w:r>
            <w:r>
              <w:rPr>
                <w:rFonts w:ascii="宋体" w:hAnsi="宋体" w:cs="宋体" w:hint="eastAsia"/>
                <w:sz w:val="21"/>
                <w:szCs w:val="21"/>
              </w:rPr>
              <w:t>；</w:t>
            </w:r>
            <w:r>
              <w:rPr>
                <w:rFonts w:ascii="宋体" w:hAnsi="宋体" w:cs="宋体" w:hint="eastAsia"/>
                <w:sz w:val="21"/>
                <w:szCs w:val="21"/>
              </w:rPr>
              <w:t>具有全日制专科普通（高职）以上学历和高校类似项目三年</w:t>
            </w:r>
            <w:r>
              <w:rPr>
                <w:rFonts w:ascii="宋体" w:hAnsi="宋体" w:cs="宋体" w:hint="eastAsia"/>
                <w:sz w:val="21"/>
                <w:szCs w:val="21"/>
              </w:rPr>
              <w:t>及</w:t>
            </w:r>
            <w:r>
              <w:rPr>
                <w:rFonts w:ascii="宋体" w:hAnsi="宋体" w:cs="宋体" w:hint="eastAsia"/>
                <w:sz w:val="21"/>
                <w:szCs w:val="21"/>
              </w:rPr>
              <w:t>以上五年以下餐饮管理</w:t>
            </w:r>
            <w:r>
              <w:rPr>
                <w:rFonts w:ascii="宋体" w:hAnsi="宋体" w:cs="宋体" w:hint="eastAsia"/>
                <w:sz w:val="21"/>
                <w:szCs w:val="21"/>
              </w:rPr>
              <w:t>与服务经验</w:t>
            </w:r>
            <w:r>
              <w:rPr>
                <w:rFonts w:ascii="宋体" w:hAnsi="宋体" w:cs="宋体" w:hint="eastAsia"/>
                <w:sz w:val="21"/>
                <w:szCs w:val="21"/>
              </w:rPr>
              <w:t>，</w:t>
            </w:r>
            <w:r>
              <w:rPr>
                <w:rFonts w:ascii="宋体" w:hAnsi="宋体" w:cs="宋体" w:hint="eastAsia"/>
                <w:sz w:val="21"/>
                <w:szCs w:val="21"/>
              </w:rPr>
              <w:t>得</w:t>
            </w:r>
            <w:r>
              <w:rPr>
                <w:rFonts w:ascii="宋体" w:hAnsi="宋体" w:cs="宋体" w:hint="eastAsia"/>
                <w:sz w:val="21"/>
                <w:szCs w:val="21"/>
              </w:rPr>
              <w:t>1</w:t>
            </w:r>
            <w:r>
              <w:rPr>
                <w:rFonts w:ascii="宋体" w:hAnsi="宋体" w:cs="宋体" w:hint="eastAsia"/>
                <w:sz w:val="21"/>
                <w:szCs w:val="21"/>
              </w:rPr>
              <w:t>分。</w:t>
            </w:r>
          </w:p>
          <w:p w14:paraId="02B0EB1D"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）本项目配备具有高级（国家职业资格三级及以上）厨师证书的厨师不少于</w:t>
            </w:r>
            <w:r>
              <w:rPr>
                <w:rFonts w:ascii="宋体" w:hAnsi="宋体" w:cs="宋体" w:hint="eastAsia"/>
                <w:sz w:val="21"/>
                <w:szCs w:val="21"/>
              </w:rPr>
              <w:t>1</w:t>
            </w:r>
            <w:r>
              <w:rPr>
                <w:rFonts w:ascii="宋体" w:hAnsi="宋体" w:cs="宋体" w:hint="eastAsia"/>
                <w:sz w:val="21"/>
                <w:szCs w:val="21"/>
              </w:rPr>
              <w:t>名，每增加</w:t>
            </w:r>
            <w:r>
              <w:rPr>
                <w:rFonts w:ascii="宋体" w:hAnsi="宋体" w:cs="宋体" w:hint="eastAsia"/>
                <w:sz w:val="21"/>
                <w:szCs w:val="21"/>
              </w:rPr>
              <w:t>1</w:t>
            </w:r>
            <w:r>
              <w:rPr>
                <w:rFonts w:ascii="宋体" w:hAnsi="宋体" w:cs="宋体" w:hint="eastAsia"/>
                <w:sz w:val="21"/>
                <w:szCs w:val="21"/>
              </w:rPr>
              <w:t>名得</w:t>
            </w:r>
            <w:r>
              <w:rPr>
                <w:rFonts w:ascii="宋体" w:hAnsi="宋体" w:cs="宋体" w:hint="eastAsia"/>
                <w:sz w:val="21"/>
                <w:szCs w:val="21"/>
              </w:rPr>
              <w:t>1</w:t>
            </w:r>
            <w:r>
              <w:rPr>
                <w:rFonts w:ascii="宋体" w:hAnsi="宋体" w:cs="宋体" w:hint="eastAsia"/>
                <w:sz w:val="21"/>
                <w:szCs w:val="21"/>
              </w:rPr>
              <w:t>分，本项最高得</w:t>
            </w:r>
            <w:r>
              <w:rPr>
                <w:rFonts w:ascii="宋体" w:hAnsi="宋体" w:cs="宋体" w:hint="eastAsia"/>
                <w:sz w:val="21"/>
                <w:szCs w:val="21"/>
              </w:rPr>
              <w:t>2</w:t>
            </w:r>
            <w:r>
              <w:rPr>
                <w:rFonts w:ascii="宋体" w:hAnsi="宋体" w:cs="宋体" w:hint="eastAsia"/>
                <w:sz w:val="21"/>
                <w:szCs w:val="21"/>
              </w:rPr>
              <w:t>分。</w:t>
            </w:r>
          </w:p>
          <w:p w14:paraId="58386B02"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）本项目配备的消防及生产安全专管员具有全日制普通专科（高职）及以上学历的得</w:t>
            </w:r>
            <w:r>
              <w:rPr>
                <w:rFonts w:ascii="宋体" w:hAnsi="宋体" w:cs="宋体" w:hint="eastAsia"/>
                <w:sz w:val="21"/>
                <w:szCs w:val="21"/>
              </w:rPr>
              <w:t>1</w:t>
            </w:r>
            <w:r>
              <w:rPr>
                <w:rFonts w:ascii="宋体" w:hAnsi="宋体" w:cs="宋体" w:hint="eastAsia"/>
                <w:sz w:val="21"/>
                <w:szCs w:val="21"/>
              </w:rPr>
              <w:t>分；本项最高得</w:t>
            </w:r>
            <w:r>
              <w:rPr>
                <w:rFonts w:ascii="宋体" w:hAnsi="宋体" w:cs="宋体" w:hint="eastAsia"/>
                <w:sz w:val="21"/>
                <w:szCs w:val="21"/>
              </w:rPr>
              <w:t>1</w:t>
            </w:r>
            <w:r>
              <w:rPr>
                <w:rFonts w:ascii="宋体" w:hAnsi="宋体" w:cs="宋体" w:hint="eastAsia"/>
                <w:sz w:val="21"/>
                <w:szCs w:val="21"/>
              </w:rPr>
              <w:t>分。</w:t>
            </w:r>
          </w:p>
          <w:p w14:paraId="076E23C5"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）本项目至少配备</w:t>
            </w:r>
            <w:r>
              <w:rPr>
                <w:rFonts w:ascii="宋体" w:hAnsi="宋体" w:cs="宋体" w:hint="eastAsia"/>
                <w:sz w:val="21"/>
                <w:szCs w:val="21"/>
              </w:rPr>
              <w:t>1</w:t>
            </w:r>
            <w:r>
              <w:rPr>
                <w:rFonts w:ascii="宋体" w:hAnsi="宋体" w:cs="宋体" w:hint="eastAsia"/>
                <w:sz w:val="21"/>
                <w:szCs w:val="21"/>
              </w:rPr>
              <w:t>名持有公共营养师资格证（四级及以上）的营养师；承诺配备三级公共</w:t>
            </w:r>
            <w:proofErr w:type="gramStart"/>
            <w:r>
              <w:rPr>
                <w:rFonts w:ascii="宋体" w:hAnsi="宋体" w:cs="宋体" w:hint="eastAsia"/>
                <w:sz w:val="21"/>
                <w:szCs w:val="21"/>
              </w:rPr>
              <w:t>营养师得</w:t>
            </w:r>
            <w:r>
              <w:rPr>
                <w:rFonts w:ascii="宋体" w:hAnsi="宋体" w:cs="宋体" w:hint="eastAsia"/>
                <w:sz w:val="21"/>
                <w:szCs w:val="21"/>
              </w:rPr>
              <w:t>1</w:t>
            </w:r>
            <w:r>
              <w:rPr>
                <w:rFonts w:ascii="宋体" w:hAnsi="宋体" w:cs="宋体" w:hint="eastAsia"/>
                <w:sz w:val="21"/>
                <w:szCs w:val="21"/>
              </w:rPr>
              <w:t>份</w:t>
            </w:r>
            <w:proofErr w:type="gramEnd"/>
            <w:r>
              <w:rPr>
                <w:rFonts w:ascii="宋体" w:hAnsi="宋体" w:cs="宋体" w:hint="eastAsia"/>
                <w:sz w:val="21"/>
                <w:szCs w:val="21"/>
              </w:rPr>
              <w:t>，本项最高得</w:t>
            </w:r>
            <w:r>
              <w:rPr>
                <w:rFonts w:ascii="宋体" w:hAnsi="宋体" w:cs="宋体" w:hint="eastAsia"/>
                <w:sz w:val="21"/>
                <w:szCs w:val="21"/>
              </w:rPr>
              <w:t>1</w:t>
            </w:r>
            <w:r>
              <w:rPr>
                <w:rFonts w:ascii="宋体" w:hAnsi="宋体" w:cs="宋体" w:hint="eastAsia"/>
                <w:sz w:val="21"/>
                <w:szCs w:val="21"/>
              </w:rPr>
              <w:t>分。</w:t>
            </w:r>
          </w:p>
          <w:p w14:paraId="275EE03C"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）本项目配备</w:t>
            </w:r>
            <w:r>
              <w:rPr>
                <w:rFonts w:ascii="宋体" w:hAnsi="宋体" w:cs="宋体" w:hint="eastAsia"/>
                <w:sz w:val="21"/>
                <w:szCs w:val="21"/>
              </w:rPr>
              <w:t>1</w:t>
            </w:r>
            <w:r>
              <w:rPr>
                <w:rFonts w:ascii="宋体" w:hAnsi="宋体" w:cs="宋体" w:hint="eastAsia"/>
                <w:sz w:val="21"/>
                <w:szCs w:val="21"/>
              </w:rPr>
              <w:t>名具备校园食品安全库房管理五年工作经验（提供合同或服务单位证明），熟练操作库房系统软件的专职库管人员得</w:t>
            </w:r>
            <w:r>
              <w:rPr>
                <w:rFonts w:ascii="宋体" w:hAnsi="宋体" w:cs="宋体" w:hint="eastAsia"/>
                <w:sz w:val="21"/>
                <w:szCs w:val="21"/>
              </w:rPr>
              <w:t>1</w:t>
            </w:r>
            <w:r>
              <w:rPr>
                <w:rFonts w:ascii="宋体" w:hAnsi="宋体" w:cs="宋体" w:hint="eastAsia"/>
                <w:sz w:val="21"/>
                <w:szCs w:val="21"/>
              </w:rPr>
              <w:t>分；本项最高得分</w:t>
            </w:r>
            <w:r>
              <w:rPr>
                <w:rFonts w:ascii="宋体" w:hAnsi="宋体" w:cs="宋体" w:hint="eastAsia"/>
                <w:sz w:val="21"/>
                <w:szCs w:val="21"/>
              </w:rPr>
              <w:t>1</w:t>
            </w:r>
            <w:r>
              <w:rPr>
                <w:rFonts w:ascii="宋体" w:hAnsi="宋体" w:cs="宋体" w:hint="eastAsia"/>
                <w:sz w:val="21"/>
                <w:szCs w:val="21"/>
              </w:rPr>
              <w:t>分。</w:t>
            </w:r>
          </w:p>
          <w:p w14:paraId="7DCD22F4"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对团队管理</w:t>
            </w:r>
            <w:r>
              <w:rPr>
                <w:rFonts w:ascii="宋体" w:hAnsi="宋体" w:cs="宋体" w:hint="eastAsia"/>
                <w:sz w:val="21"/>
                <w:szCs w:val="21"/>
              </w:rPr>
              <w:t>方面进行评审（</w:t>
            </w:r>
            <w:r>
              <w:rPr>
                <w:rFonts w:ascii="宋体" w:hAnsi="宋体" w:cs="宋体" w:hint="eastAsia"/>
                <w:sz w:val="21"/>
                <w:szCs w:val="21"/>
              </w:rPr>
              <w:t>1</w:t>
            </w:r>
            <w:r>
              <w:rPr>
                <w:rFonts w:ascii="宋体" w:hAnsi="宋体" w:cs="宋体" w:hint="eastAsia"/>
                <w:sz w:val="21"/>
                <w:szCs w:val="21"/>
              </w:rPr>
              <w:t>分）</w:t>
            </w:r>
          </w:p>
          <w:p w14:paraId="41C2DD95" w14:textId="77777777" w:rsidR="00F674BC" w:rsidRDefault="008F0F34">
            <w:pPr>
              <w:spacing w:line="300" w:lineRule="exact"/>
              <w:ind w:firstLine="422"/>
              <w:jc w:val="left"/>
              <w:textAlignment w:val="center"/>
              <w:rPr>
                <w:rFonts w:ascii="宋体" w:hAnsi="宋体" w:cs="宋体"/>
                <w:sz w:val="21"/>
                <w:szCs w:val="21"/>
              </w:rPr>
            </w:pPr>
            <w:r>
              <w:rPr>
                <w:rFonts w:ascii="宋体" w:hAnsi="宋体" w:cs="宋体" w:hint="eastAsia"/>
                <w:sz w:val="21"/>
                <w:szCs w:val="21"/>
              </w:rPr>
              <w:t>本项目的员工招募、培训、上岗、日常管理等制度健全，方案切实可行得</w:t>
            </w:r>
            <w:r>
              <w:rPr>
                <w:rFonts w:ascii="宋体" w:hAnsi="宋体" w:cs="宋体" w:hint="eastAsia"/>
                <w:sz w:val="21"/>
                <w:szCs w:val="21"/>
              </w:rPr>
              <w:t xml:space="preserve"> 1</w:t>
            </w:r>
            <w:r>
              <w:rPr>
                <w:rFonts w:ascii="宋体" w:hAnsi="宋体" w:cs="宋体" w:hint="eastAsia"/>
                <w:sz w:val="21"/>
                <w:szCs w:val="21"/>
              </w:rPr>
              <w:t>分；本项目的员工招募、培训、上岗、日常管理等制度基本健全，方案基本可行得</w:t>
            </w:r>
            <w:r>
              <w:rPr>
                <w:rFonts w:ascii="宋体" w:hAnsi="宋体" w:cs="宋体" w:hint="eastAsia"/>
                <w:sz w:val="21"/>
                <w:szCs w:val="21"/>
              </w:rPr>
              <w:t>0.5</w:t>
            </w:r>
            <w:r>
              <w:rPr>
                <w:rFonts w:ascii="宋体" w:hAnsi="宋体" w:cs="宋体" w:hint="eastAsia"/>
                <w:sz w:val="21"/>
                <w:szCs w:val="21"/>
              </w:rPr>
              <w:t>分；制度和方案存在明显错漏或无此项方案得</w:t>
            </w:r>
            <w:r>
              <w:rPr>
                <w:rFonts w:ascii="宋体" w:hAnsi="宋体" w:cs="宋体" w:hint="eastAsia"/>
                <w:sz w:val="21"/>
                <w:szCs w:val="21"/>
              </w:rPr>
              <w:t>0</w:t>
            </w:r>
            <w:r>
              <w:rPr>
                <w:rFonts w:ascii="宋体" w:hAnsi="宋体" w:cs="宋体" w:hint="eastAsia"/>
                <w:sz w:val="21"/>
                <w:szCs w:val="21"/>
              </w:rPr>
              <w:t>分。</w:t>
            </w:r>
          </w:p>
        </w:tc>
        <w:tc>
          <w:tcPr>
            <w:tcW w:w="2010" w:type="dxa"/>
            <w:vAlign w:val="center"/>
          </w:tcPr>
          <w:p w14:paraId="6BBB692E" w14:textId="77777777" w:rsidR="00F674BC" w:rsidRDefault="008F0F34">
            <w:pPr>
              <w:spacing w:line="300" w:lineRule="exact"/>
              <w:ind w:firstLine="420"/>
              <w:jc w:val="lef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、投标人提供管理架构及团队配备方案并加盖投标人公章；</w:t>
            </w:r>
          </w:p>
          <w:p w14:paraId="0FBEF191" w14:textId="77777777" w:rsidR="00F674BC" w:rsidRDefault="008F0F34">
            <w:pPr>
              <w:spacing w:line="300" w:lineRule="exact"/>
              <w:ind w:firstLine="420"/>
              <w:jc w:val="left"/>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、项目经理须提供学历证书、所管项目合同复印件、项目经理工作证明文件并加盖投标人公章；</w:t>
            </w:r>
          </w:p>
          <w:p w14:paraId="2B45F1DD" w14:textId="77777777" w:rsidR="00F674BC" w:rsidRDefault="008F0F34">
            <w:pPr>
              <w:spacing w:line="300" w:lineRule="exact"/>
              <w:ind w:firstLine="420"/>
              <w:jc w:val="left"/>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、厨师须提供厨师证复印件并加盖投标人公章；</w:t>
            </w:r>
          </w:p>
          <w:p w14:paraId="355C68E1" w14:textId="77777777" w:rsidR="00F674BC" w:rsidRDefault="008F0F34">
            <w:pPr>
              <w:spacing w:line="300" w:lineRule="exact"/>
              <w:ind w:firstLine="420"/>
              <w:jc w:val="left"/>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、食品安全管理员、营养师须提供证书复印件并加盖投标人公章。</w:t>
            </w:r>
          </w:p>
          <w:p w14:paraId="35303F0E" w14:textId="77777777" w:rsidR="00F674BC" w:rsidRDefault="008F0F34">
            <w:pPr>
              <w:spacing w:line="300" w:lineRule="exact"/>
              <w:ind w:firstLine="422"/>
              <w:jc w:val="left"/>
              <w:rPr>
                <w:rFonts w:ascii="宋体" w:hAnsi="宋体" w:cs="宋体"/>
                <w:sz w:val="21"/>
                <w:szCs w:val="21"/>
              </w:rPr>
            </w:pPr>
            <w:r>
              <w:rPr>
                <w:rFonts w:ascii="宋体" w:hAnsi="宋体" w:cs="宋体" w:hint="eastAsia"/>
                <w:sz w:val="21"/>
                <w:szCs w:val="21"/>
              </w:rPr>
              <w:t>注：以上人员均须提供投标人为其缴纳的</w:t>
            </w:r>
            <w:r>
              <w:rPr>
                <w:rFonts w:ascii="宋体" w:hAnsi="宋体" w:cs="宋体" w:hint="eastAsia"/>
                <w:sz w:val="21"/>
                <w:szCs w:val="21"/>
              </w:rPr>
              <w:t>202</w:t>
            </w:r>
            <w:r>
              <w:rPr>
                <w:rFonts w:ascii="宋体" w:hAnsi="宋体" w:cs="宋体"/>
                <w:sz w:val="21"/>
                <w:szCs w:val="21"/>
              </w:rPr>
              <w:t>4</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月至</w:t>
            </w:r>
            <w:r>
              <w:rPr>
                <w:rFonts w:ascii="宋体" w:hAnsi="宋体" w:cs="宋体" w:hint="eastAsia"/>
                <w:sz w:val="21"/>
                <w:szCs w:val="21"/>
              </w:rPr>
              <w:t>3</w:t>
            </w:r>
            <w:r>
              <w:rPr>
                <w:rFonts w:ascii="宋体" w:hAnsi="宋体" w:cs="宋体" w:hint="eastAsia"/>
                <w:sz w:val="21"/>
                <w:szCs w:val="21"/>
              </w:rPr>
              <w:t>月养老保险</w:t>
            </w:r>
            <w:proofErr w:type="gramStart"/>
            <w:r>
              <w:rPr>
                <w:rFonts w:ascii="宋体" w:hAnsi="宋体" w:cs="宋体" w:hint="eastAsia"/>
                <w:sz w:val="21"/>
                <w:szCs w:val="21"/>
              </w:rPr>
              <w:t>参保证明</w:t>
            </w:r>
            <w:proofErr w:type="gramEnd"/>
            <w:r>
              <w:rPr>
                <w:rFonts w:ascii="宋体" w:hAnsi="宋体" w:cs="宋体" w:hint="eastAsia"/>
                <w:sz w:val="21"/>
                <w:szCs w:val="21"/>
              </w:rPr>
              <w:t>材料复印件并加盖投标人公章。</w:t>
            </w:r>
          </w:p>
        </w:tc>
      </w:tr>
      <w:tr w:rsidR="00F674BC" w14:paraId="4AF12A75" w14:textId="77777777">
        <w:trPr>
          <w:trHeight w:val="2144"/>
        </w:trPr>
        <w:tc>
          <w:tcPr>
            <w:tcW w:w="485" w:type="dxa"/>
            <w:vAlign w:val="center"/>
          </w:tcPr>
          <w:p w14:paraId="06FAB8C9" w14:textId="77777777" w:rsidR="00F674BC" w:rsidRDefault="008F0F34">
            <w:pPr>
              <w:ind w:firstLine="422"/>
              <w:rPr>
                <w:rFonts w:ascii="宋体" w:hAnsi="宋体" w:cs="宋体"/>
                <w:sz w:val="21"/>
                <w:szCs w:val="21"/>
              </w:rPr>
            </w:pPr>
            <w:r>
              <w:rPr>
                <w:rFonts w:ascii="宋体" w:hAnsi="宋体" w:cs="宋体"/>
                <w:sz w:val="21"/>
                <w:szCs w:val="21"/>
              </w:rPr>
              <w:t>7</w:t>
            </w:r>
            <w:r>
              <w:rPr>
                <w:rFonts w:ascii="宋体" w:hAnsi="宋体" w:cs="宋体" w:hint="eastAsia"/>
                <w:sz w:val="21"/>
                <w:szCs w:val="21"/>
              </w:rPr>
              <w:t>5</w:t>
            </w:r>
          </w:p>
        </w:tc>
        <w:tc>
          <w:tcPr>
            <w:tcW w:w="1133" w:type="dxa"/>
            <w:vMerge/>
            <w:vAlign w:val="center"/>
          </w:tcPr>
          <w:p w14:paraId="5B8FB3B6" w14:textId="77777777" w:rsidR="00F674BC" w:rsidRDefault="00F674BC">
            <w:pPr>
              <w:ind w:firstLine="422"/>
              <w:jc w:val="center"/>
              <w:rPr>
                <w:rFonts w:ascii="宋体" w:hAnsi="宋体" w:cs="宋体"/>
                <w:sz w:val="21"/>
                <w:szCs w:val="21"/>
              </w:rPr>
            </w:pPr>
          </w:p>
        </w:tc>
        <w:tc>
          <w:tcPr>
            <w:tcW w:w="1159" w:type="dxa"/>
            <w:vAlign w:val="center"/>
          </w:tcPr>
          <w:p w14:paraId="32EE2BE7" w14:textId="77777777" w:rsidR="00F674BC" w:rsidRDefault="008F0F34">
            <w:pPr>
              <w:rPr>
                <w:rFonts w:ascii="宋体" w:hAnsi="宋体" w:cs="宋体"/>
                <w:sz w:val="21"/>
                <w:szCs w:val="21"/>
              </w:rPr>
            </w:pPr>
            <w:r>
              <w:rPr>
                <w:rFonts w:ascii="宋体" w:hAnsi="宋体" w:cs="宋体" w:hint="eastAsia"/>
                <w:sz w:val="21"/>
                <w:szCs w:val="21"/>
              </w:rPr>
              <w:t>学生食堂基本大伙保障餐方案</w:t>
            </w:r>
          </w:p>
          <w:p w14:paraId="76170E23"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分）</w:t>
            </w:r>
          </w:p>
        </w:tc>
        <w:tc>
          <w:tcPr>
            <w:tcW w:w="4651" w:type="dxa"/>
            <w:vAlign w:val="center"/>
          </w:tcPr>
          <w:p w14:paraId="6D865105"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评审基本大伙菜品供应总体方案，包含种类、口味搭配及分量、价格；提供详细的菜品明细（包括售卖形式、菜品名称、主要用料、单价、重量）。方案科学合理得</w:t>
            </w:r>
            <w:r>
              <w:rPr>
                <w:rFonts w:ascii="宋体" w:hAnsi="宋体" w:cs="宋体" w:hint="eastAsia"/>
                <w:sz w:val="21"/>
                <w:szCs w:val="21"/>
              </w:rPr>
              <w:t>3</w:t>
            </w:r>
            <w:r>
              <w:rPr>
                <w:rFonts w:ascii="宋体" w:hAnsi="宋体" w:cs="宋体" w:hint="eastAsia"/>
                <w:sz w:val="21"/>
                <w:szCs w:val="21"/>
              </w:rPr>
              <w:t>分；较好得</w:t>
            </w:r>
            <w:r>
              <w:rPr>
                <w:rFonts w:ascii="宋体" w:hAnsi="宋体" w:cs="宋体" w:hint="eastAsia"/>
                <w:sz w:val="21"/>
                <w:szCs w:val="21"/>
              </w:rPr>
              <w:t>2</w:t>
            </w:r>
            <w:r>
              <w:rPr>
                <w:rFonts w:ascii="宋体" w:hAnsi="宋体" w:cs="宋体" w:hint="eastAsia"/>
                <w:sz w:val="21"/>
                <w:szCs w:val="21"/>
              </w:rPr>
              <w:t>分；一般得</w:t>
            </w:r>
            <w:r>
              <w:rPr>
                <w:rFonts w:ascii="宋体" w:hAnsi="宋体" w:cs="宋体" w:hint="eastAsia"/>
                <w:sz w:val="21"/>
                <w:szCs w:val="21"/>
              </w:rPr>
              <w:t>1</w:t>
            </w:r>
            <w:r>
              <w:rPr>
                <w:rFonts w:ascii="宋体" w:hAnsi="宋体" w:cs="宋体" w:hint="eastAsia"/>
                <w:sz w:val="21"/>
                <w:szCs w:val="21"/>
              </w:rPr>
              <w:t>分；存在明显错漏得</w:t>
            </w:r>
            <w:r>
              <w:rPr>
                <w:rFonts w:ascii="宋体" w:hAnsi="宋体" w:cs="宋体" w:hint="eastAsia"/>
                <w:sz w:val="21"/>
                <w:szCs w:val="21"/>
              </w:rPr>
              <w:t>0</w:t>
            </w:r>
            <w:r>
              <w:rPr>
                <w:rFonts w:ascii="宋体" w:hAnsi="宋体" w:cs="宋体" w:hint="eastAsia"/>
                <w:sz w:val="21"/>
                <w:szCs w:val="21"/>
              </w:rPr>
              <w:t>分。</w:t>
            </w:r>
          </w:p>
          <w:p w14:paraId="54DF13D8" w14:textId="77777777" w:rsidR="00F674BC" w:rsidRDefault="008F0F34">
            <w:pPr>
              <w:spacing w:line="300" w:lineRule="exact"/>
              <w:ind w:firstLine="420"/>
              <w:jc w:val="left"/>
              <w:textAlignment w:val="cente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意见收集、品种更新调整措施；方案科学合理得</w:t>
            </w:r>
            <w:r>
              <w:rPr>
                <w:rFonts w:ascii="宋体" w:hAnsi="宋体" w:cs="宋体" w:hint="eastAsia"/>
                <w:sz w:val="21"/>
                <w:szCs w:val="21"/>
              </w:rPr>
              <w:t>2</w:t>
            </w:r>
            <w:r>
              <w:rPr>
                <w:rFonts w:ascii="宋体" w:hAnsi="宋体" w:cs="宋体" w:hint="eastAsia"/>
                <w:sz w:val="21"/>
                <w:szCs w:val="21"/>
              </w:rPr>
              <w:t>分；一般得</w:t>
            </w:r>
            <w:r>
              <w:rPr>
                <w:rFonts w:ascii="宋体" w:hAnsi="宋体" w:cs="宋体" w:hint="eastAsia"/>
                <w:sz w:val="21"/>
                <w:szCs w:val="21"/>
              </w:rPr>
              <w:t>1</w:t>
            </w:r>
            <w:r>
              <w:rPr>
                <w:rFonts w:ascii="宋体" w:hAnsi="宋体" w:cs="宋体" w:hint="eastAsia"/>
                <w:sz w:val="21"/>
                <w:szCs w:val="21"/>
              </w:rPr>
              <w:t>分；存在明显错漏得</w:t>
            </w:r>
            <w:r>
              <w:rPr>
                <w:rFonts w:ascii="宋体" w:hAnsi="宋体" w:cs="宋体" w:hint="eastAsia"/>
                <w:sz w:val="21"/>
                <w:szCs w:val="21"/>
              </w:rPr>
              <w:t>0</w:t>
            </w:r>
            <w:r>
              <w:rPr>
                <w:rFonts w:ascii="宋体" w:hAnsi="宋体" w:cs="宋体" w:hint="eastAsia"/>
                <w:sz w:val="21"/>
                <w:szCs w:val="21"/>
              </w:rPr>
              <w:t>分。</w:t>
            </w:r>
          </w:p>
          <w:p w14:paraId="0D091605" w14:textId="77777777" w:rsidR="00F674BC" w:rsidRDefault="008F0F34">
            <w:pPr>
              <w:spacing w:line="300" w:lineRule="exact"/>
              <w:ind w:firstLine="422"/>
              <w:jc w:val="left"/>
              <w:textAlignment w:val="center"/>
            </w:pPr>
            <w:r>
              <w:rPr>
                <w:rFonts w:ascii="宋体" w:hAnsi="宋体" w:cs="宋体" w:hint="eastAsia"/>
                <w:sz w:val="21"/>
                <w:szCs w:val="21"/>
              </w:rPr>
              <w:t>3.</w:t>
            </w:r>
            <w:r>
              <w:rPr>
                <w:rFonts w:ascii="宋体" w:hAnsi="宋体" w:cs="宋体" w:hint="eastAsia"/>
                <w:sz w:val="21"/>
                <w:szCs w:val="21"/>
              </w:rPr>
              <w:t>根据学校学生来源地和适合口味等方面的需求，积极组织技术团队，精心研究菜品制作，每月推出一样新菜品，由采购人后勤主管部门审核后上线，以此不断丰富菜品种类，提高菜品质量。有此方案得</w:t>
            </w:r>
            <w:r>
              <w:rPr>
                <w:rFonts w:ascii="宋体" w:hAnsi="宋体" w:cs="宋体" w:hint="eastAsia"/>
                <w:sz w:val="21"/>
                <w:szCs w:val="21"/>
              </w:rPr>
              <w:t>1</w:t>
            </w:r>
            <w:r>
              <w:rPr>
                <w:rFonts w:ascii="宋体" w:hAnsi="宋体" w:cs="宋体" w:hint="eastAsia"/>
                <w:sz w:val="21"/>
                <w:szCs w:val="21"/>
              </w:rPr>
              <w:t>分，没有得</w:t>
            </w:r>
            <w:r>
              <w:rPr>
                <w:rFonts w:ascii="宋体" w:hAnsi="宋体" w:cs="宋体" w:hint="eastAsia"/>
                <w:sz w:val="21"/>
                <w:szCs w:val="21"/>
              </w:rPr>
              <w:t>0</w:t>
            </w:r>
            <w:r>
              <w:rPr>
                <w:rFonts w:ascii="宋体" w:hAnsi="宋体" w:cs="宋体" w:hint="eastAsia"/>
                <w:sz w:val="21"/>
                <w:szCs w:val="21"/>
              </w:rPr>
              <w:t>分。</w:t>
            </w:r>
          </w:p>
        </w:tc>
        <w:tc>
          <w:tcPr>
            <w:tcW w:w="2010" w:type="dxa"/>
            <w:vAlign w:val="center"/>
          </w:tcPr>
          <w:p w14:paraId="309E7B69" w14:textId="77777777" w:rsidR="00F674BC" w:rsidRDefault="008F0F34">
            <w:pPr>
              <w:ind w:firstLine="422"/>
              <w:rPr>
                <w:rFonts w:ascii="宋体" w:hAnsi="宋体" w:cs="宋体"/>
                <w:sz w:val="21"/>
                <w:szCs w:val="21"/>
              </w:rPr>
            </w:pPr>
            <w:r>
              <w:rPr>
                <w:rFonts w:ascii="宋体" w:hAnsi="宋体" w:cs="宋体" w:hint="eastAsia"/>
                <w:sz w:val="21"/>
                <w:szCs w:val="21"/>
              </w:rPr>
              <w:t>提供《基本大伙保障餐方案》并加盖投标人公章</w:t>
            </w:r>
          </w:p>
        </w:tc>
      </w:tr>
      <w:tr w:rsidR="00F674BC" w14:paraId="40CBA32C" w14:textId="77777777">
        <w:trPr>
          <w:trHeight w:val="2481"/>
        </w:trPr>
        <w:tc>
          <w:tcPr>
            <w:tcW w:w="485" w:type="dxa"/>
            <w:vAlign w:val="center"/>
          </w:tcPr>
          <w:p w14:paraId="20F6B701" w14:textId="77777777" w:rsidR="00F674BC" w:rsidRDefault="008F0F34">
            <w:pPr>
              <w:ind w:firstLine="422"/>
              <w:rPr>
                <w:rFonts w:ascii="宋体" w:hAnsi="宋体" w:cs="宋体"/>
                <w:sz w:val="21"/>
                <w:szCs w:val="21"/>
              </w:rPr>
            </w:pPr>
            <w:r>
              <w:rPr>
                <w:rFonts w:ascii="宋体" w:hAnsi="宋体" w:cs="宋体" w:hint="eastAsia"/>
                <w:sz w:val="21"/>
                <w:szCs w:val="21"/>
              </w:rPr>
              <w:lastRenderedPageBreak/>
              <w:t>6</w:t>
            </w:r>
          </w:p>
          <w:p w14:paraId="33D75571" w14:textId="77777777" w:rsidR="00F674BC" w:rsidRDefault="008F0F34">
            <w:pPr>
              <w:rPr>
                <w:rFonts w:ascii="宋体" w:hAnsi="宋体" w:cs="宋体"/>
                <w:sz w:val="21"/>
                <w:szCs w:val="21"/>
              </w:rPr>
            </w:pPr>
            <w:r>
              <w:rPr>
                <w:rFonts w:ascii="宋体" w:hAnsi="宋体" w:cs="宋体" w:hint="eastAsia"/>
                <w:sz w:val="21"/>
                <w:szCs w:val="21"/>
              </w:rPr>
              <w:t>6</w:t>
            </w:r>
          </w:p>
        </w:tc>
        <w:tc>
          <w:tcPr>
            <w:tcW w:w="1133" w:type="dxa"/>
            <w:vMerge/>
            <w:vAlign w:val="center"/>
          </w:tcPr>
          <w:p w14:paraId="66F58CBE" w14:textId="77777777" w:rsidR="00F674BC" w:rsidRDefault="00F674BC">
            <w:pPr>
              <w:ind w:firstLine="422"/>
              <w:jc w:val="center"/>
              <w:rPr>
                <w:rFonts w:ascii="宋体" w:hAnsi="宋体" w:cs="宋体"/>
                <w:sz w:val="21"/>
                <w:szCs w:val="21"/>
              </w:rPr>
            </w:pPr>
          </w:p>
        </w:tc>
        <w:tc>
          <w:tcPr>
            <w:tcW w:w="1159" w:type="dxa"/>
            <w:vAlign w:val="center"/>
          </w:tcPr>
          <w:p w14:paraId="752533CE" w14:textId="77777777" w:rsidR="00F674BC" w:rsidRDefault="008F0F34">
            <w:pPr>
              <w:rPr>
                <w:rFonts w:ascii="宋体" w:hAnsi="宋体" w:cs="宋体"/>
                <w:sz w:val="21"/>
                <w:szCs w:val="21"/>
              </w:rPr>
            </w:pPr>
            <w:r>
              <w:rPr>
                <w:rFonts w:ascii="宋体" w:hAnsi="宋体" w:cs="宋体" w:hint="eastAsia"/>
                <w:sz w:val="21"/>
                <w:szCs w:val="21"/>
              </w:rPr>
              <w:t>学生食堂特色风味</w:t>
            </w:r>
            <w:proofErr w:type="gramStart"/>
            <w:r>
              <w:rPr>
                <w:rFonts w:ascii="宋体" w:hAnsi="宋体" w:cs="宋体" w:hint="eastAsia"/>
                <w:sz w:val="21"/>
                <w:szCs w:val="21"/>
              </w:rPr>
              <w:t>餐经营</w:t>
            </w:r>
            <w:proofErr w:type="gramEnd"/>
            <w:r>
              <w:rPr>
                <w:rFonts w:ascii="宋体" w:hAnsi="宋体" w:cs="宋体" w:hint="eastAsia"/>
                <w:sz w:val="21"/>
                <w:szCs w:val="21"/>
              </w:rPr>
              <w:t>方案</w:t>
            </w:r>
          </w:p>
          <w:p w14:paraId="2F415D6C"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分）</w:t>
            </w:r>
          </w:p>
        </w:tc>
        <w:tc>
          <w:tcPr>
            <w:tcW w:w="4651" w:type="dxa"/>
            <w:vAlign w:val="center"/>
          </w:tcPr>
          <w:p w14:paraId="79A9CE2D" w14:textId="77777777" w:rsidR="00F674BC" w:rsidRDefault="008F0F34">
            <w:pPr>
              <w:ind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窗口（经营项目）设置方案特色鲜明、品类丰富，完全符合项目需求的定位得</w:t>
            </w:r>
            <w:r>
              <w:rPr>
                <w:rFonts w:ascii="宋体" w:hAnsi="宋体" w:cs="宋体" w:hint="eastAsia"/>
                <w:sz w:val="21"/>
                <w:szCs w:val="21"/>
              </w:rPr>
              <w:t>3</w:t>
            </w:r>
            <w:r>
              <w:rPr>
                <w:rFonts w:ascii="宋体" w:hAnsi="宋体" w:cs="宋体" w:hint="eastAsia"/>
                <w:sz w:val="21"/>
                <w:szCs w:val="21"/>
              </w:rPr>
              <w:t>分；具有特色，品类较丰富，符合项目需求定位得</w:t>
            </w:r>
            <w:r>
              <w:rPr>
                <w:rFonts w:ascii="宋体" w:hAnsi="宋体" w:cs="宋体" w:hint="eastAsia"/>
                <w:sz w:val="21"/>
                <w:szCs w:val="21"/>
              </w:rPr>
              <w:t>2</w:t>
            </w:r>
            <w:r>
              <w:rPr>
                <w:rFonts w:ascii="宋体" w:hAnsi="宋体" w:cs="宋体" w:hint="eastAsia"/>
                <w:sz w:val="21"/>
                <w:szCs w:val="21"/>
              </w:rPr>
              <w:t>分；特色和品类一般，无明显错漏得</w:t>
            </w:r>
            <w:r>
              <w:rPr>
                <w:rFonts w:ascii="宋体" w:hAnsi="宋体" w:cs="宋体" w:hint="eastAsia"/>
                <w:sz w:val="21"/>
                <w:szCs w:val="21"/>
              </w:rPr>
              <w:t>1</w:t>
            </w:r>
            <w:r>
              <w:rPr>
                <w:rFonts w:ascii="宋体" w:hAnsi="宋体" w:cs="宋体" w:hint="eastAsia"/>
                <w:sz w:val="21"/>
                <w:szCs w:val="21"/>
              </w:rPr>
              <w:t>分；方案存在明显错漏或无此项方案得</w:t>
            </w:r>
            <w:r>
              <w:rPr>
                <w:rFonts w:ascii="宋体" w:hAnsi="宋体" w:cs="宋体" w:hint="eastAsia"/>
                <w:sz w:val="21"/>
                <w:szCs w:val="21"/>
              </w:rPr>
              <w:t>0</w:t>
            </w:r>
            <w:r>
              <w:rPr>
                <w:rFonts w:ascii="宋体" w:hAnsi="宋体" w:cs="宋体" w:hint="eastAsia"/>
                <w:sz w:val="21"/>
                <w:szCs w:val="21"/>
              </w:rPr>
              <w:t>分。</w:t>
            </w:r>
          </w:p>
          <w:p w14:paraId="02577B4E" w14:textId="77777777" w:rsidR="00F674BC" w:rsidRDefault="008F0F34">
            <w:pPr>
              <w:ind w:firstLine="422"/>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意见收集、品种更新调整措施，科学合理得</w:t>
            </w:r>
            <w:r>
              <w:rPr>
                <w:rFonts w:ascii="宋体" w:hAnsi="宋体" w:cs="宋体" w:hint="eastAsia"/>
                <w:sz w:val="21"/>
                <w:szCs w:val="21"/>
              </w:rPr>
              <w:t>1</w:t>
            </w:r>
            <w:r>
              <w:rPr>
                <w:rFonts w:ascii="宋体" w:hAnsi="宋体" w:cs="宋体" w:hint="eastAsia"/>
                <w:sz w:val="21"/>
                <w:szCs w:val="21"/>
              </w:rPr>
              <w:t>分；有措施，科学合理性一般得</w:t>
            </w:r>
            <w:r>
              <w:rPr>
                <w:rFonts w:ascii="宋体" w:hAnsi="宋体" w:cs="宋体" w:hint="eastAsia"/>
                <w:sz w:val="21"/>
                <w:szCs w:val="21"/>
              </w:rPr>
              <w:t>0.5</w:t>
            </w:r>
            <w:r>
              <w:rPr>
                <w:rFonts w:ascii="宋体" w:hAnsi="宋体" w:cs="宋体" w:hint="eastAsia"/>
                <w:sz w:val="21"/>
                <w:szCs w:val="21"/>
              </w:rPr>
              <w:t>分；负偏离规定或存在明显错漏或无此项方案得</w:t>
            </w:r>
            <w:r>
              <w:rPr>
                <w:rFonts w:ascii="宋体" w:hAnsi="宋体" w:cs="宋体" w:hint="eastAsia"/>
                <w:sz w:val="21"/>
                <w:szCs w:val="21"/>
              </w:rPr>
              <w:t>0</w:t>
            </w:r>
            <w:r>
              <w:rPr>
                <w:rFonts w:ascii="宋体" w:hAnsi="宋体" w:cs="宋体" w:hint="eastAsia"/>
                <w:sz w:val="21"/>
                <w:szCs w:val="21"/>
              </w:rPr>
              <w:t>分。</w:t>
            </w:r>
          </w:p>
        </w:tc>
        <w:tc>
          <w:tcPr>
            <w:tcW w:w="2010" w:type="dxa"/>
            <w:vAlign w:val="center"/>
          </w:tcPr>
          <w:p w14:paraId="712202A0" w14:textId="77777777" w:rsidR="00F674BC" w:rsidRDefault="008F0F34">
            <w:pPr>
              <w:ind w:firstLine="422"/>
              <w:rPr>
                <w:rFonts w:ascii="宋体" w:hAnsi="宋体" w:cs="宋体"/>
                <w:sz w:val="21"/>
                <w:szCs w:val="21"/>
              </w:rPr>
            </w:pPr>
            <w:r>
              <w:rPr>
                <w:rFonts w:ascii="宋体" w:hAnsi="宋体" w:cs="宋体" w:hint="eastAsia"/>
                <w:sz w:val="21"/>
                <w:szCs w:val="21"/>
              </w:rPr>
              <w:t>提供《特色风味餐经营方案》并加盖投标人公章</w:t>
            </w:r>
          </w:p>
        </w:tc>
      </w:tr>
      <w:tr w:rsidR="00F674BC" w14:paraId="153D647B" w14:textId="77777777">
        <w:trPr>
          <w:trHeight w:val="2481"/>
        </w:trPr>
        <w:tc>
          <w:tcPr>
            <w:tcW w:w="485" w:type="dxa"/>
            <w:vAlign w:val="center"/>
          </w:tcPr>
          <w:p w14:paraId="5F3FA0E1" w14:textId="77777777" w:rsidR="00F674BC" w:rsidRDefault="008F0F34">
            <w:pPr>
              <w:ind w:firstLine="422"/>
              <w:rPr>
                <w:rFonts w:ascii="宋体" w:hAnsi="宋体" w:cs="宋体"/>
                <w:sz w:val="21"/>
                <w:szCs w:val="21"/>
              </w:rPr>
            </w:pPr>
            <w:r>
              <w:rPr>
                <w:rFonts w:ascii="宋体" w:hAnsi="宋体" w:cs="宋体"/>
                <w:sz w:val="21"/>
                <w:szCs w:val="21"/>
              </w:rPr>
              <w:t>87</w:t>
            </w:r>
          </w:p>
        </w:tc>
        <w:tc>
          <w:tcPr>
            <w:tcW w:w="1133" w:type="dxa"/>
            <w:vMerge/>
            <w:vAlign w:val="center"/>
          </w:tcPr>
          <w:p w14:paraId="270BC609" w14:textId="77777777" w:rsidR="00F674BC" w:rsidRDefault="00F674BC">
            <w:pPr>
              <w:ind w:firstLine="422"/>
              <w:jc w:val="center"/>
              <w:rPr>
                <w:rFonts w:ascii="宋体" w:hAnsi="宋体" w:cs="宋体"/>
                <w:sz w:val="21"/>
                <w:szCs w:val="21"/>
              </w:rPr>
            </w:pPr>
          </w:p>
        </w:tc>
        <w:tc>
          <w:tcPr>
            <w:tcW w:w="1159" w:type="dxa"/>
            <w:vAlign w:val="center"/>
          </w:tcPr>
          <w:p w14:paraId="09B90923" w14:textId="77777777" w:rsidR="00F674BC" w:rsidRDefault="008F0F34">
            <w:pPr>
              <w:rPr>
                <w:rFonts w:ascii="宋体" w:hAnsi="宋体" w:cs="宋体"/>
                <w:sz w:val="21"/>
                <w:szCs w:val="21"/>
              </w:rPr>
            </w:pPr>
            <w:r>
              <w:rPr>
                <w:rFonts w:ascii="宋体" w:hAnsi="宋体" w:cs="宋体" w:hint="eastAsia"/>
                <w:sz w:val="21"/>
                <w:szCs w:val="21"/>
              </w:rPr>
              <w:t>教工</w:t>
            </w:r>
            <w:proofErr w:type="gramStart"/>
            <w:r>
              <w:rPr>
                <w:rFonts w:ascii="宋体" w:hAnsi="宋体" w:cs="宋体" w:hint="eastAsia"/>
                <w:sz w:val="21"/>
                <w:szCs w:val="21"/>
              </w:rPr>
              <w:t>餐经营</w:t>
            </w:r>
            <w:proofErr w:type="gramEnd"/>
            <w:r>
              <w:rPr>
                <w:rFonts w:ascii="宋体" w:hAnsi="宋体" w:cs="宋体" w:hint="eastAsia"/>
                <w:sz w:val="21"/>
                <w:szCs w:val="21"/>
              </w:rPr>
              <w:t>方案</w:t>
            </w:r>
          </w:p>
          <w:p w14:paraId="1AA02A3B"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分）</w:t>
            </w:r>
          </w:p>
        </w:tc>
        <w:tc>
          <w:tcPr>
            <w:tcW w:w="4651" w:type="dxa"/>
            <w:vAlign w:val="center"/>
          </w:tcPr>
          <w:p w14:paraId="0D80DAD9" w14:textId="77777777" w:rsidR="00F674BC" w:rsidRDefault="008F0F34">
            <w:pPr>
              <w:ind w:firstLine="422"/>
              <w:rPr>
                <w:rFonts w:ascii="宋体" w:hAnsi="宋体" w:cs="宋体"/>
                <w:sz w:val="21"/>
                <w:szCs w:val="21"/>
              </w:rPr>
            </w:pPr>
            <w:r>
              <w:rPr>
                <w:rFonts w:ascii="宋体" w:hAnsi="宋体" w:cs="宋体" w:hint="eastAsia"/>
                <w:sz w:val="21"/>
                <w:szCs w:val="21"/>
              </w:rPr>
              <w:t>根据招标要求，对教工餐厨师及团队人员配置、严格执行教工</w:t>
            </w:r>
            <w:proofErr w:type="gramStart"/>
            <w:r>
              <w:rPr>
                <w:rFonts w:ascii="宋体" w:hAnsi="宋体" w:cs="宋体" w:hint="eastAsia"/>
                <w:sz w:val="21"/>
                <w:szCs w:val="21"/>
              </w:rPr>
              <w:t>餐保障</w:t>
            </w:r>
            <w:proofErr w:type="gramEnd"/>
            <w:r>
              <w:rPr>
                <w:rFonts w:ascii="宋体" w:hAnsi="宋体" w:cs="宋体" w:hint="eastAsia"/>
                <w:sz w:val="21"/>
                <w:szCs w:val="21"/>
              </w:rPr>
              <w:t>人员单独考核规定、餐具品质及搭配、菜品搭配、菜品创新、主动多渠道收集就餐者意见并改进、特色增值服务项目等方面全面且有针对性，可操作性强，得</w:t>
            </w:r>
            <w:r>
              <w:rPr>
                <w:rFonts w:ascii="宋体" w:hAnsi="宋体" w:cs="宋体" w:hint="eastAsia"/>
                <w:sz w:val="21"/>
                <w:szCs w:val="21"/>
              </w:rPr>
              <w:t>4</w:t>
            </w:r>
            <w:r>
              <w:rPr>
                <w:rFonts w:ascii="宋体" w:hAnsi="宋体" w:cs="宋体" w:hint="eastAsia"/>
                <w:sz w:val="21"/>
                <w:szCs w:val="21"/>
              </w:rPr>
              <w:t>分；全面但针对性和可操作性一般，得</w:t>
            </w:r>
            <w:r>
              <w:rPr>
                <w:rFonts w:ascii="宋体" w:hAnsi="宋体" w:cs="宋体" w:hint="eastAsia"/>
                <w:sz w:val="21"/>
                <w:szCs w:val="21"/>
              </w:rPr>
              <w:t>2</w:t>
            </w:r>
            <w:r>
              <w:rPr>
                <w:rFonts w:ascii="宋体" w:hAnsi="宋体" w:cs="宋体" w:hint="eastAsia"/>
                <w:sz w:val="21"/>
                <w:szCs w:val="21"/>
              </w:rPr>
              <w:t>分；不全面且针对性和可操作性差得</w:t>
            </w:r>
            <w:r>
              <w:rPr>
                <w:rFonts w:ascii="宋体" w:hAnsi="宋体" w:cs="宋体" w:hint="eastAsia"/>
                <w:sz w:val="21"/>
                <w:szCs w:val="21"/>
              </w:rPr>
              <w:t>0</w:t>
            </w:r>
            <w:r>
              <w:rPr>
                <w:rFonts w:ascii="宋体" w:hAnsi="宋体" w:cs="宋体" w:hint="eastAsia"/>
                <w:sz w:val="21"/>
                <w:szCs w:val="21"/>
              </w:rPr>
              <w:t>分。</w:t>
            </w:r>
          </w:p>
        </w:tc>
        <w:tc>
          <w:tcPr>
            <w:tcW w:w="2010" w:type="dxa"/>
            <w:vAlign w:val="center"/>
          </w:tcPr>
          <w:p w14:paraId="23588044" w14:textId="77777777" w:rsidR="00F674BC" w:rsidRDefault="008F0F34">
            <w:pPr>
              <w:ind w:firstLine="422"/>
              <w:rPr>
                <w:rFonts w:ascii="宋体" w:hAnsi="宋体" w:cs="宋体"/>
                <w:sz w:val="21"/>
                <w:szCs w:val="21"/>
              </w:rPr>
            </w:pPr>
            <w:r>
              <w:rPr>
                <w:rFonts w:ascii="宋体" w:hAnsi="宋体" w:cs="宋体" w:hint="eastAsia"/>
                <w:sz w:val="21"/>
                <w:szCs w:val="21"/>
              </w:rPr>
              <w:t>提供《教工餐保障餐方案》并加盖投标人公章</w:t>
            </w:r>
          </w:p>
        </w:tc>
      </w:tr>
      <w:tr w:rsidR="00F674BC" w14:paraId="161E54FA" w14:textId="77777777">
        <w:trPr>
          <w:trHeight w:val="3918"/>
        </w:trPr>
        <w:tc>
          <w:tcPr>
            <w:tcW w:w="485" w:type="dxa"/>
            <w:vAlign w:val="center"/>
          </w:tcPr>
          <w:p w14:paraId="6F4489DD" w14:textId="77777777" w:rsidR="00F674BC" w:rsidRDefault="008F0F34">
            <w:pPr>
              <w:ind w:firstLine="422"/>
              <w:rPr>
                <w:rFonts w:ascii="宋体" w:hAnsi="宋体" w:cs="宋体"/>
                <w:sz w:val="21"/>
                <w:szCs w:val="21"/>
              </w:rPr>
            </w:pPr>
            <w:r>
              <w:rPr>
                <w:rFonts w:ascii="宋体" w:hAnsi="宋体" w:cs="宋体"/>
                <w:sz w:val="21"/>
                <w:szCs w:val="21"/>
              </w:rPr>
              <w:t>98</w:t>
            </w:r>
          </w:p>
        </w:tc>
        <w:tc>
          <w:tcPr>
            <w:tcW w:w="1133" w:type="dxa"/>
            <w:vMerge/>
            <w:vAlign w:val="center"/>
          </w:tcPr>
          <w:p w14:paraId="3369D28E" w14:textId="77777777" w:rsidR="00F674BC" w:rsidRDefault="00F674BC">
            <w:pPr>
              <w:ind w:firstLine="422"/>
              <w:jc w:val="center"/>
              <w:rPr>
                <w:rFonts w:ascii="宋体" w:hAnsi="宋体" w:cs="宋体"/>
                <w:sz w:val="21"/>
                <w:szCs w:val="21"/>
              </w:rPr>
            </w:pPr>
          </w:p>
        </w:tc>
        <w:tc>
          <w:tcPr>
            <w:tcW w:w="1159" w:type="dxa"/>
            <w:vAlign w:val="center"/>
          </w:tcPr>
          <w:p w14:paraId="7DBF6162" w14:textId="77777777" w:rsidR="00F674BC" w:rsidRDefault="008F0F34">
            <w:pPr>
              <w:rPr>
                <w:rFonts w:ascii="宋体" w:hAnsi="宋体" w:cs="宋体"/>
                <w:sz w:val="21"/>
                <w:szCs w:val="21"/>
              </w:rPr>
            </w:pPr>
            <w:r>
              <w:rPr>
                <w:rFonts w:ascii="宋体" w:hAnsi="宋体" w:cs="宋体" w:hint="eastAsia"/>
                <w:sz w:val="21"/>
                <w:szCs w:val="21"/>
              </w:rPr>
              <w:t>服务育人特色方案</w:t>
            </w:r>
          </w:p>
          <w:p w14:paraId="3207D79A"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分）</w:t>
            </w:r>
          </w:p>
        </w:tc>
        <w:tc>
          <w:tcPr>
            <w:tcW w:w="4651" w:type="dxa"/>
            <w:vAlign w:val="center"/>
          </w:tcPr>
          <w:p w14:paraId="71E6F11B" w14:textId="77777777" w:rsidR="00F674BC" w:rsidRDefault="008F0F34">
            <w:pPr>
              <w:ind w:firstLine="422"/>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提供本项目服务育人方案，方案在食堂文化硬</w:t>
            </w:r>
            <w:r>
              <w:rPr>
                <w:rFonts w:ascii="宋体" w:hAnsi="宋体" w:cs="宋体" w:hint="eastAsia"/>
                <w:sz w:val="21"/>
                <w:szCs w:val="21"/>
              </w:rPr>
              <w:t>/</w:t>
            </w:r>
            <w:r>
              <w:rPr>
                <w:rFonts w:ascii="宋体" w:hAnsi="宋体" w:cs="宋体" w:hint="eastAsia"/>
                <w:sz w:val="21"/>
                <w:szCs w:val="21"/>
              </w:rPr>
              <w:t>软件建设、体现服务育人价值等方面有创新性思想和特色措施。方案育人价值高，可行性高，育人方案内容完善，途径合理，</w:t>
            </w:r>
            <w:r>
              <w:rPr>
                <w:rFonts w:ascii="宋体" w:hAnsi="宋体" w:cs="宋体" w:hint="eastAsia"/>
                <w:sz w:val="21"/>
                <w:szCs w:val="21"/>
              </w:rPr>
              <w:t>服务育人整体方案能成为“样板间”的得</w:t>
            </w:r>
            <w:r>
              <w:rPr>
                <w:rFonts w:ascii="宋体" w:hAnsi="宋体" w:cs="宋体" w:hint="eastAsia"/>
                <w:sz w:val="21"/>
                <w:szCs w:val="21"/>
              </w:rPr>
              <w:t>2</w:t>
            </w:r>
            <w:r>
              <w:rPr>
                <w:rFonts w:ascii="宋体" w:hAnsi="宋体" w:cs="宋体" w:hint="eastAsia"/>
                <w:sz w:val="21"/>
                <w:szCs w:val="21"/>
              </w:rPr>
              <w:t>分，较好得</w:t>
            </w:r>
            <w:r>
              <w:rPr>
                <w:rFonts w:ascii="宋体" w:hAnsi="宋体" w:cs="宋体" w:hint="eastAsia"/>
                <w:sz w:val="21"/>
                <w:szCs w:val="21"/>
              </w:rPr>
              <w:t>1.5</w:t>
            </w:r>
            <w:r>
              <w:rPr>
                <w:rFonts w:ascii="宋体" w:hAnsi="宋体" w:cs="宋体" w:hint="eastAsia"/>
                <w:sz w:val="21"/>
                <w:szCs w:val="21"/>
              </w:rPr>
              <w:t>分，一般得</w:t>
            </w:r>
            <w:r>
              <w:rPr>
                <w:rFonts w:ascii="宋体" w:hAnsi="宋体" w:cs="宋体" w:hint="eastAsia"/>
                <w:sz w:val="21"/>
                <w:szCs w:val="21"/>
              </w:rPr>
              <w:t>1</w:t>
            </w:r>
            <w:r>
              <w:rPr>
                <w:rFonts w:ascii="宋体" w:hAnsi="宋体" w:cs="宋体" w:hint="eastAsia"/>
                <w:sz w:val="21"/>
                <w:szCs w:val="21"/>
              </w:rPr>
              <w:t>分，有明显错漏或无此项方案得</w:t>
            </w:r>
            <w:r>
              <w:rPr>
                <w:rFonts w:ascii="宋体" w:hAnsi="宋体" w:cs="宋体" w:hint="eastAsia"/>
                <w:sz w:val="21"/>
                <w:szCs w:val="21"/>
              </w:rPr>
              <w:t>0</w:t>
            </w:r>
            <w:r>
              <w:rPr>
                <w:rFonts w:ascii="宋体" w:hAnsi="宋体" w:cs="宋体" w:hint="eastAsia"/>
                <w:sz w:val="21"/>
                <w:szCs w:val="21"/>
              </w:rPr>
              <w:t>分。</w:t>
            </w:r>
          </w:p>
          <w:p w14:paraId="43BC818F" w14:textId="77777777" w:rsidR="00F674BC" w:rsidRDefault="008F0F34">
            <w:pPr>
              <w:ind w:firstLine="422"/>
              <w:rPr>
                <w:rFonts w:ascii="宋体" w:hAnsi="宋体" w:cs="宋体"/>
                <w:sz w:val="21"/>
                <w:szCs w:val="21"/>
              </w:rPr>
            </w:pPr>
            <w:r>
              <w:rPr>
                <w:rFonts w:ascii="宋体" w:hAnsi="宋体" w:cs="宋体" w:hint="eastAsia"/>
                <w:sz w:val="21"/>
                <w:szCs w:val="21"/>
              </w:rPr>
              <w:t>2</w:t>
            </w:r>
            <w:r>
              <w:rPr>
                <w:rFonts w:ascii="宋体" w:hAnsi="宋体" w:cs="宋体"/>
                <w:sz w:val="21"/>
                <w:szCs w:val="21"/>
              </w:rPr>
              <w:t>.</w:t>
            </w:r>
            <w:r>
              <w:rPr>
                <w:rFonts w:ascii="宋体" w:hAnsi="宋体" w:cs="宋体" w:hint="eastAsia"/>
                <w:sz w:val="21"/>
                <w:szCs w:val="21"/>
              </w:rPr>
              <w:t>承诺按采购人要求在食堂规划投入智慧育人宣传文化墙建设（纳入服务育人特色方案响应）得</w:t>
            </w:r>
            <w:r>
              <w:rPr>
                <w:rFonts w:ascii="宋体" w:hAnsi="宋体" w:cs="宋体" w:hint="eastAsia"/>
                <w:sz w:val="21"/>
                <w:szCs w:val="21"/>
              </w:rPr>
              <w:t>1</w:t>
            </w:r>
            <w:r>
              <w:rPr>
                <w:rFonts w:ascii="宋体" w:hAnsi="宋体" w:cs="宋体" w:hint="eastAsia"/>
                <w:sz w:val="21"/>
                <w:szCs w:val="21"/>
              </w:rPr>
              <w:t>分，未承诺得</w:t>
            </w:r>
            <w:r>
              <w:rPr>
                <w:rFonts w:ascii="宋体" w:hAnsi="宋体" w:cs="宋体" w:hint="eastAsia"/>
                <w:sz w:val="21"/>
                <w:szCs w:val="21"/>
              </w:rPr>
              <w:t>0</w:t>
            </w:r>
            <w:r>
              <w:rPr>
                <w:rFonts w:ascii="宋体" w:hAnsi="宋体" w:cs="宋体" w:hint="eastAsia"/>
                <w:sz w:val="21"/>
                <w:szCs w:val="21"/>
              </w:rPr>
              <w:t>分。</w:t>
            </w:r>
          </w:p>
          <w:p w14:paraId="31C32264" w14:textId="77777777" w:rsidR="00F674BC" w:rsidRDefault="008F0F34">
            <w:pPr>
              <w:ind w:firstLine="422"/>
            </w:pPr>
            <w:r>
              <w:rPr>
                <w:rFonts w:ascii="宋体" w:hAnsi="宋体" w:cs="宋体" w:hint="eastAsia"/>
                <w:sz w:val="21"/>
                <w:szCs w:val="21"/>
              </w:rPr>
              <w:t>3.</w:t>
            </w:r>
            <w:r>
              <w:rPr>
                <w:rFonts w:ascii="宋体" w:hAnsi="宋体" w:cs="宋体" w:hint="eastAsia"/>
                <w:sz w:val="21"/>
                <w:szCs w:val="21"/>
              </w:rPr>
              <w:t>承诺爱心保障餐的价格在</w:t>
            </w:r>
            <w:r>
              <w:rPr>
                <w:rFonts w:ascii="宋体" w:hAnsi="宋体" w:cs="宋体" w:hint="eastAsia"/>
                <w:sz w:val="21"/>
                <w:szCs w:val="21"/>
              </w:rPr>
              <w:t>4.5</w:t>
            </w:r>
            <w:r>
              <w:rPr>
                <w:rFonts w:ascii="宋体" w:hAnsi="宋体" w:cs="宋体" w:hint="eastAsia"/>
                <w:sz w:val="21"/>
                <w:szCs w:val="21"/>
              </w:rPr>
              <w:t>元</w:t>
            </w:r>
            <w:r>
              <w:rPr>
                <w:rFonts w:ascii="宋体" w:hAnsi="宋体" w:cs="宋体" w:hint="eastAsia"/>
                <w:sz w:val="21"/>
                <w:szCs w:val="21"/>
              </w:rPr>
              <w:t>/</w:t>
            </w:r>
            <w:proofErr w:type="gramStart"/>
            <w:r>
              <w:rPr>
                <w:rFonts w:ascii="宋体" w:hAnsi="宋体" w:cs="宋体" w:hint="eastAsia"/>
                <w:sz w:val="21"/>
                <w:szCs w:val="21"/>
              </w:rPr>
              <w:t>餐基础</w:t>
            </w:r>
            <w:proofErr w:type="gramEnd"/>
            <w:r>
              <w:rPr>
                <w:rFonts w:ascii="宋体" w:hAnsi="宋体" w:cs="宋体" w:hint="eastAsia"/>
                <w:sz w:val="21"/>
                <w:szCs w:val="21"/>
              </w:rPr>
              <w:t>上，降低</w:t>
            </w:r>
            <w:r>
              <w:rPr>
                <w:rFonts w:ascii="宋体" w:hAnsi="宋体" w:cs="宋体" w:hint="eastAsia"/>
                <w:sz w:val="21"/>
                <w:szCs w:val="21"/>
              </w:rPr>
              <w:t>0.5</w:t>
            </w:r>
            <w:r>
              <w:rPr>
                <w:rFonts w:ascii="宋体" w:hAnsi="宋体" w:cs="宋体" w:hint="eastAsia"/>
                <w:sz w:val="21"/>
                <w:szCs w:val="21"/>
              </w:rPr>
              <w:t>元</w:t>
            </w:r>
            <w:r>
              <w:rPr>
                <w:rFonts w:ascii="宋体" w:hAnsi="宋体" w:cs="宋体" w:hint="eastAsia"/>
                <w:sz w:val="21"/>
                <w:szCs w:val="21"/>
              </w:rPr>
              <w:t>/</w:t>
            </w:r>
            <w:r>
              <w:rPr>
                <w:rFonts w:ascii="宋体" w:hAnsi="宋体" w:cs="宋体" w:hint="eastAsia"/>
                <w:sz w:val="21"/>
                <w:szCs w:val="21"/>
              </w:rPr>
              <w:t>餐，得</w:t>
            </w:r>
            <w:r>
              <w:rPr>
                <w:rFonts w:ascii="宋体" w:hAnsi="宋体" w:cs="宋体" w:hint="eastAsia"/>
                <w:sz w:val="21"/>
                <w:szCs w:val="21"/>
              </w:rPr>
              <w:t>1</w:t>
            </w:r>
            <w:r>
              <w:rPr>
                <w:rFonts w:ascii="宋体" w:hAnsi="宋体" w:cs="宋体" w:hint="eastAsia"/>
                <w:sz w:val="21"/>
                <w:szCs w:val="21"/>
              </w:rPr>
              <w:t>分，未承诺得</w:t>
            </w:r>
            <w:r>
              <w:rPr>
                <w:rFonts w:ascii="宋体" w:hAnsi="宋体" w:cs="宋体" w:hint="eastAsia"/>
                <w:sz w:val="21"/>
                <w:szCs w:val="21"/>
              </w:rPr>
              <w:t>0</w:t>
            </w:r>
            <w:r>
              <w:rPr>
                <w:rFonts w:ascii="宋体" w:hAnsi="宋体" w:cs="宋体" w:hint="eastAsia"/>
                <w:sz w:val="21"/>
                <w:szCs w:val="21"/>
              </w:rPr>
              <w:t>分。一旦承诺按本条要求降价，在经营期内必须落实，否则每月增加收取中标人综合管理费</w:t>
            </w:r>
            <w:r>
              <w:rPr>
                <w:rFonts w:ascii="宋体" w:hAnsi="宋体" w:cs="宋体" w:hint="eastAsia"/>
                <w:sz w:val="21"/>
                <w:szCs w:val="21"/>
              </w:rPr>
              <w:t>1000</w:t>
            </w:r>
            <w:r>
              <w:rPr>
                <w:rFonts w:ascii="宋体" w:hAnsi="宋体" w:cs="宋体" w:hint="eastAsia"/>
                <w:sz w:val="21"/>
                <w:szCs w:val="21"/>
              </w:rPr>
              <w:t>元。</w:t>
            </w:r>
          </w:p>
        </w:tc>
        <w:tc>
          <w:tcPr>
            <w:tcW w:w="2010" w:type="dxa"/>
            <w:vAlign w:val="center"/>
          </w:tcPr>
          <w:p w14:paraId="260B2F32" w14:textId="77777777" w:rsidR="00F674BC" w:rsidRDefault="008F0F34">
            <w:pPr>
              <w:ind w:firstLine="422"/>
              <w:rPr>
                <w:rFonts w:ascii="宋体" w:hAnsi="宋体" w:cs="宋体"/>
                <w:sz w:val="21"/>
                <w:szCs w:val="21"/>
              </w:rPr>
            </w:pPr>
            <w:r>
              <w:rPr>
                <w:rFonts w:ascii="宋体" w:hAnsi="宋体" w:cs="宋体" w:hint="eastAsia"/>
                <w:sz w:val="21"/>
                <w:szCs w:val="21"/>
              </w:rPr>
              <w:t>提供《服务育人特色方案》并加盖投标人公章</w:t>
            </w:r>
          </w:p>
        </w:tc>
      </w:tr>
      <w:tr w:rsidR="00F674BC" w14:paraId="39E74C91" w14:textId="77777777">
        <w:trPr>
          <w:trHeight w:val="2752"/>
        </w:trPr>
        <w:tc>
          <w:tcPr>
            <w:tcW w:w="485" w:type="dxa"/>
            <w:vAlign w:val="center"/>
          </w:tcPr>
          <w:p w14:paraId="24AEBD0F" w14:textId="77777777" w:rsidR="00F674BC" w:rsidRDefault="008F0F34">
            <w:pPr>
              <w:ind w:firstLine="422"/>
              <w:rPr>
                <w:rFonts w:ascii="宋体" w:hAnsi="宋体" w:cs="宋体"/>
                <w:sz w:val="21"/>
                <w:szCs w:val="21"/>
              </w:rPr>
            </w:pPr>
            <w:r>
              <w:rPr>
                <w:rFonts w:ascii="宋体" w:hAnsi="宋体" w:cs="宋体"/>
                <w:sz w:val="21"/>
                <w:szCs w:val="21"/>
              </w:rPr>
              <w:t>19</w:t>
            </w:r>
          </w:p>
        </w:tc>
        <w:tc>
          <w:tcPr>
            <w:tcW w:w="1133" w:type="dxa"/>
            <w:vMerge/>
            <w:vAlign w:val="center"/>
          </w:tcPr>
          <w:p w14:paraId="5E97B1CD" w14:textId="77777777" w:rsidR="00F674BC" w:rsidRDefault="00F674BC">
            <w:pPr>
              <w:ind w:firstLine="422"/>
              <w:jc w:val="center"/>
              <w:rPr>
                <w:rFonts w:ascii="宋体" w:hAnsi="宋体" w:cs="宋体"/>
                <w:sz w:val="21"/>
                <w:szCs w:val="21"/>
              </w:rPr>
            </w:pPr>
          </w:p>
        </w:tc>
        <w:tc>
          <w:tcPr>
            <w:tcW w:w="1159" w:type="dxa"/>
            <w:vAlign w:val="center"/>
          </w:tcPr>
          <w:p w14:paraId="7C8CFF01" w14:textId="77777777" w:rsidR="00F674BC" w:rsidRDefault="008F0F34">
            <w:pPr>
              <w:rPr>
                <w:rFonts w:ascii="宋体" w:hAnsi="宋体" w:cs="宋体"/>
                <w:sz w:val="21"/>
                <w:szCs w:val="21"/>
              </w:rPr>
            </w:pPr>
            <w:r>
              <w:rPr>
                <w:rFonts w:ascii="宋体" w:hAnsi="宋体" w:cs="宋体" w:hint="eastAsia"/>
                <w:sz w:val="21"/>
                <w:szCs w:val="21"/>
              </w:rPr>
              <w:t>稳定经营的管理制度与措施方案</w:t>
            </w:r>
          </w:p>
          <w:p w14:paraId="481FBB08"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分）</w:t>
            </w:r>
          </w:p>
        </w:tc>
        <w:tc>
          <w:tcPr>
            <w:tcW w:w="4651" w:type="dxa"/>
            <w:vAlign w:val="center"/>
          </w:tcPr>
          <w:p w14:paraId="0456EA84" w14:textId="77777777" w:rsidR="00F674BC" w:rsidRDefault="008F0F34">
            <w:pPr>
              <w:rPr>
                <w:rFonts w:ascii="宋体" w:hAnsi="宋体" w:cs="宋体"/>
                <w:sz w:val="21"/>
                <w:szCs w:val="21"/>
              </w:rPr>
            </w:pPr>
            <w:r>
              <w:rPr>
                <w:rFonts w:ascii="宋体" w:hAnsi="宋体" w:cs="宋体" w:hint="eastAsia"/>
                <w:sz w:val="21"/>
                <w:szCs w:val="21"/>
              </w:rPr>
              <w:t>方案包含以下内容：</w:t>
            </w:r>
          </w:p>
          <w:p w14:paraId="156F7DCE" w14:textId="77777777" w:rsidR="00F674BC" w:rsidRDefault="008F0F34">
            <w:pPr>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食品安全卫生保障方案；</w:t>
            </w:r>
          </w:p>
          <w:p w14:paraId="713A15FC" w14:textId="77777777" w:rsidR="00F674BC" w:rsidRDefault="008F0F34">
            <w:pPr>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安全生产方案；</w:t>
            </w:r>
          </w:p>
          <w:p w14:paraId="5C6A4FB1" w14:textId="77777777" w:rsidR="00F674BC" w:rsidRDefault="008F0F34">
            <w:pPr>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设施设备维护方案；</w:t>
            </w:r>
          </w:p>
          <w:p w14:paraId="75802FE9" w14:textId="77777777" w:rsidR="00F674BC" w:rsidRDefault="008F0F34">
            <w:pPr>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食物中毒处置预案；</w:t>
            </w:r>
          </w:p>
          <w:p w14:paraId="51BAEC17" w14:textId="77777777" w:rsidR="00F674BC" w:rsidRDefault="008F0F34">
            <w:pPr>
              <w:ind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水、电、燃气和网络故障应急预案。</w:t>
            </w:r>
          </w:p>
          <w:p w14:paraId="0AFFFE4F" w14:textId="77777777" w:rsidR="00F674BC" w:rsidRDefault="008F0F34">
            <w:pPr>
              <w:ind w:firstLine="422"/>
              <w:rPr>
                <w:rFonts w:ascii="宋体" w:hAnsi="宋体" w:cs="宋体"/>
                <w:sz w:val="21"/>
                <w:szCs w:val="21"/>
              </w:rPr>
            </w:pPr>
            <w:r>
              <w:rPr>
                <w:rFonts w:ascii="宋体" w:hAnsi="宋体" w:cs="宋体" w:hint="eastAsia"/>
                <w:sz w:val="21"/>
                <w:szCs w:val="21"/>
              </w:rPr>
              <w:t>以上每项方案内容齐全，科学、合理的得</w:t>
            </w:r>
            <w:r>
              <w:rPr>
                <w:rFonts w:ascii="宋体" w:hAnsi="宋体" w:cs="宋体" w:hint="eastAsia"/>
                <w:sz w:val="21"/>
                <w:szCs w:val="21"/>
              </w:rPr>
              <w:t>5</w:t>
            </w:r>
            <w:r>
              <w:rPr>
                <w:rFonts w:ascii="宋体" w:hAnsi="宋体" w:cs="宋体" w:hint="eastAsia"/>
                <w:sz w:val="21"/>
                <w:szCs w:val="21"/>
              </w:rPr>
              <w:t>分；方案内容一般，科学性和合理性一般的得</w:t>
            </w:r>
            <w:r>
              <w:rPr>
                <w:rFonts w:ascii="宋体" w:hAnsi="宋体" w:cs="宋体" w:hint="eastAsia"/>
                <w:sz w:val="21"/>
                <w:szCs w:val="21"/>
              </w:rPr>
              <w:t>3</w:t>
            </w:r>
            <w:r>
              <w:rPr>
                <w:rFonts w:ascii="宋体" w:hAnsi="宋体" w:cs="宋体" w:hint="eastAsia"/>
                <w:sz w:val="21"/>
                <w:szCs w:val="21"/>
              </w:rPr>
              <w:t>分；方案内容不全的，每缺一个扣</w:t>
            </w:r>
            <w:r>
              <w:rPr>
                <w:rFonts w:ascii="宋体" w:hAnsi="宋体" w:cs="宋体" w:hint="eastAsia"/>
                <w:sz w:val="21"/>
                <w:szCs w:val="21"/>
              </w:rPr>
              <w:t>1</w:t>
            </w:r>
            <w:r>
              <w:rPr>
                <w:rFonts w:ascii="宋体" w:hAnsi="宋体" w:cs="宋体" w:hint="eastAsia"/>
                <w:sz w:val="21"/>
                <w:szCs w:val="21"/>
              </w:rPr>
              <w:t>分；无此项方案的得</w:t>
            </w:r>
            <w:r>
              <w:rPr>
                <w:rFonts w:ascii="宋体" w:hAnsi="宋体" w:cs="宋体" w:hint="eastAsia"/>
                <w:sz w:val="21"/>
                <w:szCs w:val="21"/>
              </w:rPr>
              <w:t>0</w:t>
            </w:r>
            <w:r>
              <w:rPr>
                <w:rFonts w:ascii="宋体" w:hAnsi="宋体" w:cs="宋体" w:hint="eastAsia"/>
                <w:sz w:val="21"/>
                <w:szCs w:val="21"/>
              </w:rPr>
              <w:t>分。</w:t>
            </w:r>
          </w:p>
        </w:tc>
        <w:tc>
          <w:tcPr>
            <w:tcW w:w="2010" w:type="dxa"/>
            <w:vAlign w:val="center"/>
          </w:tcPr>
          <w:p w14:paraId="19CBC8E9" w14:textId="77777777" w:rsidR="00F674BC" w:rsidRDefault="008F0F34">
            <w:pPr>
              <w:ind w:firstLine="422"/>
              <w:rPr>
                <w:rFonts w:ascii="宋体" w:hAnsi="宋体" w:cs="宋体"/>
                <w:sz w:val="21"/>
                <w:szCs w:val="21"/>
              </w:rPr>
            </w:pPr>
            <w:r>
              <w:rPr>
                <w:rFonts w:ascii="宋体" w:hAnsi="宋体" w:cs="宋体" w:hint="eastAsia"/>
                <w:sz w:val="21"/>
                <w:szCs w:val="21"/>
              </w:rPr>
              <w:t>提供《稳定经营的管理制度与措施方案》并加盖投标人公章</w:t>
            </w:r>
          </w:p>
        </w:tc>
      </w:tr>
      <w:tr w:rsidR="00F674BC" w14:paraId="51ACF386" w14:textId="77777777">
        <w:trPr>
          <w:trHeight w:val="2215"/>
        </w:trPr>
        <w:tc>
          <w:tcPr>
            <w:tcW w:w="485" w:type="dxa"/>
            <w:vAlign w:val="center"/>
          </w:tcPr>
          <w:p w14:paraId="797119CF" w14:textId="77777777" w:rsidR="00F674BC" w:rsidRDefault="008F0F34">
            <w:pPr>
              <w:ind w:firstLine="422"/>
              <w:rPr>
                <w:rFonts w:ascii="宋体" w:hAnsi="宋体" w:cs="宋体"/>
                <w:sz w:val="21"/>
                <w:szCs w:val="21"/>
              </w:rPr>
            </w:pPr>
            <w:r>
              <w:rPr>
                <w:rFonts w:ascii="宋体" w:hAnsi="宋体" w:cs="宋体"/>
                <w:sz w:val="21"/>
                <w:szCs w:val="21"/>
              </w:rPr>
              <w:t>110</w:t>
            </w:r>
          </w:p>
        </w:tc>
        <w:tc>
          <w:tcPr>
            <w:tcW w:w="1133" w:type="dxa"/>
            <w:vMerge/>
            <w:vAlign w:val="center"/>
          </w:tcPr>
          <w:p w14:paraId="02F810D1" w14:textId="77777777" w:rsidR="00F674BC" w:rsidRDefault="00F674BC">
            <w:pPr>
              <w:ind w:firstLine="422"/>
              <w:jc w:val="center"/>
              <w:rPr>
                <w:rFonts w:ascii="宋体" w:hAnsi="宋体" w:cs="宋体"/>
                <w:sz w:val="21"/>
                <w:szCs w:val="21"/>
              </w:rPr>
            </w:pPr>
          </w:p>
        </w:tc>
        <w:tc>
          <w:tcPr>
            <w:tcW w:w="1159" w:type="dxa"/>
            <w:vAlign w:val="center"/>
          </w:tcPr>
          <w:p w14:paraId="01A9C3B9" w14:textId="77777777" w:rsidR="00F674BC" w:rsidRDefault="008F0F34">
            <w:pPr>
              <w:rPr>
                <w:rFonts w:ascii="宋体" w:hAnsi="宋体" w:cs="宋体"/>
                <w:sz w:val="21"/>
                <w:szCs w:val="21"/>
              </w:rPr>
            </w:pPr>
            <w:r>
              <w:rPr>
                <w:rFonts w:ascii="宋体" w:hAnsi="宋体" w:cs="宋体" w:hint="eastAsia"/>
                <w:sz w:val="21"/>
                <w:szCs w:val="21"/>
              </w:rPr>
              <w:t>设备投入与装修改造方案</w:t>
            </w:r>
          </w:p>
          <w:p w14:paraId="68C6409C"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sz w:val="21"/>
                <w:szCs w:val="21"/>
              </w:rPr>
              <w:t>26</w:t>
            </w:r>
            <w:r>
              <w:rPr>
                <w:rFonts w:ascii="宋体" w:hAnsi="宋体" w:cs="宋体" w:hint="eastAsia"/>
                <w:sz w:val="21"/>
                <w:szCs w:val="21"/>
              </w:rPr>
              <w:t>分）</w:t>
            </w:r>
          </w:p>
        </w:tc>
        <w:tc>
          <w:tcPr>
            <w:tcW w:w="4651" w:type="dxa"/>
            <w:vAlign w:val="center"/>
          </w:tcPr>
          <w:p w14:paraId="18A99E8C" w14:textId="77777777" w:rsidR="00F674BC" w:rsidRDefault="008F0F34">
            <w:pPr>
              <w:rPr>
                <w:rFonts w:ascii="宋体" w:hAnsi="宋体" w:cs="宋体"/>
                <w:b/>
                <w:bCs/>
                <w:sz w:val="21"/>
                <w:szCs w:val="21"/>
              </w:rPr>
            </w:pPr>
            <w:r>
              <w:rPr>
                <w:rFonts w:ascii="宋体" w:hAnsi="宋体" w:cs="宋体" w:hint="eastAsia"/>
                <w:b/>
                <w:bCs/>
                <w:sz w:val="21"/>
                <w:szCs w:val="21"/>
              </w:rPr>
              <w:t>第一部分：设施设备及管理系统开发投入（</w:t>
            </w:r>
            <w:r>
              <w:rPr>
                <w:rFonts w:ascii="宋体" w:hAnsi="宋体" w:cs="宋体" w:hint="eastAsia"/>
                <w:b/>
                <w:bCs/>
                <w:sz w:val="21"/>
                <w:szCs w:val="21"/>
              </w:rPr>
              <w:t>13</w:t>
            </w:r>
            <w:r>
              <w:rPr>
                <w:rFonts w:ascii="宋体" w:hAnsi="宋体" w:cs="宋体" w:hint="eastAsia"/>
                <w:b/>
                <w:bCs/>
                <w:sz w:val="21"/>
                <w:szCs w:val="21"/>
              </w:rPr>
              <w:t>分）</w:t>
            </w:r>
            <w:r>
              <w:rPr>
                <w:rFonts w:ascii="宋体" w:hAnsi="宋体" w:cs="宋体" w:hint="eastAsia"/>
                <w:b/>
                <w:bCs/>
                <w:sz w:val="21"/>
                <w:szCs w:val="21"/>
              </w:rPr>
              <w:t xml:space="preserve"> </w:t>
            </w:r>
          </w:p>
          <w:p w14:paraId="3E342D96" w14:textId="77777777" w:rsidR="00F674BC" w:rsidRDefault="008F0F34">
            <w:pPr>
              <w:ind w:firstLine="422"/>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就餐区域配置全新的、多元化的餐桌椅，搭配合理，能满足大型会议</w:t>
            </w:r>
            <w:r>
              <w:rPr>
                <w:rFonts w:ascii="宋体" w:hAnsi="宋体" w:cs="宋体" w:hint="eastAsia"/>
                <w:sz w:val="21"/>
                <w:szCs w:val="21"/>
              </w:rPr>
              <w:t>300</w:t>
            </w:r>
            <w:r>
              <w:rPr>
                <w:rFonts w:ascii="宋体" w:hAnsi="宋体" w:cs="宋体" w:hint="eastAsia"/>
                <w:sz w:val="21"/>
                <w:szCs w:val="21"/>
              </w:rPr>
              <w:t>人</w:t>
            </w:r>
            <w:proofErr w:type="gramStart"/>
            <w:r>
              <w:rPr>
                <w:rFonts w:ascii="宋体" w:hAnsi="宋体" w:cs="宋体" w:hint="eastAsia"/>
                <w:sz w:val="21"/>
                <w:szCs w:val="21"/>
              </w:rPr>
              <w:t>一次性餐炊用餐</w:t>
            </w:r>
            <w:proofErr w:type="gramEnd"/>
            <w:r>
              <w:rPr>
                <w:rFonts w:ascii="宋体" w:hAnsi="宋体" w:cs="宋体" w:hint="eastAsia"/>
                <w:sz w:val="21"/>
                <w:szCs w:val="21"/>
              </w:rPr>
              <w:t>的得</w:t>
            </w:r>
            <w:r>
              <w:rPr>
                <w:rFonts w:ascii="宋体" w:hAnsi="宋体" w:cs="宋体" w:hint="eastAsia"/>
                <w:sz w:val="21"/>
                <w:szCs w:val="21"/>
              </w:rPr>
              <w:t>2</w:t>
            </w:r>
            <w:r>
              <w:rPr>
                <w:rFonts w:ascii="宋体" w:hAnsi="宋体" w:cs="宋体" w:hint="eastAsia"/>
                <w:sz w:val="21"/>
                <w:szCs w:val="21"/>
              </w:rPr>
              <w:t>分。</w:t>
            </w:r>
          </w:p>
          <w:p w14:paraId="72C5AD54" w14:textId="77777777" w:rsidR="00F674BC" w:rsidRDefault="008F0F34">
            <w:pPr>
              <w:ind w:firstLine="422"/>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承诺配置智能液晶显示</w:t>
            </w:r>
            <w:proofErr w:type="gramStart"/>
            <w:r>
              <w:rPr>
                <w:rFonts w:ascii="宋体" w:hAnsi="宋体" w:cs="宋体" w:hint="eastAsia"/>
                <w:sz w:val="21"/>
                <w:szCs w:val="21"/>
              </w:rPr>
              <w:t>屏用于</w:t>
            </w:r>
            <w:proofErr w:type="gramEnd"/>
            <w:r>
              <w:rPr>
                <w:rFonts w:ascii="宋体" w:hAnsi="宋体" w:cs="宋体" w:hint="eastAsia"/>
                <w:sz w:val="21"/>
                <w:szCs w:val="21"/>
              </w:rPr>
              <w:t>每日菜品菜价公示，功能实用、技术理念先进得</w:t>
            </w:r>
            <w:r>
              <w:rPr>
                <w:rFonts w:ascii="宋体" w:hAnsi="宋体" w:cs="宋体" w:hint="eastAsia"/>
                <w:sz w:val="21"/>
                <w:szCs w:val="21"/>
              </w:rPr>
              <w:t>1</w:t>
            </w:r>
            <w:r>
              <w:rPr>
                <w:rFonts w:ascii="宋体" w:hAnsi="宋体" w:cs="宋体" w:hint="eastAsia"/>
                <w:sz w:val="21"/>
                <w:szCs w:val="21"/>
              </w:rPr>
              <w:t>分。</w:t>
            </w:r>
          </w:p>
          <w:p w14:paraId="2497678E" w14:textId="77777777" w:rsidR="00F674BC" w:rsidRDefault="008F0F34">
            <w:pPr>
              <w:ind w:firstLine="422"/>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承诺在就餐区域安装固定投影播放系统、音响系统得</w:t>
            </w:r>
            <w:r>
              <w:rPr>
                <w:rFonts w:ascii="宋体" w:hAnsi="宋体" w:cs="宋体" w:hint="eastAsia"/>
                <w:sz w:val="21"/>
                <w:szCs w:val="21"/>
              </w:rPr>
              <w:t>1</w:t>
            </w:r>
            <w:r>
              <w:rPr>
                <w:rFonts w:ascii="宋体" w:hAnsi="宋体" w:cs="宋体" w:hint="eastAsia"/>
                <w:sz w:val="21"/>
                <w:szCs w:val="21"/>
              </w:rPr>
              <w:t>分。</w:t>
            </w:r>
          </w:p>
          <w:p w14:paraId="5F6C65C3" w14:textId="77777777" w:rsidR="00F674BC" w:rsidRDefault="008F0F34">
            <w:pPr>
              <w:ind w:firstLine="422"/>
              <w:rPr>
                <w:rFonts w:ascii="宋体" w:hAnsi="宋体" w:cs="宋体"/>
                <w:sz w:val="21"/>
                <w:szCs w:val="21"/>
              </w:rPr>
            </w:pPr>
            <w:r>
              <w:rPr>
                <w:rFonts w:ascii="宋体" w:hAnsi="宋体" w:cs="宋体" w:hint="eastAsia"/>
                <w:sz w:val="21"/>
                <w:szCs w:val="21"/>
              </w:rPr>
              <w:t>4</w:t>
            </w:r>
            <w:r>
              <w:rPr>
                <w:rFonts w:ascii="宋体" w:hAnsi="宋体" w:cs="宋体"/>
                <w:sz w:val="21"/>
                <w:szCs w:val="21"/>
              </w:rPr>
              <w:t>.</w:t>
            </w:r>
            <w:r>
              <w:rPr>
                <w:rFonts w:ascii="宋体" w:hAnsi="宋体" w:cs="宋体" w:hint="eastAsia"/>
                <w:sz w:val="21"/>
                <w:szCs w:val="21"/>
              </w:rPr>
              <w:t>承诺按照采购人本次招标要求</w:t>
            </w:r>
            <w:proofErr w:type="gramStart"/>
            <w:r>
              <w:rPr>
                <w:rFonts w:ascii="宋体" w:hAnsi="宋体" w:cs="宋体" w:hint="eastAsia"/>
                <w:sz w:val="21"/>
                <w:szCs w:val="21"/>
              </w:rPr>
              <w:t>的食安智慧</w:t>
            </w:r>
            <w:proofErr w:type="gramEnd"/>
            <w:r>
              <w:rPr>
                <w:rFonts w:ascii="宋体" w:hAnsi="宋体" w:cs="宋体" w:hint="eastAsia"/>
                <w:sz w:val="21"/>
                <w:szCs w:val="21"/>
              </w:rPr>
              <w:lastRenderedPageBreak/>
              <w:t>管理系统建设参数要求提供建设方案，方案科学合理，并且承诺系统移交采购人使用后，</w:t>
            </w:r>
            <w:r>
              <w:rPr>
                <w:rFonts w:ascii="宋体" w:hAnsi="宋体" w:cs="宋体" w:hint="eastAsia"/>
                <w:sz w:val="21"/>
                <w:szCs w:val="21"/>
              </w:rPr>
              <w:t>8</w:t>
            </w:r>
            <w:r>
              <w:rPr>
                <w:rFonts w:ascii="宋体" w:hAnsi="宋体" w:cs="宋体" w:hint="eastAsia"/>
                <w:sz w:val="21"/>
                <w:szCs w:val="21"/>
              </w:rPr>
              <w:t>年以上</w:t>
            </w:r>
            <w:proofErr w:type="gramStart"/>
            <w:r>
              <w:rPr>
                <w:rFonts w:ascii="宋体" w:hAnsi="宋体" w:cs="宋体" w:hint="eastAsia"/>
                <w:sz w:val="21"/>
                <w:szCs w:val="21"/>
              </w:rPr>
              <w:t>免费维保的</w:t>
            </w:r>
            <w:proofErr w:type="gramEnd"/>
            <w:r>
              <w:rPr>
                <w:rFonts w:ascii="宋体" w:hAnsi="宋体" w:cs="宋体" w:hint="eastAsia"/>
                <w:sz w:val="21"/>
                <w:szCs w:val="21"/>
              </w:rPr>
              <w:t>，得</w:t>
            </w:r>
            <w:r>
              <w:rPr>
                <w:rFonts w:ascii="宋体" w:hAnsi="宋体" w:cs="宋体" w:hint="eastAsia"/>
                <w:sz w:val="21"/>
                <w:szCs w:val="21"/>
              </w:rPr>
              <w:t>5</w:t>
            </w:r>
            <w:r>
              <w:rPr>
                <w:rFonts w:ascii="宋体" w:hAnsi="宋体" w:cs="宋体" w:hint="eastAsia"/>
                <w:sz w:val="21"/>
                <w:szCs w:val="21"/>
              </w:rPr>
              <w:t>分；方案完善、实现建设方案的功能，并且承诺系统移交采购人使用后，</w:t>
            </w:r>
            <w:r>
              <w:rPr>
                <w:rFonts w:ascii="宋体" w:hAnsi="宋体" w:cs="宋体" w:hint="eastAsia"/>
                <w:sz w:val="21"/>
                <w:szCs w:val="21"/>
              </w:rPr>
              <w:t>7</w:t>
            </w:r>
            <w:r>
              <w:rPr>
                <w:rFonts w:ascii="宋体" w:hAnsi="宋体" w:cs="宋体" w:hint="eastAsia"/>
                <w:sz w:val="21"/>
                <w:szCs w:val="21"/>
              </w:rPr>
              <w:t>年以上</w:t>
            </w:r>
            <w:proofErr w:type="gramStart"/>
            <w:r>
              <w:rPr>
                <w:rFonts w:ascii="宋体" w:hAnsi="宋体" w:cs="宋体" w:hint="eastAsia"/>
                <w:sz w:val="21"/>
                <w:szCs w:val="21"/>
              </w:rPr>
              <w:t>免费维保的</w:t>
            </w:r>
            <w:proofErr w:type="gramEnd"/>
            <w:r>
              <w:rPr>
                <w:rFonts w:ascii="宋体" w:hAnsi="宋体" w:cs="宋体" w:hint="eastAsia"/>
                <w:sz w:val="21"/>
                <w:szCs w:val="21"/>
              </w:rPr>
              <w:t>，得</w:t>
            </w:r>
            <w:r>
              <w:rPr>
                <w:rFonts w:ascii="宋体" w:hAnsi="宋体" w:cs="宋体" w:hint="eastAsia"/>
                <w:sz w:val="21"/>
                <w:szCs w:val="21"/>
              </w:rPr>
              <w:t>3</w:t>
            </w:r>
            <w:r>
              <w:rPr>
                <w:rFonts w:ascii="宋体" w:hAnsi="宋体" w:cs="宋体" w:hint="eastAsia"/>
                <w:sz w:val="21"/>
                <w:szCs w:val="21"/>
              </w:rPr>
              <w:t>分；方案较完善、基本实现建设方案功能，并且承诺系统移交采购人使用后，</w:t>
            </w:r>
            <w:r>
              <w:rPr>
                <w:rFonts w:ascii="宋体" w:hAnsi="宋体" w:cs="宋体"/>
                <w:sz w:val="21"/>
                <w:szCs w:val="21"/>
              </w:rPr>
              <w:t>6</w:t>
            </w:r>
            <w:r>
              <w:rPr>
                <w:rFonts w:ascii="宋体" w:hAnsi="宋体" w:cs="宋体" w:hint="eastAsia"/>
                <w:sz w:val="21"/>
                <w:szCs w:val="21"/>
              </w:rPr>
              <w:t>年以上</w:t>
            </w:r>
            <w:proofErr w:type="gramStart"/>
            <w:r>
              <w:rPr>
                <w:rFonts w:ascii="宋体" w:hAnsi="宋体" w:cs="宋体" w:hint="eastAsia"/>
                <w:sz w:val="21"/>
                <w:szCs w:val="21"/>
              </w:rPr>
              <w:t>免费维保的</w:t>
            </w:r>
            <w:proofErr w:type="gramEnd"/>
            <w:r>
              <w:rPr>
                <w:rFonts w:ascii="宋体" w:hAnsi="宋体" w:cs="宋体" w:hint="eastAsia"/>
                <w:sz w:val="21"/>
                <w:szCs w:val="21"/>
              </w:rPr>
              <w:t>，得</w:t>
            </w:r>
            <w:r>
              <w:rPr>
                <w:rFonts w:ascii="宋体" w:hAnsi="宋体" w:cs="宋体" w:hint="eastAsia"/>
                <w:sz w:val="21"/>
                <w:szCs w:val="21"/>
              </w:rPr>
              <w:t>1</w:t>
            </w:r>
            <w:r>
              <w:rPr>
                <w:rFonts w:ascii="宋体" w:hAnsi="宋体" w:cs="宋体" w:hint="eastAsia"/>
                <w:sz w:val="21"/>
                <w:szCs w:val="21"/>
              </w:rPr>
              <w:t>分；功能不完善，</w:t>
            </w:r>
            <w:r>
              <w:rPr>
                <w:rFonts w:ascii="宋体" w:hAnsi="宋体" w:cs="宋体" w:hint="eastAsia"/>
                <w:sz w:val="21"/>
                <w:szCs w:val="21"/>
              </w:rPr>
              <w:t>6</w:t>
            </w:r>
            <w:r>
              <w:rPr>
                <w:rFonts w:ascii="宋体" w:hAnsi="宋体" w:cs="宋体" w:hint="eastAsia"/>
                <w:sz w:val="21"/>
                <w:szCs w:val="21"/>
              </w:rPr>
              <w:t>年以下免费</w:t>
            </w:r>
            <w:proofErr w:type="gramStart"/>
            <w:r>
              <w:rPr>
                <w:rFonts w:ascii="宋体" w:hAnsi="宋体" w:cs="宋体" w:hint="eastAsia"/>
                <w:sz w:val="21"/>
                <w:szCs w:val="21"/>
              </w:rPr>
              <w:t>维保或</w:t>
            </w:r>
            <w:proofErr w:type="gramEnd"/>
            <w:r>
              <w:rPr>
                <w:rFonts w:ascii="宋体" w:hAnsi="宋体" w:cs="宋体" w:hint="eastAsia"/>
                <w:sz w:val="21"/>
                <w:szCs w:val="21"/>
              </w:rPr>
              <w:t>无免费</w:t>
            </w:r>
            <w:proofErr w:type="gramStart"/>
            <w:r>
              <w:rPr>
                <w:rFonts w:ascii="宋体" w:hAnsi="宋体" w:cs="宋体" w:hint="eastAsia"/>
                <w:sz w:val="21"/>
                <w:szCs w:val="21"/>
              </w:rPr>
              <w:t>维保承诺</w:t>
            </w:r>
            <w:proofErr w:type="gramEnd"/>
            <w:r>
              <w:rPr>
                <w:rFonts w:ascii="宋体" w:hAnsi="宋体" w:cs="宋体" w:hint="eastAsia"/>
                <w:sz w:val="21"/>
                <w:szCs w:val="21"/>
              </w:rPr>
              <w:t>得</w:t>
            </w:r>
            <w:r>
              <w:rPr>
                <w:rFonts w:ascii="宋体" w:hAnsi="宋体" w:cs="宋体" w:hint="eastAsia"/>
                <w:sz w:val="21"/>
                <w:szCs w:val="21"/>
              </w:rPr>
              <w:t>0</w:t>
            </w:r>
            <w:r>
              <w:rPr>
                <w:rFonts w:ascii="宋体" w:hAnsi="宋体" w:cs="宋体" w:hint="eastAsia"/>
                <w:sz w:val="21"/>
                <w:szCs w:val="21"/>
              </w:rPr>
              <w:t>分。</w:t>
            </w:r>
          </w:p>
          <w:p w14:paraId="5C88C600" w14:textId="77777777" w:rsidR="00F674BC" w:rsidRDefault="008F0F34">
            <w:pPr>
              <w:ind w:firstLine="422"/>
              <w:rPr>
                <w:rFonts w:ascii="宋体" w:hAnsi="宋体" w:cs="宋体"/>
                <w:sz w:val="21"/>
                <w:szCs w:val="21"/>
              </w:rPr>
            </w:pPr>
            <w:r>
              <w:rPr>
                <w:rFonts w:ascii="宋体" w:hAnsi="宋体" w:cs="宋体"/>
                <w:sz w:val="21"/>
                <w:szCs w:val="21"/>
              </w:rPr>
              <w:t>5.</w:t>
            </w:r>
            <w:r>
              <w:rPr>
                <w:rFonts w:ascii="宋体" w:hAnsi="宋体" w:cs="宋体"/>
                <w:sz w:val="21"/>
                <w:szCs w:val="21"/>
              </w:rPr>
              <w:t>承诺按照</w:t>
            </w:r>
            <w:r>
              <w:rPr>
                <w:rFonts w:ascii="宋体" w:hAnsi="宋体" w:cs="宋体" w:hint="eastAsia"/>
                <w:sz w:val="21"/>
                <w:szCs w:val="21"/>
              </w:rPr>
              <w:t>采购人本次招标经营范围内的</w:t>
            </w:r>
            <w:r>
              <w:rPr>
                <w:rFonts w:ascii="宋体" w:hAnsi="宋体" w:cs="宋体"/>
                <w:sz w:val="21"/>
                <w:szCs w:val="21"/>
              </w:rPr>
              <w:t>水电</w:t>
            </w:r>
            <w:r>
              <w:rPr>
                <w:rFonts w:ascii="宋体" w:hAnsi="宋体" w:cs="宋体" w:hint="eastAsia"/>
                <w:sz w:val="21"/>
                <w:szCs w:val="21"/>
              </w:rPr>
              <w:t>智能计费管理系统建设参数要求提供</w:t>
            </w:r>
            <w:r>
              <w:rPr>
                <w:rFonts w:ascii="宋体" w:hAnsi="宋体" w:cs="宋体"/>
                <w:sz w:val="21"/>
                <w:szCs w:val="21"/>
              </w:rPr>
              <w:t>水电</w:t>
            </w:r>
            <w:r>
              <w:rPr>
                <w:rFonts w:ascii="宋体" w:hAnsi="宋体" w:cs="宋体" w:hint="eastAsia"/>
                <w:sz w:val="21"/>
                <w:szCs w:val="21"/>
              </w:rPr>
              <w:t>智能计费管理系统的硬件建设方案，方案科学合理、实现的功能多于建设方案要求（要注明</w:t>
            </w:r>
            <w:proofErr w:type="gramStart"/>
            <w:r>
              <w:rPr>
                <w:rFonts w:ascii="宋体" w:hAnsi="宋体" w:cs="宋体" w:hint="eastAsia"/>
                <w:sz w:val="21"/>
                <w:szCs w:val="21"/>
              </w:rPr>
              <w:t>多什么</w:t>
            </w:r>
            <w:proofErr w:type="gramEnd"/>
            <w:r>
              <w:rPr>
                <w:rFonts w:ascii="宋体" w:hAnsi="宋体" w:cs="宋体" w:hint="eastAsia"/>
                <w:sz w:val="21"/>
                <w:szCs w:val="21"/>
              </w:rPr>
              <w:t>功能，建设时必须按此实施，否则每年增加收取中标人综合管理费</w:t>
            </w:r>
            <w:r>
              <w:rPr>
                <w:rFonts w:ascii="宋体" w:hAnsi="宋体" w:cs="宋体"/>
                <w:sz w:val="21"/>
                <w:szCs w:val="21"/>
              </w:rPr>
              <w:t>5000</w:t>
            </w:r>
            <w:r>
              <w:rPr>
                <w:rFonts w:ascii="宋体" w:hAnsi="宋体" w:cs="宋体" w:hint="eastAsia"/>
                <w:sz w:val="21"/>
                <w:szCs w:val="21"/>
              </w:rPr>
              <w:t>元），并且承诺系统移交采购人使用后，</w:t>
            </w:r>
            <w:r>
              <w:rPr>
                <w:rFonts w:ascii="宋体" w:hAnsi="宋体" w:cs="宋体"/>
                <w:sz w:val="21"/>
                <w:szCs w:val="21"/>
              </w:rPr>
              <w:t>8</w:t>
            </w:r>
            <w:r>
              <w:rPr>
                <w:rFonts w:ascii="宋体" w:hAnsi="宋体" w:cs="宋体" w:hint="eastAsia"/>
                <w:sz w:val="21"/>
                <w:szCs w:val="21"/>
              </w:rPr>
              <w:t>年以上</w:t>
            </w:r>
            <w:proofErr w:type="gramStart"/>
            <w:r>
              <w:rPr>
                <w:rFonts w:ascii="宋体" w:hAnsi="宋体" w:cs="宋体" w:hint="eastAsia"/>
                <w:sz w:val="21"/>
                <w:szCs w:val="21"/>
              </w:rPr>
              <w:t>免费维保的</w:t>
            </w:r>
            <w:proofErr w:type="gramEnd"/>
            <w:r>
              <w:rPr>
                <w:rFonts w:ascii="宋体" w:hAnsi="宋体" w:cs="宋体" w:hint="eastAsia"/>
                <w:sz w:val="21"/>
                <w:szCs w:val="21"/>
              </w:rPr>
              <w:t>，得</w:t>
            </w:r>
            <w:r>
              <w:rPr>
                <w:rFonts w:ascii="宋体" w:hAnsi="宋体" w:cs="宋体"/>
                <w:sz w:val="21"/>
                <w:szCs w:val="21"/>
              </w:rPr>
              <w:t>4</w:t>
            </w:r>
            <w:r>
              <w:rPr>
                <w:rFonts w:ascii="宋体" w:hAnsi="宋体" w:cs="宋体" w:hint="eastAsia"/>
                <w:sz w:val="21"/>
                <w:szCs w:val="21"/>
              </w:rPr>
              <w:t>分；方案完善、实现建设方案的功能，并且承诺系统移交采购人使用后，</w:t>
            </w:r>
            <w:r>
              <w:rPr>
                <w:rFonts w:ascii="宋体" w:hAnsi="宋体" w:cs="宋体"/>
                <w:sz w:val="21"/>
                <w:szCs w:val="21"/>
              </w:rPr>
              <w:t>7</w:t>
            </w:r>
            <w:r>
              <w:rPr>
                <w:rFonts w:ascii="宋体" w:hAnsi="宋体" w:cs="宋体" w:hint="eastAsia"/>
                <w:sz w:val="21"/>
                <w:szCs w:val="21"/>
              </w:rPr>
              <w:t>年以上</w:t>
            </w:r>
            <w:proofErr w:type="gramStart"/>
            <w:r>
              <w:rPr>
                <w:rFonts w:ascii="宋体" w:hAnsi="宋体" w:cs="宋体" w:hint="eastAsia"/>
                <w:sz w:val="21"/>
                <w:szCs w:val="21"/>
              </w:rPr>
              <w:t>免费维保的</w:t>
            </w:r>
            <w:proofErr w:type="gramEnd"/>
            <w:r>
              <w:rPr>
                <w:rFonts w:ascii="宋体" w:hAnsi="宋体" w:cs="宋体" w:hint="eastAsia"/>
                <w:sz w:val="21"/>
                <w:szCs w:val="21"/>
              </w:rPr>
              <w:t>，得</w:t>
            </w:r>
            <w:r>
              <w:rPr>
                <w:rFonts w:ascii="宋体" w:hAnsi="宋体" w:cs="宋体"/>
                <w:sz w:val="21"/>
                <w:szCs w:val="21"/>
              </w:rPr>
              <w:t>2</w:t>
            </w:r>
            <w:r>
              <w:rPr>
                <w:rFonts w:ascii="宋体" w:hAnsi="宋体" w:cs="宋体" w:hint="eastAsia"/>
                <w:sz w:val="21"/>
                <w:szCs w:val="21"/>
              </w:rPr>
              <w:t>分；方案较完善、基本实现建设方案功能，并且承诺系统移交采购人使用后，</w:t>
            </w:r>
            <w:r>
              <w:rPr>
                <w:rFonts w:ascii="宋体" w:hAnsi="宋体" w:cs="宋体"/>
                <w:sz w:val="21"/>
                <w:szCs w:val="21"/>
              </w:rPr>
              <w:t>6</w:t>
            </w:r>
            <w:r>
              <w:rPr>
                <w:rFonts w:ascii="宋体" w:hAnsi="宋体" w:cs="宋体" w:hint="eastAsia"/>
                <w:sz w:val="21"/>
                <w:szCs w:val="21"/>
              </w:rPr>
              <w:t>年以上</w:t>
            </w:r>
            <w:proofErr w:type="gramStart"/>
            <w:r>
              <w:rPr>
                <w:rFonts w:ascii="宋体" w:hAnsi="宋体" w:cs="宋体" w:hint="eastAsia"/>
                <w:sz w:val="21"/>
                <w:szCs w:val="21"/>
              </w:rPr>
              <w:t>免费维保的</w:t>
            </w:r>
            <w:proofErr w:type="gramEnd"/>
            <w:r>
              <w:rPr>
                <w:rFonts w:ascii="宋体" w:hAnsi="宋体" w:cs="宋体" w:hint="eastAsia"/>
                <w:sz w:val="21"/>
                <w:szCs w:val="21"/>
              </w:rPr>
              <w:t>，得</w:t>
            </w:r>
            <w:r>
              <w:rPr>
                <w:rFonts w:ascii="宋体" w:hAnsi="宋体" w:cs="宋体"/>
                <w:sz w:val="21"/>
                <w:szCs w:val="21"/>
              </w:rPr>
              <w:t>1</w:t>
            </w:r>
            <w:r>
              <w:rPr>
                <w:rFonts w:ascii="宋体" w:hAnsi="宋体" w:cs="宋体" w:hint="eastAsia"/>
                <w:sz w:val="21"/>
                <w:szCs w:val="21"/>
              </w:rPr>
              <w:t>分；功能不完善，</w:t>
            </w:r>
            <w:r>
              <w:rPr>
                <w:rFonts w:ascii="宋体" w:hAnsi="宋体" w:cs="宋体"/>
                <w:sz w:val="21"/>
                <w:szCs w:val="21"/>
              </w:rPr>
              <w:t>6</w:t>
            </w:r>
            <w:r>
              <w:rPr>
                <w:rFonts w:ascii="宋体" w:hAnsi="宋体" w:cs="宋体"/>
                <w:sz w:val="21"/>
                <w:szCs w:val="21"/>
              </w:rPr>
              <w:t>年以下免费</w:t>
            </w:r>
            <w:proofErr w:type="gramStart"/>
            <w:r>
              <w:rPr>
                <w:rFonts w:ascii="宋体" w:hAnsi="宋体" w:cs="宋体"/>
                <w:sz w:val="21"/>
                <w:szCs w:val="21"/>
              </w:rPr>
              <w:t>维保或</w:t>
            </w:r>
            <w:proofErr w:type="gramEnd"/>
            <w:r>
              <w:rPr>
                <w:rFonts w:ascii="宋体" w:hAnsi="宋体" w:cs="宋体" w:hint="eastAsia"/>
                <w:sz w:val="21"/>
                <w:szCs w:val="21"/>
              </w:rPr>
              <w:t>无</w:t>
            </w:r>
            <w:r>
              <w:rPr>
                <w:rFonts w:ascii="宋体" w:hAnsi="宋体" w:cs="宋体" w:hint="eastAsia"/>
                <w:sz w:val="21"/>
                <w:szCs w:val="21"/>
              </w:rPr>
              <w:t>免费</w:t>
            </w:r>
            <w:proofErr w:type="gramStart"/>
            <w:r>
              <w:rPr>
                <w:rFonts w:ascii="宋体" w:hAnsi="宋体" w:cs="宋体" w:hint="eastAsia"/>
                <w:sz w:val="21"/>
                <w:szCs w:val="21"/>
              </w:rPr>
              <w:t>维保承诺</w:t>
            </w:r>
            <w:proofErr w:type="gramEnd"/>
            <w:r>
              <w:rPr>
                <w:rFonts w:ascii="宋体" w:hAnsi="宋体" w:cs="宋体" w:hint="eastAsia"/>
                <w:sz w:val="21"/>
                <w:szCs w:val="21"/>
              </w:rPr>
              <w:t>得</w:t>
            </w:r>
            <w:r>
              <w:rPr>
                <w:rFonts w:ascii="宋体" w:hAnsi="宋体" w:cs="宋体"/>
                <w:sz w:val="21"/>
                <w:szCs w:val="21"/>
              </w:rPr>
              <w:t>0</w:t>
            </w:r>
            <w:r>
              <w:rPr>
                <w:rFonts w:ascii="宋体" w:hAnsi="宋体" w:cs="宋体"/>
                <w:sz w:val="21"/>
                <w:szCs w:val="21"/>
              </w:rPr>
              <w:t>分。</w:t>
            </w:r>
          </w:p>
          <w:p w14:paraId="0620D7E1" w14:textId="77777777" w:rsidR="00F674BC" w:rsidRDefault="008F0F34">
            <w:pPr>
              <w:rPr>
                <w:rFonts w:ascii="宋体" w:hAnsi="宋体" w:cs="宋体"/>
                <w:b/>
                <w:bCs/>
                <w:sz w:val="21"/>
                <w:szCs w:val="21"/>
              </w:rPr>
            </w:pPr>
            <w:r>
              <w:rPr>
                <w:rFonts w:ascii="宋体" w:hAnsi="宋体" w:cs="宋体" w:hint="eastAsia"/>
                <w:b/>
                <w:bCs/>
                <w:sz w:val="21"/>
                <w:szCs w:val="21"/>
              </w:rPr>
              <w:t>第二部分：装修改造方案及概算（</w:t>
            </w:r>
            <w:r>
              <w:rPr>
                <w:rFonts w:ascii="宋体" w:hAnsi="宋体" w:cs="宋体" w:hint="eastAsia"/>
                <w:b/>
                <w:bCs/>
                <w:sz w:val="21"/>
                <w:szCs w:val="21"/>
              </w:rPr>
              <w:t>1</w:t>
            </w:r>
            <w:r>
              <w:rPr>
                <w:rFonts w:ascii="宋体" w:hAnsi="宋体" w:cs="宋体"/>
                <w:b/>
                <w:bCs/>
                <w:sz w:val="21"/>
                <w:szCs w:val="21"/>
              </w:rPr>
              <w:t>3</w:t>
            </w:r>
            <w:r>
              <w:rPr>
                <w:rFonts w:ascii="宋体" w:hAnsi="宋体" w:cs="宋体" w:hint="eastAsia"/>
                <w:b/>
                <w:bCs/>
                <w:sz w:val="21"/>
                <w:szCs w:val="21"/>
              </w:rPr>
              <w:t>分）</w:t>
            </w:r>
          </w:p>
          <w:p w14:paraId="3506791A" w14:textId="77777777" w:rsidR="00F674BC" w:rsidRDefault="008F0F34">
            <w:pPr>
              <w:ind w:firstLine="422"/>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提供该食堂改造方案。就餐区、后</w:t>
            </w:r>
            <w:proofErr w:type="gramStart"/>
            <w:r>
              <w:rPr>
                <w:rFonts w:ascii="宋体" w:hAnsi="宋体" w:cs="宋体" w:hint="eastAsia"/>
                <w:sz w:val="21"/>
                <w:szCs w:val="21"/>
              </w:rPr>
              <w:t>厨功能间规划</w:t>
            </w:r>
            <w:proofErr w:type="gramEnd"/>
            <w:r>
              <w:rPr>
                <w:rFonts w:ascii="宋体" w:hAnsi="宋体" w:cs="宋体" w:hint="eastAsia"/>
                <w:sz w:val="21"/>
                <w:szCs w:val="21"/>
              </w:rPr>
              <w:t>合理，符合项目招标需求和装修改造管理要求。编制包含装饰装修、强弱电、消防、燃气、给排水、设施设备的投资概算。需提供学生食堂、教工食堂和包房装修效果图（含天地墙装饰效果图、如有结构方面改造需提供结构施工设计图（楼梯改造除外，楼梯改造在确定中标人后再实施）、全新餐桌</w:t>
            </w:r>
            <w:proofErr w:type="gramStart"/>
            <w:r>
              <w:rPr>
                <w:rFonts w:ascii="宋体" w:hAnsi="宋体" w:cs="宋体" w:hint="eastAsia"/>
                <w:sz w:val="21"/>
                <w:szCs w:val="21"/>
              </w:rPr>
              <w:t>椅</w:t>
            </w:r>
            <w:proofErr w:type="gramEnd"/>
            <w:r>
              <w:rPr>
                <w:rFonts w:ascii="宋体" w:hAnsi="宋体" w:cs="宋体" w:hint="eastAsia"/>
                <w:sz w:val="21"/>
                <w:szCs w:val="21"/>
              </w:rPr>
              <w:t>效果图及全景效果图等），设施设备安装平面图、</w:t>
            </w:r>
            <w:proofErr w:type="gramStart"/>
            <w:r>
              <w:rPr>
                <w:rFonts w:ascii="宋体" w:hAnsi="宋体" w:cs="宋体" w:hint="eastAsia"/>
                <w:sz w:val="21"/>
                <w:szCs w:val="21"/>
              </w:rPr>
              <w:t>操作区装修</w:t>
            </w:r>
            <w:proofErr w:type="gramEnd"/>
            <w:r>
              <w:rPr>
                <w:rFonts w:ascii="宋体" w:hAnsi="宋体" w:cs="宋体" w:hint="eastAsia"/>
                <w:sz w:val="21"/>
                <w:szCs w:val="21"/>
              </w:rPr>
              <w:t>平面布局、如有结构方面改造需提供结构施工设计图，图纸需用</w:t>
            </w:r>
            <w:r>
              <w:rPr>
                <w:rFonts w:ascii="宋体" w:hAnsi="宋体" w:cs="宋体" w:hint="eastAsia"/>
                <w:sz w:val="21"/>
                <w:szCs w:val="21"/>
              </w:rPr>
              <w:t>A3</w:t>
            </w:r>
            <w:r>
              <w:rPr>
                <w:rFonts w:ascii="宋体" w:hAnsi="宋体" w:cs="宋体" w:hint="eastAsia"/>
                <w:sz w:val="21"/>
                <w:szCs w:val="21"/>
              </w:rPr>
              <w:t>照片纸打印，图像品质清晰并</w:t>
            </w:r>
            <w:r>
              <w:rPr>
                <w:rFonts w:ascii="宋体" w:hAnsi="宋体" w:cs="宋体" w:hint="eastAsia"/>
                <w:sz w:val="21"/>
                <w:szCs w:val="21"/>
              </w:rPr>
              <w:t>单独胶装成册，提供一份。方案内容完整、区域分区布局合理、就餐区和</w:t>
            </w:r>
            <w:proofErr w:type="gramStart"/>
            <w:r>
              <w:rPr>
                <w:rFonts w:ascii="宋体" w:hAnsi="宋体" w:cs="宋体" w:hint="eastAsia"/>
                <w:sz w:val="21"/>
                <w:szCs w:val="21"/>
              </w:rPr>
              <w:t>操作区</w:t>
            </w:r>
            <w:proofErr w:type="gramEnd"/>
            <w:r>
              <w:rPr>
                <w:rFonts w:ascii="宋体" w:hAnsi="宋体" w:cs="宋体" w:hint="eastAsia"/>
                <w:sz w:val="21"/>
                <w:szCs w:val="21"/>
              </w:rPr>
              <w:t>面积满足</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要求得</w:t>
            </w:r>
            <w:r>
              <w:rPr>
                <w:rFonts w:ascii="宋体" w:hAnsi="宋体" w:cs="宋体"/>
                <w:sz w:val="21"/>
                <w:szCs w:val="21"/>
              </w:rPr>
              <w:t>5</w:t>
            </w:r>
            <w:r>
              <w:rPr>
                <w:rFonts w:ascii="宋体" w:hAnsi="宋体" w:cs="宋体" w:hint="eastAsia"/>
                <w:sz w:val="21"/>
                <w:szCs w:val="21"/>
              </w:rPr>
              <w:t>分；方案内容较完整、区域分区布局较合理、就餐区和</w:t>
            </w:r>
            <w:proofErr w:type="gramStart"/>
            <w:r>
              <w:rPr>
                <w:rFonts w:ascii="宋体" w:hAnsi="宋体" w:cs="宋体" w:hint="eastAsia"/>
                <w:sz w:val="21"/>
                <w:szCs w:val="21"/>
              </w:rPr>
              <w:t>操作区</w:t>
            </w:r>
            <w:proofErr w:type="gramEnd"/>
            <w:r>
              <w:rPr>
                <w:rFonts w:ascii="宋体" w:hAnsi="宋体" w:cs="宋体" w:hint="eastAsia"/>
                <w:sz w:val="21"/>
                <w:szCs w:val="21"/>
              </w:rPr>
              <w:t>面积基本满足</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要求得</w:t>
            </w:r>
            <w:r>
              <w:rPr>
                <w:rFonts w:ascii="宋体" w:hAnsi="宋体" w:cs="宋体"/>
                <w:sz w:val="21"/>
                <w:szCs w:val="21"/>
              </w:rPr>
              <w:t>3</w:t>
            </w:r>
            <w:r>
              <w:rPr>
                <w:rFonts w:ascii="宋体" w:hAnsi="宋体" w:cs="宋体" w:hint="eastAsia"/>
                <w:sz w:val="21"/>
                <w:szCs w:val="21"/>
              </w:rPr>
              <w:t>分；方案内容基本完整、区域分区布局合理性欠佳、就餐区和</w:t>
            </w:r>
            <w:proofErr w:type="gramStart"/>
            <w:r>
              <w:rPr>
                <w:rFonts w:ascii="宋体" w:hAnsi="宋体" w:cs="宋体" w:hint="eastAsia"/>
                <w:sz w:val="21"/>
                <w:szCs w:val="21"/>
              </w:rPr>
              <w:t>操作区</w:t>
            </w:r>
            <w:proofErr w:type="gramEnd"/>
            <w:r>
              <w:rPr>
                <w:rFonts w:ascii="宋体" w:hAnsi="宋体" w:cs="宋体" w:hint="eastAsia"/>
                <w:sz w:val="21"/>
                <w:szCs w:val="21"/>
              </w:rPr>
              <w:t>面积基本满足</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要求得</w:t>
            </w:r>
            <w:r>
              <w:rPr>
                <w:rFonts w:ascii="宋体" w:hAnsi="宋体" w:cs="宋体" w:hint="eastAsia"/>
                <w:sz w:val="21"/>
                <w:szCs w:val="21"/>
              </w:rPr>
              <w:t>1</w:t>
            </w:r>
            <w:r>
              <w:rPr>
                <w:rFonts w:ascii="宋体" w:hAnsi="宋体" w:cs="宋体" w:hint="eastAsia"/>
                <w:sz w:val="21"/>
                <w:szCs w:val="21"/>
              </w:rPr>
              <w:t>分；存在明显错漏得</w:t>
            </w:r>
            <w:r>
              <w:rPr>
                <w:rFonts w:ascii="宋体" w:hAnsi="宋体" w:cs="宋体" w:hint="eastAsia"/>
                <w:sz w:val="21"/>
                <w:szCs w:val="21"/>
              </w:rPr>
              <w:t>0</w:t>
            </w:r>
            <w:r>
              <w:rPr>
                <w:rFonts w:ascii="宋体" w:hAnsi="宋体" w:cs="宋体" w:hint="eastAsia"/>
                <w:sz w:val="21"/>
                <w:szCs w:val="21"/>
              </w:rPr>
              <w:t>分。</w:t>
            </w:r>
          </w:p>
          <w:p w14:paraId="5460B449" w14:textId="77777777" w:rsidR="00F674BC" w:rsidRDefault="008F0F34">
            <w:pPr>
              <w:ind w:firstLine="422"/>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食堂就餐大厅及售卖区设计风格清新、明快，装修风格</w:t>
            </w:r>
            <w:proofErr w:type="gramStart"/>
            <w:r>
              <w:rPr>
                <w:rFonts w:ascii="宋体" w:hAnsi="宋体" w:cs="宋体" w:hint="eastAsia"/>
                <w:sz w:val="21"/>
                <w:szCs w:val="21"/>
              </w:rPr>
              <w:t>凸</w:t>
            </w:r>
            <w:proofErr w:type="gramEnd"/>
            <w:r>
              <w:rPr>
                <w:rFonts w:ascii="宋体" w:hAnsi="宋体" w:cs="宋体" w:hint="eastAsia"/>
                <w:sz w:val="21"/>
                <w:szCs w:val="21"/>
              </w:rPr>
              <w:t>显学校办学特色和校园文化，符合育人需求，人流动线布局合理。方案完全满足上述要求得</w:t>
            </w:r>
            <w:r>
              <w:rPr>
                <w:rFonts w:ascii="宋体" w:hAnsi="宋体" w:cs="宋体" w:hint="eastAsia"/>
                <w:sz w:val="21"/>
                <w:szCs w:val="21"/>
              </w:rPr>
              <w:t>3</w:t>
            </w:r>
            <w:r>
              <w:rPr>
                <w:rFonts w:ascii="宋体" w:hAnsi="宋体" w:cs="宋体" w:hint="eastAsia"/>
                <w:sz w:val="21"/>
                <w:szCs w:val="21"/>
              </w:rPr>
              <w:t>分；方案较好满足上述要求得</w:t>
            </w:r>
            <w:r>
              <w:rPr>
                <w:rFonts w:ascii="宋体" w:hAnsi="宋体" w:cs="宋体" w:hint="eastAsia"/>
                <w:sz w:val="21"/>
                <w:szCs w:val="21"/>
              </w:rPr>
              <w:t>2</w:t>
            </w:r>
            <w:r>
              <w:rPr>
                <w:rFonts w:ascii="宋体" w:hAnsi="宋体" w:cs="宋体" w:hint="eastAsia"/>
                <w:sz w:val="21"/>
                <w:szCs w:val="21"/>
              </w:rPr>
              <w:t>分；方案基本满足上述要求得</w:t>
            </w:r>
            <w:r>
              <w:rPr>
                <w:rFonts w:ascii="宋体" w:hAnsi="宋体" w:cs="宋体"/>
                <w:sz w:val="21"/>
                <w:szCs w:val="21"/>
              </w:rPr>
              <w:t>1</w:t>
            </w:r>
            <w:r>
              <w:rPr>
                <w:rFonts w:ascii="宋体" w:hAnsi="宋体" w:cs="宋体" w:hint="eastAsia"/>
                <w:sz w:val="21"/>
                <w:szCs w:val="21"/>
              </w:rPr>
              <w:t>分；存在明显错漏得</w:t>
            </w:r>
            <w:r>
              <w:rPr>
                <w:rFonts w:ascii="宋体" w:hAnsi="宋体" w:cs="宋体" w:hint="eastAsia"/>
                <w:sz w:val="21"/>
                <w:szCs w:val="21"/>
              </w:rPr>
              <w:t>0</w:t>
            </w:r>
            <w:r>
              <w:rPr>
                <w:rFonts w:ascii="宋体" w:hAnsi="宋体" w:cs="宋体" w:hint="eastAsia"/>
                <w:sz w:val="21"/>
                <w:szCs w:val="21"/>
              </w:rPr>
              <w:t>分。</w:t>
            </w:r>
          </w:p>
          <w:p w14:paraId="1CF12632" w14:textId="77777777" w:rsidR="00F674BC" w:rsidRDefault="008F0F34">
            <w:pPr>
              <w:ind w:firstLine="422"/>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提供</w:t>
            </w:r>
            <w:r>
              <w:rPr>
                <w:rFonts w:ascii="宋体" w:hAnsi="宋体" w:cs="宋体" w:hint="eastAsia"/>
                <w:sz w:val="21"/>
                <w:szCs w:val="21"/>
              </w:rPr>
              <w:t>4</w:t>
            </w:r>
            <w:r>
              <w:rPr>
                <w:rFonts w:ascii="宋体" w:hAnsi="宋体" w:cs="宋体" w:hint="eastAsia"/>
                <w:sz w:val="21"/>
                <w:szCs w:val="21"/>
              </w:rPr>
              <w:t>D</w:t>
            </w:r>
            <w:r>
              <w:rPr>
                <w:rFonts w:ascii="宋体" w:hAnsi="宋体" w:cs="宋体" w:hint="eastAsia"/>
                <w:sz w:val="21"/>
                <w:szCs w:val="21"/>
              </w:rPr>
              <w:t>厨房设计建设方案，符合项目需求，提供设计平面图、平面布局效果图。</w:t>
            </w:r>
            <w:r>
              <w:rPr>
                <w:rFonts w:ascii="宋体" w:hAnsi="宋体" w:cs="宋体" w:hint="eastAsia"/>
                <w:sz w:val="21"/>
                <w:szCs w:val="21"/>
              </w:rPr>
              <w:t>4D</w:t>
            </w:r>
            <w:r>
              <w:rPr>
                <w:rFonts w:ascii="宋体" w:hAnsi="宋体" w:cs="宋体" w:hint="eastAsia"/>
                <w:sz w:val="21"/>
                <w:szCs w:val="21"/>
              </w:rPr>
              <w:t>方案与装修布局契合度高，科学合理得</w:t>
            </w:r>
            <w:r>
              <w:rPr>
                <w:rFonts w:ascii="宋体" w:hAnsi="宋体" w:cs="宋体"/>
                <w:sz w:val="21"/>
                <w:szCs w:val="21"/>
              </w:rPr>
              <w:t>5</w:t>
            </w:r>
            <w:r>
              <w:rPr>
                <w:rFonts w:ascii="宋体" w:hAnsi="宋体" w:cs="宋体" w:hint="eastAsia"/>
                <w:sz w:val="21"/>
                <w:szCs w:val="21"/>
              </w:rPr>
              <w:t>分；方案较好得</w:t>
            </w:r>
            <w:r>
              <w:rPr>
                <w:rFonts w:ascii="宋体" w:hAnsi="宋体" w:cs="宋体"/>
                <w:sz w:val="21"/>
                <w:szCs w:val="21"/>
              </w:rPr>
              <w:t>3</w:t>
            </w:r>
            <w:r>
              <w:rPr>
                <w:rFonts w:ascii="宋体" w:hAnsi="宋体" w:cs="宋体" w:hint="eastAsia"/>
                <w:sz w:val="21"/>
                <w:szCs w:val="21"/>
              </w:rPr>
              <w:t>分；方案一般得</w:t>
            </w:r>
            <w:r>
              <w:rPr>
                <w:rFonts w:ascii="宋体" w:hAnsi="宋体" w:cs="宋体"/>
                <w:sz w:val="21"/>
                <w:szCs w:val="21"/>
              </w:rPr>
              <w:t>1</w:t>
            </w:r>
            <w:r>
              <w:rPr>
                <w:rFonts w:ascii="宋体" w:hAnsi="宋体" w:cs="宋体" w:hint="eastAsia"/>
                <w:sz w:val="21"/>
                <w:szCs w:val="21"/>
              </w:rPr>
              <w:t>分，存在明显错漏得</w:t>
            </w:r>
            <w:r>
              <w:rPr>
                <w:rFonts w:ascii="宋体" w:hAnsi="宋体" w:cs="宋体" w:hint="eastAsia"/>
                <w:sz w:val="21"/>
                <w:szCs w:val="21"/>
              </w:rPr>
              <w:t>0</w:t>
            </w:r>
            <w:r>
              <w:rPr>
                <w:rFonts w:ascii="宋体" w:hAnsi="宋体" w:cs="宋体" w:hint="eastAsia"/>
                <w:sz w:val="21"/>
                <w:szCs w:val="21"/>
              </w:rPr>
              <w:t>分。</w:t>
            </w:r>
          </w:p>
        </w:tc>
        <w:tc>
          <w:tcPr>
            <w:tcW w:w="2010" w:type="dxa"/>
            <w:vAlign w:val="center"/>
          </w:tcPr>
          <w:p w14:paraId="6A52FF30" w14:textId="77777777" w:rsidR="00F674BC" w:rsidRDefault="008F0F34">
            <w:pPr>
              <w:ind w:firstLine="422"/>
              <w:rPr>
                <w:rFonts w:ascii="宋体" w:hAnsi="宋体" w:cs="宋体"/>
                <w:sz w:val="21"/>
                <w:szCs w:val="21"/>
              </w:rPr>
            </w:pPr>
            <w:r>
              <w:rPr>
                <w:rFonts w:ascii="宋体" w:hAnsi="宋体" w:cs="宋体" w:hint="eastAsia"/>
                <w:sz w:val="21"/>
                <w:szCs w:val="21"/>
              </w:rPr>
              <w:lastRenderedPageBreak/>
              <w:t>1.</w:t>
            </w:r>
            <w:r>
              <w:rPr>
                <w:rFonts w:ascii="宋体" w:hAnsi="宋体" w:cs="宋体" w:hint="eastAsia"/>
                <w:sz w:val="21"/>
                <w:szCs w:val="21"/>
              </w:rPr>
              <w:t>提供《本次招标要求的食安智慧管理系统建设方案》并加盖投标人公章；</w:t>
            </w:r>
          </w:p>
          <w:p w14:paraId="0D14C908" w14:textId="77777777" w:rsidR="00F674BC" w:rsidRDefault="008F0F34">
            <w:pPr>
              <w:ind w:firstLine="422"/>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提供《本次招标经营范围内的</w:t>
            </w:r>
            <w:r>
              <w:rPr>
                <w:rFonts w:ascii="宋体" w:hAnsi="宋体" w:cs="宋体"/>
                <w:sz w:val="21"/>
                <w:szCs w:val="21"/>
              </w:rPr>
              <w:t>水电</w:t>
            </w:r>
            <w:r>
              <w:rPr>
                <w:rFonts w:ascii="宋体" w:hAnsi="宋体" w:cs="宋体" w:hint="eastAsia"/>
                <w:sz w:val="21"/>
                <w:szCs w:val="21"/>
              </w:rPr>
              <w:t>智能计费管理系统的硬件</w:t>
            </w:r>
            <w:r>
              <w:rPr>
                <w:rFonts w:ascii="宋体" w:hAnsi="宋体" w:cs="宋体"/>
                <w:sz w:val="21"/>
                <w:szCs w:val="21"/>
              </w:rPr>
              <w:t>建设</w:t>
            </w:r>
            <w:r>
              <w:rPr>
                <w:rFonts w:ascii="宋体" w:hAnsi="宋体" w:cs="宋体" w:hint="eastAsia"/>
                <w:sz w:val="21"/>
                <w:szCs w:val="21"/>
              </w:rPr>
              <w:t>方案》并加盖投标人公章；</w:t>
            </w:r>
          </w:p>
          <w:p w14:paraId="7170DD4B" w14:textId="77777777" w:rsidR="00F674BC" w:rsidRDefault="008F0F34">
            <w:pPr>
              <w:ind w:firstLine="422"/>
              <w:rPr>
                <w:rFonts w:ascii="宋体" w:hAnsi="宋体" w:cs="宋体"/>
                <w:sz w:val="21"/>
                <w:szCs w:val="21"/>
              </w:rPr>
            </w:pPr>
            <w:r>
              <w:rPr>
                <w:rFonts w:ascii="宋体" w:hAnsi="宋体" w:cs="宋体"/>
                <w:sz w:val="21"/>
                <w:szCs w:val="21"/>
              </w:rPr>
              <w:lastRenderedPageBreak/>
              <w:t>3</w:t>
            </w:r>
            <w:r>
              <w:rPr>
                <w:rFonts w:ascii="宋体" w:hAnsi="宋体" w:cs="宋体" w:hint="eastAsia"/>
                <w:sz w:val="21"/>
                <w:szCs w:val="21"/>
              </w:rPr>
              <w:t>.</w:t>
            </w:r>
            <w:r>
              <w:rPr>
                <w:rFonts w:ascii="宋体" w:hAnsi="宋体" w:cs="宋体" w:hint="eastAsia"/>
                <w:sz w:val="21"/>
                <w:szCs w:val="21"/>
              </w:rPr>
              <w:t>提供《装修改造方案》并加盖投标人公章；</w:t>
            </w:r>
          </w:p>
          <w:p w14:paraId="11E67897" w14:textId="77777777" w:rsidR="00F674BC" w:rsidRDefault="008F0F34">
            <w:pPr>
              <w:ind w:firstLine="422"/>
              <w:rPr>
                <w:rFonts w:ascii="宋体" w:hAnsi="宋体" w:cs="宋体"/>
                <w:sz w:val="21"/>
                <w:szCs w:val="21"/>
              </w:rPr>
            </w:pPr>
            <w:r>
              <w:rPr>
                <w:rFonts w:ascii="宋体" w:hAnsi="宋体" w:cs="宋体"/>
                <w:sz w:val="21"/>
                <w:szCs w:val="21"/>
              </w:rPr>
              <w:t>4</w:t>
            </w:r>
            <w:r>
              <w:rPr>
                <w:rFonts w:ascii="宋体" w:hAnsi="宋体" w:cs="宋体" w:hint="eastAsia"/>
                <w:sz w:val="21"/>
                <w:szCs w:val="21"/>
              </w:rPr>
              <w:t>.</w:t>
            </w:r>
            <w:r>
              <w:rPr>
                <w:rFonts w:ascii="宋体" w:hAnsi="宋体" w:cs="宋体" w:hint="eastAsia"/>
                <w:sz w:val="21"/>
                <w:szCs w:val="21"/>
              </w:rPr>
              <w:t>提供《</w:t>
            </w:r>
            <w:r>
              <w:rPr>
                <w:rFonts w:ascii="宋体" w:hAnsi="宋体" w:cs="宋体" w:hint="eastAsia"/>
                <w:sz w:val="21"/>
                <w:szCs w:val="21"/>
              </w:rPr>
              <w:t>4D</w:t>
            </w:r>
            <w:r>
              <w:rPr>
                <w:rFonts w:ascii="宋体" w:hAnsi="宋体" w:cs="宋体" w:hint="eastAsia"/>
                <w:sz w:val="21"/>
                <w:szCs w:val="21"/>
              </w:rPr>
              <w:t>厨房设计建设方案》并加盖投标人公章。</w:t>
            </w:r>
          </w:p>
        </w:tc>
      </w:tr>
      <w:tr w:rsidR="00F674BC" w14:paraId="199D64C0" w14:textId="77777777">
        <w:trPr>
          <w:trHeight w:val="2239"/>
        </w:trPr>
        <w:tc>
          <w:tcPr>
            <w:tcW w:w="485" w:type="dxa"/>
            <w:vAlign w:val="center"/>
          </w:tcPr>
          <w:p w14:paraId="73073E22" w14:textId="77777777" w:rsidR="00F674BC" w:rsidRDefault="008F0F34">
            <w:pPr>
              <w:ind w:firstLine="422"/>
              <w:rPr>
                <w:rFonts w:ascii="宋体" w:hAnsi="宋体" w:cs="宋体"/>
                <w:sz w:val="21"/>
                <w:szCs w:val="21"/>
              </w:rPr>
            </w:pPr>
            <w:r>
              <w:rPr>
                <w:rFonts w:ascii="宋体" w:hAnsi="宋体" w:cs="宋体" w:hint="eastAsia"/>
                <w:sz w:val="21"/>
                <w:szCs w:val="21"/>
              </w:rPr>
              <w:lastRenderedPageBreak/>
              <w:t>11</w:t>
            </w:r>
            <w:r>
              <w:rPr>
                <w:rFonts w:ascii="宋体" w:hAnsi="宋体" w:cs="宋体"/>
                <w:sz w:val="21"/>
                <w:szCs w:val="21"/>
              </w:rPr>
              <w:t>1</w:t>
            </w:r>
          </w:p>
        </w:tc>
        <w:tc>
          <w:tcPr>
            <w:tcW w:w="1133" w:type="dxa"/>
            <w:vMerge w:val="restart"/>
            <w:vAlign w:val="center"/>
          </w:tcPr>
          <w:p w14:paraId="77E7921D" w14:textId="77777777" w:rsidR="00F674BC" w:rsidRDefault="008F0F34">
            <w:pPr>
              <w:rPr>
                <w:rFonts w:ascii="宋体" w:hAnsi="宋体" w:cs="宋体"/>
                <w:sz w:val="21"/>
                <w:szCs w:val="21"/>
              </w:rPr>
            </w:pPr>
            <w:r>
              <w:rPr>
                <w:rFonts w:ascii="宋体" w:hAnsi="宋体" w:cs="宋体" w:hint="eastAsia"/>
                <w:sz w:val="21"/>
                <w:szCs w:val="21"/>
              </w:rPr>
              <w:t>商务部分（</w:t>
            </w:r>
            <w:r>
              <w:rPr>
                <w:rFonts w:ascii="宋体" w:hAnsi="宋体" w:cs="宋体" w:hint="eastAsia"/>
                <w:sz w:val="21"/>
                <w:szCs w:val="21"/>
              </w:rPr>
              <w:t>20%</w:t>
            </w:r>
            <w:r>
              <w:rPr>
                <w:rFonts w:ascii="宋体" w:hAnsi="宋体" w:cs="宋体" w:hint="eastAsia"/>
                <w:sz w:val="21"/>
                <w:szCs w:val="21"/>
              </w:rPr>
              <w:t>）</w:t>
            </w:r>
          </w:p>
        </w:tc>
        <w:tc>
          <w:tcPr>
            <w:tcW w:w="1159" w:type="dxa"/>
            <w:vAlign w:val="center"/>
          </w:tcPr>
          <w:p w14:paraId="09DD54CE" w14:textId="77777777" w:rsidR="00F674BC" w:rsidRDefault="008F0F34">
            <w:pPr>
              <w:rPr>
                <w:rFonts w:ascii="宋体" w:hAnsi="宋体" w:cs="宋体"/>
                <w:sz w:val="21"/>
                <w:szCs w:val="21"/>
              </w:rPr>
            </w:pPr>
            <w:r>
              <w:rPr>
                <w:rFonts w:ascii="宋体" w:hAnsi="宋体" w:cs="宋体" w:hint="eastAsia"/>
                <w:sz w:val="21"/>
                <w:szCs w:val="21"/>
              </w:rPr>
              <w:t>经营业绩</w:t>
            </w:r>
          </w:p>
          <w:p w14:paraId="0B0B1677"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sz w:val="21"/>
                <w:szCs w:val="21"/>
              </w:rPr>
              <w:t>10</w:t>
            </w:r>
            <w:r>
              <w:rPr>
                <w:rFonts w:ascii="宋体" w:hAnsi="宋体" w:cs="宋体" w:hint="eastAsia"/>
                <w:sz w:val="21"/>
                <w:szCs w:val="21"/>
              </w:rPr>
              <w:t>分）</w:t>
            </w:r>
          </w:p>
        </w:tc>
        <w:tc>
          <w:tcPr>
            <w:tcW w:w="4651" w:type="dxa"/>
            <w:vAlign w:val="center"/>
          </w:tcPr>
          <w:p w14:paraId="43698C7A" w14:textId="77777777" w:rsidR="00F674BC" w:rsidRDefault="008F0F34">
            <w:pPr>
              <w:ind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自</w:t>
            </w:r>
            <w:r>
              <w:rPr>
                <w:rFonts w:ascii="宋体" w:hAnsi="宋体" w:cs="宋体" w:hint="eastAsia"/>
                <w:sz w:val="21"/>
                <w:szCs w:val="21"/>
              </w:rPr>
              <w:t>202</w:t>
            </w:r>
            <w:r>
              <w:rPr>
                <w:rFonts w:ascii="宋体" w:hAnsi="宋体" w:cs="宋体"/>
                <w:sz w:val="21"/>
                <w:szCs w:val="21"/>
              </w:rPr>
              <w:t>1</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日至今，投标人经营学校食堂（服务合同三年及以上）截至投标</w:t>
            </w:r>
            <w:proofErr w:type="gramStart"/>
            <w:r>
              <w:rPr>
                <w:rFonts w:ascii="宋体" w:hAnsi="宋体" w:cs="宋体" w:hint="eastAsia"/>
                <w:sz w:val="21"/>
                <w:szCs w:val="21"/>
              </w:rPr>
              <w:t>响应日</w:t>
            </w:r>
            <w:proofErr w:type="gramEnd"/>
            <w:r>
              <w:rPr>
                <w:rFonts w:ascii="宋体" w:hAnsi="宋体" w:cs="宋体" w:hint="eastAsia"/>
                <w:sz w:val="21"/>
                <w:szCs w:val="21"/>
              </w:rPr>
              <w:t>仍在经营的学校食堂：经营面积</w:t>
            </w:r>
            <w:r>
              <w:rPr>
                <w:rFonts w:ascii="宋体" w:hAnsi="宋体" w:cs="宋体" w:hint="eastAsia"/>
                <w:sz w:val="21"/>
                <w:szCs w:val="21"/>
              </w:rPr>
              <w:t>2000</w:t>
            </w:r>
            <w:r>
              <w:rPr>
                <w:rFonts w:ascii="宋体" w:hAnsi="宋体" w:cs="宋体" w:hint="eastAsia"/>
                <w:sz w:val="21"/>
                <w:szCs w:val="21"/>
              </w:rPr>
              <w:t>（含）</w:t>
            </w:r>
            <w:r>
              <w:rPr>
                <w:rFonts w:ascii="宋体" w:hAnsi="宋体" w:cs="宋体" w:hint="eastAsia"/>
                <w:sz w:val="21"/>
                <w:szCs w:val="21"/>
              </w:rPr>
              <w:t>-3000</w:t>
            </w:r>
            <w:r>
              <w:rPr>
                <w:rFonts w:ascii="宋体" w:hAnsi="宋体" w:cs="宋体" w:hint="eastAsia"/>
                <w:sz w:val="21"/>
                <w:szCs w:val="21"/>
              </w:rPr>
              <w:t>（不含）平方米，每提供一份合同得</w:t>
            </w:r>
            <w:r>
              <w:rPr>
                <w:rFonts w:ascii="宋体" w:hAnsi="宋体" w:cs="宋体"/>
                <w:sz w:val="21"/>
                <w:szCs w:val="21"/>
              </w:rPr>
              <w:t>1</w:t>
            </w:r>
            <w:r>
              <w:rPr>
                <w:rFonts w:ascii="宋体" w:hAnsi="宋体" w:cs="宋体" w:hint="eastAsia"/>
                <w:sz w:val="21"/>
                <w:szCs w:val="21"/>
              </w:rPr>
              <w:t>分；经营面积</w:t>
            </w:r>
            <w:r>
              <w:rPr>
                <w:rFonts w:ascii="宋体" w:hAnsi="宋体" w:cs="宋体" w:hint="eastAsia"/>
                <w:sz w:val="21"/>
                <w:szCs w:val="21"/>
              </w:rPr>
              <w:t>3000</w:t>
            </w:r>
            <w:r>
              <w:rPr>
                <w:rFonts w:ascii="宋体" w:hAnsi="宋体" w:cs="宋体" w:hint="eastAsia"/>
                <w:sz w:val="21"/>
                <w:szCs w:val="21"/>
              </w:rPr>
              <w:t>（含）及以上平方米，每提供一份合同得</w:t>
            </w:r>
            <w:r>
              <w:rPr>
                <w:rFonts w:ascii="宋体" w:hAnsi="宋体" w:cs="宋体"/>
                <w:sz w:val="21"/>
                <w:szCs w:val="21"/>
              </w:rPr>
              <w:t>2</w:t>
            </w:r>
            <w:r>
              <w:rPr>
                <w:rFonts w:ascii="宋体" w:hAnsi="宋体" w:cs="宋体" w:hint="eastAsia"/>
                <w:sz w:val="21"/>
                <w:szCs w:val="21"/>
              </w:rPr>
              <w:t>分；本项共计最高得分</w:t>
            </w:r>
            <w:r>
              <w:rPr>
                <w:rFonts w:ascii="宋体" w:hAnsi="宋体" w:cs="宋体"/>
                <w:sz w:val="21"/>
                <w:szCs w:val="21"/>
              </w:rPr>
              <w:t>10</w:t>
            </w:r>
            <w:r>
              <w:rPr>
                <w:rFonts w:ascii="宋体" w:hAnsi="宋体" w:cs="宋体" w:hint="eastAsia"/>
                <w:sz w:val="21"/>
                <w:szCs w:val="21"/>
              </w:rPr>
              <w:t>分。</w:t>
            </w:r>
          </w:p>
          <w:p w14:paraId="433EF578" w14:textId="77777777" w:rsidR="00F674BC" w:rsidRDefault="008F0F34">
            <w:pPr>
              <w:ind w:firstLine="422"/>
              <w:rPr>
                <w:rFonts w:ascii="宋体" w:hAnsi="宋体" w:cs="宋体"/>
                <w:sz w:val="21"/>
                <w:szCs w:val="21"/>
              </w:rPr>
            </w:pPr>
            <w:r>
              <w:rPr>
                <w:rFonts w:ascii="宋体" w:hAnsi="宋体" w:cs="宋体" w:hint="eastAsia"/>
                <w:sz w:val="21"/>
                <w:szCs w:val="21"/>
              </w:rPr>
              <w:t>注：以上所有合同不重复计分。</w:t>
            </w:r>
          </w:p>
        </w:tc>
        <w:tc>
          <w:tcPr>
            <w:tcW w:w="2010" w:type="dxa"/>
            <w:vAlign w:val="center"/>
          </w:tcPr>
          <w:p w14:paraId="615BCB91" w14:textId="77777777" w:rsidR="00F674BC" w:rsidRDefault="008F0F34">
            <w:pPr>
              <w:ind w:firstLine="422"/>
              <w:rPr>
                <w:rFonts w:ascii="宋体" w:hAnsi="宋体" w:cs="宋体"/>
                <w:sz w:val="21"/>
                <w:szCs w:val="21"/>
              </w:rPr>
            </w:pPr>
            <w:r>
              <w:rPr>
                <w:rFonts w:ascii="宋体" w:hAnsi="宋体" w:cs="宋体" w:hint="eastAsia"/>
                <w:sz w:val="21"/>
                <w:szCs w:val="21"/>
              </w:rPr>
              <w:t>根据《业绩及证明材料》评分，提供汇总一览表，合同关键页复印件并盖投标人公章附后，原件备查。</w:t>
            </w:r>
          </w:p>
        </w:tc>
      </w:tr>
      <w:tr w:rsidR="00F674BC" w14:paraId="56B31F9F" w14:textId="77777777">
        <w:trPr>
          <w:trHeight w:val="1534"/>
        </w:trPr>
        <w:tc>
          <w:tcPr>
            <w:tcW w:w="485" w:type="dxa"/>
            <w:vAlign w:val="center"/>
          </w:tcPr>
          <w:p w14:paraId="462EE2E1" w14:textId="77777777" w:rsidR="00F674BC" w:rsidRDefault="008F0F34">
            <w:pPr>
              <w:ind w:firstLine="422"/>
              <w:rPr>
                <w:rFonts w:ascii="宋体" w:hAnsi="宋体" w:cs="宋体"/>
                <w:sz w:val="21"/>
                <w:szCs w:val="21"/>
              </w:rPr>
            </w:pPr>
            <w:r>
              <w:rPr>
                <w:rFonts w:ascii="宋体" w:hAnsi="宋体" w:cs="宋体"/>
                <w:sz w:val="21"/>
                <w:szCs w:val="21"/>
              </w:rPr>
              <w:t>112</w:t>
            </w:r>
          </w:p>
        </w:tc>
        <w:tc>
          <w:tcPr>
            <w:tcW w:w="1133" w:type="dxa"/>
            <w:vMerge/>
            <w:vAlign w:val="center"/>
          </w:tcPr>
          <w:p w14:paraId="0FC2B65F" w14:textId="77777777" w:rsidR="00F674BC" w:rsidRDefault="00F674BC">
            <w:pPr>
              <w:ind w:firstLine="422"/>
              <w:jc w:val="center"/>
              <w:rPr>
                <w:rFonts w:ascii="宋体" w:hAnsi="宋体" w:cs="宋体"/>
                <w:sz w:val="21"/>
                <w:szCs w:val="21"/>
              </w:rPr>
            </w:pPr>
          </w:p>
        </w:tc>
        <w:tc>
          <w:tcPr>
            <w:tcW w:w="1159" w:type="dxa"/>
            <w:vAlign w:val="center"/>
          </w:tcPr>
          <w:p w14:paraId="3BDB0BD1" w14:textId="77777777" w:rsidR="00F674BC" w:rsidRDefault="008F0F34">
            <w:pPr>
              <w:rPr>
                <w:rFonts w:ascii="宋体" w:hAnsi="宋体" w:cs="宋体"/>
                <w:sz w:val="21"/>
                <w:szCs w:val="21"/>
              </w:rPr>
            </w:pPr>
            <w:r>
              <w:rPr>
                <w:rFonts w:ascii="宋体" w:hAnsi="宋体" w:cs="宋体" w:hint="eastAsia"/>
                <w:sz w:val="21"/>
                <w:szCs w:val="21"/>
              </w:rPr>
              <w:t>用户满意度</w:t>
            </w:r>
          </w:p>
          <w:p w14:paraId="5D611855"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分）</w:t>
            </w:r>
          </w:p>
        </w:tc>
        <w:tc>
          <w:tcPr>
            <w:tcW w:w="4651" w:type="dxa"/>
            <w:vAlign w:val="center"/>
          </w:tcPr>
          <w:p w14:paraId="70EF52B0" w14:textId="77777777" w:rsidR="00F674BC" w:rsidRDefault="008F0F34">
            <w:pPr>
              <w:ind w:firstLine="422"/>
              <w:rPr>
                <w:rFonts w:ascii="宋体" w:hAnsi="宋体" w:cs="宋体"/>
                <w:sz w:val="21"/>
                <w:szCs w:val="21"/>
              </w:rPr>
            </w:pPr>
            <w:r>
              <w:rPr>
                <w:rFonts w:ascii="宋体" w:hAnsi="宋体" w:cs="宋体" w:hint="eastAsia"/>
                <w:sz w:val="21"/>
                <w:szCs w:val="21"/>
              </w:rPr>
              <w:t>自</w:t>
            </w:r>
            <w:r>
              <w:rPr>
                <w:rFonts w:ascii="宋体" w:hAnsi="宋体" w:cs="宋体" w:hint="eastAsia"/>
                <w:sz w:val="21"/>
                <w:szCs w:val="21"/>
              </w:rPr>
              <w:t>202</w:t>
            </w:r>
            <w:r>
              <w:rPr>
                <w:rFonts w:ascii="宋体" w:hAnsi="宋体" w:cs="宋体"/>
                <w:sz w:val="21"/>
                <w:szCs w:val="21"/>
              </w:rPr>
              <w:t>1</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日至今投标人经营的学校食堂（面积不低于</w:t>
            </w:r>
            <w:r>
              <w:rPr>
                <w:rFonts w:ascii="宋体" w:hAnsi="宋体" w:cs="宋体" w:hint="eastAsia"/>
                <w:sz w:val="21"/>
                <w:szCs w:val="21"/>
              </w:rPr>
              <w:t>2000</w:t>
            </w:r>
            <w:r>
              <w:rPr>
                <w:rFonts w:ascii="宋体" w:hAnsi="宋体" w:cs="宋体" w:hint="eastAsia"/>
                <w:sz w:val="21"/>
                <w:szCs w:val="21"/>
              </w:rPr>
              <w:t>平方米，服务合同三年及以上），服务对象出具的用户</w:t>
            </w:r>
            <w:r>
              <w:rPr>
                <w:rFonts w:ascii="宋体" w:hAnsi="宋体" w:cs="宋体" w:hint="eastAsia"/>
                <w:sz w:val="21"/>
                <w:szCs w:val="21"/>
              </w:rPr>
              <w:t>满意证明文件或年度考核为优秀的书面证明（学校公章或后勤主管部门盖章），每个得</w:t>
            </w:r>
            <w:r>
              <w:rPr>
                <w:rFonts w:ascii="宋体" w:hAnsi="宋体" w:cs="宋体" w:hint="eastAsia"/>
                <w:sz w:val="21"/>
                <w:szCs w:val="21"/>
              </w:rPr>
              <w:t>1</w:t>
            </w:r>
            <w:r>
              <w:rPr>
                <w:rFonts w:ascii="宋体" w:hAnsi="宋体" w:cs="宋体" w:hint="eastAsia"/>
                <w:sz w:val="21"/>
                <w:szCs w:val="21"/>
              </w:rPr>
              <w:t>分，本项最高得</w:t>
            </w:r>
            <w:r>
              <w:rPr>
                <w:rFonts w:ascii="宋体" w:hAnsi="宋体" w:cs="宋体"/>
                <w:sz w:val="21"/>
                <w:szCs w:val="21"/>
              </w:rPr>
              <w:t>2</w:t>
            </w:r>
            <w:r>
              <w:rPr>
                <w:rFonts w:ascii="宋体" w:hAnsi="宋体" w:cs="宋体" w:hint="eastAsia"/>
                <w:sz w:val="21"/>
                <w:szCs w:val="21"/>
              </w:rPr>
              <w:t>分。</w:t>
            </w:r>
          </w:p>
        </w:tc>
        <w:tc>
          <w:tcPr>
            <w:tcW w:w="2010" w:type="dxa"/>
            <w:vAlign w:val="center"/>
          </w:tcPr>
          <w:p w14:paraId="284413AA" w14:textId="77777777" w:rsidR="00F674BC" w:rsidRDefault="008F0F34">
            <w:pPr>
              <w:ind w:firstLine="422"/>
              <w:rPr>
                <w:rFonts w:ascii="宋体" w:hAnsi="宋体" w:cs="宋体"/>
                <w:sz w:val="21"/>
                <w:szCs w:val="21"/>
              </w:rPr>
            </w:pPr>
            <w:r>
              <w:rPr>
                <w:rFonts w:ascii="宋体" w:hAnsi="宋体" w:cs="宋体" w:hint="eastAsia"/>
                <w:sz w:val="21"/>
                <w:szCs w:val="21"/>
              </w:rPr>
              <w:t>根据《用户满意度证明材料》评分，投标人提供汇总一览表和证明材料复印件并加盖投标人公章，原件备查。</w:t>
            </w:r>
          </w:p>
        </w:tc>
      </w:tr>
      <w:tr w:rsidR="00F674BC" w14:paraId="16686462" w14:textId="77777777">
        <w:trPr>
          <w:trHeight w:val="314"/>
        </w:trPr>
        <w:tc>
          <w:tcPr>
            <w:tcW w:w="485" w:type="dxa"/>
            <w:vAlign w:val="center"/>
          </w:tcPr>
          <w:p w14:paraId="30D0FFD0" w14:textId="77777777" w:rsidR="00F674BC" w:rsidRDefault="008F0F34">
            <w:pPr>
              <w:ind w:firstLine="422"/>
              <w:rPr>
                <w:rFonts w:ascii="宋体" w:hAnsi="宋体" w:cs="宋体"/>
                <w:sz w:val="21"/>
                <w:szCs w:val="21"/>
              </w:rPr>
            </w:pPr>
            <w:r>
              <w:rPr>
                <w:rFonts w:ascii="宋体" w:hAnsi="宋体" w:cs="宋体"/>
                <w:sz w:val="21"/>
                <w:szCs w:val="21"/>
              </w:rPr>
              <w:t>113</w:t>
            </w:r>
          </w:p>
        </w:tc>
        <w:tc>
          <w:tcPr>
            <w:tcW w:w="1133" w:type="dxa"/>
            <w:vMerge/>
            <w:vAlign w:val="center"/>
          </w:tcPr>
          <w:p w14:paraId="5CF29B5D" w14:textId="77777777" w:rsidR="00F674BC" w:rsidRDefault="00F674BC">
            <w:pPr>
              <w:ind w:firstLine="422"/>
              <w:jc w:val="center"/>
              <w:rPr>
                <w:rFonts w:ascii="宋体" w:hAnsi="宋体" w:cs="宋体"/>
                <w:sz w:val="21"/>
                <w:szCs w:val="21"/>
              </w:rPr>
            </w:pPr>
          </w:p>
        </w:tc>
        <w:tc>
          <w:tcPr>
            <w:tcW w:w="1159" w:type="dxa"/>
            <w:vAlign w:val="center"/>
          </w:tcPr>
          <w:p w14:paraId="623F1F97" w14:textId="77777777" w:rsidR="00F674BC" w:rsidRDefault="008F0F34">
            <w:pPr>
              <w:rPr>
                <w:rFonts w:ascii="宋体" w:hAnsi="宋体" w:cs="宋体"/>
                <w:sz w:val="21"/>
                <w:szCs w:val="21"/>
              </w:rPr>
            </w:pPr>
            <w:r>
              <w:rPr>
                <w:rFonts w:ascii="宋体" w:hAnsi="宋体" w:cs="宋体" w:hint="eastAsia"/>
                <w:sz w:val="21"/>
                <w:szCs w:val="21"/>
              </w:rPr>
              <w:t>企业认证</w:t>
            </w:r>
          </w:p>
          <w:p w14:paraId="2AABD7C5"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分）</w:t>
            </w:r>
          </w:p>
        </w:tc>
        <w:tc>
          <w:tcPr>
            <w:tcW w:w="4651" w:type="dxa"/>
            <w:vAlign w:val="center"/>
          </w:tcPr>
          <w:p w14:paraId="1D817A55" w14:textId="77777777" w:rsidR="00F674BC" w:rsidRDefault="008F0F34">
            <w:pPr>
              <w:ind w:firstLine="422"/>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通过</w:t>
            </w:r>
            <w:r>
              <w:rPr>
                <w:rFonts w:ascii="宋体" w:hAnsi="宋体" w:cs="宋体" w:hint="eastAsia"/>
                <w:sz w:val="21"/>
                <w:szCs w:val="21"/>
              </w:rPr>
              <w:t>ISO22000</w:t>
            </w:r>
            <w:r>
              <w:rPr>
                <w:rFonts w:ascii="宋体" w:hAnsi="宋体" w:cs="宋体" w:hint="eastAsia"/>
                <w:sz w:val="21"/>
                <w:szCs w:val="21"/>
              </w:rPr>
              <w:t>食品安全管理体系认证得</w:t>
            </w:r>
            <w:r>
              <w:rPr>
                <w:rFonts w:ascii="宋体" w:hAnsi="宋体" w:cs="宋体" w:hint="eastAsia"/>
                <w:sz w:val="21"/>
                <w:szCs w:val="21"/>
              </w:rPr>
              <w:t>1</w:t>
            </w:r>
            <w:r>
              <w:rPr>
                <w:rFonts w:ascii="宋体" w:hAnsi="宋体" w:cs="宋体" w:hint="eastAsia"/>
                <w:sz w:val="21"/>
                <w:szCs w:val="21"/>
              </w:rPr>
              <w:t>分。</w:t>
            </w:r>
          </w:p>
          <w:p w14:paraId="0B3ED996" w14:textId="77777777" w:rsidR="00F674BC" w:rsidRDefault="008F0F34">
            <w:pPr>
              <w:ind w:firstLine="422"/>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通过</w:t>
            </w:r>
            <w:r>
              <w:rPr>
                <w:rFonts w:ascii="宋体" w:hAnsi="宋体" w:cs="宋体" w:hint="eastAsia"/>
                <w:sz w:val="21"/>
                <w:szCs w:val="21"/>
              </w:rPr>
              <w:t>ISO9001</w:t>
            </w:r>
            <w:r>
              <w:rPr>
                <w:rFonts w:ascii="宋体" w:hAnsi="宋体" w:cs="宋体" w:hint="eastAsia"/>
                <w:sz w:val="21"/>
                <w:szCs w:val="21"/>
              </w:rPr>
              <w:t>质量管理体系认证得</w:t>
            </w:r>
            <w:r>
              <w:rPr>
                <w:rFonts w:ascii="宋体" w:hAnsi="宋体" w:cs="宋体" w:hint="eastAsia"/>
                <w:sz w:val="21"/>
                <w:szCs w:val="21"/>
              </w:rPr>
              <w:t>1</w:t>
            </w:r>
            <w:r>
              <w:rPr>
                <w:rFonts w:ascii="宋体" w:hAnsi="宋体" w:cs="宋体" w:hint="eastAsia"/>
                <w:sz w:val="21"/>
                <w:szCs w:val="21"/>
              </w:rPr>
              <w:t>分。</w:t>
            </w:r>
          </w:p>
          <w:p w14:paraId="052E06A5" w14:textId="77777777" w:rsidR="00F674BC" w:rsidRDefault="008F0F34">
            <w:pPr>
              <w:ind w:firstLine="422"/>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获得</w:t>
            </w:r>
            <w:r>
              <w:rPr>
                <w:rFonts w:ascii="宋体" w:hAnsi="宋体" w:cs="宋体" w:hint="eastAsia"/>
                <w:sz w:val="21"/>
                <w:szCs w:val="21"/>
              </w:rPr>
              <w:t>HACCP</w:t>
            </w:r>
            <w:r>
              <w:rPr>
                <w:rFonts w:ascii="宋体" w:hAnsi="宋体" w:cs="宋体" w:hint="eastAsia"/>
                <w:sz w:val="21"/>
                <w:szCs w:val="21"/>
              </w:rPr>
              <w:t>危害分析和关键控制点体系认证证书的得</w:t>
            </w:r>
            <w:r>
              <w:rPr>
                <w:rFonts w:ascii="宋体" w:hAnsi="宋体" w:cs="宋体" w:hint="eastAsia"/>
                <w:sz w:val="21"/>
                <w:szCs w:val="21"/>
              </w:rPr>
              <w:t>1</w:t>
            </w:r>
            <w:r>
              <w:rPr>
                <w:rFonts w:ascii="宋体" w:hAnsi="宋体" w:cs="宋体" w:hint="eastAsia"/>
                <w:sz w:val="21"/>
                <w:szCs w:val="21"/>
              </w:rPr>
              <w:t>分。</w:t>
            </w:r>
          </w:p>
          <w:p w14:paraId="51C18F6E" w14:textId="77777777" w:rsidR="00F674BC" w:rsidRDefault="008F0F34">
            <w:pPr>
              <w:ind w:firstLine="422"/>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通过</w:t>
            </w:r>
            <w:r>
              <w:rPr>
                <w:rFonts w:ascii="宋体" w:hAnsi="宋体" w:cs="宋体" w:hint="eastAsia"/>
                <w:sz w:val="21"/>
                <w:szCs w:val="21"/>
              </w:rPr>
              <w:t>GB/T28001</w:t>
            </w:r>
            <w:r>
              <w:rPr>
                <w:rFonts w:ascii="宋体" w:hAnsi="宋体" w:cs="宋体" w:hint="eastAsia"/>
                <w:sz w:val="21"/>
                <w:szCs w:val="21"/>
              </w:rPr>
              <w:t>或</w:t>
            </w:r>
            <w:r>
              <w:rPr>
                <w:rFonts w:ascii="宋体" w:hAnsi="宋体" w:cs="宋体" w:hint="eastAsia"/>
                <w:sz w:val="21"/>
                <w:szCs w:val="21"/>
              </w:rPr>
              <w:t>GB/T45001-2020</w:t>
            </w:r>
            <w:r>
              <w:rPr>
                <w:rFonts w:ascii="宋体" w:hAnsi="宋体" w:cs="宋体" w:hint="eastAsia"/>
                <w:sz w:val="21"/>
                <w:szCs w:val="21"/>
              </w:rPr>
              <w:t>职业健康安全管理体系认证得</w:t>
            </w:r>
            <w:r>
              <w:rPr>
                <w:rFonts w:ascii="宋体" w:hAnsi="宋体" w:cs="宋体" w:hint="eastAsia"/>
                <w:sz w:val="21"/>
                <w:szCs w:val="21"/>
              </w:rPr>
              <w:t>1</w:t>
            </w:r>
            <w:r>
              <w:rPr>
                <w:rFonts w:ascii="宋体" w:hAnsi="宋体" w:cs="宋体" w:hint="eastAsia"/>
                <w:sz w:val="21"/>
                <w:szCs w:val="21"/>
              </w:rPr>
              <w:t>分。</w:t>
            </w:r>
          </w:p>
        </w:tc>
        <w:tc>
          <w:tcPr>
            <w:tcW w:w="2010" w:type="dxa"/>
            <w:vAlign w:val="center"/>
          </w:tcPr>
          <w:p w14:paraId="09A83E3D" w14:textId="77777777" w:rsidR="00F674BC" w:rsidRDefault="008F0F34">
            <w:pPr>
              <w:ind w:firstLine="422"/>
              <w:rPr>
                <w:rFonts w:ascii="宋体" w:hAnsi="宋体" w:cs="宋体"/>
                <w:sz w:val="21"/>
                <w:szCs w:val="21"/>
              </w:rPr>
            </w:pPr>
            <w:r>
              <w:rPr>
                <w:rFonts w:ascii="宋体" w:hAnsi="宋体" w:cs="宋体" w:hint="eastAsia"/>
                <w:sz w:val="21"/>
                <w:szCs w:val="21"/>
              </w:rPr>
              <w:t>根据《企业认证材料》评分，投标人提供证明材料复印件并加盖公章，原件备查。</w:t>
            </w:r>
          </w:p>
        </w:tc>
      </w:tr>
      <w:tr w:rsidR="00F674BC" w14:paraId="7002F9E3" w14:textId="77777777">
        <w:trPr>
          <w:trHeight w:val="314"/>
        </w:trPr>
        <w:tc>
          <w:tcPr>
            <w:tcW w:w="485" w:type="dxa"/>
            <w:vAlign w:val="center"/>
          </w:tcPr>
          <w:p w14:paraId="3DDFBC3F" w14:textId="77777777" w:rsidR="00F674BC" w:rsidRDefault="008F0F34">
            <w:pPr>
              <w:ind w:firstLine="422"/>
              <w:rPr>
                <w:rFonts w:ascii="宋体" w:hAnsi="宋体" w:cs="宋体"/>
                <w:sz w:val="21"/>
                <w:szCs w:val="21"/>
              </w:rPr>
            </w:pPr>
            <w:r>
              <w:rPr>
                <w:rFonts w:ascii="宋体" w:hAnsi="宋体" w:cs="宋体" w:hint="eastAsia"/>
                <w:sz w:val="21"/>
                <w:szCs w:val="21"/>
              </w:rPr>
              <w:t>1</w:t>
            </w:r>
            <w:r>
              <w:rPr>
                <w:rFonts w:ascii="宋体" w:hAnsi="宋体" w:cs="宋体"/>
                <w:sz w:val="21"/>
                <w:szCs w:val="21"/>
              </w:rPr>
              <w:t>14</w:t>
            </w:r>
          </w:p>
        </w:tc>
        <w:tc>
          <w:tcPr>
            <w:tcW w:w="1133" w:type="dxa"/>
            <w:vMerge/>
            <w:vAlign w:val="center"/>
          </w:tcPr>
          <w:p w14:paraId="4B45A303" w14:textId="77777777" w:rsidR="00F674BC" w:rsidRDefault="00F674BC">
            <w:pPr>
              <w:ind w:firstLine="422"/>
              <w:jc w:val="center"/>
              <w:rPr>
                <w:rFonts w:ascii="宋体" w:hAnsi="宋体" w:cs="宋体"/>
                <w:sz w:val="21"/>
                <w:szCs w:val="21"/>
              </w:rPr>
            </w:pPr>
          </w:p>
        </w:tc>
        <w:tc>
          <w:tcPr>
            <w:tcW w:w="1159" w:type="dxa"/>
            <w:vAlign w:val="center"/>
          </w:tcPr>
          <w:p w14:paraId="498B9A08" w14:textId="77777777" w:rsidR="00F674BC" w:rsidRDefault="008F0F34">
            <w:pPr>
              <w:rPr>
                <w:rFonts w:ascii="宋体" w:hAnsi="宋体" w:cs="宋体"/>
                <w:sz w:val="21"/>
                <w:szCs w:val="21"/>
              </w:rPr>
            </w:pPr>
            <w:r>
              <w:rPr>
                <w:rFonts w:ascii="宋体" w:hAnsi="宋体" w:cs="宋体" w:hint="eastAsia"/>
                <w:sz w:val="21"/>
                <w:szCs w:val="21"/>
              </w:rPr>
              <w:t>保险与承诺</w:t>
            </w:r>
          </w:p>
          <w:p w14:paraId="0BA10CFC" w14:textId="77777777" w:rsidR="00F674BC" w:rsidRDefault="008F0F34">
            <w:pPr>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分）</w:t>
            </w:r>
          </w:p>
        </w:tc>
        <w:tc>
          <w:tcPr>
            <w:tcW w:w="4651" w:type="dxa"/>
            <w:vAlign w:val="center"/>
          </w:tcPr>
          <w:p w14:paraId="3C7BDE7D" w14:textId="77777777" w:rsidR="00F674BC" w:rsidRDefault="008F0F34">
            <w:pPr>
              <w:ind w:firstLine="422"/>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投标人承诺投保最低额为</w:t>
            </w:r>
            <w:r>
              <w:rPr>
                <w:rFonts w:ascii="宋体" w:hAnsi="宋体" w:cs="宋体" w:hint="eastAsia"/>
                <w:sz w:val="21"/>
                <w:szCs w:val="21"/>
              </w:rPr>
              <w:t>500</w:t>
            </w:r>
            <w:r>
              <w:rPr>
                <w:rFonts w:ascii="宋体" w:hAnsi="宋体" w:cs="宋体" w:hint="eastAsia"/>
                <w:sz w:val="21"/>
                <w:szCs w:val="21"/>
              </w:rPr>
              <w:t>万元人民币的食品安全责任险得</w:t>
            </w:r>
            <w:r>
              <w:rPr>
                <w:rFonts w:ascii="宋体" w:hAnsi="宋体" w:cs="宋体" w:hint="eastAsia"/>
                <w:sz w:val="21"/>
                <w:szCs w:val="21"/>
              </w:rPr>
              <w:t>1</w:t>
            </w:r>
            <w:r>
              <w:rPr>
                <w:rFonts w:ascii="宋体" w:hAnsi="宋体" w:cs="宋体" w:hint="eastAsia"/>
                <w:sz w:val="21"/>
                <w:szCs w:val="21"/>
              </w:rPr>
              <w:t>分。在此基础上，</w:t>
            </w:r>
            <w:proofErr w:type="gramStart"/>
            <w:r>
              <w:rPr>
                <w:rFonts w:ascii="宋体" w:hAnsi="宋体" w:cs="宋体" w:hint="eastAsia"/>
                <w:sz w:val="21"/>
                <w:szCs w:val="21"/>
              </w:rPr>
              <w:t>每承诺</w:t>
            </w:r>
            <w:proofErr w:type="gramEnd"/>
            <w:r>
              <w:rPr>
                <w:rFonts w:ascii="宋体" w:hAnsi="宋体" w:cs="宋体" w:hint="eastAsia"/>
                <w:sz w:val="21"/>
                <w:szCs w:val="21"/>
              </w:rPr>
              <w:t>增加</w:t>
            </w:r>
            <w:r>
              <w:rPr>
                <w:rFonts w:ascii="宋体" w:hAnsi="宋体" w:cs="宋体" w:hint="eastAsia"/>
                <w:sz w:val="21"/>
                <w:szCs w:val="21"/>
              </w:rPr>
              <w:t>100</w:t>
            </w:r>
            <w:r>
              <w:rPr>
                <w:rFonts w:ascii="宋体" w:hAnsi="宋体" w:cs="宋体" w:hint="eastAsia"/>
                <w:sz w:val="21"/>
                <w:szCs w:val="21"/>
              </w:rPr>
              <w:t>万元投保额的</w:t>
            </w:r>
            <w:r>
              <w:rPr>
                <w:rFonts w:ascii="宋体" w:hAnsi="宋体" w:cs="宋体" w:hint="eastAsia"/>
                <w:sz w:val="21"/>
                <w:szCs w:val="21"/>
              </w:rPr>
              <w:t>得</w:t>
            </w:r>
            <w:r>
              <w:rPr>
                <w:rFonts w:ascii="宋体" w:hAnsi="宋体" w:cs="宋体" w:hint="eastAsia"/>
                <w:sz w:val="21"/>
                <w:szCs w:val="21"/>
              </w:rPr>
              <w:t xml:space="preserve"> </w:t>
            </w:r>
            <w:r>
              <w:rPr>
                <w:rFonts w:ascii="宋体" w:hAnsi="宋体" w:cs="宋体"/>
                <w:sz w:val="21"/>
                <w:szCs w:val="21"/>
              </w:rPr>
              <w:t>1</w:t>
            </w:r>
            <w:r>
              <w:rPr>
                <w:rFonts w:ascii="宋体" w:hAnsi="宋体" w:cs="宋体" w:hint="eastAsia"/>
                <w:sz w:val="21"/>
                <w:szCs w:val="21"/>
              </w:rPr>
              <w:t>分，本项最高</w:t>
            </w:r>
            <w:r>
              <w:rPr>
                <w:rFonts w:ascii="宋体" w:hAnsi="宋体" w:cs="宋体"/>
                <w:sz w:val="21"/>
                <w:szCs w:val="21"/>
              </w:rPr>
              <w:t>3</w:t>
            </w:r>
            <w:r>
              <w:rPr>
                <w:rFonts w:ascii="宋体" w:hAnsi="宋体" w:cs="宋体" w:hint="eastAsia"/>
                <w:sz w:val="21"/>
                <w:szCs w:val="21"/>
              </w:rPr>
              <w:t>分。无承诺的，该项得</w:t>
            </w:r>
            <w:r>
              <w:rPr>
                <w:rFonts w:ascii="宋体" w:hAnsi="宋体" w:cs="宋体" w:hint="eastAsia"/>
                <w:sz w:val="21"/>
                <w:szCs w:val="21"/>
              </w:rPr>
              <w:t>0</w:t>
            </w:r>
            <w:r>
              <w:rPr>
                <w:rFonts w:ascii="宋体" w:hAnsi="宋体" w:cs="宋体" w:hint="eastAsia"/>
                <w:sz w:val="21"/>
                <w:szCs w:val="21"/>
              </w:rPr>
              <w:t>分。</w:t>
            </w:r>
          </w:p>
          <w:p w14:paraId="77132B10" w14:textId="77777777" w:rsidR="00F674BC" w:rsidRDefault="008F0F34">
            <w:pPr>
              <w:ind w:firstLine="422"/>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投标人提供以下</w:t>
            </w:r>
            <w:r>
              <w:rPr>
                <w:rFonts w:ascii="宋体" w:hAnsi="宋体" w:cs="宋体" w:hint="eastAsia"/>
                <w:sz w:val="21"/>
                <w:szCs w:val="21"/>
              </w:rPr>
              <w:t>四</w:t>
            </w:r>
            <w:r>
              <w:rPr>
                <w:rFonts w:ascii="宋体" w:hAnsi="宋体" w:cs="宋体" w:hint="eastAsia"/>
                <w:sz w:val="21"/>
                <w:szCs w:val="21"/>
              </w:rPr>
              <w:t>项承诺书：餐饮场所责任承担承诺书、经营风险责任承担承诺书、服务质量</w:t>
            </w:r>
            <w:r>
              <w:rPr>
                <w:rFonts w:ascii="宋体" w:hAnsi="宋体" w:cs="宋体" w:hint="eastAsia"/>
                <w:sz w:val="21"/>
                <w:szCs w:val="21"/>
              </w:rPr>
              <w:t>及</w:t>
            </w:r>
            <w:r>
              <w:rPr>
                <w:rFonts w:ascii="宋体" w:hAnsi="宋体" w:cs="宋体" w:hint="eastAsia"/>
                <w:sz w:val="21"/>
                <w:szCs w:val="21"/>
              </w:rPr>
              <w:t>安全卫生保障承诺书</w:t>
            </w:r>
            <w:r>
              <w:rPr>
                <w:rFonts w:ascii="宋体" w:hAnsi="宋体" w:cs="宋体" w:hint="eastAsia"/>
                <w:sz w:val="21"/>
                <w:szCs w:val="21"/>
              </w:rPr>
              <w:t>、</w:t>
            </w:r>
            <w:r>
              <w:rPr>
                <w:rFonts w:ascii="宋体" w:hAnsi="宋体" w:cs="宋体" w:hint="eastAsia"/>
                <w:sz w:val="21"/>
                <w:szCs w:val="21"/>
              </w:rPr>
              <w:t>廉政风险承诺书，全部提供得</w:t>
            </w:r>
            <w:r>
              <w:rPr>
                <w:rFonts w:ascii="宋体" w:hAnsi="宋体" w:cs="宋体" w:hint="eastAsia"/>
                <w:sz w:val="21"/>
                <w:szCs w:val="21"/>
              </w:rPr>
              <w:t>1</w:t>
            </w:r>
            <w:r>
              <w:rPr>
                <w:rFonts w:ascii="宋体" w:hAnsi="宋体" w:cs="宋体" w:hint="eastAsia"/>
                <w:sz w:val="21"/>
                <w:szCs w:val="21"/>
              </w:rPr>
              <w:t>分，缺任何一项都得</w:t>
            </w:r>
            <w:r>
              <w:rPr>
                <w:rFonts w:ascii="宋体" w:hAnsi="宋体" w:cs="宋体" w:hint="eastAsia"/>
                <w:sz w:val="21"/>
                <w:szCs w:val="21"/>
              </w:rPr>
              <w:t>0</w:t>
            </w:r>
            <w:r>
              <w:rPr>
                <w:rFonts w:ascii="宋体" w:hAnsi="宋体" w:cs="宋体" w:hint="eastAsia"/>
                <w:sz w:val="21"/>
                <w:szCs w:val="21"/>
              </w:rPr>
              <w:t>分。</w:t>
            </w:r>
          </w:p>
        </w:tc>
        <w:tc>
          <w:tcPr>
            <w:tcW w:w="2010" w:type="dxa"/>
            <w:vAlign w:val="center"/>
          </w:tcPr>
          <w:p w14:paraId="3567F3DB" w14:textId="77777777" w:rsidR="00F674BC" w:rsidRDefault="008F0F34">
            <w:pPr>
              <w:ind w:firstLine="422"/>
              <w:rPr>
                <w:rFonts w:ascii="宋体" w:hAnsi="宋体" w:cs="宋体"/>
                <w:sz w:val="21"/>
                <w:szCs w:val="21"/>
              </w:rPr>
            </w:pPr>
            <w:r>
              <w:rPr>
                <w:rFonts w:ascii="宋体" w:hAnsi="宋体" w:cs="宋体" w:hint="eastAsia"/>
                <w:sz w:val="21"/>
                <w:szCs w:val="21"/>
              </w:rPr>
              <w:t>根据《保险与承诺材料》评分，承诺书格式自拟，所有承诺材料，必须加盖投标人公章与法人签章（授权代表签字）。</w:t>
            </w:r>
          </w:p>
        </w:tc>
      </w:tr>
    </w:tbl>
    <w:p w14:paraId="3D3977CB"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0B58A2D" w14:textId="77777777" w:rsidR="00F674BC" w:rsidRDefault="008F0F34">
      <w:pPr>
        <w:pStyle w:val="2"/>
        <w:spacing w:line="400" w:lineRule="exact"/>
        <w:ind w:firstLineChars="200" w:firstLine="482"/>
        <w:rPr>
          <w:rFonts w:cs="宋体"/>
          <w:b/>
          <w:sz w:val="24"/>
        </w:rPr>
      </w:pPr>
      <w:bookmarkStart w:id="140" w:name="_Toc12787"/>
      <w:bookmarkStart w:id="141" w:name="_Toc7937"/>
      <w:r>
        <w:rPr>
          <w:rFonts w:cs="宋体" w:hint="eastAsia"/>
          <w:b/>
          <w:sz w:val="24"/>
        </w:rPr>
        <w:t>四、无效投标条款</w:t>
      </w:r>
      <w:bookmarkEnd w:id="140"/>
      <w:bookmarkEnd w:id="141"/>
    </w:p>
    <w:p w14:paraId="2F82BB9D"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投标人或其投标文件出现下列情况之一者，应为无效投标：</w:t>
      </w:r>
    </w:p>
    <w:p w14:paraId="456432A7"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（一）未按照招标文件的规定提交投标保证金的；</w:t>
      </w:r>
    </w:p>
    <w:p w14:paraId="2FF8087C"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（二）投标文件未按招标文件要求签署、盖章的；</w:t>
      </w:r>
    </w:p>
    <w:p w14:paraId="596A5264"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（三）不具备招标文件中规定的资格要求的；</w:t>
      </w:r>
    </w:p>
    <w:p w14:paraId="5EE79BE5"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（四）报价超过招标文件中规定的预算金额或者最高限价的；</w:t>
      </w:r>
    </w:p>
    <w:p w14:paraId="76548AA9"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（五）投标文件含有采购人不能接受的附加条件的；</w:t>
      </w:r>
    </w:p>
    <w:p w14:paraId="245879DF"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（六）投标人串通投标的；</w:t>
      </w:r>
    </w:p>
    <w:p w14:paraId="714818E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（七）投标人以联合体形</w:t>
      </w:r>
      <w:proofErr w:type="gramStart"/>
      <w:r>
        <w:rPr>
          <w:rFonts w:ascii="宋体" w:hAnsi="宋体" w:cs="宋体" w:hint="eastAsia"/>
          <w:sz w:val="24"/>
          <w:szCs w:val="24"/>
        </w:rPr>
        <w:t>式参与</w:t>
      </w:r>
      <w:proofErr w:type="gramEnd"/>
      <w:r>
        <w:rPr>
          <w:rFonts w:ascii="宋体" w:hAnsi="宋体" w:cs="宋体" w:hint="eastAsia"/>
          <w:sz w:val="24"/>
          <w:szCs w:val="24"/>
        </w:rPr>
        <w:t>投标的；</w:t>
      </w:r>
    </w:p>
    <w:p w14:paraId="75EF6AC5"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（八）投标人进行合同分包的；</w:t>
      </w:r>
    </w:p>
    <w:p w14:paraId="7CDFEB4B"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（九）法律、法规和招标文件规定的其他无效情形。</w:t>
      </w:r>
    </w:p>
    <w:p w14:paraId="35529375" w14:textId="77777777" w:rsidR="00F674BC" w:rsidRDefault="008F0F34">
      <w:pPr>
        <w:pStyle w:val="2"/>
        <w:spacing w:line="400" w:lineRule="exact"/>
        <w:ind w:firstLineChars="200" w:firstLine="482"/>
        <w:rPr>
          <w:rFonts w:cs="宋体"/>
          <w:b/>
          <w:sz w:val="24"/>
        </w:rPr>
      </w:pPr>
      <w:bookmarkStart w:id="142" w:name="_Toc27316"/>
      <w:bookmarkStart w:id="143" w:name="_Toc441"/>
      <w:r>
        <w:rPr>
          <w:rFonts w:cs="宋体" w:hint="eastAsia"/>
          <w:b/>
          <w:sz w:val="24"/>
        </w:rPr>
        <w:lastRenderedPageBreak/>
        <w:t>五、</w:t>
      </w:r>
      <w:proofErr w:type="gramStart"/>
      <w:r>
        <w:rPr>
          <w:rFonts w:cs="宋体" w:hint="eastAsia"/>
          <w:b/>
          <w:sz w:val="24"/>
        </w:rPr>
        <w:t>废标条款</w:t>
      </w:r>
      <w:bookmarkEnd w:id="142"/>
      <w:bookmarkEnd w:id="143"/>
      <w:proofErr w:type="gramEnd"/>
    </w:p>
    <w:p w14:paraId="3BEFC90B"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在招标采购中，出现下列情形之一的，应予废标：</w:t>
      </w:r>
    </w:p>
    <w:p w14:paraId="79008728"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（一）符合专业条件</w:t>
      </w:r>
      <w:r>
        <w:rPr>
          <w:rFonts w:ascii="宋体" w:hAnsi="宋体" w:cs="宋体" w:hint="eastAsia"/>
          <w:sz w:val="24"/>
          <w:szCs w:val="24"/>
        </w:rPr>
        <w:t>的投标人或者对招标文件作实质响应的投标人不足三家的；</w:t>
      </w:r>
    </w:p>
    <w:p w14:paraId="244DF368"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（二）投标人的报价不符合采购文件报价要求；</w:t>
      </w:r>
    </w:p>
    <w:p w14:paraId="5D7FA995"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（三）出现影响采购公正的违法、违规行为的；</w:t>
      </w:r>
    </w:p>
    <w:p w14:paraId="059999F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（四）因重大变故，采购任务取消的。</w:t>
      </w:r>
    </w:p>
    <w:p w14:paraId="70B359BC" w14:textId="77777777" w:rsidR="00F674BC" w:rsidRDefault="008F0F34">
      <w:pPr>
        <w:snapToGrid w:val="0"/>
        <w:spacing w:line="400" w:lineRule="exact"/>
        <w:ind w:firstLineChars="200" w:firstLine="480"/>
        <w:rPr>
          <w:rFonts w:ascii="宋体" w:hAnsi="宋体" w:cs="宋体"/>
          <w:sz w:val="24"/>
          <w:szCs w:val="24"/>
        </w:rPr>
      </w:pPr>
      <w:proofErr w:type="gramStart"/>
      <w:r>
        <w:rPr>
          <w:rFonts w:ascii="宋体" w:hAnsi="宋体" w:cs="宋体" w:hint="eastAsia"/>
          <w:sz w:val="24"/>
          <w:szCs w:val="24"/>
        </w:rPr>
        <w:t>废标后</w:t>
      </w:r>
      <w:proofErr w:type="gramEnd"/>
      <w:r>
        <w:rPr>
          <w:rFonts w:ascii="宋体" w:hAnsi="宋体" w:cs="宋体" w:hint="eastAsia"/>
          <w:sz w:val="24"/>
          <w:szCs w:val="24"/>
        </w:rPr>
        <w:t>，除采购任务取消情形外，应当重新组织采购。</w:t>
      </w:r>
    </w:p>
    <w:p w14:paraId="2B86816D" w14:textId="77777777" w:rsidR="00F674BC" w:rsidRDefault="00F674BC">
      <w:pPr>
        <w:tabs>
          <w:tab w:val="left" w:pos="3360"/>
        </w:tabs>
        <w:snapToGrid w:val="0"/>
        <w:spacing w:line="360" w:lineRule="auto"/>
        <w:ind w:firstLine="482"/>
        <w:jc w:val="center"/>
        <w:rPr>
          <w:rFonts w:ascii="宋体" w:hAnsi="宋体" w:cs="宋体"/>
        </w:rPr>
        <w:sectPr w:rsidR="00F674BC">
          <w:pgSz w:w="11907" w:h="16840"/>
          <w:pgMar w:top="1134" w:right="1191" w:bottom="1134" w:left="1304" w:header="964" w:footer="992" w:gutter="0"/>
          <w:cols w:space="720"/>
          <w:docGrid w:linePitch="312"/>
        </w:sectPr>
      </w:pPr>
    </w:p>
    <w:p w14:paraId="621FFD73" w14:textId="77777777" w:rsidR="00F674BC" w:rsidRDefault="008F0F34">
      <w:pPr>
        <w:pStyle w:val="1"/>
        <w:spacing w:beforeLines="0" w:afterLines="0" w:line="360" w:lineRule="auto"/>
        <w:ind w:firstLine="880"/>
        <w:rPr>
          <w:rFonts w:ascii="宋体" w:hAnsi="宋体" w:cs="宋体"/>
          <w:b/>
        </w:rPr>
      </w:pPr>
      <w:bookmarkStart w:id="144" w:name="_Toc24631"/>
      <w:bookmarkStart w:id="145" w:name="_Toc8674"/>
      <w:r>
        <w:rPr>
          <w:rFonts w:ascii="宋体" w:eastAsia="宋体" w:hAnsi="宋体" w:cs="宋体" w:hint="eastAsia"/>
          <w:b/>
        </w:rPr>
        <w:lastRenderedPageBreak/>
        <w:t>第五篇</w:t>
      </w:r>
      <w:r>
        <w:rPr>
          <w:rFonts w:ascii="宋体" w:eastAsia="宋体" w:hAnsi="宋体" w:cs="宋体"/>
          <w:b/>
        </w:rPr>
        <w:t xml:space="preserve">  </w:t>
      </w:r>
      <w:r>
        <w:rPr>
          <w:rFonts w:ascii="宋体" w:eastAsia="宋体" w:hAnsi="宋体" w:cs="宋体" w:hint="eastAsia"/>
          <w:b/>
        </w:rPr>
        <w:t>投标人须知</w:t>
      </w:r>
      <w:bookmarkEnd w:id="144"/>
      <w:bookmarkEnd w:id="145"/>
    </w:p>
    <w:p w14:paraId="004B103B" w14:textId="77777777" w:rsidR="00F674BC" w:rsidRDefault="008F0F34">
      <w:pPr>
        <w:pStyle w:val="2"/>
        <w:spacing w:line="400" w:lineRule="exact"/>
        <w:ind w:firstLineChars="200" w:firstLine="482"/>
        <w:rPr>
          <w:rFonts w:cs="宋体"/>
          <w:b/>
          <w:sz w:val="24"/>
        </w:rPr>
      </w:pPr>
      <w:bookmarkStart w:id="146" w:name="_Toc20665"/>
      <w:bookmarkStart w:id="147" w:name="_Toc12211"/>
      <w:r>
        <w:rPr>
          <w:rFonts w:cs="宋体" w:hint="eastAsia"/>
          <w:b/>
          <w:sz w:val="24"/>
        </w:rPr>
        <w:t>一、投标人</w:t>
      </w:r>
      <w:bookmarkEnd w:id="146"/>
      <w:bookmarkEnd w:id="147"/>
    </w:p>
    <w:p w14:paraId="5ABA46AD"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（一）投标人</w:t>
      </w:r>
    </w:p>
    <w:p w14:paraId="3736513D"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投标人是指响应招标、参加投标竞争的法人、其他组织或者自然人。</w:t>
      </w:r>
    </w:p>
    <w:p w14:paraId="39D752B9"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（二）合格投标人条件</w:t>
      </w:r>
    </w:p>
    <w:p w14:paraId="148D5A94"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合格投标人应完全符合招标文件第一篇中规定的投标人资格条件，并对招标文件</w:t>
      </w:r>
      <w:proofErr w:type="gramStart"/>
      <w:r>
        <w:rPr>
          <w:rFonts w:ascii="宋体" w:hAnsi="宋体" w:cs="宋体" w:hint="eastAsia"/>
          <w:sz w:val="24"/>
        </w:rPr>
        <w:t>作出</w:t>
      </w:r>
      <w:proofErr w:type="gramEnd"/>
      <w:r>
        <w:rPr>
          <w:rFonts w:ascii="宋体" w:hAnsi="宋体" w:cs="宋体" w:hint="eastAsia"/>
          <w:sz w:val="24"/>
        </w:rPr>
        <w:t>实质性响应。</w:t>
      </w:r>
    </w:p>
    <w:p w14:paraId="0DD88B4D" w14:textId="77777777" w:rsidR="00F674BC" w:rsidRDefault="008F0F34">
      <w:pPr>
        <w:snapToGrid w:val="0"/>
        <w:spacing w:line="400" w:lineRule="exact"/>
        <w:ind w:firstLineChars="200" w:firstLine="480"/>
        <w:rPr>
          <w:rFonts w:ascii="宋体" w:hAnsi="宋体" w:cs="宋体"/>
          <w:sz w:val="24"/>
          <w:szCs w:val="28"/>
        </w:rPr>
      </w:pPr>
      <w:r>
        <w:rPr>
          <w:rFonts w:ascii="宋体" w:hAnsi="宋体" w:cs="宋体" w:hint="eastAsia"/>
          <w:sz w:val="24"/>
          <w:szCs w:val="28"/>
        </w:rPr>
        <w:t>（三）投标人的风险</w:t>
      </w:r>
    </w:p>
    <w:p w14:paraId="4764D0E7"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投标人没有按照招标文件要求提供全部资料，或者投标人没有对招标文件在各方面</w:t>
      </w:r>
      <w:proofErr w:type="gramStart"/>
      <w:r>
        <w:rPr>
          <w:rFonts w:ascii="宋体" w:hAnsi="宋体" w:cs="宋体" w:hint="eastAsia"/>
          <w:sz w:val="24"/>
        </w:rPr>
        <w:t>作出</w:t>
      </w:r>
      <w:proofErr w:type="gramEnd"/>
      <w:r>
        <w:rPr>
          <w:rFonts w:ascii="宋体" w:hAnsi="宋体" w:cs="宋体" w:hint="eastAsia"/>
          <w:sz w:val="24"/>
        </w:rPr>
        <w:t>实质性响应，可能导致投标被拒绝或评定为无效投标。</w:t>
      </w:r>
    </w:p>
    <w:p w14:paraId="01AF1626"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（四）法律责任</w:t>
      </w:r>
    </w:p>
    <w:p w14:paraId="34F15652"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投标人违反《中华人民共和国政府采购法》、《中华人民共和国政府采购实施条例》等相关规定，将按规定追究投标人法律责任。</w:t>
      </w:r>
    </w:p>
    <w:p w14:paraId="29894935" w14:textId="77777777" w:rsidR="00F674BC" w:rsidRDefault="008F0F34">
      <w:pPr>
        <w:pStyle w:val="2"/>
        <w:spacing w:line="400" w:lineRule="exact"/>
        <w:ind w:firstLineChars="200" w:firstLine="482"/>
        <w:rPr>
          <w:rFonts w:cs="宋体"/>
          <w:b/>
          <w:sz w:val="24"/>
        </w:rPr>
      </w:pPr>
      <w:bookmarkStart w:id="148" w:name="_Toc9509"/>
      <w:bookmarkStart w:id="149" w:name="_Toc15219"/>
      <w:r>
        <w:rPr>
          <w:rFonts w:cs="宋体" w:hint="eastAsia"/>
          <w:b/>
          <w:sz w:val="24"/>
        </w:rPr>
        <w:t>二、招标文件</w:t>
      </w:r>
      <w:bookmarkEnd w:id="148"/>
      <w:bookmarkEnd w:id="149"/>
    </w:p>
    <w:p w14:paraId="12CA3054"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招标文件是投标人编制投标文件的依据，是评标委员会评判依据和标准。招标文件也是采购人与中标人签订合同的基础。</w:t>
      </w:r>
    </w:p>
    <w:p w14:paraId="71ACB139"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（一）招标文件由投标邀请</w:t>
      </w:r>
      <w:r>
        <w:rPr>
          <w:rFonts w:ascii="宋体" w:hAnsi="宋体" w:cs="宋体" w:hint="eastAsia"/>
          <w:sz w:val="24"/>
        </w:rPr>
        <w:t>书；项目技术规格、数量及质量要求；商务条款；投标人须知；评标方法、评标标准、无效投标条款</w:t>
      </w:r>
      <w:proofErr w:type="gramStart"/>
      <w:r>
        <w:rPr>
          <w:rFonts w:ascii="宋体" w:hAnsi="宋体" w:cs="宋体" w:hint="eastAsia"/>
          <w:sz w:val="24"/>
        </w:rPr>
        <w:t>和废标条款</w:t>
      </w:r>
      <w:proofErr w:type="gramEnd"/>
      <w:r>
        <w:rPr>
          <w:rFonts w:ascii="宋体" w:hAnsi="宋体" w:cs="宋体" w:hint="eastAsia"/>
          <w:sz w:val="24"/>
        </w:rPr>
        <w:t>；合同主要条款、合同范本；投标文件格式等七部分组成。</w:t>
      </w:r>
    </w:p>
    <w:p w14:paraId="0917C615"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szCs w:val="28"/>
        </w:rPr>
        <w:t>（二）</w:t>
      </w:r>
      <w:r>
        <w:rPr>
          <w:rFonts w:ascii="宋体" w:hAnsi="宋体" w:cs="宋体" w:hint="eastAsia"/>
          <w:sz w:val="24"/>
        </w:rPr>
        <w:t>采购代理机构对招标文件所作的一切有效的书面通知、修改及补充，都是招标文件不可分割的部分。</w:t>
      </w:r>
    </w:p>
    <w:p w14:paraId="7016B62B"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（三）</w:t>
      </w:r>
      <w:r>
        <w:rPr>
          <w:rFonts w:ascii="宋体" w:hAnsi="宋体" w:cs="宋体" w:hint="eastAsia"/>
          <w:sz w:val="24"/>
          <w:szCs w:val="24"/>
        </w:rPr>
        <w:t>本项目的招标文件、澄清文件（如果有）一律在行</w:t>
      </w:r>
      <w:proofErr w:type="gramStart"/>
      <w:r>
        <w:rPr>
          <w:rFonts w:ascii="宋体" w:hAnsi="宋体" w:cs="宋体" w:hint="eastAsia"/>
          <w:sz w:val="24"/>
          <w:szCs w:val="24"/>
        </w:rPr>
        <w:t>采家网</w:t>
      </w:r>
      <w:proofErr w:type="gramEnd"/>
      <w:r>
        <w:rPr>
          <w:rFonts w:ascii="宋体" w:hAnsi="宋体" w:cs="宋体" w:hint="eastAsia"/>
          <w:sz w:val="24"/>
          <w:szCs w:val="24"/>
        </w:rPr>
        <w:t>（</w:t>
      </w:r>
      <w:r>
        <w:rPr>
          <w:rFonts w:ascii="宋体" w:hAnsi="宋体" w:cs="宋体" w:hint="eastAsia"/>
          <w:sz w:val="24"/>
          <w:szCs w:val="24"/>
        </w:rPr>
        <w:t>https://www.gec123.com/</w:t>
      </w:r>
      <w:r>
        <w:rPr>
          <w:rFonts w:ascii="宋体" w:hAnsi="宋体" w:cs="宋体" w:hint="eastAsia"/>
          <w:sz w:val="24"/>
          <w:szCs w:val="24"/>
        </w:rPr>
        <w:t>）、重庆开放大学（</w:t>
      </w:r>
      <w:r>
        <w:rPr>
          <w:rFonts w:ascii="宋体" w:hAnsi="宋体" w:cs="宋体" w:hint="eastAsia"/>
          <w:sz w:val="24"/>
          <w:szCs w:val="24"/>
        </w:rPr>
        <w:t>http://www.cqdd.cq.cn/</w:t>
      </w:r>
      <w:r>
        <w:rPr>
          <w:rFonts w:ascii="宋体" w:hAnsi="宋体" w:cs="宋体" w:hint="eastAsia"/>
          <w:sz w:val="24"/>
          <w:szCs w:val="24"/>
        </w:rPr>
        <w:t>）、重庆教育后勤协会网站（</w:t>
      </w:r>
      <w:r>
        <w:rPr>
          <w:rFonts w:ascii="宋体" w:hAnsi="宋体" w:cs="宋体" w:hint="eastAsia"/>
          <w:sz w:val="24"/>
          <w:szCs w:val="24"/>
        </w:rPr>
        <w:t>http://www.cqjyhqxh.com/</w:t>
      </w:r>
      <w:r>
        <w:rPr>
          <w:rFonts w:ascii="宋体" w:hAnsi="宋体" w:cs="宋体" w:hint="eastAsia"/>
          <w:sz w:val="24"/>
          <w:szCs w:val="24"/>
        </w:rPr>
        <w:t>）等网上发布，请各投标人</w:t>
      </w:r>
      <w:r>
        <w:rPr>
          <w:rFonts w:ascii="宋体" w:hAnsi="宋体" w:cs="宋体" w:hint="eastAsia"/>
          <w:sz w:val="24"/>
          <w:szCs w:val="24"/>
        </w:rPr>
        <w:t>注意下载或到采购代理机构处领取；无论投标人下载或领取与否，均视同投标人已知晓本项目招标文件、澄清文件的内容。</w:t>
      </w:r>
    </w:p>
    <w:p w14:paraId="325785B6"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（四）采购代理机构对已发出的招标文件需要进行澄清或修改的，应以书面形式或公告形式通知所有招标文件收受人。该澄清或者修改的内容为招标文件的组成部分。</w:t>
      </w:r>
    </w:p>
    <w:p w14:paraId="62B154C8" w14:textId="77777777" w:rsidR="00F674BC" w:rsidRDefault="008F0F34">
      <w:pPr>
        <w:pStyle w:val="2"/>
        <w:spacing w:line="400" w:lineRule="exact"/>
        <w:ind w:firstLineChars="200" w:firstLine="482"/>
        <w:rPr>
          <w:rFonts w:cs="宋体"/>
          <w:b/>
          <w:sz w:val="24"/>
        </w:rPr>
      </w:pPr>
      <w:bookmarkStart w:id="150" w:name="_Toc26099"/>
      <w:bookmarkStart w:id="151" w:name="_Toc32083"/>
      <w:r>
        <w:rPr>
          <w:rFonts w:cs="宋体" w:hint="eastAsia"/>
          <w:b/>
          <w:sz w:val="24"/>
        </w:rPr>
        <w:t>三、投标文件</w:t>
      </w:r>
      <w:bookmarkEnd w:id="150"/>
      <w:bookmarkEnd w:id="151"/>
    </w:p>
    <w:p w14:paraId="480E694D"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投标人应当按照招标文件的要求编制投标文件，并对招标文件提出的要求和条件</w:t>
      </w:r>
      <w:proofErr w:type="gramStart"/>
      <w:r>
        <w:rPr>
          <w:rFonts w:ascii="宋体" w:hAnsi="宋体" w:cs="宋体" w:hint="eastAsia"/>
          <w:sz w:val="24"/>
        </w:rPr>
        <w:t>作出</w:t>
      </w:r>
      <w:proofErr w:type="gramEnd"/>
      <w:r>
        <w:rPr>
          <w:rFonts w:ascii="宋体" w:hAnsi="宋体" w:cs="宋体" w:hint="eastAsia"/>
          <w:sz w:val="24"/>
        </w:rPr>
        <w:t>实质性响应，投标文件原则上采用软面订本，同时应编制完整的页码、目录。</w:t>
      </w:r>
    </w:p>
    <w:p w14:paraId="6BEA9758"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（一）投标文件组成</w:t>
      </w:r>
    </w:p>
    <w:p w14:paraId="21BD0C26"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投标文件由</w:t>
      </w:r>
      <w:r>
        <w:rPr>
          <w:rFonts w:ascii="宋体" w:hAnsi="宋体" w:cs="宋体" w:hint="eastAsia"/>
          <w:sz w:val="24"/>
        </w:rPr>
        <w:t xml:space="preserve"> </w:t>
      </w:r>
      <w:r>
        <w:rPr>
          <w:rFonts w:ascii="宋体" w:hAnsi="宋体" w:cs="宋体" w:hint="eastAsia"/>
          <w:sz w:val="24"/>
        </w:rPr>
        <w:t>“第七篇投标文件格式”规定的部分和投标人所作的一切有效补充、修改</w:t>
      </w:r>
      <w:r>
        <w:rPr>
          <w:rFonts w:ascii="宋体" w:hAnsi="宋体" w:cs="宋体" w:hint="eastAsia"/>
          <w:sz w:val="24"/>
        </w:rPr>
        <w:t>和</w:t>
      </w:r>
      <w:r>
        <w:rPr>
          <w:rFonts w:ascii="宋体" w:hAnsi="宋体" w:cs="宋体" w:hint="eastAsia"/>
          <w:sz w:val="24"/>
        </w:rPr>
        <w:lastRenderedPageBreak/>
        <w:t>承诺等文件组成，投标人应按照“第七篇投标文件格式”规定的目录顺序组织编写和装订，否则有可能影响评委对投标文件的评审。</w:t>
      </w:r>
    </w:p>
    <w:p w14:paraId="6C87C6F9"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（二）不接受联合体投标</w:t>
      </w:r>
    </w:p>
    <w:p w14:paraId="2FE92F00"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（三）投标有效期</w:t>
      </w:r>
    </w:p>
    <w:p w14:paraId="1FBCE63F"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投标有效期为投标截止日期起</w:t>
      </w:r>
      <w:r>
        <w:rPr>
          <w:rFonts w:ascii="宋体" w:hAnsi="宋体" w:cs="宋体" w:hint="eastAsia"/>
          <w:sz w:val="24"/>
        </w:rPr>
        <w:t>90</w:t>
      </w:r>
      <w:r>
        <w:rPr>
          <w:rFonts w:ascii="宋体" w:hAnsi="宋体" w:cs="宋体" w:hint="eastAsia"/>
          <w:sz w:val="24"/>
        </w:rPr>
        <w:t>天。</w:t>
      </w:r>
    </w:p>
    <w:p w14:paraId="2CD9D129"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（四）投标保证金</w:t>
      </w:r>
    </w:p>
    <w:p w14:paraId="3B39D64E" w14:textId="77777777" w:rsidR="00F674BC" w:rsidRDefault="008F0F34">
      <w:pPr>
        <w:tabs>
          <w:tab w:val="left" w:pos="0"/>
        </w:tabs>
        <w:snapToGrid w:val="0"/>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投标人应在投标截止时间前，按招标文件第一篇规定交纳投标保证金。</w:t>
      </w:r>
    </w:p>
    <w:p w14:paraId="34DF41F5" w14:textId="77777777" w:rsidR="00F674BC" w:rsidRDefault="008F0F34">
      <w:pPr>
        <w:tabs>
          <w:tab w:val="left" w:pos="0"/>
        </w:tabs>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投标保证金为投标的有效约束条件。</w:t>
      </w:r>
    </w:p>
    <w:p w14:paraId="73F222C0" w14:textId="77777777" w:rsidR="00F674BC" w:rsidRDefault="008F0F34">
      <w:pPr>
        <w:tabs>
          <w:tab w:val="left" w:pos="0"/>
        </w:tabs>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投标保证金的有效期限在投标有效期过后三十天继续有效。</w:t>
      </w:r>
    </w:p>
    <w:p w14:paraId="2B2C1C48" w14:textId="77777777" w:rsidR="00F674BC" w:rsidRDefault="008F0F34">
      <w:pPr>
        <w:tabs>
          <w:tab w:val="left" w:pos="0"/>
        </w:tabs>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投标保证</w:t>
      </w:r>
      <w:proofErr w:type="gramStart"/>
      <w:r>
        <w:rPr>
          <w:rFonts w:ascii="宋体" w:hAnsi="宋体" w:cs="宋体" w:hint="eastAsia"/>
          <w:sz w:val="24"/>
        </w:rPr>
        <w:t>金币种应与</w:t>
      </w:r>
      <w:proofErr w:type="gramEnd"/>
      <w:r>
        <w:rPr>
          <w:rFonts w:ascii="宋体" w:hAnsi="宋体" w:cs="宋体" w:hint="eastAsia"/>
          <w:sz w:val="24"/>
        </w:rPr>
        <w:t>投标报价币种相同。</w:t>
      </w:r>
    </w:p>
    <w:p w14:paraId="5645CBCC" w14:textId="77777777" w:rsidR="00F674BC" w:rsidRDefault="008F0F34">
      <w:pPr>
        <w:tabs>
          <w:tab w:val="left" w:pos="0"/>
        </w:tabs>
        <w:spacing w:line="400" w:lineRule="exact"/>
        <w:ind w:firstLineChars="200" w:firstLine="480"/>
        <w:rPr>
          <w:rFonts w:ascii="宋体" w:hAnsi="宋体" w:cs="宋体"/>
          <w:sz w:val="24"/>
        </w:rPr>
      </w:pPr>
      <w:r>
        <w:rPr>
          <w:rFonts w:ascii="宋体" w:hAnsi="宋体" w:cs="宋体" w:hint="eastAsia"/>
          <w:sz w:val="24"/>
        </w:rPr>
        <w:t xml:space="preserve">5. </w:t>
      </w:r>
      <w:r>
        <w:rPr>
          <w:rFonts w:ascii="宋体" w:hAnsi="宋体" w:cs="宋体" w:hint="eastAsia"/>
          <w:sz w:val="24"/>
        </w:rPr>
        <w:t>采购代理机构在《中标通知书》发出后五个工作日内办理退还未中标人的投标保证金；在采购合同签订后五个工作日办理退还中标人的投标保证金。</w:t>
      </w:r>
    </w:p>
    <w:p w14:paraId="4EA8428D" w14:textId="77777777" w:rsidR="00F674BC" w:rsidRDefault="008F0F34">
      <w:pPr>
        <w:tabs>
          <w:tab w:val="left" w:pos="0"/>
        </w:tabs>
        <w:spacing w:line="40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投标人有下列情形之一的，采购人或者采购代理机构可以不退还投标保证金：</w:t>
      </w:r>
    </w:p>
    <w:p w14:paraId="280DF537"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6.1</w:t>
      </w:r>
      <w:r>
        <w:rPr>
          <w:rFonts w:ascii="宋体" w:hAnsi="宋体" w:cs="宋体" w:hint="eastAsia"/>
          <w:sz w:val="24"/>
        </w:rPr>
        <w:t>投标人在投标有效期撤回投标文件的；</w:t>
      </w:r>
    </w:p>
    <w:p w14:paraId="3A84F83A"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6.2</w:t>
      </w:r>
      <w:r>
        <w:rPr>
          <w:rFonts w:ascii="宋体" w:hAnsi="宋体" w:cs="宋体" w:hint="eastAsia"/>
          <w:sz w:val="24"/>
        </w:rPr>
        <w:t>投标人未按规定提交履约保证金的；</w:t>
      </w:r>
    </w:p>
    <w:p w14:paraId="1A339A38"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6.3</w:t>
      </w:r>
      <w:r>
        <w:rPr>
          <w:rFonts w:ascii="宋体" w:hAnsi="宋体" w:cs="宋体" w:hint="eastAsia"/>
          <w:sz w:val="24"/>
        </w:rPr>
        <w:t>投标人在投标过程中弄虚作假，提供虚假材料的；</w:t>
      </w:r>
    </w:p>
    <w:p w14:paraId="48B02551"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6.4</w:t>
      </w:r>
      <w:r>
        <w:rPr>
          <w:rFonts w:ascii="宋体" w:hAnsi="宋体" w:cs="宋体" w:hint="eastAsia"/>
          <w:sz w:val="24"/>
        </w:rPr>
        <w:t>中标人无正当理由不与采购人签订合同的；</w:t>
      </w:r>
    </w:p>
    <w:p w14:paraId="28947F80"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6.5</w:t>
      </w:r>
      <w:r>
        <w:rPr>
          <w:rFonts w:ascii="宋体" w:hAnsi="宋体" w:cs="宋体" w:hint="eastAsia"/>
          <w:sz w:val="24"/>
        </w:rPr>
        <w:t>中标人将中标项目转让给他人或者在投标文件中未说明且未经采购人同意，将中标项目分包给他人的；</w:t>
      </w:r>
    </w:p>
    <w:p w14:paraId="63EC1AA1"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6.6</w:t>
      </w:r>
      <w:r>
        <w:rPr>
          <w:rFonts w:ascii="宋体" w:hAnsi="宋体" w:cs="宋体" w:hint="eastAsia"/>
          <w:sz w:val="24"/>
        </w:rPr>
        <w:t>中标人拒绝履行合同义务</w:t>
      </w:r>
      <w:r>
        <w:rPr>
          <w:rFonts w:ascii="宋体" w:hAnsi="宋体" w:cs="宋体" w:hint="eastAsia"/>
          <w:sz w:val="24"/>
        </w:rPr>
        <w:t>的；</w:t>
      </w:r>
    </w:p>
    <w:p w14:paraId="73C6771D"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6.7</w:t>
      </w:r>
      <w:r>
        <w:rPr>
          <w:rFonts w:ascii="宋体" w:hAnsi="宋体" w:cs="宋体" w:hint="eastAsia"/>
          <w:sz w:val="24"/>
        </w:rPr>
        <w:t>其他严重扰乱招投标程序的。</w:t>
      </w:r>
    </w:p>
    <w:p w14:paraId="1FD49191" w14:textId="77777777" w:rsidR="00F674BC" w:rsidRDefault="008F0F34">
      <w:pPr>
        <w:snapToGrid w:val="0"/>
        <w:spacing w:line="400" w:lineRule="exact"/>
        <w:ind w:firstLineChars="200" w:firstLine="480"/>
        <w:rPr>
          <w:rFonts w:ascii="宋体" w:hAnsi="宋体" w:cs="宋体"/>
          <w:bCs/>
          <w:sz w:val="24"/>
        </w:rPr>
      </w:pPr>
      <w:r>
        <w:rPr>
          <w:rFonts w:ascii="宋体" w:hAnsi="宋体" w:cs="宋体" w:hint="eastAsia"/>
          <w:bCs/>
          <w:sz w:val="24"/>
        </w:rPr>
        <w:t>（五）投标文件的份数和签署</w:t>
      </w:r>
    </w:p>
    <w:p w14:paraId="38E12F3C" w14:textId="77777777" w:rsidR="00F674BC" w:rsidRDefault="008F0F34">
      <w:pPr>
        <w:tabs>
          <w:tab w:val="left" w:pos="0"/>
        </w:tabs>
        <w:spacing w:line="40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投标文件一式</w:t>
      </w:r>
      <w:r>
        <w:rPr>
          <w:rFonts w:ascii="宋体" w:hAnsi="宋体" w:cs="宋体" w:hint="eastAsia"/>
          <w:sz w:val="24"/>
          <w:u w:val="single"/>
        </w:rPr>
        <w:t>肆</w:t>
      </w:r>
      <w:r>
        <w:rPr>
          <w:rFonts w:ascii="宋体" w:hAnsi="宋体" w:cs="宋体" w:hint="eastAsia"/>
          <w:sz w:val="24"/>
        </w:rPr>
        <w:t>份，其中正本一份，副本</w:t>
      </w:r>
      <w:r>
        <w:rPr>
          <w:rFonts w:ascii="宋体" w:hAnsi="宋体" w:cs="宋体" w:hint="eastAsia"/>
          <w:sz w:val="24"/>
          <w:u w:val="single"/>
        </w:rPr>
        <w:t xml:space="preserve"> </w:t>
      </w:r>
      <w:r>
        <w:rPr>
          <w:rFonts w:ascii="宋体" w:hAnsi="宋体" w:cs="宋体" w:hint="eastAsia"/>
          <w:sz w:val="24"/>
          <w:u w:val="single"/>
        </w:rPr>
        <w:t>两</w:t>
      </w:r>
      <w:r>
        <w:rPr>
          <w:rFonts w:ascii="宋体" w:hAnsi="宋体" w:cs="宋体" w:hint="eastAsia"/>
          <w:sz w:val="24"/>
          <w:u w:val="single"/>
        </w:rPr>
        <w:t xml:space="preserve"> </w:t>
      </w:r>
      <w:r>
        <w:rPr>
          <w:rFonts w:ascii="宋体" w:hAnsi="宋体" w:cs="宋体" w:hint="eastAsia"/>
          <w:sz w:val="24"/>
        </w:rPr>
        <w:t>份，电子文档一份（电子文档内容应与投标文件正本一致，推荐采用光盘或</w:t>
      </w:r>
      <w:r>
        <w:rPr>
          <w:rFonts w:ascii="宋体" w:hAnsi="宋体" w:cs="宋体" w:hint="eastAsia"/>
          <w:sz w:val="24"/>
        </w:rPr>
        <w:t>U</w:t>
      </w:r>
      <w:r>
        <w:rPr>
          <w:rFonts w:ascii="宋体" w:hAnsi="宋体" w:cs="宋体" w:hint="eastAsia"/>
          <w:sz w:val="24"/>
        </w:rPr>
        <w:t>盘为电子文档载体，</w:t>
      </w:r>
      <w:r>
        <w:rPr>
          <w:rFonts w:ascii="宋体" w:hAnsi="宋体" w:cs="宋体" w:hint="eastAsia"/>
          <w:b/>
          <w:sz w:val="24"/>
        </w:rPr>
        <w:t>建议电子文档正面贴上标签：“</w:t>
      </w:r>
      <w:r>
        <w:rPr>
          <w:rFonts w:ascii="宋体" w:hAnsi="宋体" w:cs="宋体" w:hint="eastAsia"/>
          <w:b/>
          <w:sz w:val="24"/>
        </w:rPr>
        <w:t>Z2024016</w:t>
      </w:r>
      <w:r>
        <w:rPr>
          <w:rFonts w:ascii="宋体" w:hAnsi="宋体" w:cs="宋体" w:hint="eastAsia"/>
          <w:b/>
          <w:sz w:val="24"/>
        </w:rPr>
        <w:t>采购项目</w:t>
      </w:r>
      <w:r>
        <w:rPr>
          <w:rFonts w:ascii="宋体" w:hAnsi="宋体" w:cs="宋体" w:hint="eastAsia"/>
          <w:sz w:val="24"/>
        </w:rPr>
        <w:t>”并加盖投标人鲜章）。每套纸质投标文件须在封面清楚地标明“正本”、“副本”或“电子文档”，副本应为正本的完整复印件，副本与正本不一致时以正本为准。投标文件电子文档与纸质投标文件正本不一致时，以纸质投标文件正本为准。</w:t>
      </w:r>
    </w:p>
    <w:p w14:paraId="31DDD62F" w14:textId="77777777" w:rsidR="00F674BC" w:rsidRDefault="008F0F34">
      <w:pPr>
        <w:tabs>
          <w:tab w:val="left" w:pos="0"/>
        </w:tabs>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投标文件按招标文件“第七篇投标文件格式</w:t>
      </w:r>
      <w:r>
        <w:rPr>
          <w:rFonts w:ascii="宋体" w:hAnsi="宋体" w:cs="宋体" w:hint="eastAsia"/>
          <w:sz w:val="24"/>
        </w:rPr>
        <w:t>”要求签署、盖章。</w:t>
      </w:r>
    </w:p>
    <w:p w14:paraId="266E8432" w14:textId="77777777" w:rsidR="00F674BC" w:rsidRDefault="008F0F34">
      <w:pPr>
        <w:tabs>
          <w:tab w:val="left" w:pos="0"/>
        </w:tabs>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若投标人对投标文件的错处作必要修改，则应在修改处加盖投标人公章或由</w:t>
      </w:r>
      <w:r>
        <w:rPr>
          <w:rFonts w:ascii="宋体" w:hAnsi="宋体" w:cs="宋体" w:hint="eastAsia"/>
          <w:sz w:val="24"/>
          <w:szCs w:val="28"/>
        </w:rPr>
        <w:t>法定代表人（或其授权代表）或自然人（投标人为自然人）</w:t>
      </w:r>
      <w:r>
        <w:rPr>
          <w:rFonts w:ascii="宋体" w:hAnsi="宋体" w:cs="宋体" w:hint="eastAsia"/>
          <w:sz w:val="24"/>
        </w:rPr>
        <w:t>签署确认。</w:t>
      </w:r>
    </w:p>
    <w:p w14:paraId="78D231B3" w14:textId="77777777" w:rsidR="00F674BC" w:rsidRDefault="008F0F34">
      <w:pPr>
        <w:snapToGrid w:val="0"/>
        <w:spacing w:line="400" w:lineRule="exact"/>
        <w:ind w:firstLineChars="200" w:firstLine="480"/>
        <w:rPr>
          <w:rFonts w:ascii="宋体" w:hAnsi="宋体" w:cs="宋体"/>
          <w:bCs/>
          <w:sz w:val="24"/>
        </w:rPr>
      </w:pPr>
      <w:r>
        <w:rPr>
          <w:rFonts w:ascii="宋体" w:hAnsi="宋体" w:cs="宋体" w:hint="eastAsia"/>
          <w:sz w:val="24"/>
        </w:rPr>
        <w:t>4.</w:t>
      </w:r>
      <w:r>
        <w:rPr>
          <w:rFonts w:ascii="宋体" w:hAnsi="宋体" w:cs="宋体" w:hint="eastAsia"/>
          <w:sz w:val="24"/>
        </w:rPr>
        <w:t>电报、电话、传真形式的投标文件概不接受。</w:t>
      </w:r>
    </w:p>
    <w:p w14:paraId="32C9A16E" w14:textId="77777777" w:rsidR="00F674BC" w:rsidRDefault="008F0F34">
      <w:pPr>
        <w:snapToGrid w:val="0"/>
        <w:spacing w:line="400" w:lineRule="exact"/>
        <w:ind w:firstLineChars="200" w:firstLine="480"/>
        <w:rPr>
          <w:rFonts w:ascii="宋体" w:hAnsi="宋体" w:cs="宋体"/>
          <w:bCs/>
          <w:sz w:val="24"/>
        </w:rPr>
      </w:pPr>
      <w:r>
        <w:rPr>
          <w:rFonts w:ascii="宋体" w:hAnsi="宋体" w:cs="宋体" w:hint="eastAsia"/>
          <w:bCs/>
          <w:sz w:val="24"/>
        </w:rPr>
        <w:t>（六）投标报价</w:t>
      </w:r>
    </w:p>
    <w:p w14:paraId="7C42C71C"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bCs/>
          <w:sz w:val="24"/>
        </w:rPr>
        <w:t>1.</w:t>
      </w:r>
      <w:r>
        <w:rPr>
          <w:rFonts w:ascii="宋体" w:hAnsi="宋体" w:cs="宋体" w:hint="eastAsia"/>
          <w:bCs/>
          <w:sz w:val="24"/>
        </w:rPr>
        <w:t>投标人应严格按照“投标文件格式”中“开标一览表”和“分项报价明细表”</w:t>
      </w:r>
      <w:r>
        <w:rPr>
          <w:rFonts w:ascii="宋体" w:hAnsi="宋体" w:cs="宋体" w:hint="eastAsia"/>
          <w:sz w:val="24"/>
        </w:rPr>
        <w:t>的格式填写报价。</w:t>
      </w:r>
    </w:p>
    <w:p w14:paraId="28DD6852" w14:textId="77777777" w:rsidR="00F674BC" w:rsidRDefault="008F0F34">
      <w:pPr>
        <w:snapToGrid w:val="0"/>
        <w:spacing w:line="400" w:lineRule="exact"/>
        <w:ind w:leftChars="1" w:left="3"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投标人的报价为一次性报价，即在投标有效期内投标价格固定不变。</w:t>
      </w:r>
    </w:p>
    <w:p w14:paraId="50F7E209" w14:textId="77777777" w:rsidR="00F674BC" w:rsidRDefault="008F0F34">
      <w:pPr>
        <w:snapToGrid w:val="0"/>
        <w:spacing w:line="400" w:lineRule="exact"/>
        <w:ind w:leftChars="1" w:left="3"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本项目只接受一个投标报价，有选择的或有条件的报价将不予接受。</w:t>
      </w:r>
    </w:p>
    <w:p w14:paraId="50A761B7" w14:textId="77777777" w:rsidR="00F674BC" w:rsidRDefault="008F0F34">
      <w:pPr>
        <w:pStyle w:val="ab"/>
        <w:spacing w:line="400" w:lineRule="exact"/>
        <w:ind w:firstLineChars="200" w:firstLine="480"/>
        <w:rPr>
          <w:rFonts w:hAnsi="宋体" w:cs="宋体"/>
          <w:sz w:val="24"/>
        </w:rPr>
      </w:pPr>
      <w:r>
        <w:rPr>
          <w:rFonts w:hAnsi="宋体" w:cs="宋体" w:hint="eastAsia"/>
          <w:sz w:val="24"/>
        </w:rPr>
        <w:t>（七）修正错误</w:t>
      </w:r>
    </w:p>
    <w:p w14:paraId="405C7948" w14:textId="77777777" w:rsidR="00F674BC" w:rsidRDefault="008F0F34">
      <w:pPr>
        <w:pStyle w:val="ab"/>
        <w:spacing w:line="400" w:lineRule="exact"/>
        <w:ind w:firstLineChars="200" w:firstLine="480"/>
        <w:rPr>
          <w:rFonts w:hAnsi="宋体" w:cs="宋体"/>
          <w:sz w:val="24"/>
        </w:rPr>
      </w:pPr>
      <w:r>
        <w:rPr>
          <w:rFonts w:hAnsi="宋体" w:cs="宋体" w:hint="eastAsia"/>
          <w:sz w:val="24"/>
        </w:rPr>
        <w:t>若投标文件出现计算或表达上的错误，修正错误的原则如下：</w:t>
      </w:r>
    </w:p>
    <w:p w14:paraId="36A583CB" w14:textId="77777777" w:rsidR="00F674BC" w:rsidRDefault="008F0F34">
      <w:pPr>
        <w:pStyle w:val="ab"/>
        <w:spacing w:line="400" w:lineRule="exact"/>
        <w:ind w:firstLineChars="200" w:firstLine="480"/>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投标文件中开标一览表（报价表）内容与投标文件中相应内容不一致的，以开标一览表（报价表）为准；</w:t>
      </w:r>
    </w:p>
    <w:p w14:paraId="06BDC4E9" w14:textId="77777777" w:rsidR="00F674BC" w:rsidRDefault="008F0F34">
      <w:pPr>
        <w:pStyle w:val="ab"/>
        <w:spacing w:line="400" w:lineRule="exact"/>
        <w:ind w:firstLineChars="200" w:firstLine="480"/>
        <w:rPr>
          <w:rFonts w:hAnsi="宋体" w:cs="宋体"/>
          <w:sz w:val="24"/>
        </w:rPr>
      </w:pPr>
      <w:r>
        <w:rPr>
          <w:rFonts w:hAnsi="宋体" w:cs="宋体" w:hint="eastAsia"/>
          <w:sz w:val="24"/>
        </w:rPr>
        <w:t>2.</w:t>
      </w:r>
      <w:r>
        <w:rPr>
          <w:rFonts w:hAnsi="宋体" w:cs="宋体" w:hint="eastAsia"/>
          <w:sz w:val="24"/>
        </w:rPr>
        <w:t>大写金额和小写金额不一致的，以大写金额为准；</w:t>
      </w:r>
    </w:p>
    <w:p w14:paraId="3937E108" w14:textId="77777777" w:rsidR="00F674BC" w:rsidRDefault="008F0F34">
      <w:pPr>
        <w:pStyle w:val="ab"/>
        <w:spacing w:line="400" w:lineRule="exact"/>
        <w:ind w:firstLineChars="200" w:firstLine="480"/>
        <w:rPr>
          <w:rFonts w:hAnsi="宋体" w:cs="宋体"/>
          <w:sz w:val="24"/>
        </w:rPr>
      </w:pPr>
      <w:r>
        <w:rPr>
          <w:rFonts w:hAnsi="宋体" w:cs="宋体" w:hint="eastAsia"/>
          <w:sz w:val="24"/>
        </w:rPr>
        <w:t>3.</w:t>
      </w:r>
      <w:r>
        <w:rPr>
          <w:rFonts w:hAnsi="宋体" w:cs="宋体" w:hint="eastAsia"/>
          <w:sz w:val="24"/>
        </w:rPr>
        <w:t>单价金额小数点或者百分比有明显错位的，以开标一览表的总价为准，并修改单价；</w:t>
      </w:r>
    </w:p>
    <w:p w14:paraId="2FC0C733" w14:textId="77777777" w:rsidR="00F674BC" w:rsidRDefault="008F0F34">
      <w:pPr>
        <w:pStyle w:val="ab"/>
        <w:spacing w:line="400" w:lineRule="exact"/>
        <w:ind w:firstLineChars="200" w:firstLine="480"/>
        <w:rPr>
          <w:rFonts w:hAnsi="宋体" w:cs="宋体"/>
          <w:sz w:val="24"/>
        </w:rPr>
      </w:pPr>
      <w:r>
        <w:rPr>
          <w:rFonts w:hAnsi="宋体" w:cs="宋体" w:hint="eastAsia"/>
          <w:sz w:val="24"/>
        </w:rPr>
        <w:t>4.</w:t>
      </w:r>
      <w:r>
        <w:rPr>
          <w:rFonts w:hAnsi="宋体" w:cs="宋体" w:hint="eastAsia"/>
          <w:sz w:val="24"/>
        </w:rPr>
        <w:t>总价金额与按单价汇总金额不一致的，以单价金额计算结果为准。</w:t>
      </w:r>
    </w:p>
    <w:p w14:paraId="11A6BA75" w14:textId="77777777" w:rsidR="00F674BC" w:rsidRDefault="008F0F34">
      <w:pPr>
        <w:pStyle w:val="ab"/>
        <w:spacing w:line="400" w:lineRule="exact"/>
        <w:ind w:firstLineChars="200" w:firstLine="480"/>
        <w:rPr>
          <w:rFonts w:hAnsi="宋体" w:cs="宋体"/>
          <w:sz w:val="24"/>
        </w:rPr>
      </w:pPr>
      <w:r>
        <w:rPr>
          <w:rFonts w:hAnsi="宋体" w:cs="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444BE68E" w14:textId="77777777" w:rsidR="00F674BC" w:rsidRDefault="008F0F34">
      <w:pPr>
        <w:pStyle w:val="ab"/>
        <w:spacing w:line="400" w:lineRule="exact"/>
        <w:ind w:firstLineChars="200" w:firstLine="480"/>
        <w:rPr>
          <w:rFonts w:hAnsi="宋体" w:cs="宋体"/>
          <w:sz w:val="24"/>
        </w:rPr>
      </w:pPr>
      <w:r>
        <w:rPr>
          <w:rFonts w:hAnsi="宋体" w:cs="宋体" w:hint="eastAsia"/>
          <w:sz w:val="24"/>
        </w:rPr>
        <w:t>（八）投标文件的递交</w:t>
      </w:r>
    </w:p>
    <w:p w14:paraId="2ED8BD70" w14:textId="77777777" w:rsidR="00F674BC" w:rsidRDefault="008F0F34">
      <w:pPr>
        <w:pStyle w:val="ab"/>
        <w:spacing w:line="400" w:lineRule="exact"/>
        <w:ind w:firstLineChars="200" w:firstLine="480"/>
        <w:rPr>
          <w:rFonts w:hAnsi="宋体" w:cs="宋体"/>
          <w:sz w:val="24"/>
        </w:rPr>
      </w:pPr>
      <w:r>
        <w:rPr>
          <w:rFonts w:hAnsi="宋体" w:cs="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14:paraId="4BE84216" w14:textId="77777777" w:rsidR="00F674BC" w:rsidRDefault="008F0F34">
      <w:pPr>
        <w:pStyle w:val="2"/>
        <w:spacing w:line="400" w:lineRule="exact"/>
        <w:ind w:firstLineChars="200" w:firstLine="482"/>
        <w:rPr>
          <w:rFonts w:cs="宋体"/>
          <w:b/>
          <w:sz w:val="24"/>
        </w:rPr>
      </w:pPr>
      <w:bookmarkStart w:id="152" w:name="_Toc2077"/>
      <w:bookmarkStart w:id="153" w:name="_Toc19368"/>
      <w:r>
        <w:rPr>
          <w:rFonts w:cs="宋体" w:hint="eastAsia"/>
          <w:b/>
          <w:sz w:val="24"/>
        </w:rPr>
        <w:t>四、开标</w:t>
      </w:r>
      <w:bookmarkEnd w:id="152"/>
      <w:bookmarkEnd w:id="153"/>
    </w:p>
    <w:p w14:paraId="283C1C03"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（一）开标应当在招标文件中“投标邀请书”确定的时间和地点公</w:t>
      </w:r>
      <w:r>
        <w:rPr>
          <w:rFonts w:ascii="宋体" w:hAnsi="宋体" w:cs="宋体" w:hint="eastAsia"/>
          <w:sz w:val="24"/>
        </w:rPr>
        <w:t>开进行。</w:t>
      </w:r>
    </w:p>
    <w:p w14:paraId="250B66A6"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（二）采购代理机构可视采购具体情况，延长投标截止时间和开标时间，并将变更时间书面通知所有招标文件收受人。</w:t>
      </w:r>
    </w:p>
    <w:p w14:paraId="416DB3B0"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（三）开标由采购人或采购代理机构主持，邀请投标人和有关监督部门代表参加</w:t>
      </w:r>
      <w:r>
        <w:rPr>
          <w:rFonts w:ascii="宋体" w:hAnsi="宋体" w:cs="宋体" w:hint="eastAsia"/>
          <w:sz w:val="24"/>
        </w:rPr>
        <w:t>,</w:t>
      </w:r>
      <w:r>
        <w:rPr>
          <w:rFonts w:ascii="宋体" w:hAnsi="宋体" w:cs="宋体" w:hint="eastAsia"/>
          <w:sz w:val="24"/>
        </w:rPr>
        <w:t>有关监督部门可视情况派员现场监督。</w:t>
      </w:r>
    </w:p>
    <w:p w14:paraId="2893486C"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354E16C6"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（五）未宣读的投标价格、价格折扣和招标文件允许提供的备选投标方案等实质性内</w:t>
      </w:r>
      <w:r>
        <w:rPr>
          <w:rFonts w:ascii="宋体" w:hAnsi="宋体" w:cs="宋体" w:hint="eastAsia"/>
          <w:sz w:val="24"/>
        </w:rPr>
        <w:t>容等，评标时不予承认。</w:t>
      </w:r>
    </w:p>
    <w:p w14:paraId="0FCC84F9" w14:textId="77777777" w:rsidR="00F674BC" w:rsidRDefault="008F0F34">
      <w:pPr>
        <w:pStyle w:val="ab"/>
        <w:spacing w:line="400" w:lineRule="exact"/>
        <w:ind w:firstLineChars="200" w:firstLine="480"/>
        <w:rPr>
          <w:rFonts w:hAnsi="宋体" w:cs="宋体"/>
          <w:sz w:val="24"/>
        </w:rPr>
      </w:pPr>
      <w:r>
        <w:rPr>
          <w:rFonts w:hAnsi="宋体" w:cs="宋体" w:hint="eastAsia"/>
          <w:sz w:val="24"/>
        </w:rPr>
        <w:t>（六）开标过程应由采购人或采购代理机构指定专人负责记录，并存档备查。</w:t>
      </w:r>
    </w:p>
    <w:p w14:paraId="3415EC2C" w14:textId="77777777" w:rsidR="00F674BC" w:rsidRDefault="008F0F34">
      <w:pPr>
        <w:pStyle w:val="ab"/>
        <w:spacing w:line="400" w:lineRule="exact"/>
        <w:ind w:firstLineChars="200" w:firstLine="480"/>
        <w:rPr>
          <w:rFonts w:hAnsi="宋体" w:cs="宋体"/>
          <w:sz w:val="24"/>
        </w:rPr>
      </w:pPr>
      <w:r>
        <w:rPr>
          <w:rFonts w:hAnsi="宋体" w:cs="宋体" w:hint="eastAsia"/>
          <w:sz w:val="24"/>
        </w:rPr>
        <w:t>（七）投标人未参加开标的，视同认可开标结果。</w:t>
      </w:r>
    </w:p>
    <w:p w14:paraId="481211CD" w14:textId="77777777" w:rsidR="00F674BC" w:rsidRDefault="008F0F34">
      <w:pPr>
        <w:pStyle w:val="2"/>
        <w:spacing w:line="400" w:lineRule="exact"/>
        <w:ind w:firstLineChars="200" w:firstLine="482"/>
        <w:rPr>
          <w:rFonts w:cs="宋体"/>
          <w:b/>
          <w:sz w:val="24"/>
        </w:rPr>
      </w:pPr>
      <w:bookmarkStart w:id="154" w:name="_Toc6843"/>
      <w:bookmarkStart w:id="155" w:name="_Toc22417"/>
      <w:r>
        <w:rPr>
          <w:rFonts w:cs="宋体" w:hint="eastAsia"/>
          <w:b/>
          <w:sz w:val="24"/>
        </w:rPr>
        <w:t>五、评标</w:t>
      </w:r>
      <w:bookmarkEnd w:id="154"/>
      <w:bookmarkEnd w:id="155"/>
    </w:p>
    <w:p w14:paraId="7841B9B0"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见第四篇内容。</w:t>
      </w:r>
    </w:p>
    <w:p w14:paraId="0C7D9B70" w14:textId="77777777" w:rsidR="00F674BC" w:rsidRDefault="008F0F34">
      <w:pPr>
        <w:pStyle w:val="2"/>
        <w:spacing w:line="400" w:lineRule="exact"/>
        <w:ind w:firstLineChars="200" w:firstLine="482"/>
        <w:rPr>
          <w:rFonts w:cs="宋体"/>
          <w:b/>
          <w:sz w:val="24"/>
        </w:rPr>
      </w:pPr>
      <w:bookmarkStart w:id="156" w:name="_Toc13966"/>
      <w:bookmarkStart w:id="157" w:name="_Toc833"/>
      <w:r>
        <w:rPr>
          <w:rFonts w:cs="宋体" w:hint="eastAsia"/>
          <w:b/>
          <w:sz w:val="24"/>
        </w:rPr>
        <w:t>六、定标</w:t>
      </w:r>
      <w:bookmarkEnd w:id="156"/>
      <w:bookmarkEnd w:id="157"/>
    </w:p>
    <w:p w14:paraId="49C0CCF6"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（一）定标原则</w:t>
      </w:r>
    </w:p>
    <w:p w14:paraId="0483D8D4"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采购人或其授权的评标委员会应按照评标报告中推荐的中标候选人排名顺序确定中标人。</w:t>
      </w:r>
    </w:p>
    <w:p w14:paraId="5122003A" w14:textId="77777777" w:rsidR="00F674BC" w:rsidRDefault="008F0F34">
      <w:pPr>
        <w:pStyle w:val="ab"/>
        <w:spacing w:line="400" w:lineRule="exact"/>
        <w:ind w:firstLineChars="200" w:firstLine="480"/>
        <w:rPr>
          <w:rFonts w:hAnsi="宋体" w:cs="宋体"/>
          <w:sz w:val="24"/>
        </w:rPr>
      </w:pPr>
      <w:r>
        <w:rPr>
          <w:rFonts w:hAnsi="宋体" w:cs="宋体" w:hint="eastAsia"/>
          <w:sz w:val="24"/>
        </w:rPr>
        <w:t>（二）定标程序</w:t>
      </w:r>
    </w:p>
    <w:p w14:paraId="206F884A" w14:textId="77777777" w:rsidR="00F674BC" w:rsidRDefault="008F0F34">
      <w:pPr>
        <w:pStyle w:val="ab"/>
        <w:spacing w:line="400" w:lineRule="exact"/>
        <w:ind w:firstLineChars="200" w:firstLine="480"/>
        <w:rPr>
          <w:rFonts w:hAnsi="宋体" w:cs="宋体"/>
          <w:sz w:val="24"/>
        </w:rPr>
      </w:pPr>
      <w:r>
        <w:rPr>
          <w:rFonts w:hAnsi="宋体" w:cs="宋体" w:hint="eastAsia"/>
          <w:sz w:val="24"/>
        </w:rPr>
        <w:t>1.</w:t>
      </w:r>
      <w:r>
        <w:rPr>
          <w:rFonts w:hAnsi="宋体" w:cs="宋体" w:hint="eastAsia"/>
          <w:sz w:val="24"/>
        </w:rPr>
        <w:t>采购代理机构应当在评标结束后</w:t>
      </w:r>
      <w:r>
        <w:rPr>
          <w:rFonts w:hAnsi="宋体" w:cs="宋体" w:hint="eastAsia"/>
          <w:sz w:val="24"/>
        </w:rPr>
        <w:t>2</w:t>
      </w:r>
      <w:r>
        <w:rPr>
          <w:rFonts w:hAnsi="宋体" w:cs="宋体" w:hint="eastAsia"/>
          <w:sz w:val="24"/>
        </w:rPr>
        <w:t>个工作日内将评标报告送采购人。</w:t>
      </w:r>
    </w:p>
    <w:p w14:paraId="71CC42D7" w14:textId="77777777" w:rsidR="00F674BC" w:rsidRDefault="008F0F34">
      <w:pPr>
        <w:pStyle w:val="ab"/>
        <w:spacing w:line="400" w:lineRule="exact"/>
        <w:ind w:firstLineChars="200" w:firstLine="480"/>
        <w:rPr>
          <w:rFonts w:hAnsi="宋体" w:cs="宋体"/>
          <w:sz w:val="24"/>
        </w:rPr>
      </w:pPr>
      <w:r>
        <w:rPr>
          <w:rFonts w:hAnsi="宋体" w:cs="宋体" w:hint="eastAsia"/>
          <w:sz w:val="24"/>
        </w:rPr>
        <w:lastRenderedPageBreak/>
        <w:t>2.</w:t>
      </w:r>
      <w:r>
        <w:rPr>
          <w:rFonts w:hAnsi="宋体" w:cs="宋体" w:hint="eastAsia"/>
          <w:sz w:val="24"/>
        </w:rPr>
        <w:t>采购人应当自收到评标报告之日起</w:t>
      </w:r>
      <w:r>
        <w:rPr>
          <w:rFonts w:hAnsi="宋体" w:cs="宋体" w:hint="eastAsia"/>
          <w:sz w:val="24"/>
        </w:rPr>
        <w:t>5</w:t>
      </w:r>
      <w:r>
        <w:rPr>
          <w:rFonts w:hAnsi="宋体" w:cs="宋体" w:hint="eastAsia"/>
          <w:sz w:val="24"/>
        </w:rPr>
        <w:t>个工作日内按评标报告推荐的中标候选人顺序确定中标人。</w:t>
      </w:r>
    </w:p>
    <w:p w14:paraId="442D28A4" w14:textId="77777777" w:rsidR="00F674BC" w:rsidRDefault="008F0F34">
      <w:pPr>
        <w:pStyle w:val="ab"/>
        <w:spacing w:line="400" w:lineRule="exact"/>
        <w:ind w:firstLineChars="200" w:firstLine="480"/>
        <w:rPr>
          <w:rFonts w:hAnsi="宋体" w:cs="宋体"/>
          <w:sz w:val="24"/>
        </w:rPr>
      </w:pPr>
      <w:r>
        <w:rPr>
          <w:rFonts w:hAnsi="宋体" w:cs="宋体" w:hint="eastAsia"/>
          <w:sz w:val="24"/>
        </w:rPr>
        <w:t>中标候选人并列的，由采购人或者采购人委托评标委员会按照技术部分</w:t>
      </w:r>
      <w:r>
        <w:rPr>
          <w:rFonts w:hAnsi="宋体" w:cs="宋体" w:hint="eastAsia"/>
          <w:sz w:val="24"/>
          <w:szCs w:val="24"/>
        </w:rPr>
        <w:t>得分由</w:t>
      </w:r>
      <w:r>
        <w:rPr>
          <w:rFonts w:hAnsi="宋体" w:cs="宋体" w:hint="eastAsia"/>
          <w:sz w:val="24"/>
          <w:szCs w:val="24"/>
        </w:rPr>
        <w:t>高到低的顺序排列；技术部分得分相同的，按商务部分得分由高到低的顺序排列</w:t>
      </w:r>
      <w:r>
        <w:rPr>
          <w:rFonts w:hAnsi="宋体" w:cs="宋体" w:hint="eastAsia"/>
          <w:sz w:val="24"/>
        </w:rPr>
        <w:t>确定中标人。</w:t>
      </w:r>
    </w:p>
    <w:p w14:paraId="137D0335" w14:textId="77777777" w:rsidR="00F674BC" w:rsidRDefault="008F0F34">
      <w:pPr>
        <w:pStyle w:val="ab"/>
        <w:spacing w:line="400" w:lineRule="exact"/>
        <w:ind w:firstLineChars="200" w:firstLine="480"/>
        <w:rPr>
          <w:rFonts w:hAnsi="宋体" w:cs="宋体"/>
          <w:sz w:val="24"/>
        </w:rPr>
      </w:pPr>
      <w:r>
        <w:rPr>
          <w:rFonts w:hAnsi="宋体" w:cs="宋体" w:hint="eastAsia"/>
          <w:sz w:val="24"/>
        </w:rPr>
        <w:t>3.</w:t>
      </w:r>
      <w:r>
        <w:rPr>
          <w:rFonts w:hAnsi="宋体" w:cs="宋体" w:hint="eastAsia"/>
          <w:sz w:val="24"/>
        </w:rPr>
        <w:t>采购人或者采购代理机构应当自中标人确定之日起</w:t>
      </w:r>
      <w:r>
        <w:rPr>
          <w:rFonts w:hAnsi="宋体" w:cs="宋体" w:hint="eastAsia"/>
          <w:sz w:val="24"/>
        </w:rPr>
        <w:t>2</w:t>
      </w:r>
      <w:r>
        <w:rPr>
          <w:rFonts w:hAnsi="宋体" w:cs="宋体" w:hint="eastAsia"/>
          <w:sz w:val="24"/>
        </w:rPr>
        <w:t>个工作日内，在</w:t>
      </w:r>
      <w:r>
        <w:rPr>
          <w:rFonts w:hAnsi="宋体" w:cs="宋体" w:hint="eastAsia"/>
          <w:sz w:val="24"/>
          <w:szCs w:val="24"/>
        </w:rPr>
        <w:t>重庆开放大学（</w:t>
      </w:r>
      <w:r>
        <w:rPr>
          <w:rFonts w:hAnsi="宋体" w:cs="宋体" w:hint="eastAsia"/>
          <w:sz w:val="24"/>
          <w:szCs w:val="24"/>
        </w:rPr>
        <w:t>http://www.cqdd.cq.cn/</w:t>
      </w:r>
      <w:r>
        <w:rPr>
          <w:rFonts w:hAnsi="宋体" w:cs="宋体" w:hint="eastAsia"/>
          <w:sz w:val="24"/>
          <w:szCs w:val="24"/>
        </w:rPr>
        <w:t>）、</w:t>
      </w:r>
      <w:proofErr w:type="gramStart"/>
      <w:r>
        <w:rPr>
          <w:rFonts w:hAnsi="宋体" w:cs="宋体" w:hint="eastAsia"/>
          <w:sz w:val="24"/>
          <w:szCs w:val="24"/>
        </w:rPr>
        <w:t>行采家网</w:t>
      </w:r>
      <w:proofErr w:type="gramEnd"/>
      <w:r>
        <w:rPr>
          <w:rFonts w:hAnsi="宋体" w:cs="宋体" w:hint="eastAsia"/>
          <w:sz w:val="24"/>
          <w:szCs w:val="24"/>
        </w:rPr>
        <w:t>（</w:t>
      </w:r>
      <w:r>
        <w:rPr>
          <w:rFonts w:hAnsi="宋体" w:cs="宋体" w:hint="eastAsia"/>
          <w:sz w:val="24"/>
          <w:szCs w:val="24"/>
        </w:rPr>
        <w:t>https://www.gec123.com/</w:t>
      </w:r>
      <w:r>
        <w:rPr>
          <w:rFonts w:hAnsi="宋体" w:cs="宋体" w:hint="eastAsia"/>
          <w:sz w:val="24"/>
          <w:szCs w:val="24"/>
        </w:rPr>
        <w:t>）、重庆教育后勤协会网站（</w:t>
      </w:r>
      <w:r>
        <w:rPr>
          <w:rFonts w:hAnsi="宋体" w:cs="宋体" w:hint="eastAsia"/>
          <w:sz w:val="24"/>
          <w:szCs w:val="24"/>
        </w:rPr>
        <w:t>http://www.cqjyhqxh.com/</w:t>
      </w:r>
      <w:r>
        <w:rPr>
          <w:rFonts w:hAnsi="宋体" w:cs="宋体" w:hint="eastAsia"/>
          <w:sz w:val="24"/>
          <w:szCs w:val="24"/>
        </w:rPr>
        <w:t>）</w:t>
      </w:r>
      <w:r>
        <w:rPr>
          <w:rFonts w:hAnsi="宋体" w:cs="宋体" w:hint="eastAsia"/>
          <w:sz w:val="24"/>
        </w:rPr>
        <w:t>上公告中标结果。中标公告期限为</w:t>
      </w:r>
      <w:r>
        <w:rPr>
          <w:rFonts w:hAnsi="宋体" w:cs="宋体" w:hint="eastAsia"/>
          <w:sz w:val="24"/>
        </w:rPr>
        <w:t>1</w:t>
      </w:r>
      <w:r>
        <w:rPr>
          <w:rFonts w:hAnsi="宋体" w:cs="宋体" w:hint="eastAsia"/>
          <w:sz w:val="24"/>
        </w:rPr>
        <w:t>个工作日。</w:t>
      </w:r>
    </w:p>
    <w:p w14:paraId="3DF0C3BF" w14:textId="77777777" w:rsidR="00F674BC" w:rsidRDefault="008F0F34">
      <w:pPr>
        <w:pStyle w:val="ab"/>
        <w:spacing w:line="400" w:lineRule="exact"/>
        <w:ind w:firstLineChars="200" w:firstLine="480"/>
        <w:rPr>
          <w:rFonts w:hAnsi="宋体" w:cs="宋体"/>
          <w:sz w:val="24"/>
        </w:rPr>
      </w:pPr>
      <w:r>
        <w:rPr>
          <w:rFonts w:hAnsi="宋体" w:cs="宋体" w:hint="eastAsia"/>
          <w:sz w:val="24"/>
        </w:rPr>
        <w:t>4.</w:t>
      </w:r>
      <w:r>
        <w:rPr>
          <w:rFonts w:hAnsi="宋体" w:cs="宋体" w:hint="eastAsia"/>
          <w:sz w:val="24"/>
        </w:rPr>
        <w:t>中标人变更</w:t>
      </w:r>
    </w:p>
    <w:p w14:paraId="589258C4" w14:textId="77777777" w:rsidR="00F674BC" w:rsidRDefault="008F0F34">
      <w:pPr>
        <w:pStyle w:val="ab"/>
        <w:spacing w:line="400" w:lineRule="exact"/>
        <w:ind w:firstLineChars="200" w:firstLine="480"/>
        <w:rPr>
          <w:rFonts w:hAnsi="宋体" w:cs="宋体"/>
          <w:sz w:val="24"/>
        </w:rPr>
      </w:pPr>
      <w:r>
        <w:rPr>
          <w:rFonts w:hAnsi="宋体" w:cs="宋体" w:hint="eastAsia"/>
          <w:sz w:val="24"/>
        </w:rPr>
        <w:t>中标人拒绝与采购人签订合同的，采购人可以按照评标报告推荐的中标候选人顺序，确定排名下一位的候选人为中标人，也可以重新开展采购活动。</w:t>
      </w:r>
    </w:p>
    <w:p w14:paraId="01644401" w14:textId="77777777" w:rsidR="00F674BC" w:rsidRDefault="008F0F34">
      <w:pPr>
        <w:pStyle w:val="2"/>
        <w:spacing w:line="400" w:lineRule="exact"/>
        <w:ind w:firstLineChars="200" w:firstLine="482"/>
        <w:rPr>
          <w:rFonts w:cs="宋体"/>
          <w:b/>
          <w:sz w:val="24"/>
        </w:rPr>
      </w:pPr>
      <w:bookmarkStart w:id="158" w:name="_Toc31904"/>
      <w:bookmarkStart w:id="159" w:name="_Toc9211"/>
      <w:r>
        <w:rPr>
          <w:rFonts w:cs="宋体" w:hint="eastAsia"/>
          <w:b/>
          <w:sz w:val="24"/>
        </w:rPr>
        <w:t>七、中标</w:t>
      </w:r>
      <w:bookmarkEnd w:id="158"/>
      <w:bookmarkEnd w:id="159"/>
    </w:p>
    <w:p w14:paraId="7E9183F2"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（一）采购人依法确定中标人后，采购代理机构以书面形式发出中标通知书。</w:t>
      </w:r>
    </w:p>
    <w:p w14:paraId="2F7FD3DA"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（二）中标通知书发出后，采购人改变中标结果，或者中标人放弃中标，应当承担相应的法律责任。</w:t>
      </w:r>
    </w:p>
    <w:p w14:paraId="55EF17A7" w14:textId="77777777" w:rsidR="00F674BC" w:rsidRDefault="008F0F34">
      <w:pPr>
        <w:pStyle w:val="2"/>
        <w:spacing w:line="400" w:lineRule="exact"/>
        <w:ind w:firstLineChars="200" w:firstLine="482"/>
        <w:rPr>
          <w:rFonts w:cs="宋体"/>
          <w:b/>
          <w:sz w:val="24"/>
        </w:rPr>
      </w:pPr>
      <w:bookmarkStart w:id="160" w:name="_Toc6942"/>
      <w:bookmarkStart w:id="161" w:name="_Toc9533"/>
      <w:r>
        <w:rPr>
          <w:rFonts w:cs="宋体" w:hint="eastAsia"/>
          <w:b/>
          <w:sz w:val="24"/>
        </w:rPr>
        <w:t>八、询问、质疑和投诉</w:t>
      </w:r>
      <w:bookmarkEnd w:id="160"/>
      <w:bookmarkEnd w:id="161"/>
    </w:p>
    <w:p w14:paraId="506B4A1E" w14:textId="77777777" w:rsidR="00F674BC" w:rsidRDefault="008F0F34">
      <w:pPr>
        <w:spacing w:line="400" w:lineRule="exact"/>
        <w:ind w:right="12" w:firstLineChars="200" w:firstLine="480"/>
        <w:rPr>
          <w:rFonts w:ascii="宋体" w:hAnsi="宋体" w:cs="宋体"/>
          <w:sz w:val="24"/>
        </w:rPr>
      </w:pPr>
      <w:r>
        <w:rPr>
          <w:rFonts w:ascii="宋体" w:hAnsi="宋体" w:cs="宋体" w:hint="eastAsia"/>
          <w:sz w:val="24"/>
        </w:rPr>
        <w:t>（一）询问</w:t>
      </w:r>
    </w:p>
    <w:p w14:paraId="3F0742AE" w14:textId="77777777" w:rsidR="00F674BC" w:rsidRDefault="008F0F34">
      <w:pPr>
        <w:spacing w:line="400" w:lineRule="exact"/>
        <w:ind w:right="12" w:firstLineChars="200" w:firstLine="480"/>
        <w:rPr>
          <w:rFonts w:ascii="宋体" w:hAnsi="宋体" w:cs="宋体"/>
          <w:sz w:val="24"/>
        </w:rPr>
      </w:pPr>
      <w:r>
        <w:rPr>
          <w:rFonts w:ascii="宋体" w:hAnsi="宋体" w:cs="宋体" w:hint="eastAsia"/>
          <w:sz w:val="24"/>
        </w:rPr>
        <w:t>采购人或者采购代理机构应当在</w:t>
      </w:r>
      <w:r>
        <w:rPr>
          <w:rFonts w:ascii="宋体" w:hAnsi="宋体" w:cs="宋体" w:hint="eastAsia"/>
          <w:sz w:val="24"/>
        </w:rPr>
        <w:t>3</w:t>
      </w:r>
      <w:r>
        <w:rPr>
          <w:rFonts w:ascii="宋体" w:hAnsi="宋体" w:cs="宋体" w:hint="eastAsia"/>
          <w:sz w:val="24"/>
        </w:rPr>
        <w:t>个工作日内对投标人依法提出的询问</w:t>
      </w:r>
      <w:proofErr w:type="gramStart"/>
      <w:r>
        <w:rPr>
          <w:rFonts w:ascii="宋体" w:hAnsi="宋体" w:cs="宋体" w:hint="eastAsia"/>
          <w:sz w:val="24"/>
        </w:rPr>
        <w:t>作出</w:t>
      </w:r>
      <w:proofErr w:type="gramEnd"/>
      <w:r>
        <w:rPr>
          <w:rFonts w:ascii="宋体" w:hAnsi="宋体" w:cs="宋体" w:hint="eastAsia"/>
          <w:sz w:val="24"/>
        </w:rPr>
        <w:t>答复。投标人询问可以是口头或书面形式。</w:t>
      </w:r>
    </w:p>
    <w:p w14:paraId="1495E8A0"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（二）质疑</w:t>
      </w:r>
    </w:p>
    <w:p w14:paraId="560A0CAD"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投标人认为采购文件、采购过程和中标结果使自己的权益受到伤害</w:t>
      </w:r>
      <w:r>
        <w:rPr>
          <w:rFonts w:ascii="宋体" w:hAnsi="宋体" w:cs="宋体" w:hint="eastAsia"/>
          <w:sz w:val="24"/>
        </w:rPr>
        <w:t>的，可向采购人或采购代理机构以书面形式提出质疑。</w:t>
      </w:r>
    </w:p>
    <w:p w14:paraId="5A953EC9"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提出质疑的应当是参与所质疑项目采购活动的投标人。</w:t>
      </w:r>
      <w:r>
        <w:rPr>
          <w:rFonts w:ascii="宋体" w:hAnsi="宋体" w:cs="宋体" w:hint="eastAsia"/>
          <w:sz w:val="24"/>
        </w:rPr>
        <w:t xml:space="preserve"> </w:t>
      </w:r>
    </w:p>
    <w:p w14:paraId="2A967B1D"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质疑时限、内容</w:t>
      </w:r>
    </w:p>
    <w:p w14:paraId="69FDD60F"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投标人对招标文件提出质疑的，应在招标文件公告期限届满之日起七个工作日内提出。</w:t>
      </w:r>
    </w:p>
    <w:p w14:paraId="4A09E513"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 xml:space="preserve">1.2 </w:t>
      </w:r>
      <w:r>
        <w:rPr>
          <w:rFonts w:ascii="宋体" w:hAnsi="宋体" w:cs="宋体" w:hint="eastAsia"/>
          <w:sz w:val="24"/>
        </w:rPr>
        <w:t>投标人对采购过程提出质疑的，应在各采购程序环节结束之日起七个工作日内提出。</w:t>
      </w:r>
    </w:p>
    <w:p w14:paraId="78A5EBC1"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投标人对中标结果提出质疑的，应当在中标结果公告期限届满之日起七个工作日内提出。</w:t>
      </w:r>
    </w:p>
    <w:p w14:paraId="105253DC"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投标人提出质疑应当提交质疑函和必要的证明材料，质疑</w:t>
      </w:r>
      <w:proofErr w:type="gramStart"/>
      <w:r>
        <w:rPr>
          <w:rFonts w:ascii="宋体" w:hAnsi="宋体" w:cs="宋体" w:hint="eastAsia"/>
          <w:sz w:val="24"/>
        </w:rPr>
        <w:t>函应当</w:t>
      </w:r>
      <w:proofErr w:type="gramEnd"/>
      <w:r>
        <w:rPr>
          <w:rFonts w:ascii="宋体" w:hAnsi="宋体" w:cs="宋体" w:hint="eastAsia"/>
          <w:sz w:val="24"/>
        </w:rPr>
        <w:t>包括下列内容：</w:t>
      </w:r>
    </w:p>
    <w:p w14:paraId="4167E56E"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1.4.1</w:t>
      </w:r>
      <w:r>
        <w:rPr>
          <w:rFonts w:ascii="宋体" w:hAnsi="宋体" w:cs="宋体" w:hint="eastAsia"/>
          <w:sz w:val="24"/>
        </w:rPr>
        <w:t>供应商的姓名或者名称、地址、邮编、联系人及联系电话；</w:t>
      </w:r>
    </w:p>
    <w:p w14:paraId="49D983E1"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1.4.2</w:t>
      </w:r>
      <w:r>
        <w:rPr>
          <w:rFonts w:ascii="宋体" w:hAnsi="宋体" w:cs="宋体" w:hint="eastAsia"/>
          <w:sz w:val="24"/>
        </w:rPr>
        <w:t>质疑项目的名称、项目采购执行编号；</w:t>
      </w:r>
    </w:p>
    <w:p w14:paraId="38A51D30"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1.4.3</w:t>
      </w:r>
      <w:r>
        <w:rPr>
          <w:rFonts w:ascii="宋体" w:hAnsi="宋体" w:cs="宋体" w:hint="eastAsia"/>
          <w:sz w:val="24"/>
        </w:rPr>
        <w:t>具体、明确的质疑事项和与质疑事项相关的请求；</w:t>
      </w:r>
    </w:p>
    <w:p w14:paraId="315D9B19"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1.4.4</w:t>
      </w:r>
      <w:r>
        <w:rPr>
          <w:rFonts w:ascii="宋体" w:hAnsi="宋体" w:cs="宋体" w:hint="eastAsia"/>
          <w:sz w:val="24"/>
        </w:rPr>
        <w:t>事实依据；</w:t>
      </w:r>
    </w:p>
    <w:p w14:paraId="6F13CDB2"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1.4.5</w:t>
      </w:r>
      <w:r>
        <w:rPr>
          <w:rFonts w:ascii="宋体" w:hAnsi="宋体" w:cs="宋体" w:hint="eastAsia"/>
          <w:sz w:val="24"/>
        </w:rPr>
        <w:t>必要的法律依据；</w:t>
      </w:r>
    </w:p>
    <w:p w14:paraId="65C707AB"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1.4.6</w:t>
      </w:r>
      <w:r>
        <w:rPr>
          <w:rFonts w:ascii="宋体" w:hAnsi="宋体" w:cs="宋体" w:hint="eastAsia"/>
          <w:sz w:val="24"/>
        </w:rPr>
        <w:t>提出质疑的日期；</w:t>
      </w:r>
    </w:p>
    <w:p w14:paraId="1F7E1B71"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lastRenderedPageBreak/>
        <w:t>1.4.7</w:t>
      </w:r>
      <w:r>
        <w:rPr>
          <w:rFonts w:ascii="宋体" w:hAnsi="宋体" w:cs="宋体" w:hint="eastAsia"/>
          <w:sz w:val="24"/>
        </w:rPr>
        <w:t>营业执照（或事业单位法人证书，或个体工商户营业执照或有效的自然人身份证明）复印件；</w:t>
      </w:r>
    </w:p>
    <w:p w14:paraId="43EF7C3E"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1.4.8</w:t>
      </w:r>
      <w:r>
        <w:rPr>
          <w:rFonts w:ascii="宋体" w:hAnsi="宋体" w:cs="宋体" w:hint="eastAsia"/>
          <w:sz w:val="24"/>
        </w:rPr>
        <w:t>法定代表人授权委托书原件、法定代表人身份证复印件和其授权代表人的身份证复印件（供应商为</w:t>
      </w:r>
      <w:r>
        <w:rPr>
          <w:rFonts w:ascii="宋体" w:hAnsi="宋体" w:cs="宋体" w:hint="eastAsia"/>
          <w:sz w:val="24"/>
        </w:rPr>
        <w:t>自然人的提供自然人身份证复印件）；</w:t>
      </w:r>
    </w:p>
    <w:p w14:paraId="557E2738"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供应商为自然人的，质疑</w:t>
      </w:r>
      <w:proofErr w:type="gramStart"/>
      <w:r>
        <w:rPr>
          <w:rFonts w:ascii="宋体" w:hAnsi="宋体" w:cs="宋体" w:hint="eastAsia"/>
          <w:sz w:val="24"/>
        </w:rPr>
        <w:t>函应当</w:t>
      </w:r>
      <w:proofErr w:type="gramEnd"/>
      <w:r>
        <w:rPr>
          <w:rFonts w:ascii="宋体" w:hAnsi="宋体" w:cs="宋体" w:hint="eastAsia"/>
          <w:sz w:val="24"/>
        </w:rPr>
        <w:t>由本人签字；供应商为法人或者其他组织的，质疑</w:t>
      </w:r>
      <w:proofErr w:type="gramStart"/>
      <w:r>
        <w:rPr>
          <w:rFonts w:ascii="宋体" w:hAnsi="宋体" w:cs="宋体" w:hint="eastAsia"/>
          <w:sz w:val="24"/>
        </w:rPr>
        <w:t>函应当</w:t>
      </w:r>
      <w:proofErr w:type="gramEnd"/>
      <w:r>
        <w:rPr>
          <w:rFonts w:ascii="宋体" w:hAnsi="宋体" w:cs="宋体" w:hint="eastAsia"/>
          <w:sz w:val="24"/>
        </w:rPr>
        <w:t>由法定代表人、主要负责人，或者其授权代表签字或者盖章，并加盖公章。</w:t>
      </w:r>
    </w:p>
    <w:p w14:paraId="63B3813C"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质疑答复</w:t>
      </w:r>
    </w:p>
    <w:p w14:paraId="7871B83B"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采购人、采购代理机构应当在收到投标人的书面质疑后七个工作日内</w:t>
      </w:r>
      <w:proofErr w:type="gramStart"/>
      <w:r>
        <w:rPr>
          <w:rFonts w:ascii="宋体" w:hAnsi="宋体" w:cs="宋体" w:hint="eastAsia"/>
          <w:sz w:val="24"/>
        </w:rPr>
        <w:t>作出</w:t>
      </w:r>
      <w:proofErr w:type="gramEnd"/>
      <w:r>
        <w:rPr>
          <w:rFonts w:ascii="宋体" w:hAnsi="宋体" w:cs="宋体" w:hint="eastAsia"/>
          <w:sz w:val="24"/>
        </w:rPr>
        <w:t>答复，并以书面形式通知质疑投标人和其他有关投标人。</w:t>
      </w:r>
    </w:p>
    <w:p w14:paraId="3DB59CAE"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其他</w:t>
      </w:r>
    </w:p>
    <w:p w14:paraId="7B4892C1"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投标人应按照《政府采购质疑和投诉办法》（财政部令第</w:t>
      </w:r>
      <w:r>
        <w:rPr>
          <w:rFonts w:ascii="宋体" w:hAnsi="宋体" w:cs="宋体" w:hint="eastAsia"/>
          <w:sz w:val="24"/>
        </w:rPr>
        <w:t>94</w:t>
      </w:r>
      <w:r>
        <w:rPr>
          <w:rFonts w:ascii="宋体" w:hAnsi="宋体" w:cs="宋体" w:hint="eastAsia"/>
          <w:sz w:val="24"/>
        </w:rPr>
        <w:t>号）及相关法律法规要求，在法定质疑期内一次性提出针对同一采购程序环节的质疑。</w:t>
      </w:r>
    </w:p>
    <w:p w14:paraId="2A32E442"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质疑函范本可在财政部门户网站和中国政府采购网下载。</w:t>
      </w:r>
    </w:p>
    <w:p w14:paraId="7D6B9269"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质疑联系方式详见第一篇“联系方式”。</w:t>
      </w:r>
    </w:p>
    <w:p w14:paraId="22DCCF91"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（三）投诉</w:t>
      </w:r>
    </w:p>
    <w:p w14:paraId="0C13A640"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投标人对采购人、采购代理机构的答复不满意，或者采购人、采购代理机构未在规定时间内</w:t>
      </w:r>
      <w:proofErr w:type="gramStart"/>
      <w:r>
        <w:rPr>
          <w:rFonts w:ascii="宋体" w:hAnsi="宋体" w:cs="宋体" w:hint="eastAsia"/>
          <w:sz w:val="24"/>
        </w:rPr>
        <w:t>作出</w:t>
      </w:r>
      <w:proofErr w:type="gramEnd"/>
      <w:r>
        <w:rPr>
          <w:rFonts w:ascii="宋体" w:hAnsi="宋体" w:cs="宋体" w:hint="eastAsia"/>
          <w:sz w:val="24"/>
        </w:rPr>
        <w:t>答复的，可以在答复期满后</w:t>
      </w:r>
      <w:r>
        <w:rPr>
          <w:rFonts w:ascii="宋体" w:hAnsi="宋体" w:cs="宋体" w:hint="eastAsia"/>
          <w:sz w:val="24"/>
        </w:rPr>
        <w:t>15</w:t>
      </w:r>
      <w:r>
        <w:rPr>
          <w:rFonts w:ascii="宋体" w:hAnsi="宋体" w:cs="宋体" w:hint="eastAsia"/>
          <w:sz w:val="24"/>
        </w:rPr>
        <w:t>个工作日内按照相关法律法规向重庆开放大学重庆工商职业学院纪检监察室提起投诉。</w:t>
      </w:r>
    </w:p>
    <w:p w14:paraId="68DD9E0B"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投标人应按照《政府采购质疑和投诉办法》（财政部令第</w:t>
      </w:r>
      <w:r>
        <w:rPr>
          <w:rFonts w:ascii="宋体" w:hAnsi="宋体" w:cs="宋体" w:hint="eastAsia"/>
          <w:sz w:val="24"/>
        </w:rPr>
        <w:t>94</w:t>
      </w:r>
      <w:r>
        <w:rPr>
          <w:rFonts w:ascii="宋体" w:hAnsi="宋体" w:cs="宋体" w:hint="eastAsia"/>
          <w:sz w:val="24"/>
        </w:rPr>
        <w:t>号）及相关</w:t>
      </w:r>
      <w:r>
        <w:rPr>
          <w:rFonts w:ascii="宋体" w:hAnsi="宋体" w:cs="宋体" w:hint="eastAsia"/>
          <w:sz w:val="24"/>
        </w:rPr>
        <w:t>法律法规要求递交投诉书和必要的证明材料。投诉书范本可在财政部门户网站和中国政府采购网下载。</w:t>
      </w:r>
    </w:p>
    <w:p w14:paraId="19050010"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诉书应当使用中文，相关当事人提供外文书证或者外国语视听资料的，应当附有中文译本，由翻译机构盖章或者翻译人员签名；相关当事人向重庆开放大学重庆工商职业学院纪检监察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w:t>
      </w:r>
      <w:r>
        <w:rPr>
          <w:rFonts w:ascii="宋体" w:hAnsi="宋体" w:cs="宋体" w:hint="eastAsia"/>
          <w:sz w:val="24"/>
        </w:rPr>
        <w:t>当履行相关的证明手续。</w:t>
      </w:r>
    </w:p>
    <w:p w14:paraId="6FE02726" w14:textId="77777777" w:rsidR="00F674BC" w:rsidRDefault="008F0F34">
      <w:pPr>
        <w:snapToGrid w:val="0"/>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在确定受理投诉后，重庆开放大学重庆工商职业学院纪检监察室自受理投诉之日起</w:t>
      </w:r>
      <w:r>
        <w:rPr>
          <w:rFonts w:ascii="宋体" w:hAnsi="宋体" w:cs="宋体" w:hint="eastAsia"/>
          <w:sz w:val="24"/>
        </w:rPr>
        <w:t>30</w:t>
      </w:r>
      <w:r>
        <w:rPr>
          <w:rFonts w:ascii="宋体" w:hAnsi="宋体" w:cs="宋体" w:hint="eastAsia"/>
          <w:sz w:val="24"/>
        </w:rPr>
        <w:t>个工作日内（需要检验、检测、鉴定、专家评审以及需要投诉人补正材料的，所需时间不计算在投诉处理期限内）对投诉事项做出处理决定。</w:t>
      </w:r>
    </w:p>
    <w:p w14:paraId="054AC5A2" w14:textId="77777777" w:rsidR="00F674BC" w:rsidRDefault="008F0F34">
      <w:pPr>
        <w:pStyle w:val="2"/>
        <w:spacing w:line="400" w:lineRule="exact"/>
        <w:ind w:firstLineChars="200" w:firstLine="482"/>
        <w:rPr>
          <w:rFonts w:cs="宋体"/>
          <w:b/>
          <w:sz w:val="24"/>
        </w:rPr>
      </w:pPr>
      <w:bookmarkStart w:id="162" w:name="_Toc30087"/>
      <w:bookmarkStart w:id="163" w:name="_Toc19149"/>
      <w:r>
        <w:rPr>
          <w:rFonts w:cs="宋体" w:hint="eastAsia"/>
          <w:b/>
          <w:sz w:val="24"/>
        </w:rPr>
        <w:t>九、采购代理服务费</w:t>
      </w:r>
      <w:bookmarkEnd w:id="162"/>
      <w:bookmarkEnd w:id="163"/>
    </w:p>
    <w:p w14:paraId="208C8FD3"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免收采购代理服务费</w:t>
      </w:r>
    </w:p>
    <w:p w14:paraId="4B765F6D" w14:textId="77777777" w:rsidR="00F674BC" w:rsidRDefault="008F0F34">
      <w:pPr>
        <w:pStyle w:val="2"/>
        <w:spacing w:line="400" w:lineRule="exact"/>
        <w:ind w:firstLineChars="200" w:firstLine="482"/>
        <w:rPr>
          <w:rFonts w:cs="宋体"/>
          <w:b/>
          <w:sz w:val="24"/>
        </w:rPr>
      </w:pPr>
      <w:bookmarkStart w:id="164" w:name="_Toc345318310"/>
      <w:bookmarkStart w:id="165" w:name="_Toc913"/>
      <w:bookmarkStart w:id="166" w:name="_Toc342983494"/>
      <w:bookmarkStart w:id="167" w:name="_Toc429584878"/>
      <w:bookmarkStart w:id="168" w:name="_Toc343881212"/>
      <w:bookmarkStart w:id="169" w:name="_Toc3147"/>
      <w:r>
        <w:rPr>
          <w:rFonts w:cs="宋体" w:hint="eastAsia"/>
          <w:b/>
          <w:sz w:val="24"/>
        </w:rPr>
        <w:t>十、交易服务费</w:t>
      </w:r>
      <w:bookmarkEnd w:id="164"/>
      <w:bookmarkEnd w:id="165"/>
      <w:bookmarkEnd w:id="166"/>
      <w:bookmarkEnd w:id="167"/>
      <w:bookmarkEnd w:id="168"/>
      <w:bookmarkEnd w:id="169"/>
    </w:p>
    <w:p w14:paraId="1737C745"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免收交易服务费</w:t>
      </w:r>
    </w:p>
    <w:p w14:paraId="51E46068" w14:textId="77777777" w:rsidR="00F674BC" w:rsidRDefault="008F0F34">
      <w:pPr>
        <w:pStyle w:val="2"/>
        <w:spacing w:line="400" w:lineRule="exact"/>
        <w:ind w:firstLineChars="200" w:firstLine="482"/>
        <w:rPr>
          <w:rFonts w:cs="宋体"/>
          <w:b/>
          <w:sz w:val="24"/>
        </w:rPr>
      </w:pPr>
      <w:bookmarkStart w:id="170" w:name="_Toc26292"/>
      <w:bookmarkStart w:id="171" w:name="_Toc1230"/>
      <w:r>
        <w:rPr>
          <w:rFonts w:cs="宋体" w:hint="eastAsia"/>
          <w:b/>
          <w:sz w:val="24"/>
        </w:rPr>
        <w:t>十一、签订合同</w:t>
      </w:r>
      <w:bookmarkEnd w:id="170"/>
      <w:bookmarkEnd w:id="171"/>
    </w:p>
    <w:p w14:paraId="4153546A"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（一）采购人应当自中标通知书发出之日起三十日内，按照招标文件和中标人投标文件</w:t>
      </w:r>
      <w:r>
        <w:rPr>
          <w:rFonts w:ascii="宋体" w:hAnsi="宋体" w:cs="宋体" w:hint="eastAsia"/>
          <w:sz w:val="24"/>
        </w:rPr>
        <w:lastRenderedPageBreak/>
        <w:t>的约定，与中标人签订书面合同。所签订的合同不得对招标文件和中标人投标文件作实质性修改。</w:t>
      </w:r>
      <w:r>
        <w:rPr>
          <w:rFonts w:ascii="宋体" w:hAnsi="宋体" w:cs="宋体" w:hint="eastAsia"/>
          <w:kern w:val="0"/>
          <w:sz w:val="24"/>
          <w:szCs w:val="24"/>
        </w:rPr>
        <w:t>其他未尽事宜由采购人和中标人在采</w:t>
      </w:r>
      <w:r>
        <w:rPr>
          <w:rFonts w:ascii="宋体" w:hAnsi="宋体" w:cs="宋体" w:hint="eastAsia"/>
          <w:kern w:val="0"/>
          <w:sz w:val="24"/>
          <w:szCs w:val="24"/>
        </w:rPr>
        <w:t>购合同中详细约定。</w:t>
      </w:r>
    </w:p>
    <w:p w14:paraId="34DA5028"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（二）招标文件、中标人的投标文件及澄清文件等，均为签订重庆开放大学重庆工商职业学院采购合同的依据。</w:t>
      </w:r>
    </w:p>
    <w:p w14:paraId="3641ECB8"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（三）合同生效条款由供需双方约定，法律、行政法规规定应当办理批准、登记等手续后生效的合同，依照其规定。</w:t>
      </w:r>
    </w:p>
    <w:p w14:paraId="1A230EAF"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（四）合同原则上应按照《重庆开放大学重庆工商职业学院采购合同》签订，相关单位要求适用合同通用格式版本的，应按其要求另行签订其他合同。</w:t>
      </w:r>
    </w:p>
    <w:p w14:paraId="4DF7201F" w14:textId="77777777" w:rsidR="00F674BC" w:rsidRDefault="008F0F34">
      <w:pPr>
        <w:spacing w:line="400" w:lineRule="exact"/>
        <w:ind w:firstLineChars="200" w:firstLine="480"/>
        <w:rPr>
          <w:rFonts w:ascii="宋体" w:hAnsi="宋体" w:cs="宋体"/>
          <w:sz w:val="24"/>
        </w:rPr>
      </w:pPr>
      <w:r>
        <w:rPr>
          <w:rFonts w:ascii="宋体" w:hAnsi="宋体" w:cs="宋体" w:hint="eastAsia"/>
          <w:sz w:val="24"/>
        </w:rPr>
        <w:t>（五）采购人要求中标人提供履约保证金的，应当在招标文件中予以约定。中标人履约完毕后，采购人应按招标文件及合同的约定无息退还其履约保证金。</w:t>
      </w:r>
    </w:p>
    <w:p w14:paraId="1C982938" w14:textId="77777777" w:rsidR="00F674BC" w:rsidRDefault="008F0F34">
      <w:pPr>
        <w:pStyle w:val="1"/>
        <w:spacing w:before="240" w:afterLines="0" w:after="0" w:line="360" w:lineRule="auto"/>
        <w:ind w:firstLine="883"/>
        <w:rPr>
          <w:rFonts w:ascii="宋体" w:eastAsia="宋体" w:hAnsi="宋体" w:cs="宋体"/>
          <w:b/>
        </w:rPr>
      </w:pPr>
      <w:r>
        <w:rPr>
          <w:rFonts w:ascii="宋体" w:eastAsia="宋体" w:hAnsi="宋体" w:cs="宋体" w:hint="eastAsia"/>
        </w:rPr>
        <w:br w:type="page"/>
      </w:r>
      <w:bookmarkStart w:id="172" w:name="_Toc6779"/>
      <w:bookmarkStart w:id="173" w:name="_Toc13687"/>
      <w:r>
        <w:rPr>
          <w:rFonts w:ascii="宋体" w:eastAsia="宋体" w:hAnsi="宋体" w:cs="宋体" w:hint="eastAsia"/>
          <w:b/>
        </w:rPr>
        <w:lastRenderedPageBreak/>
        <w:t>第六篇</w:t>
      </w:r>
      <w:r>
        <w:rPr>
          <w:rFonts w:ascii="宋体" w:eastAsia="宋体" w:hAnsi="宋体" w:cs="宋体"/>
          <w:b/>
        </w:rPr>
        <w:t xml:space="preserve">  </w:t>
      </w:r>
      <w:r>
        <w:rPr>
          <w:rFonts w:ascii="宋体" w:eastAsia="宋体" w:hAnsi="宋体" w:cs="宋体" w:hint="eastAsia"/>
          <w:b/>
        </w:rPr>
        <w:t>合同主要条款和格式合同</w:t>
      </w:r>
      <w:bookmarkEnd w:id="172"/>
      <w:bookmarkEnd w:id="173"/>
    </w:p>
    <w:p w14:paraId="147208A9" w14:textId="77777777" w:rsidR="00F674BC" w:rsidRDefault="008F0F34">
      <w:pPr>
        <w:spacing w:line="400" w:lineRule="exact"/>
        <w:ind w:firstLine="480"/>
        <w:jc w:val="center"/>
        <w:rPr>
          <w:rFonts w:cs="宋体"/>
          <w:b/>
          <w:sz w:val="24"/>
        </w:rPr>
      </w:pPr>
      <w:bookmarkStart w:id="174" w:name="_Toc5900"/>
      <w:bookmarkStart w:id="175" w:name="_Toc285722713"/>
      <w:bookmarkStart w:id="176" w:name="_Toc8974"/>
      <w:bookmarkStart w:id="177" w:name="_Toc277084871"/>
      <w:bookmarkStart w:id="178" w:name="_Toc31168"/>
      <w:r>
        <w:rPr>
          <w:rFonts w:cs="宋体" w:hint="eastAsia"/>
          <w:b/>
          <w:sz w:val="24"/>
        </w:rPr>
        <w:t>采购合同（格式）</w:t>
      </w:r>
      <w:bookmarkEnd w:id="174"/>
      <w:bookmarkEnd w:id="175"/>
      <w:bookmarkEnd w:id="176"/>
      <w:bookmarkEnd w:id="177"/>
      <w:bookmarkEnd w:id="178"/>
    </w:p>
    <w:p w14:paraId="75C30186" w14:textId="77777777" w:rsidR="00F674BC" w:rsidRDefault="008F0F34">
      <w:pPr>
        <w:spacing w:line="500" w:lineRule="exact"/>
        <w:ind w:firstLine="420"/>
        <w:jc w:val="right"/>
        <w:rPr>
          <w:rFonts w:ascii="宋体" w:hAnsi="宋体" w:cs="宋体"/>
          <w:b/>
          <w:sz w:val="44"/>
        </w:rPr>
      </w:pPr>
      <w:r>
        <w:rPr>
          <w:rFonts w:ascii="宋体" w:hAnsi="宋体" w:cs="宋体" w:hint="eastAsia"/>
          <w:bCs/>
          <w:sz w:val="21"/>
          <w:szCs w:val="21"/>
        </w:rPr>
        <w:t>合同编号：</w:t>
      </w:r>
      <w:r>
        <w:rPr>
          <w:rFonts w:ascii="宋体" w:hAnsi="宋体" w:cs="宋体" w:hint="eastAsia"/>
          <w:bCs/>
          <w:sz w:val="21"/>
          <w:szCs w:val="21"/>
        </w:rPr>
        <w:t>XX</w:t>
      </w:r>
    </w:p>
    <w:p w14:paraId="551E727B" w14:textId="77777777" w:rsidR="00F674BC" w:rsidRDefault="008F0F34">
      <w:pPr>
        <w:spacing w:line="500" w:lineRule="exact"/>
        <w:ind w:firstLine="723"/>
        <w:jc w:val="center"/>
        <w:rPr>
          <w:rFonts w:ascii="宋体" w:hAnsi="宋体" w:cs="宋体"/>
          <w:b/>
          <w:sz w:val="36"/>
          <w:szCs w:val="36"/>
        </w:rPr>
      </w:pPr>
      <w:r>
        <w:rPr>
          <w:rFonts w:ascii="宋体" w:hAnsi="宋体" w:cs="宋体" w:hint="eastAsia"/>
          <w:b/>
          <w:sz w:val="36"/>
          <w:szCs w:val="36"/>
        </w:rPr>
        <w:t>重庆开放大学重庆工商职业学院</w:t>
      </w:r>
      <w:r>
        <w:rPr>
          <w:rFonts w:ascii="宋体" w:hAnsi="宋体" w:cs="宋体" w:hint="eastAsia"/>
          <w:bCs/>
          <w:sz w:val="21"/>
          <w:szCs w:val="21"/>
        </w:rPr>
        <w:t>XX</w:t>
      </w:r>
      <w:r>
        <w:rPr>
          <w:rFonts w:ascii="宋体" w:hAnsi="宋体" w:cs="宋体" w:hint="eastAsia"/>
          <w:b/>
          <w:sz w:val="36"/>
          <w:szCs w:val="36"/>
        </w:rPr>
        <w:t>食堂托管经营合同</w:t>
      </w:r>
    </w:p>
    <w:p w14:paraId="0C1ABBD1" w14:textId="77777777" w:rsidR="00F674BC" w:rsidRDefault="008F0F34">
      <w:pPr>
        <w:spacing w:line="500" w:lineRule="exact"/>
        <w:ind w:firstLine="420"/>
        <w:jc w:val="left"/>
        <w:rPr>
          <w:rFonts w:ascii="宋体" w:hAnsi="宋体" w:cs="宋体"/>
          <w:bCs/>
          <w:sz w:val="21"/>
          <w:szCs w:val="21"/>
        </w:rPr>
      </w:pPr>
      <w:r>
        <w:rPr>
          <w:rFonts w:ascii="宋体" w:hAnsi="宋体" w:cs="宋体" w:hint="eastAsia"/>
          <w:bCs/>
          <w:sz w:val="21"/>
          <w:szCs w:val="21"/>
        </w:rPr>
        <w:t>采购执行编号：</w:t>
      </w:r>
      <w:r>
        <w:rPr>
          <w:rFonts w:ascii="宋体" w:hAnsi="宋体" w:cs="宋体" w:hint="eastAsia"/>
          <w:bCs/>
          <w:sz w:val="21"/>
          <w:szCs w:val="21"/>
        </w:rPr>
        <w:t xml:space="preserve">XX                      </w:t>
      </w:r>
      <w:r>
        <w:rPr>
          <w:rFonts w:ascii="宋体" w:hAnsi="宋体" w:cs="宋体" w:hint="eastAsia"/>
          <w:bCs/>
          <w:sz w:val="21"/>
          <w:szCs w:val="21"/>
        </w:rPr>
        <w:t>合同执行编号：</w:t>
      </w:r>
      <w:r>
        <w:rPr>
          <w:rFonts w:ascii="宋体" w:hAnsi="宋体" w:cs="宋体" w:hint="eastAsia"/>
          <w:bCs/>
          <w:sz w:val="21"/>
          <w:szCs w:val="21"/>
        </w:rPr>
        <w:t>XX</w:t>
      </w:r>
    </w:p>
    <w:p w14:paraId="78A40050" w14:textId="77777777" w:rsidR="00F674BC" w:rsidRDefault="008F0F34">
      <w:pPr>
        <w:spacing w:line="500" w:lineRule="exact"/>
        <w:ind w:firstLine="420"/>
        <w:jc w:val="left"/>
        <w:rPr>
          <w:rFonts w:ascii="宋体" w:hAnsi="宋体" w:cs="宋体"/>
          <w:bCs/>
          <w:sz w:val="21"/>
          <w:szCs w:val="21"/>
        </w:rPr>
      </w:pPr>
      <w:r>
        <w:rPr>
          <w:rFonts w:ascii="宋体" w:hAnsi="宋体" w:cs="宋体" w:hint="eastAsia"/>
          <w:bCs/>
          <w:sz w:val="21"/>
          <w:szCs w:val="21"/>
        </w:rPr>
        <w:t>项目名称：重庆开放大学重庆工商职业学院合川校区新建三期工程学生二食堂三层和四层经营托管采购项目</w:t>
      </w:r>
    </w:p>
    <w:p w14:paraId="46ACF087" w14:textId="77777777" w:rsidR="00F674BC" w:rsidRDefault="008F0F34">
      <w:pPr>
        <w:spacing w:line="500" w:lineRule="exact"/>
        <w:ind w:firstLine="420"/>
        <w:rPr>
          <w:rFonts w:ascii="宋体" w:hAnsi="宋体" w:cs="宋体"/>
          <w:bCs/>
          <w:sz w:val="21"/>
          <w:szCs w:val="21"/>
        </w:rPr>
      </w:pPr>
      <w:r>
        <w:rPr>
          <w:rFonts w:ascii="宋体" w:hAnsi="宋体" w:cs="宋体" w:hint="eastAsia"/>
          <w:bCs/>
          <w:sz w:val="21"/>
          <w:szCs w:val="21"/>
        </w:rPr>
        <w:t>甲方：重庆开放大学</w:t>
      </w:r>
      <w:r>
        <w:rPr>
          <w:rFonts w:ascii="宋体" w:hAnsi="宋体" w:cs="宋体" w:hint="eastAsia"/>
          <w:bCs/>
          <w:sz w:val="21"/>
          <w:szCs w:val="21"/>
        </w:rPr>
        <w:t xml:space="preserve"> </w:t>
      </w:r>
      <w:r>
        <w:rPr>
          <w:rFonts w:ascii="宋体" w:hAnsi="宋体" w:cs="宋体" w:hint="eastAsia"/>
          <w:bCs/>
          <w:sz w:val="21"/>
          <w:szCs w:val="21"/>
        </w:rPr>
        <w:t>重庆工商职业学院</w:t>
      </w:r>
      <w:r>
        <w:rPr>
          <w:rFonts w:ascii="宋体" w:hAnsi="宋体" w:cs="宋体" w:hint="eastAsia"/>
          <w:bCs/>
          <w:sz w:val="21"/>
          <w:szCs w:val="21"/>
        </w:rPr>
        <w:t xml:space="preserve">  </w:t>
      </w:r>
    </w:p>
    <w:p w14:paraId="7394416F" w14:textId="77777777" w:rsidR="00F674BC" w:rsidRDefault="008F0F34">
      <w:pPr>
        <w:spacing w:line="500" w:lineRule="exact"/>
        <w:ind w:firstLine="420"/>
        <w:rPr>
          <w:rFonts w:ascii="宋体" w:hAnsi="宋体" w:cs="宋体"/>
          <w:bCs/>
          <w:sz w:val="21"/>
          <w:szCs w:val="21"/>
        </w:rPr>
      </w:pPr>
      <w:r>
        <w:rPr>
          <w:rFonts w:ascii="宋体" w:hAnsi="宋体" w:cs="宋体" w:hint="eastAsia"/>
          <w:bCs/>
          <w:sz w:val="21"/>
          <w:szCs w:val="21"/>
        </w:rPr>
        <w:t>乙方：</w:t>
      </w:r>
      <w:r>
        <w:rPr>
          <w:rFonts w:ascii="宋体" w:hAnsi="宋体" w:cs="宋体" w:hint="eastAsia"/>
          <w:bCs/>
          <w:sz w:val="21"/>
          <w:szCs w:val="21"/>
        </w:rPr>
        <w:t>XX</w:t>
      </w:r>
    </w:p>
    <w:p w14:paraId="199F29BA" w14:textId="77777777" w:rsidR="00F674BC" w:rsidRDefault="008F0F34">
      <w:pPr>
        <w:spacing w:line="500" w:lineRule="exact"/>
        <w:ind w:firstLine="420"/>
        <w:rPr>
          <w:rFonts w:ascii="宋体" w:hAnsi="宋体" w:cs="宋体"/>
          <w:bCs/>
          <w:sz w:val="21"/>
          <w:szCs w:val="21"/>
        </w:rPr>
      </w:pPr>
      <w:r>
        <w:rPr>
          <w:rFonts w:ascii="宋体" w:hAnsi="宋体" w:cs="宋体" w:hint="eastAsia"/>
          <w:bCs/>
          <w:sz w:val="21"/>
          <w:szCs w:val="21"/>
        </w:rPr>
        <w:t>丙方：</w:t>
      </w:r>
      <w:r>
        <w:rPr>
          <w:rFonts w:ascii="宋体" w:hAnsi="宋体" w:cs="宋体" w:hint="eastAsia"/>
          <w:bCs/>
          <w:sz w:val="21"/>
          <w:szCs w:val="21"/>
        </w:rPr>
        <w:t xml:space="preserve">XX     </w:t>
      </w:r>
    </w:p>
    <w:p w14:paraId="0A10755A" w14:textId="77777777" w:rsidR="00F674BC" w:rsidRDefault="008F0F34">
      <w:pPr>
        <w:spacing w:line="500" w:lineRule="exact"/>
        <w:ind w:firstLine="420"/>
        <w:rPr>
          <w:rFonts w:ascii="宋体" w:hAnsi="宋体" w:cs="宋体"/>
          <w:bCs/>
          <w:sz w:val="21"/>
          <w:szCs w:val="21"/>
        </w:rPr>
      </w:pPr>
      <w:r>
        <w:rPr>
          <w:rFonts w:ascii="宋体" w:hAnsi="宋体" w:cs="宋体" w:hint="eastAsia"/>
          <w:bCs/>
          <w:sz w:val="21"/>
          <w:szCs w:val="21"/>
        </w:rPr>
        <w:t>经甲、乙、丙三方协商一致，根据《中华人民共和国民法典》等相关法律法规的规定，本着平等、自愿、诚实、信用的原则订立本合同：</w:t>
      </w:r>
    </w:p>
    <w:tbl>
      <w:tblPr>
        <w:tblW w:w="95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50"/>
        <w:gridCol w:w="2096"/>
        <w:gridCol w:w="1113"/>
        <w:gridCol w:w="1691"/>
        <w:gridCol w:w="904"/>
        <w:gridCol w:w="1955"/>
      </w:tblGrid>
      <w:tr w:rsidR="00F674BC" w14:paraId="1467D30D" w14:textId="77777777">
        <w:trPr>
          <w:trHeight w:val="452"/>
          <w:jc w:val="center"/>
        </w:trPr>
        <w:tc>
          <w:tcPr>
            <w:tcW w:w="1750" w:type="dxa"/>
            <w:tcBorders>
              <w:top w:val="single" w:sz="4" w:space="0" w:color="auto"/>
              <w:left w:val="single" w:sz="4" w:space="0" w:color="auto"/>
              <w:bottom w:val="single" w:sz="4" w:space="0" w:color="auto"/>
              <w:right w:val="single" w:sz="4" w:space="0" w:color="auto"/>
            </w:tcBorders>
            <w:vAlign w:val="center"/>
          </w:tcPr>
          <w:p w14:paraId="3472BAB0" w14:textId="77777777" w:rsidR="00F674BC" w:rsidRDefault="008F0F34">
            <w:pPr>
              <w:spacing w:line="400" w:lineRule="exact"/>
              <w:ind w:firstLineChars="100" w:firstLine="210"/>
              <w:rPr>
                <w:rFonts w:ascii="宋体" w:hAnsi="宋体" w:cs="宋体"/>
                <w:bCs/>
                <w:sz w:val="21"/>
                <w:szCs w:val="21"/>
              </w:rPr>
            </w:pPr>
            <w:r>
              <w:rPr>
                <w:rFonts w:ascii="宋体" w:hAnsi="宋体" w:cs="宋体" w:hint="eastAsia"/>
                <w:bCs/>
                <w:sz w:val="21"/>
                <w:szCs w:val="21"/>
              </w:rPr>
              <w:t>项目名称</w:t>
            </w:r>
          </w:p>
        </w:tc>
        <w:tc>
          <w:tcPr>
            <w:tcW w:w="2096" w:type="dxa"/>
            <w:tcBorders>
              <w:top w:val="single" w:sz="4" w:space="0" w:color="auto"/>
              <w:left w:val="single" w:sz="4" w:space="0" w:color="auto"/>
              <w:bottom w:val="single" w:sz="4" w:space="0" w:color="auto"/>
              <w:right w:val="single" w:sz="4" w:space="0" w:color="auto"/>
            </w:tcBorders>
            <w:vAlign w:val="center"/>
          </w:tcPr>
          <w:p w14:paraId="3070C63C" w14:textId="77777777" w:rsidR="00F674BC" w:rsidRDefault="008F0F34">
            <w:pPr>
              <w:widowControl/>
              <w:rPr>
                <w:rFonts w:ascii="宋体" w:hAnsi="宋体" w:cs="宋体"/>
                <w:sz w:val="21"/>
                <w:szCs w:val="21"/>
              </w:rPr>
            </w:pPr>
            <w:r>
              <w:rPr>
                <w:rFonts w:ascii="宋体" w:hAnsi="宋体" w:cs="宋体" w:hint="eastAsia"/>
                <w:sz w:val="21"/>
                <w:szCs w:val="21"/>
              </w:rPr>
              <w:t>投入装修改造、设备设施及管理系统建设总金额</w:t>
            </w:r>
            <w:r>
              <w:rPr>
                <w:rFonts w:ascii="宋体" w:hAnsi="宋体" w:cs="宋体" w:hint="eastAsia"/>
                <w:sz w:val="21"/>
                <w:szCs w:val="21"/>
              </w:rPr>
              <w:t>/</w:t>
            </w:r>
            <w:r>
              <w:rPr>
                <w:rFonts w:ascii="宋体" w:hAnsi="宋体" w:cs="宋体" w:hint="eastAsia"/>
                <w:sz w:val="21"/>
                <w:szCs w:val="21"/>
              </w:rPr>
              <w:t>（单位：万元）</w:t>
            </w:r>
          </w:p>
        </w:tc>
        <w:tc>
          <w:tcPr>
            <w:tcW w:w="1113" w:type="dxa"/>
            <w:tcBorders>
              <w:top w:val="single" w:sz="4" w:space="0" w:color="auto"/>
              <w:left w:val="single" w:sz="4" w:space="0" w:color="auto"/>
              <w:bottom w:val="single" w:sz="4" w:space="0" w:color="auto"/>
              <w:right w:val="single" w:sz="4" w:space="0" w:color="auto"/>
            </w:tcBorders>
            <w:vAlign w:val="center"/>
          </w:tcPr>
          <w:p w14:paraId="7171AC88" w14:textId="77777777" w:rsidR="00F674BC" w:rsidRDefault="008F0F34">
            <w:pPr>
              <w:widowControl/>
              <w:rPr>
                <w:rFonts w:ascii="宋体" w:hAnsi="宋体" w:cs="宋体"/>
                <w:sz w:val="21"/>
                <w:szCs w:val="21"/>
              </w:rPr>
            </w:pPr>
            <w:r>
              <w:rPr>
                <w:rFonts w:ascii="宋体" w:hAnsi="宋体" w:cs="宋体" w:hint="eastAsia"/>
                <w:sz w:val="21"/>
                <w:szCs w:val="21"/>
              </w:rPr>
              <w:t>超市每年管理费</w:t>
            </w:r>
            <w:r>
              <w:rPr>
                <w:rFonts w:ascii="宋体" w:hAnsi="宋体" w:cs="宋体" w:hint="eastAsia"/>
                <w:sz w:val="21"/>
                <w:szCs w:val="21"/>
              </w:rPr>
              <w:t>/</w:t>
            </w:r>
            <w:r>
              <w:rPr>
                <w:rFonts w:ascii="宋体" w:hAnsi="宋体" w:cs="宋体" w:hint="eastAsia"/>
                <w:sz w:val="21"/>
                <w:szCs w:val="21"/>
              </w:rPr>
              <w:t>（单位：万元）</w:t>
            </w:r>
          </w:p>
        </w:tc>
        <w:tc>
          <w:tcPr>
            <w:tcW w:w="1691" w:type="dxa"/>
            <w:tcBorders>
              <w:top w:val="single" w:sz="4" w:space="0" w:color="auto"/>
              <w:left w:val="single" w:sz="4" w:space="0" w:color="auto"/>
              <w:bottom w:val="single" w:sz="4" w:space="0" w:color="auto"/>
              <w:right w:val="single" w:sz="4" w:space="0" w:color="auto"/>
            </w:tcBorders>
            <w:vAlign w:val="center"/>
          </w:tcPr>
          <w:p w14:paraId="30F4DB36" w14:textId="77777777" w:rsidR="00F674BC" w:rsidRDefault="008F0F34">
            <w:pPr>
              <w:widowControl/>
              <w:rPr>
                <w:rFonts w:ascii="宋体" w:hAnsi="宋体" w:cs="宋体"/>
                <w:sz w:val="21"/>
                <w:szCs w:val="21"/>
              </w:rPr>
            </w:pPr>
            <w:r>
              <w:rPr>
                <w:rFonts w:ascii="宋体" w:hAnsi="宋体" w:cs="宋体" w:hint="eastAsia"/>
                <w:sz w:val="21"/>
                <w:szCs w:val="21"/>
              </w:rPr>
              <w:t>学生食堂综合管理费</w:t>
            </w:r>
            <w:r>
              <w:rPr>
                <w:rFonts w:ascii="宋体" w:hAnsi="宋体" w:cs="宋体" w:hint="eastAsia"/>
                <w:sz w:val="21"/>
                <w:szCs w:val="21"/>
              </w:rPr>
              <w:t>/</w:t>
            </w:r>
            <w:r>
              <w:rPr>
                <w:rFonts w:ascii="宋体" w:hAnsi="宋体" w:cs="宋体" w:hint="eastAsia"/>
                <w:sz w:val="21"/>
                <w:szCs w:val="21"/>
              </w:rPr>
              <w:t>百分比（计算基数以三层学生食堂营业额为准）</w:t>
            </w:r>
          </w:p>
        </w:tc>
        <w:tc>
          <w:tcPr>
            <w:tcW w:w="904" w:type="dxa"/>
            <w:tcBorders>
              <w:top w:val="single" w:sz="4" w:space="0" w:color="auto"/>
              <w:left w:val="single" w:sz="4" w:space="0" w:color="auto"/>
              <w:bottom w:val="single" w:sz="4" w:space="0" w:color="auto"/>
              <w:right w:val="single" w:sz="4" w:space="0" w:color="auto"/>
            </w:tcBorders>
            <w:vAlign w:val="center"/>
          </w:tcPr>
          <w:p w14:paraId="3C8A7F8F" w14:textId="77777777" w:rsidR="00F674BC" w:rsidRDefault="008F0F34">
            <w:pPr>
              <w:spacing w:line="400" w:lineRule="exact"/>
              <w:ind w:left="72"/>
              <w:jc w:val="center"/>
              <w:rPr>
                <w:rFonts w:ascii="宋体" w:hAnsi="宋体" w:cs="宋体"/>
                <w:bCs/>
                <w:sz w:val="21"/>
                <w:szCs w:val="21"/>
              </w:rPr>
            </w:pPr>
            <w:r>
              <w:rPr>
                <w:rFonts w:ascii="宋体" w:hAnsi="宋体" w:cs="宋体" w:hint="eastAsia"/>
                <w:bCs/>
                <w:sz w:val="21"/>
                <w:szCs w:val="21"/>
              </w:rPr>
              <w:t>服务时间</w:t>
            </w:r>
          </w:p>
        </w:tc>
        <w:tc>
          <w:tcPr>
            <w:tcW w:w="1955" w:type="dxa"/>
            <w:tcBorders>
              <w:top w:val="single" w:sz="4" w:space="0" w:color="auto"/>
              <w:left w:val="single" w:sz="4" w:space="0" w:color="auto"/>
              <w:bottom w:val="single" w:sz="4" w:space="0" w:color="auto"/>
              <w:right w:val="single" w:sz="4" w:space="0" w:color="auto"/>
            </w:tcBorders>
            <w:vAlign w:val="center"/>
          </w:tcPr>
          <w:p w14:paraId="284C5BBB" w14:textId="77777777" w:rsidR="00F674BC" w:rsidRDefault="008F0F34">
            <w:pPr>
              <w:spacing w:line="400" w:lineRule="exact"/>
              <w:ind w:firstLineChars="100" w:firstLine="210"/>
              <w:rPr>
                <w:rFonts w:ascii="宋体" w:hAnsi="宋体" w:cs="宋体"/>
                <w:bCs/>
                <w:sz w:val="21"/>
                <w:szCs w:val="21"/>
              </w:rPr>
            </w:pPr>
            <w:r>
              <w:rPr>
                <w:rFonts w:ascii="宋体" w:hAnsi="宋体" w:cs="宋体" w:hint="eastAsia"/>
                <w:bCs/>
                <w:sz w:val="21"/>
                <w:szCs w:val="21"/>
              </w:rPr>
              <w:t>经营托管区域</w:t>
            </w:r>
          </w:p>
        </w:tc>
      </w:tr>
      <w:tr w:rsidR="00F674BC" w14:paraId="3C1EC778" w14:textId="77777777">
        <w:trPr>
          <w:trHeight w:val="1859"/>
          <w:jc w:val="center"/>
        </w:trPr>
        <w:tc>
          <w:tcPr>
            <w:tcW w:w="1750" w:type="dxa"/>
            <w:tcBorders>
              <w:top w:val="single" w:sz="4" w:space="0" w:color="auto"/>
              <w:left w:val="single" w:sz="4" w:space="0" w:color="auto"/>
              <w:bottom w:val="single" w:sz="4" w:space="0" w:color="auto"/>
              <w:right w:val="single" w:sz="4" w:space="0" w:color="auto"/>
            </w:tcBorders>
            <w:vAlign w:val="center"/>
          </w:tcPr>
          <w:p w14:paraId="6E186373" w14:textId="77777777" w:rsidR="00F674BC" w:rsidRDefault="008F0F34">
            <w:pPr>
              <w:widowControl/>
              <w:jc w:val="left"/>
              <w:rPr>
                <w:rFonts w:ascii="宋体" w:hAnsi="宋体" w:cs="宋体"/>
                <w:sz w:val="21"/>
                <w:szCs w:val="21"/>
              </w:rPr>
            </w:pPr>
            <w:r>
              <w:rPr>
                <w:rFonts w:ascii="宋体" w:hAnsi="宋体" w:cs="宋体" w:hint="eastAsia"/>
                <w:sz w:val="21"/>
                <w:szCs w:val="21"/>
              </w:rPr>
              <w:t>合川校区新建三期工程学生二食堂三层和四层经营托管采购项目</w:t>
            </w:r>
          </w:p>
        </w:tc>
        <w:tc>
          <w:tcPr>
            <w:tcW w:w="2096" w:type="dxa"/>
            <w:tcBorders>
              <w:top w:val="single" w:sz="4" w:space="0" w:color="auto"/>
              <w:left w:val="single" w:sz="4" w:space="0" w:color="auto"/>
              <w:bottom w:val="single" w:sz="4" w:space="0" w:color="auto"/>
              <w:right w:val="single" w:sz="4" w:space="0" w:color="auto"/>
            </w:tcBorders>
            <w:vAlign w:val="center"/>
          </w:tcPr>
          <w:p w14:paraId="38AC28CA" w14:textId="77777777" w:rsidR="00F674BC" w:rsidRDefault="00F674BC">
            <w:pPr>
              <w:widowControl/>
              <w:ind w:firstLine="420"/>
              <w:jc w:val="center"/>
              <w:rPr>
                <w:rFonts w:ascii="宋体" w:hAnsi="宋体" w:cs="宋体"/>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tcPr>
          <w:p w14:paraId="3FA5AA85" w14:textId="77777777" w:rsidR="00F674BC" w:rsidRDefault="00F674BC">
            <w:pPr>
              <w:widowControl/>
              <w:ind w:firstLine="420"/>
              <w:jc w:val="center"/>
              <w:rPr>
                <w:rFonts w:ascii="宋体" w:hAnsi="宋体" w:cs="宋体"/>
                <w:sz w:val="21"/>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18B81B0" w14:textId="77777777" w:rsidR="00F674BC" w:rsidRDefault="008F0F34">
            <w:pPr>
              <w:widowControl/>
              <w:ind w:firstLine="420"/>
              <w:rPr>
                <w:rFonts w:ascii="宋体" w:hAnsi="宋体" w:cs="宋体"/>
                <w:sz w:val="21"/>
                <w:szCs w:val="21"/>
              </w:rPr>
            </w:pPr>
            <w:r>
              <w:rPr>
                <w:rFonts w:ascii="宋体" w:hAnsi="宋体" w:cs="宋体" w:hint="eastAsia"/>
                <w:sz w:val="21"/>
                <w:szCs w:val="21"/>
              </w:rPr>
              <w:t>1</w:t>
            </w:r>
            <w:r>
              <w:rPr>
                <w:rFonts w:ascii="宋体" w:hAnsi="宋体" w:cs="宋体"/>
                <w:sz w:val="21"/>
                <w:szCs w:val="21"/>
              </w:rPr>
              <w:t>%</w:t>
            </w:r>
          </w:p>
        </w:tc>
        <w:tc>
          <w:tcPr>
            <w:tcW w:w="904" w:type="dxa"/>
            <w:tcBorders>
              <w:top w:val="single" w:sz="4" w:space="0" w:color="auto"/>
              <w:left w:val="single" w:sz="4" w:space="0" w:color="auto"/>
              <w:bottom w:val="single" w:sz="4" w:space="0" w:color="auto"/>
              <w:right w:val="single" w:sz="4" w:space="0" w:color="auto"/>
            </w:tcBorders>
            <w:vAlign w:val="center"/>
          </w:tcPr>
          <w:p w14:paraId="6FFB20D0" w14:textId="77777777" w:rsidR="00F674BC" w:rsidRDefault="008F0F34">
            <w:pPr>
              <w:ind w:left="12"/>
              <w:rPr>
                <w:rFonts w:ascii="宋体" w:hAnsi="宋体" w:cs="宋体"/>
                <w:sz w:val="21"/>
                <w:szCs w:val="21"/>
              </w:rPr>
            </w:pPr>
            <w:r>
              <w:rPr>
                <w:rFonts w:ascii="宋体" w:hAnsi="宋体" w:cs="宋体"/>
                <w:bCs/>
                <w:sz w:val="21"/>
                <w:szCs w:val="21"/>
              </w:rPr>
              <w:t>6</w:t>
            </w:r>
            <w:r>
              <w:rPr>
                <w:rFonts w:ascii="宋体" w:hAnsi="宋体" w:cs="宋体" w:hint="eastAsia"/>
                <w:bCs/>
                <w:sz w:val="21"/>
                <w:szCs w:val="21"/>
              </w:rPr>
              <w:t>年，实行“</w:t>
            </w:r>
            <w:r>
              <w:rPr>
                <w:rFonts w:ascii="宋体" w:hAnsi="宋体" w:cs="宋体"/>
                <w:bCs/>
                <w:sz w:val="21"/>
                <w:szCs w:val="21"/>
              </w:rPr>
              <w:t>2</w:t>
            </w:r>
            <w:r>
              <w:rPr>
                <w:rFonts w:ascii="宋体" w:hAnsi="宋体" w:cs="宋体" w:hint="eastAsia"/>
                <w:bCs/>
                <w:sz w:val="21"/>
                <w:szCs w:val="21"/>
              </w:rPr>
              <w:t>+</w:t>
            </w:r>
            <w:r>
              <w:rPr>
                <w:rFonts w:ascii="宋体" w:hAnsi="宋体" w:cs="宋体"/>
                <w:bCs/>
                <w:sz w:val="21"/>
                <w:szCs w:val="21"/>
              </w:rPr>
              <w:t>4</w:t>
            </w:r>
            <w:r>
              <w:rPr>
                <w:rFonts w:ascii="宋体" w:hAnsi="宋体" w:cs="宋体" w:hint="eastAsia"/>
                <w:bCs/>
                <w:sz w:val="21"/>
                <w:szCs w:val="21"/>
              </w:rPr>
              <w:t>”模式</w:t>
            </w:r>
          </w:p>
        </w:tc>
        <w:tc>
          <w:tcPr>
            <w:tcW w:w="1955" w:type="dxa"/>
            <w:tcBorders>
              <w:left w:val="single" w:sz="4" w:space="0" w:color="auto"/>
              <w:bottom w:val="single" w:sz="4" w:space="0" w:color="auto"/>
              <w:right w:val="single" w:sz="4" w:space="0" w:color="auto"/>
            </w:tcBorders>
            <w:vAlign w:val="center"/>
          </w:tcPr>
          <w:p w14:paraId="1026D0A3" w14:textId="77777777" w:rsidR="00F674BC" w:rsidRDefault="008F0F34">
            <w:pPr>
              <w:widowControl/>
              <w:rPr>
                <w:rFonts w:ascii="宋体" w:hAnsi="宋体" w:cs="宋体"/>
                <w:sz w:val="21"/>
                <w:szCs w:val="21"/>
              </w:rPr>
            </w:pPr>
            <w:r>
              <w:rPr>
                <w:rFonts w:ascii="宋体" w:hAnsi="宋体" w:cs="宋体" w:hint="eastAsia"/>
                <w:sz w:val="21"/>
                <w:szCs w:val="21"/>
              </w:rPr>
              <w:t>合川校区三期工程新建二食堂三层及四层指定区域；二层小超市、梅园和竹园宿舍甲方指定区域的小卖部</w:t>
            </w:r>
          </w:p>
        </w:tc>
      </w:tr>
      <w:tr w:rsidR="00F674BC" w14:paraId="1244F86E" w14:textId="77777777">
        <w:trPr>
          <w:jc w:val="cent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03D720A9" w14:textId="77777777" w:rsidR="00F674BC" w:rsidRDefault="008F0F34">
            <w:pPr>
              <w:numPr>
                <w:ilvl w:val="0"/>
                <w:numId w:val="3"/>
              </w:numPr>
              <w:spacing w:line="400" w:lineRule="exact"/>
              <w:ind w:firstLineChars="200" w:firstLine="420"/>
              <w:rPr>
                <w:rFonts w:ascii="宋体" w:hAnsi="宋体" w:cs="宋体"/>
                <w:bCs/>
                <w:sz w:val="21"/>
                <w:szCs w:val="21"/>
              </w:rPr>
            </w:pPr>
            <w:r>
              <w:rPr>
                <w:rFonts w:ascii="宋体" w:hAnsi="宋体" w:cs="宋体" w:hint="eastAsia"/>
                <w:bCs/>
                <w:sz w:val="21"/>
                <w:szCs w:val="21"/>
              </w:rPr>
              <w:t>服务范围及要求：</w:t>
            </w:r>
          </w:p>
          <w:p w14:paraId="6F0CB39B" w14:textId="77777777" w:rsidR="00F674BC" w:rsidRDefault="008F0F34">
            <w:pPr>
              <w:numPr>
                <w:ilvl w:val="255"/>
                <w:numId w:val="0"/>
              </w:numPr>
              <w:spacing w:line="400" w:lineRule="exact"/>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托管经营区域具体为：合川校区新建三期工程学生二食堂三层除学校用办公室区域、四层</w:t>
            </w:r>
            <w:proofErr w:type="gramStart"/>
            <w:r>
              <w:rPr>
                <w:rFonts w:ascii="宋体" w:hAnsi="宋体" w:cs="宋体" w:hint="eastAsia"/>
                <w:bCs/>
                <w:sz w:val="21"/>
                <w:szCs w:val="21"/>
              </w:rPr>
              <w:t>除活动</w:t>
            </w:r>
            <w:proofErr w:type="gramEnd"/>
            <w:r>
              <w:rPr>
                <w:rFonts w:ascii="宋体" w:hAnsi="宋体" w:cs="宋体" w:hint="eastAsia"/>
                <w:bCs/>
                <w:sz w:val="21"/>
                <w:szCs w:val="21"/>
              </w:rPr>
              <w:t>中心和甲方用办公室区域以外的全部区域、二层小超市区域（以及在梅园、竹园学生宿舍甲方指定的位置设置的小卖部）。</w:t>
            </w:r>
          </w:p>
          <w:p w14:paraId="555334B2" w14:textId="77777777" w:rsidR="00F674BC" w:rsidRDefault="008F0F34">
            <w:pPr>
              <w:numPr>
                <w:ilvl w:val="255"/>
                <w:numId w:val="0"/>
              </w:numPr>
              <w:spacing w:line="400" w:lineRule="exact"/>
              <w:ind w:firstLineChars="200" w:firstLine="42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托管经营范围：符合食品安全要求的食品、饮料、水果、百货等。</w:t>
            </w:r>
          </w:p>
          <w:p w14:paraId="74198660" w14:textId="77777777" w:rsidR="00F674BC" w:rsidRDefault="008F0F34">
            <w:pPr>
              <w:numPr>
                <w:ilvl w:val="255"/>
                <w:numId w:val="0"/>
              </w:numPr>
              <w:spacing w:line="400" w:lineRule="exact"/>
              <w:ind w:firstLineChars="200" w:firstLine="420"/>
              <w:rPr>
                <w:rFonts w:ascii="宋体" w:hAnsi="宋体" w:cs="宋体"/>
                <w:bCs/>
                <w:sz w:val="21"/>
                <w:szCs w:val="21"/>
              </w:rPr>
            </w:pPr>
            <w:r>
              <w:rPr>
                <w:rFonts w:ascii="宋体" w:hAnsi="宋体" w:cs="宋体" w:hint="eastAsia"/>
                <w:bCs/>
                <w:sz w:val="21"/>
                <w:szCs w:val="21"/>
              </w:rPr>
              <w:t>食堂若需经营凉卤菜，还须取得行政主管部门的专项经营许可，同时配备相应的制作场所和条件。不得提供酒类、高风险食品（比如：四季豆、皮蛋等）及超范围经营和服务，具体经营项目以行政主管部门核定许可和甲方（采购人）审定为准。</w:t>
            </w:r>
          </w:p>
        </w:tc>
      </w:tr>
      <w:tr w:rsidR="00F674BC" w14:paraId="49D3F236" w14:textId="77777777">
        <w:trPr>
          <w:jc w:val="cent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7AFB48A2"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二、委托经营期限：</w:t>
            </w:r>
          </w:p>
          <w:p w14:paraId="151E634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甲方委托乙方经营托管的期限为</w:t>
            </w:r>
            <w:r>
              <w:rPr>
                <w:rFonts w:ascii="宋体" w:hAnsi="宋体" w:cs="宋体" w:hint="eastAsia"/>
                <w:bCs/>
                <w:sz w:val="21"/>
                <w:szCs w:val="21"/>
              </w:rPr>
              <w:t xml:space="preserve"> </w:t>
            </w:r>
            <w:r>
              <w:rPr>
                <w:rFonts w:ascii="宋体" w:hAnsi="宋体" w:cs="宋体"/>
                <w:bCs/>
                <w:sz w:val="21"/>
                <w:szCs w:val="21"/>
              </w:rPr>
              <w:t>6</w:t>
            </w:r>
            <w:r>
              <w:rPr>
                <w:rFonts w:ascii="宋体" w:hAnsi="宋体" w:cs="宋体" w:hint="eastAsia"/>
                <w:bCs/>
                <w:sz w:val="21"/>
                <w:szCs w:val="21"/>
              </w:rPr>
              <w:t>年，实行“</w:t>
            </w:r>
            <w:r>
              <w:rPr>
                <w:rFonts w:ascii="宋体" w:hAnsi="宋体" w:cs="宋体"/>
                <w:bCs/>
                <w:sz w:val="21"/>
                <w:szCs w:val="21"/>
              </w:rPr>
              <w:t>2</w:t>
            </w:r>
            <w:r>
              <w:rPr>
                <w:rFonts w:ascii="宋体" w:hAnsi="宋体" w:cs="宋体" w:hint="eastAsia"/>
                <w:bCs/>
                <w:sz w:val="21"/>
                <w:szCs w:val="21"/>
              </w:rPr>
              <w:t>+</w:t>
            </w:r>
            <w:r>
              <w:rPr>
                <w:rFonts w:ascii="宋体" w:hAnsi="宋体" w:cs="宋体"/>
                <w:bCs/>
                <w:sz w:val="21"/>
                <w:szCs w:val="21"/>
              </w:rPr>
              <w:t>4</w:t>
            </w:r>
            <w:r>
              <w:rPr>
                <w:rFonts w:ascii="宋体" w:hAnsi="宋体" w:cs="宋体" w:hint="eastAsia"/>
                <w:bCs/>
                <w:sz w:val="21"/>
                <w:szCs w:val="21"/>
              </w:rPr>
              <w:t>”模式（即</w:t>
            </w:r>
            <w:r>
              <w:rPr>
                <w:rFonts w:ascii="宋体" w:hAnsi="宋体" w:cs="宋体" w:hint="eastAsia"/>
                <w:bCs/>
                <w:sz w:val="21"/>
                <w:szCs w:val="21"/>
              </w:rPr>
              <w:t>2</w:t>
            </w:r>
            <w:r>
              <w:rPr>
                <w:rFonts w:ascii="宋体" w:hAnsi="宋体" w:cs="宋体" w:hint="eastAsia"/>
                <w:bCs/>
                <w:sz w:val="21"/>
                <w:szCs w:val="21"/>
              </w:rPr>
              <w:t>年考察期和</w:t>
            </w:r>
            <w:r>
              <w:rPr>
                <w:rFonts w:ascii="宋体" w:hAnsi="宋体" w:cs="宋体" w:hint="eastAsia"/>
                <w:bCs/>
                <w:sz w:val="21"/>
                <w:szCs w:val="21"/>
              </w:rPr>
              <w:t>4</w:t>
            </w:r>
            <w:r>
              <w:rPr>
                <w:rFonts w:ascii="宋体" w:hAnsi="宋体" w:cs="宋体" w:hint="eastAsia"/>
                <w:bCs/>
                <w:sz w:val="21"/>
                <w:szCs w:val="21"/>
              </w:rPr>
              <w:t>年经营服务期），</w:t>
            </w:r>
            <w:r>
              <w:rPr>
                <w:rFonts w:ascii="宋体" w:hAnsi="宋体" w:cs="宋体" w:hint="eastAsia"/>
                <w:bCs/>
                <w:sz w:val="21"/>
                <w:szCs w:val="21"/>
              </w:rPr>
              <w:t>2</w:t>
            </w:r>
            <w:r>
              <w:rPr>
                <w:rFonts w:ascii="宋体" w:hAnsi="宋体" w:cs="宋体" w:hint="eastAsia"/>
                <w:bCs/>
                <w:sz w:val="21"/>
                <w:szCs w:val="21"/>
              </w:rPr>
              <w:t>年考察期从合同签订生效之日起至</w:t>
            </w:r>
            <w:r>
              <w:rPr>
                <w:rFonts w:ascii="宋体" w:hAnsi="宋体" w:cs="宋体" w:hint="eastAsia"/>
                <w:bCs/>
                <w:sz w:val="21"/>
                <w:szCs w:val="21"/>
              </w:rPr>
              <w:t xml:space="preserve"> 2026</w:t>
            </w:r>
            <w:r>
              <w:rPr>
                <w:rFonts w:ascii="宋体" w:hAnsi="宋体" w:cs="宋体" w:hint="eastAsia"/>
                <w:bCs/>
                <w:sz w:val="21"/>
                <w:szCs w:val="21"/>
              </w:rPr>
              <w:t>年春季学期期末结束；考察期满经甲方（采购人）考核合格后，</w:t>
            </w:r>
            <w:r>
              <w:rPr>
                <w:rFonts w:ascii="宋体" w:hAnsi="宋体" w:cs="宋体" w:hint="eastAsia"/>
                <w:bCs/>
                <w:sz w:val="21"/>
                <w:szCs w:val="21"/>
              </w:rPr>
              <w:lastRenderedPageBreak/>
              <w:t>继续签订</w:t>
            </w:r>
            <w:r>
              <w:rPr>
                <w:rFonts w:ascii="宋体" w:hAnsi="宋体" w:cs="宋体" w:hint="eastAsia"/>
                <w:bCs/>
                <w:sz w:val="21"/>
                <w:szCs w:val="21"/>
              </w:rPr>
              <w:t xml:space="preserve">4 </w:t>
            </w:r>
            <w:r>
              <w:rPr>
                <w:rFonts w:ascii="宋体" w:hAnsi="宋体" w:cs="宋体" w:hint="eastAsia"/>
                <w:bCs/>
                <w:sz w:val="21"/>
                <w:szCs w:val="21"/>
              </w:rPr>
              <w:t>年经营服务期合同，时间从</w:t>
            </w:r>
            <w:r>
              <w:rPr>
                <w:rFonts w:ascii="宋体" w:hAnsi="宋体" w:cs="宋体" w:hint="eastAsia"/>
                <w:bCs/>
                <w:sz w:val="21"/>
                <w:szCs w:val="21"/>
              </w:rPr>
              <w:t>2026</w:t>
            </w:r>
            <w:r>
              <w:rPr>
                <w:rFonts w:ascii="宋体" w:hAnsi="宋体" w:cs="宋体" w:hint="eastAsia"/>
                <w:bCs/>
                <w:sz w:val="21"/>
                <w:szCs w:val="21"/>
              </w:rPr>
              <w:t>年春季学期期末结束起至</w:t>
            </w:r>
            <w:r>
              <w:rPr>
                <w:rFonts w:ascii="宋体" w:hAnsi="宋体" w:cs="宋体" w:hint="eastAsia"/>
                <w:bCs/>
                <w:sz w:val="21"/>
                <w:szCs w:val="21"/>
              </w:rPr>
              <w:t>2030</w:t>
            </w:r>
            <w:r>
              <w:rPr>
                <w:rFonts w:ascii="宋体" w:hAnsi="宋体" w:cs="宋体" w:hint="eastAsia"/>
                <w:bCs/>
                <w:sz w:val="21"/>
                <w:szCs w:val="21"/>
              </w:rPr>
              <w:t>年春季学期期末结束（以上时间均以当年校历为准）。考察期经考核不合格，甲方有权立即终止合同，乙方无条件在甲方规定的期限内拆场，</w:t>
            </w:r>
            <w:r>
              <w:rPr>
                <w:rFonts w:ascii="宋体" w:hAnsi="宋体" w:cs="宋体" w:hint="eastAsia"/>
                <w:b/>
                <w:sz w:val="21"/>
                <w:szCs w:val="21"/>
              </w:rPr>
              <w:t>考察期的考核办法见附件</w:t>
            </w:r>
            <w:r>
              <w:rPr>
                <w:rFonts w:ascii="宋体" w:hAnsi="宋体" w:cs="宋体" w:hint="eastAsia"/>
                <w:b/>
                <w:sz w:val="21"/>
                <w:szCs w:val="21"/>
              </w:rPr>
              <w:t>1</w:t>
            </w:r>
            <w:r>
              <w:rPr>
                <w:rFonts w:ascii="宋体" w:hAnsi="宋体" w:cs="宋体" w:hint="eastAsia"/>
                <w:b/>
                <w:sz w:val="21"/>
                <w:szCs w:val="21"/>
              </w:rPr>
              <w:t>和附件</w:t>
            </w:r>
            <w:r>
              <w:rPr>
                <w:rFonts w:ascii="宋体" w:hAnsi="宋体" w:cs="宋体" w:hint="eastAsia"/>
                <w:b/>
                <w:sz w:val="21"/>
                <w:szCs w:val="21"/>
              </w:rPr>
              <w:t>2</w:t>
            </w:r>
            <w:r>
              <w:rPr>
                <w:rFonts w:ascii="宋体" w:hAnsi="宋体" w:cs="宋体" w:hint="eastAsia"/>
                <w:b/>
                <w:sz w:val="21"/>
                <w:szCs w:val="21"/>
              </w:rPr>
              <w:t>。</w:t>
            </w:r>
          </w:p>
        </w:tc>
      </w:tr>
      <w:tr w:rsidR="00F674BC" w14:paraId="7425B364" w14:textId="77777777">
        <w:trPr>
          <w:jc w:val="cent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62FFE3C5"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lastRenderedPageBreak/>
              <w:t>三、经营管理方式</w:t>
            </w:r>
          </w:p>
          <w:p w14:paraId="0DD1FAD3"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乙方按招标文件要求、投标文件的承诺和本合同的约定，在甲方的管理与监督下实行自主经营、自负盈亏，乙方按照本合同约定向甲方支付管理服务费。</w:t>
            </w:r>
          </w:p>
          <w:p w14:paraId="4B90269A"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乙方是经营管理的责任人，对该学生食堂及超市的食品安全、饭菜质量、服务质量、内部治安与消防、员工聘用与管理等负完全责任，甲方对上</w:t>
            </w:r>
            <w:r>
              <w:rPr>
                <w:rFonts w:ascii="宋体" w:hAnsi="宋体" w:cs="宋体" w:hint="eastAsia"/>
                <w:bCs/>
                <w:sz w:val="21"/>
                <w:szCs w:val="21"/>
              </w:rPr>
              <w:t>述方面不承担任何责任。</w:t>
            </w:r>
          </w:p>
        </w:tc>
      </w:tr>
      <w:tr w:rsidR="00F674BC" w14:paraId="28B4483D" w14:textId="77777777">
        <w:trPr>
          <w:trHeight w:val="1078"/>
          <w:jc w:val="center"/>
        </w:trPr>
        <w:tc>
          <w:tcPr>
            <w:tcW w:w="9509" w:type="dxa"/>
            <w:gridSpan w:val="6"/>
            <w:tcBorders>
              <w:top w:val="single" w:sz="4" w:space="0" w:color="auto"/>
              <w:left w:val="single" w:sz="4" w:space="0" w:color="auto"/>
              <w:bottom w:val="single" w:sz="4" w:space="0" w:color="auto"/>
              <w:right w:val="single" w:sz="4" w:space="0" w:color="auto"/>
            </w:tcBorders>
          </w:tcPr>
          <w:p w14:paraId="655FEE2D"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四、经营及服务相关要求</w:t>
            </w:r>
          </w:p>
          <w:p w14:paraId="2C410F16"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（一）乙方装修改造、设备设施投入及管理系统开发要求</w:t>
            </w:r>
          </w:p>
          <w:p w14:paraId="56EC978E"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装修改造。乙方应在中标通知书发布后</w:t>
            </w:r>
            <w:r>
              <w:rPr>
                <w:rFonts w:ascii="宋体" w:hAnsi="宋体" w:cs="宋体" w:hint="eastAsia"/>
                <w:bCs/>
                <w:sz w:val="21"/>
                <w:szCs w:val="21"/>
              </w:rPr>
              <w:t>1</w:t>
            </w:r>
            <w:r>
              <w:rPr>
                <w:rFonts w:ascii="宋体" w:hAnsi="宋体" w:cs="宋体"/>
                <w:bCs/>
                <w:sz w:val="21"/>
                <w:szCs w:val="21"/>
              </w:rPr>
              <w:t>0</w:t>
            </w:r>
            <w:r>
              <w:rPr>
                <w:rFonts w:ascii="宋体" w:hAnsi="宋体" w:cs="宋体" w:hint="eastAsia"/>
                <w:bCs/>
                <w:sz w:val="21"/>
                <w:szCs w:val="21"/>
              </w:rPr>
              <w:t>个日历日内完成装修改造涉及的平面布局、管网、用电负荷等设计方案论证并通过甲方的审核，作为施工图设计的依据；同时在中标通知书发布后</w:t>
            </w:r>
            <w:r>
              <w:rPr>
                <w:rFonts w:ascii="宋体" w:hAnsi="宋体" w:cs="宋体" w:hint="eastAsia"/>
                <w:bCs/>
                <w:sz w:val="21"/>
                <w:szCs w:val="21"/>
              </w:rPr>
              <w:t>15</w:t>
            </w:r>
            <w:r>
              <w:rPr>
                <w:rFonts w:ascii="宋体" w:hAnsi="宋体" w:cs="宋体" w:hint="eastAsia"/>
                <w:bCs/>
                <w:sz w:val="21"/>
                <w:szCs w:val="21"/>
              </w:rPr>
              <w:t>个日历日内，提交餐厨设施设备、本次招标要求</w:t>
            </w:r>
            <w:proofErr w:type="gramStart"/>
            <w:r>
              <w:rPr>
                <w:rFonts w:ascii="宋体" w:hAnsi="宋体" w:cs="宋体" w:hint="eastAsia"/>
                <w:bCs/>
                <w:sz w:val="21"/>
                <w:szCs w:val="21"/>
              </w:rPr>
              <w:t>的食安智慧</w:t>
            </w:r>
            <w:proofErr w:type="gramEnd"/>
            <w:r>
              <w:rPr>
                <w:rFonts w:ascii="宋体" w:hAnsi="宋体" w:cs="宋体" w:hint="eastAsia"/>
                <w:bCs/>
                <w:sz w:val="21"/>
                <w:szCs w:val="21"/>
              </w:rPr>
              <w:t>管理系统、食堂</w:t>
            </w:r>
            <w:r>
              <w:rPr>
                <w:rFonts w:ascii="宋体" w:hAnsi="宋体" w:cs="宋体"/>
                <w:sz w:val="21"/>
                <w:szCs w:val="21"/>
              </w:rPr>
              <w:t>水电</w:t>
            </w:r>
            <w:r>
              <w:rPr>
                <w:rFonts w:ascii="宋体" w:hAnsi="宋体" w:cs="宋体" w:hint="eastAsia"/>
                <w:sz w:val="21"/>
                <w:szCs w:val="21"/>
              </w:rPr>
              <w:t>智能计费管理系统的硬件建设</w:t>
            </w:r>
            <w:r>
              <w:rPr>
                <w:rFonts w:ascii="宋体" w:hAnsi="宋体" w:cs="宋体" w:hint="eastAsia"/>
                <w:bCs/>
                <w:sz w:val="21"/>
                <w:szCs w:val="21"/>
              </w:rPr>
              <w:t>必要的硬件投入实施方案和投资概算并通过甲方的审核，作为乙方餐厨设施设备、</w:t>
            </w:r>
            <w:proofErr w:type="gramStart"/>
            <w:r>
              <w:rPr>
                <w:rFonts w:ascii="宋体" w:hAnsi="宋体" w:cs="宋体" w:hint="eastAsia"/>
                <w:bCs/>
                <w:sz w:val="21"/>
                <w:szCs w:val="21"/>
              </w:rPr>
              <w:t>食安智慧</w:t>
            </w:r>
            <w:proofErr w:type="gramEnd"/>
            <w:r>
              <w:rPr>
                <w:rFonts w:ascii="宋体" w:hAnsi="宋体" w:cs="宋体" w:hint="eastAsia"/>
                <w:bCs/>
                <w:sz w:val="21"/>
                <w:szCs w:val="21"/>
              </w:rPr>
              <w:t>管理系统和</w:t>
            </w:r>
            <w:r>
              <w:rPr>
                <w:rFonts w:ascii="宋体" w:hAnsi="宋体" w:cs="宋体"/>
                <w:sz w:val="21"/>
                <w:szCs w:val="21"/>
              </w:rPr>
              <w:t>水电</w:t>
            </w:r>
            <w:r>
              <w:rPr>
                <w:rFonts w:ascii="宋体" w:hAnsi="宋体" w:cs="宋体" w:hint="eastAsia"/>
                <w:sz w:val="21"/>
                <w:szCs w:val="21"/>
              </w:rPr>
              <w:t>智能计费管理系统的硬件建设</w:t>
            </w:r>
            <w:r>
              <w:rPr>
                <w:rFonts w:ascii="宋体" w:hAnsi="宋体" w:cs="宋体" w:hint="eastAsia"/>
                <w:bCs/>
                <w:sz w:val="21"/>
                <w:szCs w:val="21"/>
              </w:rPr>
              <w:t>投入的实施依据。</w:t>
            </w:r>
          </w:p>
          <w:p w14:paraId="4D7F1740"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乙</w:t>
            </w:r>
            <w:r>
              <w:rPr>
                <w:rFonts w:ascii="宋体" w:hAnsi="宋体" w:cs="宋体" w:hint="eastAsia"/>
                <w:bCs/>
                <w:sz w:val="21"/>
                <w:szCs w:val="21"/>
              </w:rPr>
              <w:t>方的装修改造方案须在投标方案基础上，结合甲方提出的要求进行修改完善，委托有资质的设计单位进行设计，达到施工图深度，委托有资质的审图单位进行审查，并</w:t>
            </w:r>
            <w:proofErr w:type="gramStart"/>
            <w:r>
              <w:rPr>
                <w:rFonts w:ascii="宋体" w:hAnsi="宋体" w:cs="宋体" w:hint="eastAsia"/>
                <w:bCs/>
                <w:sz w:val="21"/>
                <w:szCs w:val="21"/>
              </w:rPr>
              <w:t>报消</w:t>
            </w:r>
            <w:proofErr w:type="gramEnd"/>
            <w:r>
              <w:rPr>
                <w:rFonts w:ascii="宋体" w:hAnsi="宋体" w:cs="宋体" w:hint="eastAsia"/>
                <w:bCs/>
                <w:sz w:val="21"/>
                <w:szCs w:val="21"/>
              </w:rPr>
              <w:t>防、燃气、市场监管等主管部门审批，取得相应的审批合格意见书并经甲方同意后方能进行施工。乙方还须在组织施工前委托有资质的监理单位，对装修改造全过程进行监理，乙方的施工单位必须具备装饰装修和消防施工等资质。乙方须于</w:t>
            </w:r>
            <w:r>
              <w:rPr>
                <w:rFonts w:ascii="宋体" w:hAnsi="宋体" w:cs="宋体" w:hint="eastAsia"/>
                <w:bCs/>
                <w:sz w:val="21"/>
                <w:szCs w:val="21"/>
              </w:rPr>
              <w:t>202</w:t>
            </w:r>
            <w:r>
              <w:rPr>
                <w:rFonts w:ascii="宋体" w:hAnsi="宋体" w:cs="宋体"/>
                <w:bCs/>
                <w:sz w:val="21"/>
                <w:szCs w:val="21"/>
              </w:rPr>
              <w:t>4</w:t>
            </w:r>
            <w:r>
              <w:rPr>
                <w:rFonts w:ascii="宋体" w:hAnsi="宋体" w:cs="宋体" w:hint="eastAsia"/>
                <w:bCs/>
                <w:sz w:val="21"/>
                <w:szCs w:val="21"/>
              </w:rPr>
              <w:t>年</w:t>
            </w:r>
            <w:r>
              <w:rPr>
                <w:rFonts w:ascii="宋体" w:hAnsi="宋体" w:cs="宋体" w:hint="eastAsia"/>
                <w:bCs/>
                <w:sz w:val="21"/>
                <w:szCs w:val="21"/>
              </w:rPr>
              <w:t>8</w:t>
            </w:r>
            <w:r>
              <w:rPr>
                <w:rFonts w:ascii="宋体" w:hAnsi="宋体" w:cs="宋体" w:hint="eastAsia"/>
                <w:bCs/>
                <w:sz w:val="21"/>
                <w:szCs w:val="21"/>
              </w:rPr>
              <w:t>月</w:t>
            </w:r>
            <w:r>
              <w:rPr>
                <w:rFonts w:ascii="宋体" w:hAnsi="宋体" w:cs="宋体"/>
                <w:bCs/>
                <w:sz w:val="21"/>
                <w:szCs w:val="21"/>
              </w:rPr>
              <w:t>15</w:t>
            </w:r>
            <w:r>
              <w:rPr>
                <w:rFonts w:ascii="宋体" w:hAnsi="宋体" w:cs="宋体" w:hint="eastAsia"/>
                <w:bCs/>
                <w:sz w:val="21"/>
                <w:szCs w:val="21"/>
              </w:rPr>
              <w:t>日前完成全部装修改造工作，并于</w:t>
            </w:r>
            <w:r>
              <w:rPr>
                <w:rFonts w:ascii="宋体" w:hAnsi="宋体" w:cs="宋体" w:hint="eastAsia"/>
                <w:bCs/>
                <w:sz w:val="21"/>
                <w:szCs w:val="21"/>
              </w:rPr>
              <w:t>2024</w:t>
            </w:r>
            <w:r>
              <w:rPr>
                <w:rFonts w:ascii="宋体" w:hAnsi="宋体" w:cs="宋体" w:hint="eastAsia"/>
                <w:bCs/>
                <w:sz w:val="21"/>
                <w:szCs w:val="21"/>
              </w:rPr>
              <w:t>年</w:t>
            </w:r>
            <w:r>
              <w:rPr>
                <w:rFonts w:ascii="宋体" w:hAnsi="宋体" w:cs="宋体" w:hint="eastAsia"/>
                <w:bCs/>
                <w:sz w:val="21"/>
                <w:szCs w:val="21"/>
              </w:rPr>
              <w:t xml:space="preserve">8 </w:t>
            </w:r>
            <w:r>
              <w:rPr>
                <w:rFonts w:ascii="宋体" w:hAnsi="宋体" w:cs="宋体" w:hint="eastAsia"/>
                <w:bCs/>
                <w:sz w:val="21"/>
                <w:szCs w:val="21"/>
              </w:rPr>
              <w:t>月</w:t>
            </w:r>
            <w:r>
              <w:rPr>
                <w:rFonts w:ascii="宋体" w:hAnsi="宋体" w:cs="宋体" w:hint="eastAsia"/>
                <w:bCs/>
                <w:sz w:val="21"/>
                <w:szCs w:val="21"/>
              </w:rPr>
              <w:t xml:space="preserve"> 25 </w:t>
            </w:r>
            <w:r>
              <w:rPr>
                <w:rFonts w:ascii="宋体" w:hAnsi="宋体" w:cs="宋体" w:hint="eastAsia"/>
                <w:bCs/>
                <w:sz w:val="21"/>
                <w:szCs w:val="21"/>
              </w:rPr>
              <w:t>日前取得建设行政主管部门、燃气管理部门、食品药品监督管理部门以及其他相关主管部门</w:t>
            </w:r>
            <w:r>
              <w:rPr>
                <w:rFonts w:ascii="宋体" w:hAnsi="宋体" w:cs="宋体" w:hint="eastAsia"/>
                <w:bCs/>
                <w:sz w:val="21"/>
                <w:szCs w:val="21"/>
              </w:rPr>
              <w:t>的验收合格意见书，具备试运行的条件。</w:t>
            </w:r>
          </w:p>
          <w:p w14:paraId="1FABC4F9"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管理系统开发。乙方应于</w:t>
            </w:r>
            <w:r>
              <w:rPr>
                <w:rFonts w:ascii="宋体" w:hAnsi="宋体" w:cs="宋体" w:hint="eastAsia"/>
                <w:bCs/>
                <w:sz w:val="21"/>
                <w:szCs w:val="21"/>
              </w:rPr>
              <w:t>2</w:t>
            </w:r>
            <w:r>
              <w:rPr>
                <w:rFonts w:ascii="宋体" w:hAnsi="宋体" w:cs="宋体"/>
                <w:bCs/>
                <w:sz w:val="21"/>
                <w:szCs w:val="21"/>
              </w:rPr>
              <w:t>024</w:t>
            </w:r>
            <w:r>
              <w:rPr>
                <w:rFonts w:ascii="宋体" w:hAnsi="宋体" w:cs="宋体" w:hint="eastAsia"/>
                <w:bCs/>
                <w:sz w:val="21"/>
                <w:szCs w:val="21"/>
              </w:rPr>
              <w:t>年</w:t>
            </w:r>
            <w:r>
              <w:rPr>
                <w:rFonts w:ascii="宋体" w:hAnsi="宋体" w:cs="宋体" w:hint="eastAsia"/>
                <w:bCs/>
                <w:sz w:val="21"/>
                <w:szCs w:val="21"/>
              </w:rPr>
              <w:t>8</w:t>
            </w:r>
            <w:r>
              <w:rPr>
                <w:rFonts w:ascii="宋体" w:hAnsi="宋体" w:cs="宋体" w:hint="eastAsia"/>
                <w:bCs/>
                <w:sz w:val="21"/>
                <w:szCs w:val="21"/>
              </w:rPr>
              <w:t>月</w:t>
            </w:r>
            <w:r>
              <w:rPr>
                <w:rFonts w:ascii="宋体" w:hAnsi="宋体" w:cs="宋体" w:hint="eastAsia"/>
                <w:bCs/>
                <w:sz w:val="21"/>
                <w:szCs w:val="21"/>
              </w:rPr>
              <w:t>2</w:t>
            </w:r>
            <w:r>
              <w:rPr>
                <w:rFonts w:ascii="宋体" w:hAnsi="宋体" w:cs="宋体"/>
                <w:bCs/>
                <w:sz w:val="21"/>
                <w:szCs w:val="21"/>
              </w:rPr>
              <w:t>5</w:t>
            </w:r>
            <w:r>
              <w:rPr>
                <w:rFonts w:ascii="宋体" w:hAnsi="宋体" w:cs="宋体" w:hint="eastAsia"/>
                <w:bCs/>
                <w:sz w:val="21"/>
                <w:szCs w:val="21"/>
              </w:rPr>
              <w:t>日前，按中标承诺完成本次招标要求</w:t>
            </w:r>
            <w:proofErr w:type="gramStart"/>
            <w:r>
              <w:rPr>
                <w:rFonts w:ascii="宋体" w:hAnsi="宋体" w:cs="宋体" w:hint="eastAsia"/>
                <w:bCs/>
                <w:sz w:val="21"/>
                <w:szCs w:val="21"/>
              </w:rPr>
              <w:t>的食安智慧</w:t>
            </w:r>
            <w:proofErr w:type="gramEnd"/>
            <w:r>
              <w:rPr>
                <w:rFonts w:ascii="宋体" w:hAnsi="宋体" w:cs="宋体" w:hint="eastAsia"/>
                <w:bCs/>
                <w:sz w:val="21"/>
                <w:szCs w:val="21"/>
              </w:rPr>
              <w:t>管理系统建设并调试完成能正常使用。乙方须委托系统建设单位负责对甲方的使用人员进行培训，乙方须</w:t>
            </w:r>
            <w:proofErr w:type="gramStart"/>
            <w:r>
              <w:rPr>
                <w:rFonts w:ascii="宋体" w:hAnsi="宋体" w:cs="宋体" w:hint="eastAsia"/>
                <w:bCs/>
                <w:sz w:val="21"/>
                <w:szCs w:val="21"/>
              </w:rPr>
              <w:t>在食安智慧</w:t>
            </w:r>
            <w:proofErr w:type="gramEnd"/>
            <w:r>
              <w:rPr>
                <w:rFonts w:ascii="宋体" w:hAnsi="宋体" w:cs="宋体" w:hint="eastAsia"/>
                <w:bCs/>
                <w:sz w:val="21"/>
                <w:szCs w:val="21"/>
              </w:rPr>
              <w:t>管理系统中明确系统建设单位负责免费为甲方后续拓展接入的终端设备做好技术服务，乙方同时将该系统的产权移交给甲方并办理移交手续，甲方终身免费使用该系统。乙方按中标承诺的期限内委托系统建设单位</w:t>
            </w:r>
            <w:proofErr w:type="gramStart"/>
            <w:r>
              <w:rPr>
                <w:rFonts w:ascii="宋体" w:hAnsi="宋体" w:cs="宋体" w:hint="eastAsia"/>
                <w:bCs/>
                <w:sz w:val="21"/>
                <w:szCs w:val="21"/>
              </w:rPr>
              <w:t>负责食安智慧</w:t>
            </w:r>
            <w:proofErr w:type="gramEnd"/>
            <w:r>
              <w:rPr>
                <w:rFonts w:ascii="宋体" w:hAnsi="宋体" w:cs="宋体" w:hint="eastAsia"/>
                <w:bCs/>
                <w:sz w:val="21"/>
                <w:szCs w:val="21"/>
              </w:rPr>
              <w:t>管理系统的免费维护，确保整个系统正常使用。若中标承诺的</w:t>
            </w:r>
            <w:proofErr w:type="gramStart"/>
            <w:r>
              <w:rPr>
                <w:rFonts w:ascii="宋体" w:hAnsi="宋体" w:cs="宋体" w:hint="eastAsia"/>
                <w:bCs/>
                <w:sz w:val="21"/>
                <w:szCs w:val="21"/>
              </w:rPr>
              <w:t>免费维保期限</w:t>
            </w:r>
            <w:proofErr w:type="gramEnd"/>
            <w:r>
              <w:rPr>
                <w:rFonts w:ascii="宋体" w:hAnsi="宋体" w:cs="宋体" w:hint="eastAsia"/>
                <w:bCs/>
                <w:sz w:val="21"/>
                <w:szCs w:val="21"/>
              </w:rPr>
              <w:t>长于食堂托管经营期限的</w:t>
            </w:r>
            <w:r>
              <w:rPr>
                <w:rFonts w:ascii="宋体" w:hAnsi="宋体" w:cs="宋体" w:hint="eastAsia"/>
                <w:bCs/>
                <w:sz w:val="21"/>
                <w:szCs w:val="21"/>
              </w:rPr>
              <w:t>，在食堂托管经营合同到期前</w:t>
            </w:r>
            <w:r>
              <w:rPr>
                <w:rFonts w:ascii="宋体" w:hAnsi="宋体" w:cs="宋体" w:hint="eastAsia"/>
                <w:bCs/>
                <w:sz w:val="21"/>
                <w:szCs w:val="21"/>
              </w:rPr>
              <w:t>1</w:t>
            </w:r>
            <w:r>
              <w:rPr>
                <w:rFonts w:ascii="宋体" w:hAnsi="宋体" w:cs="宋体" w:hint="eastAsia"/>
                <w:bCs/>
                <w:sz w:val="21"/>
                <w:szCs w:val="21"/>
              </w:rPr>
              <w:t>个月，由乙方组织系统建设单位单独与甲方签订</w:t>
            </w:r>
            <w:proofErr w:type="gramStart"/>
            <w:r>
              <w:rPr>
                <w:rFonts w:ascii="宋体" w:hAnsi="宋体" w:cs="宋体" w:hint="eastAsia"/>
                <w:bCs/>
                <w:sz w:val="21"/>
                <w:szCs w:val="21"/>
              </w:rPr>
              <w:t>免费维保合同</w:t>
            </w:r>
            <w:proofErr w:type="gramEnd"/>
            <w:r>
              <w:rPr>
                <w:rFonts w:ascii="宋体" w:hAnsi="宋体" w:cs="宋体" w:hint="eastAsia"/>
                <w:bCs/>
                <w:sz w:val="21"/>
                <w:szCs w:val="21"/>
              </w:rPr>
              <w:t>，延长的维保期维保费由乙方向系统建设单位支付，若乙方不能按期完成该项工作，致使乙方承诺的免费维保期该系统没有维保单位，甲方将在乙方的履约保证金中扣除该项费用。</w:t>
            </w:r>
          </w:p>
          <w:p w14:paraId="1BB04C51"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乙方须按照甲方能源管理要求，按照投标文件的响应去完成本食堂水电智能计费管理系统建设必要的硬件建设。须在该食堂装修改造投入使用前建成，并接入采购人</w:t>
            </w:r>
            <w:proofErr w:type="gramStart"/>
            <w:r>
              <w:rPr>
                <w:rFonts w:ascii="宋体" w:hAnsi="宋体" w:cs="宋体" w:hint="eastAsia"/>
                <w:bCs/>
                <w:sz w:val="21"/>
                <w:szCs w:val="21"/>
              </w:rPr>
              <w:t>一</w:t>
            </w:r>
            <w:proofErr w:type="gramEnd"/>
            <w:r>
              <w:rPr>
                <w:rFonts w:ascii="宋体" w:hAnsi="宋体" w:cs="宋体" w:hint="eastAsia"/>
                <w:bCs/>
                <w:sz w:val="21"/>
                <w:szCs w:val="21"/>
              </w:rPr>
              <w:t>卡通管理系统，经甲方（采购人）验收后投入使用，乙方（中标人）须明确硬件建设单位负责免费为甲方（采购人）做好售后技术服务。乙方在合同期限内负责所有硬件的维修维护，确保正常使用。</w:t>
            </w:r>
          </w:p>
          <w:p w14:paraId="556C7A52"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lastRenderedPageBreak/>
              <w:t>3</w:t>
            </w:r>
            <w:r>
              <w:rPr>
                <w:rFonts w:ascii="宋体" w:hAnsi="宋体" w:cs="宋体"/>
                <w:bCs/>
                <w:sz w:val="21"/>
                <w:szCs w:val="21"/>
              </w:rPr>
              <w:t>.</w:t>
            </w:r>
            <w:r>
              <w:rPr>
                <w:rFonts w:ascii="宋体" w:hAnsi="宋体" w:cs="宋体" w:hint="eastAsia"/>
                <w:bCs/>
                <w:sz w:val="21"/>
                <w:szCs w:val="21"/>
              </w:rPr>
              <w:t>食堂装修改造的验收。乙方在取得建设行政主管部门、燃气管理部门以及其他相关主管部门的验收合格意见书基础上，将一套完整的施工过程资料备齐后提交甲方，甲方收到上述资料后</w:t>
            </w:r>
            <w:r>
              <w:rPr>
                <w:rFonts w:ascii="宋体" w:hAnsi="宋体" w:cs="宋体" w:hint="eastAsia"/>
                <w:bCs/>
                <w:sz w:val="21"/>
                <w:szCs w:val="21"/>
              </w:rPr>
              <w:t>15</w:t>
            </w:r>
            <w:r>
              <w:rPr>
                <w:rFonts w:ascii="宋体" w:hAnsi="宋体" w:cs="宋体" w:hint="eastAsia"/>
                <w:bCs/>
                <w:sz w:val="21"/>
                <w:szCs w:val="21"/>
              </w:rPr>
              <w:t>个工作日内，由甲方的</w:t>
            </w:r>
            <w:r>
              <w:rPr>
                <w:rFonts w:ascii="宋体" w:hAnsi="宋体" w:cs="宋体" w:hint="eastAsia"/>
                <w:bCs/>
                <w:sz w:val="21"/>
                <w:szCs w:val="21"/>
              </w:rPr>
              <w:t>各职能部门组成验收小组，对整个装修改造和设备设施投入进行验收，形成验收意见。</w:t>
            </w:r>
          </w:p>
          <w:p w14:paraId="3D9D6CC9"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乙方的实际投入金额需经甲方审计部门审计，乙方必须在甲方（采购人）组织的竣工验收后的</w:t>
            </w:r>
            <w:r>
              <w:rPr>
                <w:rFonts w:ascii="宋体" w:hAnsi="宋体" w:cs="宋体" w:hint="eastAsia"/>
                <w:bCs/>
                <w:sz w:val="21"/>
                <w:szCs w:val="21"/>
              </w:rPr>
              <w:t xml:space="preserve"> 90</w:t>
            </w:r>
            <w:proofErr w:type="gramStart"/>
            <w:r>
              <w:rPr>
                <w:rFonts w:ascii="宋体" w:hAnsi="宋体" w:cs="宋体" w:hint="eastAsia"/>
                <w:bCs/>
                <w:sz w:val="21"/>
                <w:szCs w:val="21"/>
              </w:rPr>
              <w:t>日历天</w:t>
            </w:r>
            <w:proofErr w:type="gramEnd"/>
            <w:r>
              <w:rPr>
                <w:rFonts w:ascii="宋体" w:hAnsi="宋体" w:cs="宋体" w:hint="eastAsia"/>
                <w:bCs/>
                <w:sz w:val="21"/>
                <w:szCs w:val="21"/>
              </w:rPr>
              <w:t>内向甲方递交审计所需资料。装饰装修改造投入的结算编制，按照重庆市</w:t>
            </w:r>
            <w:r>
              <w:rPr>
                <w:rFonts w:ascii="宋体" w:hAnsi="宋体" w:cs="宋体" w:hint="eastAsia"/>
                <w:bCs/>
                <w:sz w:val="21"/>
                <w:szCs w:val="21"/>
              </w:rPr>
              <w:t xml:space="preserve"> 2018 </w:t>
            </w:r>
            <w:proofErr w:type="gramStart"/>
            <w:r>
              <w:rPr>
                <w:rFonts w:ascii="宋体" w:hAnsi="宋体" w:cs="宋体" w:hint="eastAsia"/>
                <w:bCs/>
                <w:sz w:val="21"/>
                <w:szCs w:val="21"/>
              </w:rPr>
              <w:t>年相关</w:t>
            </w:r>
            <w:proofErr w:type="gramEnd"/>
            <w:r>
              <w:rPr>
                <w:rFonts w:ascii="宋体" w:hAnsi="宋体" w:cs="宋体" w:hint="eastAsia"/>
                <w:bCs/>
                <w:sz w:val="21"/>
                <w:szCs w:val="21"/>
              </w:rPr>
              <w:t>工程定额和文件计价，装修及设施设备的主要材料及设备投入不能高于同期市场价格的</w:t>
            </w:r>
            <w:r>
              <w:rPr>
                <w:rFonts w:ascii="宋体" w:hAnsi="宋体" w:cs="宋体" w:hint="eastAsia"/>
                <w:bCs/>
                <w:sz w:val="21"/>
                <w:szCs w:val="21"/>
              </w:rPr>
              <w:t>10%</w:t>
            </w:r>
            <w:r>
              <w:rPr>
                <w:rFonts w:ascii="宋体" w:hAnsi="宋体" w:cs="宋体" w:hint="eastAsia"/>
                <w:bCs/>
                <w:sz w:val="21"/>
                <w:szCs w:val="21"/>
              </w:rPr>
              <w:t>。由甲方委托有资质的审计公司按相关审计文件要求进行投资审计，审计费由甲方（采购人）支付。乙方投入金额审定的金额不能低于中标承诺金额，若审计结果实际投资金额低于了中标承诺金额，视</w:t>
            </w:r>
            <w:r>
              <w:rPr>
                <w:rFonts w:ascii="宋体" w:hAnsi="宋体" w:cs="宋体" w:hint="eastAsia"/>
                <w:bCs/>
                <w:sz w:val="21"/>
                <w:szCs w:val="21"/>
              </w:rPr>
              <w:t>为未履行中标承诺，乙方必须按差额部分金额的</w:t>
            </w:r>
            <w:r>
              <w:rPr>
                <w:rFonts w:ascii="宋体" w:hAnsi="宋体" w:cs="宋体" w:hint="eastAsia"/>
                <w:bCs/>
                <w:sz w:val="21"/>
                <w:szCs w:val="21"/>
              </w:rPr>
              <w:t xml:space="preserve"> 5 </w:t>
            </w:r>
            <w:proofErr w:type="gramStart"/>
            <w:r>
              <w:rPr>
                <w:rFonts w:ascii="宋体" w:hAnsi="宋体" w:cs="宋体" w:hint="eastAsia"/>
                <w:bCs/>
                <w:sz w:val="21"/>
                <w:szCs w:val="21"/>
              </w:rPr>
              <w:t>倍</w:t>
            </w:r>
            <w:proofErr w:type="gramEnd"/>
            <w:r>
              <w:rPr>
                <w:rFonts w:ascii="宋体" w:hAnsi="宋体" w:cs="宋体" w:hint="eastAsia"/>
                <w:bCs/>
                <w:sz w:val="21"/>
                <w:szCs w:val="21"/>
              </w:rPr>
              <w:t>支付违约金，违约金从乙方装修、设备及系统建设投入保证金中扣除。</w:t>
            </w:r>
          </w:p>
          <w:p w14:paraId="5B63426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装修改造完成后，各食堂排烟改造需符合《重庆市餐饮业大气污染物排放标准》（</w:t>
            </w:r>
            <w:r>
              <w:rPr>
                <w:rFonts w:ascii="宋体" w:hAnsi="宋体" w:cs="宋体" w:hint="eastAsia"/>
                <w:bCs/>
                <w:sz w:val="21"/>
                <w:szCs w:val="21"/>
              </w:rPr>
              <w:t>DB 50/859-2018</w:t>
            </w:r>
            <w:r>
              <w:rPr>
                <w:rFonts w:ascii="宋体" w:hAnsi="宋体" w:cs="宋体" w:hint="eastAsia"/>
                <w:bCs/>
                <w:sz w:val="21"/>
                <w:szCs w:val="21"/>
              </w:rPr>
              <w:t>）的要求建设到位（新标准要求油烟最高允许排放浓度为</w:t>
            </w:r>
            <w:r>
              <w:rPr>
                <w:rFonts w:ascii="宋体" w:hAnsi="宋体" w:cs="宋体" w:hint="eastAsia"/>
                <w:bCs/>
                <w:sz w:val="21"/>
                <w:szCs w:val="21"/>
              </w:rPr>
              <w:t>1.O</w:t>
            </w:r>
            <w:proofErr w:type="gramStart"/>
            <w:r>
              <w:rPr>
                <w:rFonts w:ascii="宋体" w:hAnsi="宋体" w:cs="宋体" w:hint="eastAsia"/>
                <w:bCs/>
                <w:sz w:val="21"/>
                <w:szCs w:val="21"/>
              </w:rPr>
              <w:t>毫克</w:t>
            </w:r>
            <w:r>
              <w:rPr>
                <w:rFonts w:ascii="宋体" w:hAnsi="宋体" w:cs="宋体" w:hint="eastAsia"/>
                <w:bCs/>
                <w:sz w:val="21"/>
                <w:szCs w:val="21"/>
              </w:rPr>
              <w:t>/</w:t>
            </w:r>
            <w:proofErr w:type="gramEnd"/>
            <w:r>
              <w:rPr>
                <w:rFonts w:ascii="宋体" w:hAnsi="宋体" w:cs="宋体" w:hint="eastAsia"/>
                <w:bCs/>
                <w:sz w:val="21"/>
                <w:szCs w:val="21"/>
              </w:rPr>
              <w:t>立方米，非甲烷总烃的最高允许排放浓度为</w:t>
            </w:r>
            <w:r>
              <w:rPr>
                <w:rFonts w:ascii="宋体" w:hAnsi="宋体" w:cs="宋体" w:hint="eastAsia"/>
                <w:bCs/>
                <w:sz w:val="21"/>
                <w:szCs w:val="21"/>
              </w:rPr>
              <w:t>10.0</w:t>
            </w:r>
            <w:r>
              <w:rPr>
                <w:rFonts w:ascii="宋体" w:hAnsi="宋体" w:cs="宋体" w:hint="eastAsia"/>
                <w:bCs/>
                <w:sz w:val="21"/>
                <w:szCs w:val="21"/>
              </w:rPr>
              <w:t>毫克</w:t>
            </w:r>
            <w:r>
              <w:rPr>
                <w:rFonts w:ascii="宋体" w:hAnsi="宋体" w:cs="宋体" w:hint="eastAsia"/>
                <w:bCs/>
                <w:sz w:val="21"/>
                <w:szCs w:val="21"/>
              </w:rPr>
              <w:t>/</w:t>
            </w:r>
            <w:r>
              <w:rPr>
                <w:rFonts w:ascii="宋体" w:hAnsi="宋体" w:cs="宋体" w:hint="eastAsia"/>
                <w:bCs/>
                <w:sz w:val="21"/>
                <w:szCs w:val="21"/>
              </w:rPr>
              <w:t>立方米）。</w:t>
            </w:r>
          </w:p>
          <w:p w14:paraId="09F7F630"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以上所有项目改造取得合法经营手续后方可进场营业，验收费用由乙方承担。</w:t>
            </w:r>
          </w:p>
          <w:p w14:paraId="08AC57D2"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4.</w:t>
            </w:r>
            <w:r>
              <w:rPr>
                <w:rFonts w:ascii="宋体" w:hAnsi="宋体" w:cs="宋体" w:hint="eastAsia"/>
                <w:bCs/>
                <w:sz w:val="21"/>
                <w:szCs w:val="21"/>
              </w:rPr>
              <w:t>消防、环保、卫生等要求。乙方在合同期内，必须按照消防、环保、燃气部门及甲方的要求对档口的燃气设施、</w:t>
            </w:r>
            <w:r>
              <w:rPr>
                <w:rFonts w:ascii="宋体" w:hAnsi="宋体" w:cs="宋体" w:hint="eastAsia"/>
                <w:bCs/>
                <w:sz w:val="21"/>
                <w:szCs w:val="21"/>
              </w:rPr>
              <w:t>设备及燃气报警器进行维修、维护、年检，保证相关设施、设备的正常、安全地运行，保证服务需要，完成烟道、烟机及送排风系统的清洗、维护（每年至少</w:t>
            </w:r>
            <w:r>
              <w:rPr>
                <w:rFonts w:ascii="宋体" w:hAnsi="宋体" w:cs="宋体" w:hint="eastAsia"/>
                <w:bCs/>
                <w:sz w:val="21"/>
                <w:szCs w:val="21"/>
              </w:rPr>
              <w:t>4</w:t>
            </w:r>
            <w:r>
              <w:rPr>
                <w:rFonts w:ascii="宋体" w:hAnsi="宋体" w:cs="宋体" w:hint="eastAsia"/>
                <w:bCs/>
                <w:sz w:val="21"/>
                <w:szCs w:val="21"/>
              </w:rPr>
              <w:t>次，每季度至少</w:t>
            </w:r>
            <w:r>
              <w:rPr>
                <w:rFonts w:ascii="宋体" w:hAnsi="宋体" w:cs="宋体" w:hint="eastAsia"/>
                <w:bCs/>
                <w:sz w:val="21"/>
                <w:szCs w:val="21"/>
              </w:rPr>
              <w:t>1</w:t>
            </w:r>
            <w:r>
              <w:rPr>
                <w:rFonts w:ascii="宋体" w:hAnsi="宋体" w:cs="宋体" w:hint="eastAsia"/>
                <w:bCs/>
                <w:sz w:val="21"/>
                <w:szCs w:val="21"/>
              </w:rPr>
              <w:t>次），油烟抽排标准符合国家有关规定，一切改造费用由乙方承担。</w:t>
            </w:r>
          </w:p>
          <w:p w14:paraId="56B1D899"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乙方需自行负责承包区域及分摊的公共区域清洁卫生，其标准必须达到上级主管部门及甲方的相关要求，接受甲方的日常监督考核。</w:t>
            </w:r>
          </w:p>
          <w:p w14:paraId="7FCF4018"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5.</w:t>
            </w:r>
            <w:r>
              <w:rPr>
                <w:rFonts w:ascii="宋体" w:hAnsi="宋体" w:cs="宋体" w:hint="eastAsia"/>
                <w:bCs/>
                <w:sz w:val="21"/>
                <w:szCs w:val="21"/>
              </w:rPr>
              <w:t>收费结算要求。在合同服务期内，乙方必须使用甲方的</w:t>
            </w:r>
            <w:proofErr w:type="gramStart"/>
            <w:r>
              <w:rPr>
                <w:rFonts w:ascii="宋体" w:hAnsi="宋体" w:cs="宋体" w:hint="eastAsia"/>
                <w:bCs/>
                <w:sz w:val="21"/>
                <w:szCs w:val="21"/>
              </w:rPr>
              <w:t>一</w:t>
            </w:r>
            <w:proofErr w:type="gramEnd"/>
            <w:r>
              <w:rPr>
                <w:rFonts w:ascii="宋体" w:hAnsi="宋体" w:cs="宋体" w:hint="eastAsia"/>
                <w:bCs/>
                <w:sz w:val="21"/>
                <w:szCs w:val="21"/>
              </w:rPr>
              <w:t>卡通系统进行收费，未征得甲方书面同意，不得采取其他支付方式</w:t>
            </w:r>
            <w:r>
              <w:rPr>
                <w:rFonts w:ascii="宋体" w:hAnsi="宋体" w:cs="宋体" w:hint="eastAsia"/>
                <w:bCs/>
                <w:sz w:val="21"/>
                <w:szCs w:val="21"/>
              </w:rPr>
              <w:t>(</w:t>
            </w:r>
            <w:r>
              <w:rPr>
                <w:rFonts w:ascii="宋体" w:hAnsi="宋体" w:cs="宋体" w:hint="eastAsia"/>
                <w:bCs/>
                <w:sz w:val="21"/>
                <w:szCs w:val="21"/>
              </w:rPr>
              <w:t>除甲方统一监管的现金收银以外</w:t>
            </w:r>
            <w:r>
              <w:rPr>
                <w:rFonts w:ascii="宋体" w:hAnsi="宋体" w:cs="宋体" w:hint="eastAsia"/>
                <w:bCs/>
                <w:sz w:val="21"/>
                <w:szCs w:val="21"/>
              </w:rPr>
              <w:t>)</w:t>
            </w:r>
            <w:r>
              <w:rPr>
                <w:rFonts w:ascii="宋体" w:hAnsi="宋体" w:cs="宋体" w:hint="eastAsia"/>
                <w:bCs/>
                <w:sz w:val="21"/>
                <w:szCs w:val="21"/>
              </w:rPr>
              <w:t>。甲方不再向乙方收取收费系统维护费，乙方需自行承担本次托管经营食堂及超市收费终端设备的购买、升级、线路改造及日常设备维护费用，服从甲方关于收费系统的统一管理。</w:t>
            </w:r>
          </w:p>
          <w:p w14:paraId="4CDAC2BE"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6.</w:t>
            </w:r>
            <w:r>
              <w:rPr>
                <w:rFonts w:ascii="宋体" w:hAnsi="宋体" w:cs="宋体" w:hint="eastAsia"/>
                <w:bCs/>
                <w:sz w:val="21"/>
                <w:szCs w:val="21"/>
              </w:rPr>
              <w:t>乙方须遵守的投标承诺</w:t>
            </w:r>
          </w:p>
          <w:p w14:paraId="7F6DCDC2"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1</w:t>
            </w:r>
            <w:r>
              <w:rPr>
                <w:rFonts w:ascii="宋体" w:hAnsi="宋体" w:cs="宋体" w:hint="eastAsia"/>
                <w:bCs/>
                <w:sz w:val="21"/>
                <w:szCs w:val="21"/>
              </w:rPr>
              <w:t>）乙方按照投标文件的承诺，在该食堂的装修改造、设施设备投入及管理系统开发费用为：</w:t>
            </w:r>
            <w:r>
              <w:rPr>
                <w:rFonts w:ascii="宋体" w:hAnsi="宋体" w:cs="宋体" w:hint="eastAsia"/>
                <w:bCs/>
                <w:sz w:val="21"/>
                <w:szCs w:val="21"/>
              </w:rPr>
              <w:t xml:space="preserve"> </w:t>
            </w:r>
            <w:r>
              <w:rPr>
                <w:rFonts w:ascii="宋体" w:hAnsi="宋体" w:cs="宋体"/>
                <w:bCs/>
                <w:sz w:val="21"/>
                <w:szCs w:val="21"/>
              </w:rPr>
              <w:t xml:space="preserve">   </w:t>
            </w:r>
          </w:p>
          <w:p w14:paraId="327B8A68"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u w:val="single"/>
              </w:rPr>
              <w:t xml:space="preserve">       </w:t>
            </w:r>
            <w:r>
              <w:rPr>
                <w:rFonts w:ascii="宋体" w:hAnsi="宋体" w:cs="宋体" w:hint="eastAsia"/>
                <w:bCs/>
                <w:sz w:val="21"/>
                <w:szCs w:val="21"/>
              </w:rPr>
              <w:t>万元（大写：</w:t>
            </w:r>
            <w:r>
              <w:rPr>
                <w:rFonts w:ascii="宋体" w:hAnsi="宋体" w:cs="宋体" w:hint="eastAsia"/>
                <w:bCs/>
                <w:sz w:val="21"/>
                <w:szCs w:val="21"/>
                <w:u w:val="single"/>
              </w:rPr>
              <w:t xml:space="preserve">              </w:t>
            </w:r>
            <w:r>
              <w:rPr>
                <w:rFonts w:ascii="宋体" w:hAnsi="宋体" w:cs="宋体" w:hint="eastAsia"/>
                <w:bCs/>
                <w:sz w:val="21"/>
                <w:szCs w:val="21"/>
              </w:rPr>
              <w:t xml:space="preserve"> </w:t>
            </w:r>
            <w:r>
              <w:rPr>
                <w:rFonts w:ascii="宋体" w:hAnsi="宋体" w:cs="宋体" w:hint="eastAsia"/>
                <w:bCs/>
                <w:sz w:val="21"/>
                <w:szCs w:val="21"/>
              </w:rPr>
              <w:t>）；甲方将委托有资质的审计机构对</w:t>
            </w:r>
            <w:r>
              <w:rPr>
                <w:rFonts w:ascii="宋体" w:hAnsi="宋体" w:cs="宋体" w:hint="eastAsia"/>
                <w:bCs/>
                <w:sz w:val="21"/>
                <w:szCs w:val="21"/>
              </w:rPr>
              <w:t>乙方的总投入进行审计，审计费用由甲方承担，乙方应无条件配合提供相应的审计资料。</w:t>
            </w:r>
          </w:p>
          <w:p w14:paraId="4879863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2</w:t>
            </w:r>
            <w:r>
              <w:rPr>
                <w:rFonts w:ascii="宋体" w:hAnsi="宋体" w:cs="宋体" w:hint="eastAsia"/>
                <w:bCs/>
                <w:sz w:val="21"/>
                <w:szCs w:val="21"/>
              </w:rPr>
              <w:t>）乙方在经营托管期内，</w:t>
            </w:r>
            <w:r>
              <w:rPr>
                <w:rFonts w:ascii="宋体" w:hAnsi="宋体" w:cs="宋体"/>
                <w:bCs/>
                <w:sz w:val="21"/>
                <w:szCs w:val="21"/>
              </w:rPr>
              <w:t>须按照《重庆市财政局关于转发</w:t>
            </w:r>
            <w:r>
              <w:rPr>
                <w:rFonts w:ascii="宋体" w:hAnsi="宋体" w:cs="宋体"/>
                <w:bCs/>
                <w:sz w:val="21"/>
                <w:szCs w:val="21"/>
              </w:rPr>
              <w:t>&lt;</w:t>
            </w:r>
            <w:r>
              <w:rPr>
                <w:rFonts w:ascii="宋体" w:hAnsi="宋体" w:cs="宋体"/>
                <w:bCs/>
                <w:sz w:val="21"/>
                <w:szCs w:val="21"/>
              </w:rPr>
              <w:t>财政部办公厅关于组织地方预算单位做好</w:t>
            </w:r>
            <w:r>
              <w:rPr>
                <w:rFonts w:ascii="宋体" w:hAnsi="宋体" w:cs="宋体"/>
                <w:bCs/>
                <w:sz w:val="21"/>
                <w:szCs w:val="21"/>
              </w:rPr>
              <w:t>2024</w:t>
            </w:r>
            <w:r>
              <w:rPr>
                <w:rFonts w:ascii="宋体" w:hAnsi="宋体" w:cs="宋体"/>
                <w:bCs/>
                <w:sz w:val="21"/>
                <w:szCs w:val="21"/>
              </w:rPr>
              <w:t>年政府采购脱贫地区农副产品工作的通知》（</w:t>
            </w:r>
            <w:proofErr w:type="gramStart"/>
            <w:r>
              <w:rPr>
                <w:rFonts w:ascii="宋体" w:hAnsi="宋体" w:cs="宋体"/>
                <w:bCs/>
                <w:sz w:val="21"/>
                <w:szCs w:val="21"/>
              </w:rPr>
              <w:t>渝财采购</w:t>
            </w:r>
            <w:proofErr w:type="gramEnd"/>
            <w:r>
              <w:rPr>
                <w:rFonts w:ascii="宋体" w:hAnsi="宋体" w:cs="宋体"/>
                <w:bCs/>
                <w:sz w:val="21"/>
                <w:szCs w:val="21"/>
              </w:rPr>
              <w:t>〔</w:t>
            </w:r>
            <w:r>
              <w:rPr>
                <w:rFonts w:ascii="宋体" w:hAnsi="宋体" w:cs="宋体"/>
                <w:bCs/>
                <w:sz w:val="21"/>
                <w:szCs w:val="21"/>
              </w:rPr>
              <w:t>2024</w:t>
            </w:r>
            <w:r>
              <w:rPr>
                <w:rFonts w:ascii="宋体" w:hAnsi="宋体" w:cs="宋体"/>
                <w:bCs/>
                <w:sz w:val="21"/>
                <w:szCs w:val="21"/>
              </w:rPr>
              <w:t>〕</w:t>
            </w:r>
            <w:r>
              <w:rPr>
                <w:rFonts w:ascii="宋体" w:hAnsi="宋体" w:cs="宋体"/>
                <w:bCs/>
                <w:sz w:val="21"/>
                <w:szCs w:val="21"/>
              </w:rPr>
              <w:t>2</w:t>
            </w:r>
            <w:r>
              <w:rPr>
                <w:rFonts w:ascii="宋体" w:hAnsi="宋体" w:cs="宋体"/>
                <w:bCs/>
                <w:sz w:val="21"/>
                <w:szCs w:val="21"/>
              </w:rPr>
              <w:t>号）及相关上级部门关于消费帮扶工作的要求，</w:t>
            </w:r>
            <w:r>
              <w:rPr>
                <w:rFonts w:ascii="宋体" w:hAnsi="宋体" w:cs="宋体" w:hint="eastAsia"/>
                <w:bCs/>
                <w:sz w:val="21"/>
                <w:szCs w:val="21"/>
              </w:rPr>
              <w:t>配合甲方完成</w:t>
            </w:r>
            <w:r>
              <w:rPr>
                <w:rFonts w:ascii="宋体" w:hAnsi="宋体" w:cs="宋体"/>
                <w:bCs/>
                <w:sz w:val="21"/>
                <w:szCs w:val="21"/>
              </w:rPr>
              <w:t>预留给脱贫地区或乡村振兴帮扶地区农副产品的采购份额</w:t>
            </w:r>
            <w:r>
              <w:rPr>
                <w:rFonts w:ascii="宋体" w:hAnsi="宋体" w:cs="宋体" w:hint="eastAsia"/>
                <w:bCs/>
                <w:sz w:val="21"/>
                <w:szCs w:val="21"/>
              </w:rPr>
              <w:t>。</w:t>
            </w:r>
          </w:p>
          <w:p w14:paraId="791F6617" w14:textId="77777777" w:rsidR="00F674BC" w:rsidRDefault="008F0F34">
            <w:pPr>
              <w:spacing w:line="400" w:lineRule="exact"/>
              <w:ind w:firstLineChars="200" w:firstLine="420"/>
              <w:rPr>
                <w:rFonts w:ascii="宋体" w:hAnsi="宋体" w:cs="宋体"/>
                <w:bCs/>
                <w:sz w:val="21"/>
                <w:szCs w:val="21"/>
              </w:rPr>
            </w:pPr>
            <w:r>
              <w:rPr>
                <w:rFonts w:ascii="宋体" w:hAnsi="宋体" w:cs="宋体"/>
                <w:bCs/>
                <w:sz w:val="21"/>
                <w:szCs w:val="21"/>
              </w:rPr>
              <w:t>（</w:t>
            </w:r>
            <w:r>
              <w:rPr>
                <w:rFonts w:ascii="宋体" w:hAnsi="宋体" w:cs="宋体"/>
                <w:bCs/>
                <w:sz w:val="21"/>
                <w:szCs w:val="21"/>
              </w:rPr>
              <w:t>3</w:t>
            </w:r>
            <w:r>
              <w:rPr>
                <w:rFonts w:ascii="宋体" w:hAnsi="宋体" w:cs="宋体"/>
                <w:bCs/>
                <w:sz w:val="21"/>
                <w:szCs w:val="21"/>
              </w:rPr>
              <w:t>）乙方在经营托管期内，应积极配合</w:t>
            </w:r>
            <w:r>
              <w:rPr>
                <w:rFonts w:ascii="宋体" w:hAnsi="宋体" w:cs="宋体" w:hint="eastAsia"/>
                <w:bCs/>
                <w:sz w:val="21"/>
                <w:szCs w:val="21"/>
              </w:rPr>
              <w:t>甲方</w:t>
            </w:r>
            <w:r>
              <w:rPr>
                <w:rFonts w:ascii="宋体" w:hAnsi="宋体" w:cs="宋体"/>
                <w:bCs/>
                <w:sz w:val="21"/>
                <w:szCs w:val="21"/>
              </w:rPr>
              <w:t>推进</w:t>
            </w:r>
            <w:r>
              <w:rPr>
                <w:rFonts w:ascii="宋体" w:hAnsi="宋体" w:cs="宋体"/>
                <w:bCs/>
                <w:sz w:val="21"/>
                <w:szCs w:val="21"/>
              </w:rPr>
              <w:t>“</w:t>
            </w:r>
            <w:r>
              <w:rPr>
                <w:rFonts w:ascii="宋体" w:hAnsi="宋体" w:cs="宋体"/>
                <w:bCs/>
                <w:sz w:val="21"/>
                <w:szCs w:val="21"/>
              </w:rPr>
              <w:t>三全育人</w:t>
            </w:r>
            <w:r>
              <w:rPr>
                <w:rFonts w:ascii="宋体" w:hAnsi="宋体" w:cs="宋体"/>
                <w:bCs/>
                <w:sz w:val="21"/>
                <w:szCs w:val="21"/>
              </w:rPr>
              <w:t>”</w:t>
            </w:r>
            <w:r>
              <w:rPr>
                <w:rFonts w:ascii="宋体" w:hAnsi="宋体" w:cs="宋体"/>
                <w:bCs/>
                <w:sz w:val="21"/>
                <w:szCs w:val="21"/>
              </w:rPr>
              <w:t>工作，提供本项目服务育人方案，方案在文化建设、体现服务育人价值等方面有创新性思想和特色措施</w:t>
            </w:r>
            <w:r>
              <w:rPr>
                <w:rFonts w:ascii="宋体" w:hAnsi="宋体" w:cs="宋体" w:hint="eastAsia"/>
                <w:bCs/>
                <w:sz w:val="21"/>
                <w:szCs w:val="21"/>
              </w:rPr>
              <w:t>。乙方</w:t>
            </w:r>
            <w:r>
              <w:rPr>
                <w:rFonts w:ascii="宋体" w:hAnsi="宋体" w:cs="宋体"/>
                <w:bCs/>
                <w:sz w:val="21"/>
                <w:szCs w:val="21"/>
              </w:rPr>
              <w:t>需按照不低</w:t>
            </w:r>
            <w:r>
              <w:rPr>
                <w:rFonts w:ascii="宋体" w:hAnsi="宋体" w:cs="宋体"/>
                <w:bCs/>
                <w:sz w:val="21"/>
                <w:szCs w:val="21"/>
              </w:rPr>
              <w:t>于</w:t>
            </w:r>
            <w:r>
              <w:rPr>
                <w:rFonts w:ascii="宋体" w:hAnsi="宋体" w:cs="宋体"/>
                <w:bCs/>
                <w:sz w:val="21"/>
                <w:szCs w:val="21"/>
              </w:rPr>
              <w:t>5</w:t>
            </w:r>
            <w:r>
              <w:rPr>
                <w:rFonts w:ascii="宋体" w:hAnsi="宋体" w:cs="宋体"/>
                <w:bCs/>
                <w:sz w:val="21"/>
                <w:szCs w:val="21"/>
              </w:rPr>
              <w:t>万元</w:t>
            </w:r>
            <w:r>
              <w:rPr>
                <w:rFonts w:ascii="宋体" w:hAnsi="宋体" w:cs="宋体"/>
                <w:bCs/>
                <w:sz w:val="21"/>
                <w:szCs w:val="21"/>
              </w:rPr>
              <w:t>/</w:t>
            </w:r>
            <w:r>
              <w:rPr>
                <w:rFonts w:ascii="宋体" w:hAnsi="宋体" w:cs="宋体"/>
                <w:bCs/>
                <w:sz w:val="21"/>
                <w:szCs w:val="21"/>
              </w:rPr>
              <w:t>年的投入协助</w:t>
            </w:r>
            <w:r>
              <w:rPr>
                <w:rFonts w:ascii="宋体" w:hAnsi="宋体" w:cs="宋体" w:hint="eastAsia"/>
                <w:bCs/>
                <w:sz w:val="21"/>
                <w:szCs w:val="21"/>
              </w:rPr>
              <w:t>甲方</w:t>
            </w:r>
            <w:r>
              <w:rPr>
                <w:rFonts w:ascii="宋体" w:hAnsi="宋体" w:cs="宋体"/>
                <w:bCs/>
                <w:sz w:val="21"/>
                <w:szCs w:val="21"/>
              </w:rPr>
              <w:t>相关部门做好服务育人、餐饮文化打造和建设工作。</w:t>
            </w:r>
          </w:p>
          <w:p w14:paraId="449C6655" w14:textId="77777777" w:rsidR="00F674BC" w:rsidRDefault="008F0F34">
            <w:pPr>
              <w:spacing w:line="400" w:lineRule="exact"/>
              <w:ind w:firstLineChars="200" w:firstLine="420"/>
              <w:rPr>
                <w:rFonts w:ascii="宋体" w:hAnsi="宋体" w:cs="宋体"/>
                <w:bCs/>
                <w:sz w:val="21"/>
                <w:szCs w:val="21"/>
              </w:rPr>
            </w:pPr>
            <w:r>
              <w:rPr>
                <w:rFonts w:ascii="宋体" w:hAnsi="宋体" w:cs="宋体"/>
                <w:bCs/>
                <w:sz w:val="21"/>
                <w:szCs w:val="21"/>
              </w:rPr>
              <w:t>（</w:t>
            </w:r>
            <w:r>
              <w:rPr>
                <w:rFonts w:ascii="宋体" w:hAnsi="宋体" w:cs="宋体"/>
                <w:bCs/>
                <w:sz w:val="21"/>
                <w:szCs w:val="21"/>
              </w:rPr>
              <w:t>4</w:t>
            </w:r>
            <w:r>
              <w:rPr>
                <w:rFonts w:ascii="宋体" w:hAnsi="宋体" w:cs="宋体"/>
                <w:bCs/>
                <w:sz w:val="21"/>
                <w:szCs w:val="21"/>
              </w:rPr>
              <w:t>）乙方在经营托管期内</w:t>
            </w:r>
            <w:r>
              <w:rPr>
                <w:rFonts w:ascii="宋体" w:hAnsi="宋体" w:cs="宋体" w:hint="eastAsia"/>
                <w:bCs/>
                <w:sz w:val="21"/>
                <w:szCs w:val="21"/>
              </w:rPr>
              <w:t>，按照投标时的承诺，</w:t>
            </w:r>
            <w:r>
              <w:rPr>
                <w:rFonts w:ascii="宋体" w:hAnsi="宋体" w:cs="宋体" w:hint="eastAsia"/>
                <w:sz w:val="21"/>
                <w:szCs w:val="21"/>
              </w:rPr>
              <w:t>爱心保障餐的价格为</w:t>
            </w:r>
            <w:r>
              <w:rPr>
                <w:rFonts w:ascii="宋体" w:hAnsi="宋体" w:cs="宋体" w:hint="eastAsia"/>
                <w:sz w:val="21"/>
                <w:szCs w:val="21"/>
              </w:rPr>
              <w:t>____</w:t>
            </w:r>
            <w:r>
              <w:rPr>
                <w:rFonts w:ascii="宋体" w:hAnsi="宋体" w:cs="宋体" w:hint="eastAsia"/>
                <w:sz w:val="21"/>
                <w:szCs w:val="21"/>
              </w:rPr>
              <w:t>元</w:t>
            </w:r>
            <w:r>
              <w:rPr>
                <w:rFonts w:ascii="宋体" w:hAnsi="宋体" w:cs="宋体" w:hint="eastAsia"/>
                <w:sz w:val="21"/>
                <w:szCs w:val="21"/>
              </w:rPr>
              <w:t>/</w:t>
            </w:r>
            <w:r>
              <w:rPr>
                <w:rFonts w:ascii="宋体" w:hAnsi="宋体" w:cs="宋体" w:hint="eastAsia"/>
                <w:sz w:val="21"/>
                <w:szCs w:val="21"/>
              </w:rPr>
              <w:t>餐。</w:t>
            </w:r>
          </w:p>
          <w:p w14:paraId="3F0EACF6"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7</w:t>
            </w:r>
            <w:r>
              <w:rPr>
                <w:rFonts w:ascii="宋体" w:hAnsi="宋体" w:cs="宋体"/>
                <w:bCs/>
                <w:sz w:val="21"/>
                <w:szCs w:val="21"/>
              </w:rPr>
              <w:t>.</w:t>
            </w:r>
            <w:r>
              <w:rPr>
                <w:rFonts w:ascii="宋体" w:hAnsi="宋体" w:cs="宋体" w:hint="eastAsia"/>
                <w:bCs/>
                <w:sz w:val="21"/>
                <w:szCs w:val="21"/>
              </w:rPr>
              <w:t>其他要求。</w:t>
            </w:r>
          </w:p>
          <w:p w14:paraId="310E2A4A"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lastRenderedPageBreak/>
              <w:t>7</w:t>
            </w:r>
            <w:r>
              <w:rPr>
                <w:rFonts w:ascii="宋体" w:hAnsi="宋体" w:cs="宋体"/>
                <w:bCs/>
                <w:sz w:val="21"/>
                <w:szCs w:val="21"/>
              </w:rPr>
              <w:t>.1</w:t>
            </w:r>
            <w:r>
              <w:rPr>
                <w:rFonts w:ascii="宋体" w:hAnsi="宋体" w:cs="宋体" w:hint="eastAsia"/>
                <w:bCs/>
                <w:sz w:val="21"/>
                <w:szCs w:val="21"/>
              </w:rPr>
              <w:t>在合同服务期内，乙方可以无偿使用食堂现有设施设备（以甲方提供的设备清单为准），乙方需自行承担后期的维护、保养等费用，直至报废。合同履行期间的设备添置和维护均由乙方自行负责。</w:t>
            </w:r>
          </w:p>
          <w:p w14:paraId="07793952"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7</w:t>
            </w:r>
            <w:r>
              <w:rPr>
                <w:rFonts w:ascii="宋体" w:hAnsi="宋体" w:cs="宋体"/>
                <w:bCs/>
                <w:sz w:val="21"/>
                <w:szCs w:val="21"/>
              </w:rPr>
              <w:t>.2</w:t>
            </w:r>
            <w:r>
              <w:rPr>
                <w:rFonts w:ascii="宋体" w:hAnsi="宋体" w:cs="宋体" w:hint="eastAsia"/>
                <w:bCs/>
                <w:sz w:val="21"/>
                <w:szCs w:val="21"/>
              </w:rPr>
              <w:t>本项目合同期满或考察期或经营期内解除合同时，装饰装修和安装改造的产权归甲方所有。乙方须在合同期满或考察期或经营期内解除合同后于</w:t>
            </w:r>
            <w:r>
              <w:rPr>
                <w:rFonts w:ascii="宋体" w:hAnsi="宋体" w:cs="宋体" w:hint="eastAsia"/>
                <w:bCs/>
                <w:sz w:val="21"/>
                <w:szCs w:val="21"/>
              </w:rPr>
              <w:t>5</w:t>
            </w:r>
            <w:r>
              <w:rPr>
                <w:rFonts w:ascii="宋体" w:hAnsi="宋体" w:cs="宋体" w:hint="eastAsia"/>
                <w:bCs/>
                <w:sz w:val="21"/>
                <w:szCs w:val="21"/>
              </w:rPr>
              <w:t>个工作日内完成撤离，在撤离时</w:t>
            </w:r>
            <w:r>
              <w:rPr>
                <w:rFonts w:ascii="宋体" w:hAnsi="宋体" w:cs="宋体" w:hint="eastAsia"/>
                <w:bCs/>
                <w:sz w:val="21"/>
                <w:szCs w:val="21"/>
              </w:rPr>
              <w:t>必须如数返还甲方所提供的设施、设备（已报废的除外）；由乙方投入的可移动的食堂餐厨设施设备由乙方自行处置，甲方不负责回收及处理；由乙方投入的不可移动的设备和装修（包含但不限于抽排系统、油烟净化系统、燃气管道及报警装置、冻库设备、接入</w:t>
            </w:r>
            <w:proofErr w:type="gramStart"/>
            <w:r>
              <w:rPr>
                <w:rFonts w:ascii="宋体" w:hAnsi="宋体" w:cs="宋体" w:hint="eastAsia"/>
                <w:bCs/>
                <w:sz w:val="21"/>
                <w:szCs w:val="21"/>
              </w:rPr>
              <w:t>食安系统</w:t>
            </w:r>
            <w:proofErr w:type="gramEnd"/>
            <w:r>
              <w:rPr>
                <w:rFonts w:ascii="宋体" w:hAnsi="宋体" w:cs="宋体" w:hint="eastAsia"/>
                <w:bCs/>
                <w:sz w:val="21"/>
                <w:szCs w:val="21"/>
              </w:rPr>
              <w:t>的终端设备、能源管理系统的终端设备、天地墙固定的装修）、管道、线缆等，乙方需保持完好无损免费交付给甲方。在处置过程中，乙方需完成食堂内的清洁工作，逾期未撤离，甲方有权单方处置乙方投入的食堂餐厨设施设备，由此造成的一切后果与损失由乙方承担。</w:t>
            </w:r>
          </w:p>
          <w:p w14:paraId="5098A97F"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（二）服务质量标准</w:t>
            </w:r>
          </w:p>
          <w:p w14:paraId="0BAB5B82"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乙方必须执</w:t>
            </w:r>
            <w:r>
              <w:rPr>
                <w:rFonts w:ascii="宋体" w:hAnsi="宋体" w:cs="宋体" w:hint="eastAsia"/>
                <w:bCs/>
                <w:sz w:val="21"/>
                <w:szCs w:val="21"/>
              </w:rPr>
              <w:t>行食堂招标文件的规定和投标承诺，接受甲方的管理与监督。</w:t>
            </w:r>
          </w:p>
          <w:p w14:paraId="47E2530F"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乙方必须严格执行《中华人民共和国食品安全法》、《中华人民共和国食品安全法实施条例》、《学校食品安全与营养健康管理规定》、《餐饮服务食品安全操作规范》，遵守甲方有关食堂管理制度，确保食品安全，防止食物中毒。</w:t>
            </w:r>
          </w:p>
          <w:p w14:paraId="50992F34"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3</w:t>
            </w:r>
            <w:r>
              <w:rPr>
                <w:rFonts w:ascii="宋体" w:hAnsi="宋体" w:cs="宋体" w:hint="eastAsia"/>
                <w:bCs/>
                <w:sz w:val="21"/>
                <w:szCs w:val="21"/>
              </w:rPr>
              <w:t>、乙方必须服从甲方及甲方的膳食管理委员会的检查、监督。甲方按照《重庆工商职业学院学生食堂服务质量考核实施细则》《重庆工商职业学院学生食堂服务质量评价机制》的规定实施考核，考核经营托管期限内的安全管理、食堂标准化管理、经营状况、社会评价等四项指标</w:t>
            </w:r>
            <w:r>
              <w:rPr>
                <w:rFonts w:ascii="宋体" w:hAnsi="宋体" w:cs="宋体" w:hint="eastAsia"/>
                <w:bCs/>
                <w:sz w:val="21"/>
                <w:szCs w:val="21"/>
              </w:rPr>
              <w:t>。</w:t>
            </w:r>
            <w:r>
              <w:rPr>
                <w:rFonts w:ascii="宋体" w:hAnsi="宋体" w:cs="宋体" w:hint="eastAsia"/>
                <w:bCs/>
                <w:sz w:val="21"/>
                <w:szCs w:val="21"/>
              </w:rPr>
              <w:t xml:space="preserve"> </w:t>
            </w:r>
          </w:p>
          <w:p w14:paraId="1FB4C60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4.</w:t>
            </w:r>
            <w:r>
              <w:rPr>
                <w:rFonts w:ascii="宋体" w:hAnsi="宋体" w:cs="宋体" w:hint="eastAsia"/>
                <w:bCs/>
                <w:sz w:val="21"/>
                <w:szCs w:val="21"/>
              </w:rPr>
              <w:t>乙方应保证食堂内外环境及规定的属于乙方管理范围的门前三包区域清洁卫生、整洁有序。</w:t>
            </w:r>
          </w:p>
          <w:p w14:paraId="751E59E7"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5.</w:t>
            </w:r>
            <w:r>
              <w:rPr>
                <w:rFonts w:ascii="宋体" w:hAnsi="宋体" w:cs="宋体" w:hint="eastAsia"/>
                <w:bCs/>
                <w:sz w:val="21"/>
                <w:szCs w:val="21"/>
              </w:rPr>
              <w:t>乙方在合同经营期内必须按甲方或甲方的要求维护或更换中标标段烹调间抽排烟系统（包含：烟道、电机、风柜、净化器、电缆线等），确保其符合相关部门要求正常运行；履约结束后，所有抽排烟系统产权归甲方所有。</w:t>
            </w:r>
          </w:p>
          <w:p w14:paraId="286BDED1"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6.</w:t>
            </w:r>
            <w:r>
              <w:rPr>
                <w:rFonts w:ascii="宋体" w:hAnsi="宋体" w:cs="宋体" w:hint="eastAsia"/>
                <w:bCs/>
                <w:sz w:val="21"/>
                <w:szCs w:val="21"/>
              </w:rPr>
              <w:t>乙方必须正确合理使用食堂设施设备，每学年乙方必须请专业清洗公司对食堂抽排系统清洗至少</w:t>
            </w:r>
            <w:r>
              <w:rPr>
                <w:rFonts w:ascii="宋体" w:hAnsi="宋体" w:cs="宋体" w:hint="eastAsia"/>
                <w:bCs/>
                <w:sz w:val="21"/>
                <w:szCs w:val="21"/>
              </w:rPr>
              <w:t>4</w:t>
            </w:r>
            <w:r>
              <w:rPr>
                <w:rFonts w:ascii="宋体" w:hAnsi="宋体" w:cs="宋体" w:hint="eastAsia"/>
                <w:bCs/>
                <w:sz w:val="21"/>
                <w:szCs w:val="21"/>
              </w:rPr>
              <w:t>次（每季度至少</w:t>
            </w:r>
            <w:r>
              <w:rPr>
                <w:rFonts w:ascii="宋体" w:hAnsi="宋体" w:cs="宋体" w:hint="eastAsia"/>
                <w:bCs/>
                <w:sz w:val="21"/>
                <w:szCs w:val="21"/>
              </w:rPr>
              <w:t>1</w:t>
            </w:r>
            <w:r>
              <w:rPr>
                <w:rFonts w:ascii="宋体" w:hAnsi="宋体" w:cs="宋体" w:hint="eastAsia"/>
                <w:bCs/>
                <w:sz w:val="21"/>
                <w:szCs w:val="21"/>
              </w:rPr>
              <w:t>次），费用由乙方自理。清洗完成后经甲方检查验收合格后方能继续投入使用。</w:t>
            </w:r>
          </w:p>
          <w:p w14:paraId="4D4FC0F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7.</w:t>
            </w:r>
            <w:r>
              <w:rPr>
                <w:rFonts w:ascii="宋体" w:hAnsi="宋体" w:cs="宋体" w:hint="eastAsia"/>
                <w:bCs/>
                <w:sz w:val="21"/>
                <w:szCs w:val="21"/>
              </w:rPr>
              <w:t>饭菜质量应达到以下要求：</w:t>
            </w:r>
          </w:p>
          <w:p w14:paraId="07AB3AD9"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1</w:t>
            </w:r>
            <w:r>
              <w:rPr>
                <w:rFonts w:ascii="宋体" w:hAnsi="宋体" w:cs="宋体" w:hint="eastAsia"/>
                <w:bCs/>
                <w:sz w:val="21"/>
                <w:szCs w:val="21"/>
              </w:rPr>
              <w:t>）出售的餐饮品种应做到色、香、味、形俱佳。</w:t>
            </w:r>
          </w:p>
          <w:p w14:paraId="4EFD4C41"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2</w:t>
            </w:r>
            <w:r>
              <w:rPr>
                <w:rFonts w:ascii="宋体" w:hAnsi="宋体" w:cs="宋体" w:hint="eastAsia"/>
                <w:bCs/>
                <w:sz w:val="21"/>
                <w:szCs w:val="21"/>
              </w:rPr>
              <w:t>）出售的饭菜必须确保新鲜，绝无变质、变味等现象出现。</w:t>
            </w:r>
          </w:p>
          <w:p w14:paraId="66634702"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3</w:t>
            </w:r>
            <w:r>
              <w:rPr>
                <w:rFonts w:ascii="宋体" w:hAnsi="宋体" w:cs="宋体" w:hint="eastAsia"/>
                <w:bCs/>
                <w:sz w:val="21"/>
                <w:szCs w:val="21"/>
              </w:rPr>
              <w:t>）凉卤菜、裱花蛋糕等食品必须获得政府行政主管部门经营许可。</w:t>
            </w:r>
          </w:p>
          <w:p w14:paraId="09A7F910"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8.</w:t>
            </w:r>
            <w:r>
              <w:rPr>
                <w:rFonts w:ascii="宋体" w:hAnsi="宋体" w:cs="宋体" w:hint="eastAsia"/>
                <w:bCs/>
                <w:sz w:val="21"/>
                <w:szCs w:val="21"/>
              </w:rPr>
              <w:t>乙方所属员工应遵纪守法，恪守职业道德，必须做到文明服务，热情周到，任何条件下不得与就餐者争吵、打架，不得偷盗等行为。发生以上任何一种行为，乙方应无条件立即调换或者调离当事人。</w:t>
            </w:r>
          </w:p>
          <w:p w14:paraId="0C0A8C6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9.</w:t>
            </w:r>
            <w:r>
              <w:rPr>
                <w:rFonts w:ascii="宋体" w:hAnsi="宋体" w:cs="宋体" w:hint="eastAsia"/>
                <w:bCs/>
                <w:sz w:val="21"/>
                <w:szCs w:val="21"/>
              </w:rPr>
              <w:t>乙方在托管经营期内，必须按照食堂招标文件中的要求配备管理人员、厨师、安全员、营养师及服务人员，确保提供优质的餐饮服务。</w:t>
            </w:r>
          </w:p>
          <w:p w14:paraId="0BB9A1C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10.</w:t>
            </w:r>
            <w:r>
              <w:rPr>
                <w:rFonts w:ascii="宋体" w:hAnsi="宋体" w:cs="宋体" w:hint="eastAsia"/>
                <w:bCs/>
                <w:sz w:val="21"/>
                <w:szCs w:val="21"/>
              </w:rPr>
              <w:t>乙方应按照相关规定，要求所有员工</w:t>
            </w:r>
            <w:r>
              <w:rPr>
                <w:rFonts w:ascii="宋体" w:hAnsi="宋体" w:cs="宋体" w:hint="eastAsia"/>
                <w:bCs/>
                <w:sz w:val="21"/>
                <w:szCs w:val="21"/>
              </w:rPr>
              <w:t>一律持《健康证》上岗。开业前，乙方应向甲方提供所有员工（含管理人员）的《健康证》、乙方管理人员的身份证（复印件）、任命书和履历表。对有不适</w:t>
            </w:r>
            <w:r>
              <w:rPr>
                <w:rFonts w:ascii="宋体" w:hAnsi="宋体" w:cs="宋体" w:hint="eastAsia"/>
                <w:bCs/>
                <w:sz w:val="21"/>
                <w:szCs w:val="21"/>
              </w:rPr>
              <w:lastRenderedPageBreak/>
              <w:t>合从事饮食服务者必须立即调换。</w:t>
            </w:r>
          </w:p>
          <w:p w14:paraId="6B808FB5"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11.</w:t>
            </w:r>
            <w:r>
              <w:rPr>
                <w:rFonts w:ascii="宋体" w:hAnsi="宋体" w:cs="宋体" w:hint="eastAsia"/>
                <w:bCs/>
                <w:sz w:val="21"/>
                <w:szCs w:val="21"/>
              </w:rPr>
              <w:t>乙方在托管经营期内，必须积极配合、参与甲方的各类重大活动（如迎新、专项会务及活动、上级检查评估等），加强餐桌（包房接待）备餐能力，并提供优质服务。</w:t>
            </w:r>
          </w:p>
          <w:p w14:paraId="3E15FDFA"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12.</w:t>
            </w:r>
            <w:r>
              <w:rPr>
                <w:rFonts w:ascii="宋体" w:hAnsi="宋体" w:cs="宋体" w:hint="eastAsia"/>
                <w:bCs/>
                <w:sz w:val="21"/>
                <w:szCs w:val="21"/>
              </w:rPr>
              <w:t>乙方应根据师生的饮食习惯和不同季节应摄取的饮食营养，不断改进配膳，注重多种维生素、蛋白质搭配，提供足够的热量。</w:t>
            </w:r>
          </w:p>
          <w:p w14:paraId="6CBD36F6"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13.</w:t>
            </w:r>
            <w:r>
              <w:rPr>
                <w:rFonts w:ascii="宋体" w:hAnsi="宋体" w:cs="宋体" w:hint="eastAsia"/>
                <w:bCs/>
                <w:sz w:val="21"/>
                <w:szCs w:val="21"/>
              </w:rPr>
              <w:t>乙方应按照食物定量标准，不断变换、调剂主副食品品种，讲究营养搭配。</w:t>
            </w:r>
          </w:p>
          <w:p w14:paraId="31F25EB9"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14.</w:t>
            </w:r>
            <w:r>
              <w:rPr>
                <w:rFonts w:ascii="宋体" w:hAnsi="宋体" w:cs="宋体" w:hint="eastAsia"/>
                <w:bCs/>
                <w:sz w:val="21"/>
                <w:szCs w:val="21"/>
              </w:rPr>
              <w:t>乙方所有售卖物品价格由甲方制定统一标准，严格按照《重庆教育后勤协会调价指导方案》及甲方食堂调价指导意见执行。</w:t>
            </w:r>
          </w:p>
          <w:p w14:paraId="3A28B3A7"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五、甲乙双方权利和义务</w:t>
            </w:r>
          </w:p>
          <w:p w14:paraId="4680DC58"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（一）甲方的权利和义务：</w:t>
            </w:r>
          </w:p>
          <w:p w14:paraId="5891EB2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为确保甲方办学的稳定和就餐师生员工的合法权益，甲方有权对乙方的财务状况、经营状况、成本、利润、服务质量、饭菜价格等进行监督检查；乙方管理出现问题时，甲方有权责令其限期整改。</w:t>
            </w:r>
          </w:p>
          <w:p w14:paraId="70F7AA3C"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甲方作为本合同履行的日常监管主体，有权对托管区域的所有国有资产的使用和保养情况进行检查，监</w:t>
            </w:r>
            <w:r>
              <w:rPr>
                <w:rFonts w:ascii="宋体" w:hAnsi="宋体" w:cs="宋体" w:hint="eastAsia"/>
                <w:bCs/>
                <w:sz w:val="21"/>
                <w:szCs w:val="21"/>
              </w:rPr>
              <w:t>督乙方的履约情况。对乙方用工进行监督，防止个别人员来历不明以及其他违规用工的情况。</w:t>
            </w:r>
          </w:p>
          <w:p w14:paraId="684AA2ED"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3.</w:t>
            </w:r>
            <w:r>
              <w:rPr>
                <w:rFonts w:ascii="宋体" w:hAnsi="宋体" w:cs="宋体" w:hint="eastAsia"/>
                <w:bCs/>
                <w:sz w:val="21"/>
                <w:szCs w:val="21"/>
              </w:rPr>
              <w:t>甲方有权监督乙方遵守国家有关法律法规和方针政策，监督乙方合法经营，对乙方经营活动进行指导、管理、监督和检查，有权对乙方实行“三退回”制度，即“不合格原辅料退回、不合格菜品退回、不合格员工退回”，有权取缔乙方违反甲方校园精神文明建设规定的活动，指导乙方围绕以甲方教育教学为中心的后勤服务保障工作。</w:t>
            </w:r>
          </w:p>
          <w:p w14:paraId="125943EE"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4.</w:t>
            </w:r>
            <w:r>
              <w:rPr>
                <w:rFonts w:ascii="宋体" w:hAnsi="宋体" w:cs="宋体" w:hint="eastAsia"/>
                <w:bCs/>
                <w:sz w:val="21"/>
                <w:szCs w:val="21"/>
              </w:rPr>
              <w:t>甲方接到师生对乙方服务态度、食品质量、卫生等方面的投诉，一经查实，视情况轻重，甲方书面通知乙方按照《中华人民共和国食品安全法</w:t>
            </w:r>
            <w:r>
              <w:rPr>
                <w:rFonts w:ascii="宋体" w:hAnsi="宋体" w:cs="宋体" w:hint="eastAsia"/>
                <w:bCs/>
                <w:sz w:val="21"/>
                <w:szCs w:val="21"/>
              </w:rPr>
              <w:t>》及甲方学生食堂服务质量考核的相关规定给予责任赔偿及罚款处理。</w:t>
            </w:r>
          </w:p>
          <w:p w14:paraId="058FAF2C"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5.</w:t>
            </w:r>
            <w:r>
              <w:rPr>
                <w:rFonts w:ascii="宋体" w:hAnsi="宋体" w:cs="宋体" w:hint="eastAsia"/>
                <w:bCs/>
                <w:sz w:val="21"/>
                <w:szCs w:val="21"/>
              </w:rPr>
              <w:t>组织膳食管理委员会定期对伙食成本进行核算和对食堂进行民主测评，审核食谱。监督指导食堂管理制度的落实，张贴宣传标语，组织对原材料进货、加工和卫生检查，支持协助乙方开展业务练兵竞赛。</w:t>
            </w:r>
          </w:p>
          <w:p w14:paraId="743FD6D1"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6.</w:t>
            </w:r>
            <w:r>
              <w:rPr>
                <w:rFonts w:ascii="宋体" w:hAnsi="宋体" w:cs="宋体" w:hint="eastAsia"/>
                <w:bCs/>
                <w:sz w:val="21"/>
                <w:szCs w:val="21"/>
              </w:rPr>
              <w:t>经查实乙方因食品质量、卫生等问题，造成消费者食物中毒、食源性疾病等重大安全事故，甲方有权无条件解除合同；在政府、有关职能、执法部门检查中，乙方因存在食品卫生、重大质量问题被通报，或被新闻媒体曝光，损害了甲方的声誉的，甲方有权无条件解除合同。发生上述任何一项事件</w:t>
            </w:r>
            <w:r>
              <w:rPr>
                <w:rFonts w:ascii="宋体" w:hAnsi="宋体" w:cs="宋体" w:hint="eastAsia"/>
                <w:bCs/>
                <w:sz w:val="21"/>
                <w:szCs w:val="21"/>
              </w:rPr>
              <w:t>后，乙方交纳的履约保证金不予退还，同时由乙方承担相应的法律责任和全部的经济责任。</w:t>
            </w:r>
          </w:p>
          <w:p w14:paraId="5020F3B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7.</w:t>
            </w:r>
            <w:r>
              <w:rPr>
                <w:rFonts w:ascii="宋体" w:hAnsi="宋体" w:cs="宋体" w:hint="eastAsia"/>
                <w:bCs/>
                <w:sz w:val="21"/>
                <w:szCs w:val="21"/>
              </w:rPr>
              <w:t>甲方将食堂房屋、设施、设备、厨具等固定资产在经营期内委托给乙方管理使用（物资设备清单经现场清点确认，作为本合同的组成部分），乙方负责使用期内的维修和保养。上述资产的所有权归甲方，甲方有权督促乙方对设施、设备的规范使用，确保其正常使用。委托期满后或因乙方原因导致合同无法继续履行时，上述资产及装修装饰品的产权归甲方所有，乙方投入的可移动的设施设备归乙方所有。</w:t>
            </w:r>
          </w:p>
          <w:p w14:paraId="1B3324AD"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8.</w:t>
            </w:r>
            <w:r>
              <w:rPr>
                <w:rFonts w:ascii="宋体" w:hAnsi="宋体" w:cs="宋体" w:hint="eastAsia"/>
                <w:bCs/>
                <w:sz w:val="21"/>
                <w:szCs w:val="21"/>
              </w:rPr>
              <w:t>甲方负责将经营托管区域所需的水、电、气接入到特定区域位置后，后续</w:t>
            </w:r>
            <w:r>
              <w:rPr>
                <w:rFonts w:ascii="宋体" w:hAnsi="宋体" w:cs="宋体" w:hint="eastAsia"/>
                <w:bCs/>
                <w:sz w:val="21"/>
                <w:szCs w:val="21"/>
              </w:rPr>
              <w:t>的改造由乙方实施。</w:t>
            </w:r>
          </w:p>
          <w:p w14:paraId="1412CF3A" w14:textId="77777777" w:rsidR="00F674BC" w:rsidRDefault="008F0F34">
            <w:pPr>
              <w:spacing w:line="400" w:lineRule="exact"/>
              <w:ind w:firstLineChars="200" w:firstLine="420"/>
              <w:rPr>
                <w:rFonts w:ascii="宋体" w:hAnsi="宋体" w:cs="宋体"/>
                <w:bCs/>
                <w:sz w:val="21"/>
                <w:szCs w:val="21"/>
              </w:rPr>
            </w:pPr>
            <w:r>
              <w:rPr>
                <w:rFonts w:ascii="宋体" w:hAnsi="宋体" w:cs="宋体"/>
                <w:bCs/>
                <w:sz w:val="21"/>
                <w:szCs w:val="21"/>
              </w:rPr>
              <w:t>9</w:t>
            </w:r>
            <w:r>
              <w:rPr>
                <w:rFonts w:ascii="宋体" w:hAnsi="宋体" w:cs="宋体" w:hint="eastAsia"/>
                <w:bCs/>
                <w:sz w:val="21"/>
                <w:szCs w:val="21"/>
              </w:rPr>
              <w:t>.</w:t>
            </w:r>
            <w:r>
              <w:rPr>
                <w:rFonts w:ascii="宋体" w:hAnsi="宋体" w:cs="宋体" w:hint="eastAsia"/>
                <w:bCs/>
                <w:sz w:val="21"/>
                <w:szCs w:val="21"/>
              </w:rPr>
              <w:t>保障乙方按本合同规定享有的经营自主权。</w:t>
            </w:r>
          </w:p>
          <w:p w14:paraId="30A49766"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lastRenderedPageBreak/>
              <w:t>1</w:t>
            </w:r>
            <w:r>
              <w:rPr>
                <w:rFonts w:ascii="宋体" w:hAnsi="宋体" w:cs="宋体"/>
                <w:bCs/>
                <w:sz w:val="21"/>
                <w:szCs w:val="21"/>
              </w:rPr>
              <w:t>0</w:t>
            </w:r>
            <w:r>
              <w:rPr>
                <w:rFonts w:ascii="宋体" w:hAnsi="宋体" w:cs="宋体" w:hint="eastAsia"/>
                <w:bCs/>
                <w:sz w:val="21"/>
                <w:szCs w:val="21"/>
              </w:rPr>
              <w:t>.</w:t>
            </w:r>
            <w:r>
              <w:rPr>
                <w:rFonts w:ascii="宋体" w:hAnsi="宋体" w:cs="宋体" w:hint="eastAsia"/>
                <w:bCs/>
                <w:sz w:val="21"/>
                <w:szCs w:val="21"/>
              </w:rPr>
              <w:t>收取乙方按合同约定缴纳的管理费用，定期向乙方提供经营收入报表，并按约定向乙方划转经营收入。</w:t>
            </w:r>
          </w:p>
          <w:p w14:paraId="3550E7CA"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bCs/>
                <w:sz w:val="21"/>
                <w:szCs w:val="21"/>
              </w:rPr>
              <w:t>1</w:t>
            </w:r>
            <w:r>
              <w:rPr>
                <w:rFonts w:ascii="宋体" w:hAnsi="宋体" w:cs="宋体" w:hint="eastAsia"/>
                <w:bCs/>
                <w:sz w:val="21"/>
                <w:szCs w:val="21"/>
              </w:rPr>
              <w:t>.</w:t>
            </w:r>
            <w:r>
              <w:rPr>
                <w:rFonts w:ascii="宋体" w:hAnsi="宋体" w:cs="宋体" w:hint="eastAsia"/>
                <w:bCs/>
                <w:sz w:val="21"/>
                <w:szCs w:val="21"/>
              </w:rPr>
              <w:t>协助乙方处理在经营管理中与校内外有关部门的相关事宜。</w:t>
            </w:r>
          </w:p>
          <w:p w14:paraId="7BD91203"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（二）乙方的权利和义务：</w:t>
            </w:r>
          </w:p>
          <w:p w14:paraId="5194F0EE"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享有本合同规定的符合甲方要求的经营服务自主权。</w:t>
            </w:r>
          </w:p>
          <w:p w14:paraId="59EBAD68"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享有国家法规和政策允许的并且与本合同不矛盾的人事调整，自行完善劳动用工的相关手续，享有食堂内部分配的自主权。</w:t>
            </w:r>
          </w:p>
          <w:p w14:paraId="41684B8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3.</w:t>
            </w:r>
            <w:r>
              <w:rPr>
                <w:rFonts w:ascii="宋体" w:hAnsi="宋体" w:cs="宋体" w:hint="eastAsia"/>
                <w:bCs/>
                <w:sz w:val="21"/>
                <w:szCs w:val="21"/>
              </w:rPr>
              <w:t>经甲方批准，可以对所使用的房间进行装修（不得改变房屋结构、不影响餐厅美观和不污染环境）及设备添</w:t>
            </w:r>
            <w:r>
              <w:rPr>
                <w:rFonts w:ascii="宋体" w:hAnsi="宋体" w:cs="宋体" w:hint="eastAsia"/>
                <w:bCs/>
                <w:sz w:val="21"/>
                <w:szCs w:val="21"/>
              </w:rPr>
              <w:t>置，改善条件和环境。</w:t>
            </w:r>
          </w:p>
          <w:p w14:paraId="5926E863"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4.</w:t>
            </w:r>
            <w:r>
              <w:rPr>
                <w:rFonts w:ascii="宋体" w:hAnsi="宋体" w:cs="宋体" w:hint="eastAsia"/>
                <w:bCs/>
                <w:sz w:val="21"/>
                <w:szCs w:val="21"/>
              </w:rPr>
              <w:t>诚信经营，获得本合同规定的合理利润。</w:t>
            </w:r>
          </w:p>
          <w:p w14:paraId="44AE1673"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5.</w:t>
            </w:r>
            <w:r>
              <w:rPr>
                <w:rFonts w:ascii="宋体" w:hAnsi="宋体" w:cs="宋体" w:hint="eastAsia"/>
                <w:bCs/>
                <w:sz w:val="21"/>
                <w:szCs w:val="21"/>
              </w:rPr>
              <w:t>应严格遵守国家有关法律和法规，遵守甲方相关规章制度，服从甲方的管理、监督和指导。未经允许不得利用甲方的名义进行任何形式的商业活动和经济活动。</w:t>
            </w:r>
          </w:p>
          <w:p w14:paraId="65A0169D"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6.</w:t>
            </w:r>
            <w:r>
              <w:rPr>
                <w:rFonts w:ascii="宋体" w:hAnsi="宋体" w:cs="宋体" w:hint="eastAsia"/>
                <w:bCs/>
                <w:sz w:val="21"/>
                <w:szCs w:val="21"/>
              </w:rPr>
              <w:t>在合法经营的前提下，必须注重社会效益，切实遵守并履行本托管经营合同的约定。遵守食品安全法，采取切实有效的措施确保饮食服务卫生安全，确保就餐人员健康。主动配合甲方接受政府食品监督、卫生防疫、环保等部门的工作检查。</w:t>
            </w:r>
          </w:p>
          <w:p w14:paraId="499060E6" w14:textId="77777777" w:rsidR="00F674BC" w:rsidRDefault="008F0F34">
            <w:pPr>
              <w:spacing w:line="400" w:lineRule="exact"/>
              <w:ind w:firstLineChars="200" w:firstLine="420"/>
            </w:pPr>
            <w:r>
              <w:rPr>
                <w:rFonts w:ascii="宋体" w:hAnsi="宋体" w:cs="宋体" w:hint="eastAsia"/>
                <w:bCs/>
                <w:sz w:val="21"/>
                <w:szCs w:val="21"/>
              </w:rPr>
              <w:t>7.</w:t>
            </w:r>
            <w:r>
              <w:rPr>
                <w:rFonts w:ascii="宋体" w:hAnsi="宋体" w:cs="宋体" w:hint="eastAsia"/>
                <w:bCs/>
                <w:sz w:val="21"/>
                <w:szCs w:val="21"/>
              </w:rPr>
              <w:t>乙方严禁将甲方委托管理使用的资产转移、抵押、出租或设定担保，否则甲方有权解除合同，</w:t>
            </w:r>
            <w:r>
              <w:rPr>
                <w:rFonts w:ascii="宋体" w:hAnsi="宋体" w:cs="宋体" w:hint="eastAsia"/>
                <w:bCs/>
                <w:sz w:val="21"/>
                <w:szCs w:val="21"/>
              </w:rPr>
              <w:t>并要求乙方承担损失赔偿责任。乙方应加强托管区域的资产保养、维护和管理，若有毁损灭失，由乙方负责赔偿（正常磨损除外）；不得随意改变甲方提供的房屋设施的用途及结构（除经合法程序改造的一部楼梯）；经营托管区域内的房屋设施的维修由乙方负责；水、电、气表及表前管线的维修由甲方负责，但乙方损坏的由乙方负责，表后设施的维修均由乙方负责。经营托管合同到期后，乙方应保证所有设施设备交还时可正常使用，若有损坏（正常磨损除外），乙方须承担由此产生的相关费用并赔偿损失。</w:t>
            </w:r>
            <w:r>
              <w:rPr>
                <w:rFonts w:ascii="宋体" w:hAnsi="宋体" w:cs="宋体" w:hint="eastAsia"/>
                <w:bCs/>
                <w:sz w:val="21"/>
                <w:szCs w:val="21"/>
              </w:rPr>
              <w:t xml:space="preserve"> </w:t>
            </w:r>
          </w:p>
          <w:p w14:paraId="42E2258E"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8.</w:t>
            </w:r>
            <w:r>
              <w:rPr>
                <w:rFonts w:ascii="宋体" w:hAnsi="宋体" w:cs="宋体" w:hint="eastAsia"/>
                <w:bCs/>
                <w:sz w:val="21"/>
                <w:szCs w:val="21"/>
              </w:rPr>
              <w:t>乙方应按时向甲方缴纳本合同约定的各种费用，履行有关手续</w:t>
            </w:r>
            <w:r>
              <w:rPr>
                <w:rFonts w:ascii="宋体" w:hAnsi="宋体" w:cs="宋体" w:hint="eastAsia"/>
                <w:bCs/>
                <w:sz w:val="21"/>
                <w:szCs w:val="21"/>
              </w:rPr>
              <w:t>。乙方在托管经营期内食堂（</w:t>
            </w:r>
            <w:proofErr w:type="gramStart"/>
            <w:r>
              <w:rPr>
                <w:rFonts w:ascii="宋体" w:hAnsi="宋体" w:cs="宋体" w:hint="eastAsia"/>
                <w:bCs/>
                <w:sz w:val="21"/>
                <w:szCs w:val="21"/>
              </w:rPr>
              <w:t>含学生</w:t>
            </w:r>
            <w:proofErr w:type="gramEnd"/>
            <w:r>
              <w:rPr>
                <w:rFonts w:ascii="宋体" w:hAnsi="宋体" w:cs="宋体" w:hint="eastAsia"/>
                <w:bCs/>
                <w:sz w:val="21"/>
                <w:szCs w:val="21"/>
              </w:rPr>
              <w:t>食堂和教工食堂）必须使用学校的</w:t>
            </w:r>
            <w:proofErr w:type="gramStart"/>
            <w:r>
              <w:rPr>
                <w:rFonts w:ascii="宋体" w:hAnsi="宋体" w:cs="宋体" w:hint="eastAsia"/>
                <w:bCs/>
                <w:sz w:val="21"/>
                <w:szCs w:val="21"/>
              </w:rPr>
              <w:t>一</w:t>
            </w:r>
            <w:proofErr w:type="gramEnd"/>
            <w:r>
              <w:rPr>
                <w:rFonts w:ascii="宋体" w:hAnsi="宋体" w:cs="宋体" w:hint="eastAsia"/>
                <w:bCs/>
                <w:sz w:val="21"/>
                <w:szCs w:val="21"/>
              </w:rPr>
              <w:t>卡通系统进行收银结算，不得采取其他收银方式结算。如果根据实际情况及市场需要需增设支付宝、微信、银</w:t>
            </w:r>
            <w:proofErr w:type="gramStart"/>
            <w:r>
              <w:rPr>
                <w:rFonts w:ascii="宋体" w:hAnsi="宋体" w:cs="宋体" w:hint="eastAsia"/>
                <w:bCs/>
                <w:sz w:val="21"/>
                <w:szCs w:val="21"/>
              </w:rPr>
              <w:t>联支付</w:t>
            </w:r>
            <w:proofErr w:type="gramEnd"/>
            <w:r>
              <w:rPr>
                <w:rFonts w:ascii="宋体" w:hAnsi="宋体" w:cs="宋体" w:hint="eastAsia"/>
                <w:bCs/>
                <w:sz w:val="21"/>
                <w:szCs w:val="21"/>
              </w:rPr>
              <w:t>等收银系统的，乙方在征得甲方书面同意后可以自建该套收银系统，但必须并入甲方</w:t>
            </w:r>
            <w:proofErr w:type="gramStart"/>
            <w:r>
              <w:rPr>
                <w:rFonts w:ascii="宋体" w:hAnsi="宋体" w:cs="宋体" w:hint="eastAsia"/>
                <w:bCs/>
                <w:sz w:val="21"/>
                <w:szCs w:val="21"/>
              </w:rPr>
              <w:t>现运行</w:t>
            </w:r>
            <w:proofErr w:type="gramEnd"/>
            <w:r>
              <w:rPr>
                <w:rFonts w:ascii="宋体" w:hAnsi="宋体" w:cs="宋体" w:hint="eastAsia"/>
                <w:bCs/>
                <w:sz w:val="21"/>
                <w:szCs w:val="21"/>
              </w:rPr>
              <w:t>的收费监管系统，无条件接受甲方监管。乙方需自行承担收费系统设备的升级、改造及日常必要的维护费用，服从甲方关于收费系统的统一管理。</w:t>
            </w:r>
          </w:p>
          <w:p w14:paraId="78C795C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9.</w:t>
            </w:r>
            <w:r>
              <w:rPr>
                <w:rFonts w:ascii="宋体" w:hAnsi="宋体" w:cs="宋体" w:hint="eastAsia"/>
                <w:bCs/>
                <w:sz w:val="21"/>
                <w:szCs w:val="21"/>
              </w:rPr>
              <w:t>乙方必须自行与招聘员工签订劳动合同，建立劳动关系，所聘员工不得有任何违法犯罪等不良记录，在经营期间乙方所发生的一切债权债务、人身伤害</w:t>
            </w:r>
            <w:r>
              <w:rPr>
                <w:rFonts w:ascii="宋体" w:hAnsi="宋体" w:cs="宋体" w:hint="eastAsia"/>
                <w:bCs/>
                <w:sz w:val="21"/>
                <w:szCs w:val="21"/>
              </w:rPr>
              <w:t>及劳资纠纷等均由乙方负责，并由乙方承担相应法律责任。</w:t>
            </w:r>
          </w:p>
          <w:p w14:paraId="1BCA8B74"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10.</w:t>
            </w:r>
            <w:r>
              <w:rPr>
                <w:rFonts w:ascii="宋体" w:hAnsi="宋体" w:cs="宋体" w:hint="eastAsia"/>
                <w:bCs/>
                <w:sz w:val="21"/>
                <w:szCs w:val="21"/>
              </w:rPr>
              <w:t>若有债权人投诉乙方拖欠工程款、货款、工资等，甲方在核实后情况属实的情况下，将书面通知乙方限期偿还。若逾期</w:t>
            </w:r>
            <w:proofErr w:type="gramStart"/>
            <w:r>
              <w:rPr>
                <w:rFonts w:ascii="宋体" w:hAnsi="宋体" w:cs="宋体" w:hint="eastAsia"/>
                <w:bCs/>
                <w:sz w:val="21"/>
                <w:szCs w:val="21"/>
              </w:rPr>
              <w:t>未偿</w:t>
            </w:r>
            <w:proofErr w:type="gramEnd"/>
            <w:r>
              <w:rPr>
                <w:rFonts w:ascii="宋体" w:hAnsi="宋体" w:cs="宋体" w:hint="eastAsia"/>
                <w:bCs/>
                <w:sz w:val="21"/>
                <w:szCs w:val="21"/>
              </w:rPr>
              <w:t>还的，视为乙方违约，甲方有权单方面终止合同，履约保证金不予退还并暂扣营业款。</w:t>
            </w:r>
          </w:p>
          <w:p w14:paraId="44549A9C"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11.</w:t>
            </w:r>
            <w:r>
              <w:rPr>
                <w:rFonts w:ascii="宋体" w:hAnsi="宋体" w:cs="宋体" w:hint="eastAsia"/>
                <w:bCs/>
                <w:sz w:val="21"/>
                <w:szCs w:val="21"/>
              </w:rPr>
              <w:t>乙方不得将托管经营的食堂转包，不得分窗口对外租赁委托相关业务，不得更改各功能区用途，不得变更各功能区使用范围，不得扩大使用场地，不得在现有场所范围外搭盖。乙方在食堂内外设置</w:t>
            </w:r>
            <w:r>
              <w:rPr>
                <w:rFonts w:ascii="宋体" w:hAnsi="宋体" w:cs="宋体" w:hint="eastAsia"/>
                <w:bCs/>
                <w:sz w:val="21"/>
                <w:szCs w:val="21"/>
              </w:rPr>
              <w:lastRenderedPageBreak/>
              <w:t>广告、宣传标牌应征得甲方的同意并符合甲方的要求，否则甲方有权单方解除合同，经营风险履约保</w:t>
            </w:r>
            <w:r>
              <w:rPr>
                <w:rFonts w:ascii="宋体" w:hAnsi="宋体" w:cs="宋体" w:hint="eastAsia"/>
                <w:bCs/>
                <w:sz w:val="21"/>
                <w:szCs w:val="21"/>
              </w:rPr>
              <w:t>证金不退还，造成甲方损失的，还应承担损失赔偿责任。</w:t>
            </w:r>
          </w:p>
          <w:p w14:paraId="7CBC38B9"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12.</w:t>
            </w:r>
            <w:r>
              <w:rPr>
                <w:rFonts w:ascii="宋体" w:hAnsi="宋体" w:cs="宋体" w:hint="eastAsia"/>
                <w:bCs/>
                <w:sz w:val="21"/>
                <w:szCs w:val="21"/>
              </w:rPr>
              <w:t>乙方在经营活动中应平等竞争，不能搞不正当竞争。所有价格必须经甲方后勤主管部门批准同意后，统一执行新的价格。如有违反上述情况，甲方按照学校食堂相关规定对乙方处以责任罚款。</w:t>
            </w:r>
          </w:p>
          <w:p w14:paraId="5BD8FA2E"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13.</w:t>
            </w:r>
            <w:r>
              <w:rPr>
                <w:rFonts w:ascii="宋体" w:hAnsi="宋体" w:cs="宋体" w:hint="eastAsia"/>
                <w:bCs/>
                <w:sz w:val="21"/>
                <w:szCs w:val="21"/>
              </w:rPr>
              <w:t>乙方应当根据甲方的要求安排工作时间，并保证正常的餐饮供应，做到品种花色多样、饭菜价格合理，能适应不同经济状况和口味的师生就餐。不得随意中途停止营业或不正常营业。如遇国家法定节假日、寒暑假期间，乙方需按照甲方的工作要求安排工作人员值班。</w:t>
            </w:r>
          </w:p>
          <w:p w14:paraId="2E02A2FC"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14.</w:t>
            </w:r>
            <w:r>
              <w:rPr>
                <w:rFonts w:ascii="宋体" w:hAnsi="宋体" w:cs="宋体" w:hint="eastAsia"/>
                <w:bCs/>
                <w:sz w:val="21"/>
                <w:szCs w:val="21"/>
              </w:rPr>
              <w:t>乙方必须搞好食堂管理，提高饭菜质量，热情服务、优质服务，甲方师生对乙方经营的食堂饮食服务（包括食品安全、服务态度、饭菜质量、花色品种、就餐环境、饭菜价格等项指标）的基本满意率应达</w:t>
            </w:r>
            <w:r>
              <w:rPr>
                <w:rFonts w:ascii="宋体" w:hAnsi="宋体" w:cs="宋体" w:hint="eastAsia"/>
                <w:bCs/>
                <w:sz w:val="21"/>
                <w:szCs w:val="21"/>
              </w:rPr>
              <w:t>80%</w:t>
            </w:r>
            <w:r>
              <w:rPr>
                <w:rFonts w:ascii="宋体" w:hAnsi="宋体" w:cs="宋体" w:hint="eastAsia"/>
                <w:bCs/>
                <w:sz w:val="21"/>
                <w:szCs w:val="21"/>
              </w:rPr>
              <w:t>以上（一年二次问卷调查，抽样</w:t>
            </w:r>
            <w:r>
              <w:rPr>
                <w:rFonts w:ascii="宋体" w:hAnsi="宋体" w:cs="宋体" w:hint="eastAsia"/>
                <w:bCs/>
                <w:sz w:val="21"/>
                <w:szCs w:val="21"/>
              </w:rPr>
              <w:t>200-500</w:t>
            </w:r>
            <w:r>
              <w:rPr>
                <w:rFonts w:ascii="宋体" w:hAnsi="宋体" w:cs="宋体" w:hint="eastAsia"/>
                <w:bCs/>
                <w:sz w:val="21"/>
                <w:szCs w:val="21"/>
              </w:rPr>
              <w:t>名师生）。</w:t>
            </w:r>
          </w:p>
          <w:p w14:paraId="36336315"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15.</w:t>
            </w:r>
            <w:r>
              <w:rPr>
                <w:rFonts w:ascii="宋体" w:hAnsi="宋体" w:cs="宋体" w:hint="eastAsia"/>
                <w:bCs/>
                <w:sz w:val="21"/>
                <w:szCs w:val="21"/>
              </w:rPr>
              <w:t>乙方在装修改造前，需</w:t>
            </w:r>
            <w:r>
              <w:rPr>
                <w:rFonts w:ascii="宋体" w:hAnsi="宋体" w:cs="宋体" w:hint="eastAsia"/>
                <w:bCs/>
                <w:sz w:val="21"/>
                <w:szCs w:val="21"/>
              </w:rPr>
              <w:t>向甲方提交所需安装使用的设备清单，经甲方审核通过后方能入场安装；在装修改造完成后的经营过程中，乙方如需添置设备清单外的大功率电气设备（功率</w:t>
            </w:r>
            <w:r>
              <w:rPr>
                <w:rFonts w:ascii="宋体" w:hAnsi="宋体" w:cs="宋体" w:hint="eastAsia"/>
                <w:bCs/>
                <w:sz w:val="21"/>
                <w:szCs w:val="21"/>
              </w:rPr>
              <w:t>1000</w:t>
            </w:r>
            <w:r>
              <w:rPr>
                <w:rFonts w:ascii="宋体" w:hAnsi="宋体" w:cs="宋体" w:hint="eastAsia"/>
                <w:bCs/>
                <w:sz w:val="21"/>
                <w:szCs w:val="21"/>
              </w:rPr>
              <w:t>瓦及以上）须提前向甲方提出申请，在确保用电负荷获得甲方同意后方能投入使用。</w:t>
            </w:r>
          </w:p>
          <w:p w14:paraId="6C6CE5AE"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16.</w:t>
            </w:r>
            <w:r>
              <w:rPr>
                <w:rFonts w:ascii="宋体" w:hAnsi="宋体" w:cs="宋体" w:hint="eastAsia"/>
                <w:bCs/>
                <w:sz w:val="21"/>
                <w:szCs w:val="21"/>
              </w:rPr>
              <w:t>本合同执行期最后一年，根据学校工作安排的时间节点，积极做好食堂退出托管经营的准备工作，与学校保持高度一致，做好员工思想工作，做到安全、稳定、无条件安全撤场。</w:t>
            </w:r>
          </w:p>
        </w:tc>
      </w:tr>
      <w:tr w:rsidR="00F674BC" w14:paraId="6D88C9CA" w14:textId="77777777">
        <w:trPr>
          <w:trHeight w:val="581"/>
          <w:jc w:val="center"/>
        </w:trPr>
        <w:tc>
          <w:tcPr>
            <w:tcW w:w="9509" w:type="dxa"/>
            <w:gridSpan w:val="6"/>
            <w:tcBorders>
              <w:top w:val="single" w:sz="4" w:space="0" w:color="auto"/>
              <w:left w:val="single" w:sz="4" w:space="0" w:color="auto"/>
              <w:bottom w:val="single" w:sz="4" w:space="0" w:color="auto"/>
              <w:right w:val="single" w:sz="4" w:space="0" w:color="auto"/>
            </w:tcBorders>
          </w:tcPr>
          <w:p w14:paraId="274401BC"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lastRenderedPageBreak/>
              <w:t>六、验收方式</w:t>
            </w:r>
          </w:p>
          <w:p w14:paraId="77035E43"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t>（一）装修改造、设备设施及管理系统验收方式</w:t>
            </w:r>
          </w:p>
          <w:p w14:paraId="57442FCB"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装饰装修、改造等部分由乙方按其投标响应方案、国家、重庆市（地方）及行业有关技术标准完成项目实施，验收时由乙方提供项目相关图纸及有关部门出具的消防、燃气、市场监管部门等验收证明材料。由乙方自行投入的设施设备，按其投标响应方案、国家、重庆市（地方）及行业有关技术标准自行运送到项目现场，乙</w:t>
            </w:r>
            <w:r>
              <w:rPr>
                <w:rFonts w:ascii="宋体" w:hAnsi="宋体" w:cs="宋体" w:hint="eastAsia"/>
                <w:sz w:val="21"/>
                <w:szCs w:val="21"/>
              </w:rPr>
              <w:t>方应提供设备购置证明（包括：购置发票、购销合同或第三方评估机构评估报告）且在甲方单位人员在场情况下当面开箱，共同清点、检查外观，做好开箱记录，双方签字确认后方可进行安装、调试；甲方提供的设备由乙方及甲方共同记录并清点，确认后移交乙方用于本项目使用。项目预运营前，乙方必须提供本项目运营有关的全套行政许可证明材料。</w:t>
            </w:r>
          </w:p>
          <w:p w14:paraId="6DEA5789"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t>本次招标要求</w:t>
            </w:r>
            <w:proofErr w:type="gramStart"/>
            <w:r>
              <w:rPr>
                <w:rFonts w:ascii="宋体" w:hAnsi="宋体" w:cs="宋体" w:hint="eastAsia"/>
                <w:sz w:val="21"/>
                <w:szCs w:val="21"/>
              </w:rPr>
              <w:t>的食安智慧</w:t>
            </w:r>
            <w:proofErr w:type="gramEnd"/>
            <w:r>
              <w:rPr>
                <w:rFonts w:ascii="宋体" w:hAnsi="宋体" w:cs="宋体" w:hint="eastAsia"/>
                <w:sz w:val="21"/>
                <w:szCs w:val="21"/>
              </w:rPr>
              <w:t>管理系统、水电智能计费系统建设必要的硬件应达到招标文件确定的功能，乙方负责对甲方使用人员进行了培训。各分项拟定验收报告，由甲方组织验收，并签字确认。</w:t>
            </w:r>
          </w:p>
          <w:p w14:paraId="522D05F9"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t>验收合格条件如下：</w:t>
            </w:r>
          </w:p>
          <w:p w14:paraId="244B0E2E"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乙方装饰装修和改造部分应与合同和甲方审定的装修改造方案一致，标准符合国家、重庆市（地方）及相关行业标准，效果与投标响应文件和经甲方（采购人）审核后的方案一致，安全可靠；如有缺漏、损坏或不满足要求的，由乙方负责补齐、调换、整改或赔偿。</w:t>
            </w:r>
          </w:p>
          <w:p w14:paraId="6E6BC3B0"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乙方投入的设施设备应提供完备的技术资料、装箱单及合格证等，并派遣专业技术人员进行现场安装调试。</w:t>
            </w:r>
          </w:p>
          <w:p w14:paraId="373F33FE"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设备型号及数量与采购合同一致，性能指标达到规定的标准。</w:t>
            </w:r>
          </w:p>
          <w:p w14:paraId="0EBA7743"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t>1.4</w:t>
            </w:r>
            <w:r>
              <w:rPr>
                <w:rFonts w:ascii="宋体" w:hAnsi="宋体" w:cs="宋体" w:hint="eastAsia"/>
                <w:sz w:val="21"/>
                <w:szCs w:val="21"/>
              </w:rPr>
              <w:t>装修改造工程档案资料、主管部门的验收合格意见书等资料齐全。</w:t>
            </w:r>
          </w:p>
          <w:p w14:paraId="227DEC9B"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t>1.5</w:t>
            </w:r>
            <w:r>
              <w:rPr>
                <w:rFonts w:ascii="宋体" w:hAnsi="宋体" w:cs="宋体" w:hint="eastAsia"/>
                <w:sz w:val="21"/>
                <w:szCs w:val="21"/>
              </w:rPr>
              <w:t>在规定时间内完成装修改造、本次招标要求</w:t>
            </w:r>
            <w:proofErr w:type="gramStart"/>
            <w:r>
              <w:rPr>
                <w:rFonts w:ascii="宋体" w:hAnsi="宋体" w:cs="宋体" w:hint="eastAsia"/>
                <w:sz w:val="21"/>
                <w:szCs w:val="21"/>
              </w:rPr>
              <w:t>的食</w:t>
            </w:r>
            <w:r>
              <w:rPr>
                <w:rFonts w:ascii="宋体" w:hAnsi="宋体" w:cs="宋体" w:hint="eastAsia"/>
                <w:sz w:val="21"/>
                <w:szCs w:val="21"/>
              </w:rPr>
              <w:t>安智慧</w:t>
            </w:r>
            <w:proofErr w:type="gramEnd"/>
            <w:r>
              <w:rPr>
                <w:rFonts w:ascii="宋体" w:hAnsi="宋体" w:cs="宋体" w:hint="eastAsia"/>
                <w:sz w:val="21"/>
                <w:szCs w:val="21"/>
              </w:rPr>
              <w:t>管理系统建设、</w:t>
            </w:r>
            <w:r>
              <w:rPr>
                <w:rFonts w:ascii="宋体" w:hAnsi="宋体" w:cs="宋体" w:hint="eastAsia"/>
                <w:bCs/>
                <w:sz w:val="21"/>
                <w:szCs w:val="21"/>
              </w:rPr>
              <w:t>水电智能计费系统建设</w:t>
            </w:r>
            <w:r>
              <w:rPr>
                <w:rFonts w:ascii="宋体" w:hAnsi="宋体" w:cs="宋体" w:hint="eastAsia"/>
                <w:bCs/>
                <w:sz w:val="21"/>
                <w:szCs w:val="21"/>
              </w:rPr>
              <w:lastRenderedPageBreak/>
              <w:t>必要的硬件</w:t>
            </w:r>
            <w:r>
              <w:rPr>
                <w:rFonts w:ascii="宋体" w:hAnsi="宋体" w:cs="宋体" w:hint="eastAsia"/>
                <w:sz w:val="21"/>
                <w:szCs w:val="21"/>
              </w:rPr>
              <w:t>建设。</w:t>
            </w:r>
          </w:p>
          <w:p w14:paraId="53EAB0AD" w14:textId="77777777" w:rsidR="00F674BC" w:rsidRDefault="008F0F34">
            <w:pPr>
              <w:spacing w:line="400" w:lineRule="exact"/>
              <w:ind w:firstLineChars="200" w:firstLine="420"/>
              <w:rPr>
                <w:rFonts w:ascii="宋体" w:hAnsi="宋体" w:cs="宋体"/>
              </w:rPr>
            </w:pPr>
            <w:r>
              <w:rPr>
                <w:rFonts w:ascii="宋体" w:hAnsi="宋体" w:cs="宋体" w:hint="eastAsia"/>
                <w:sz w:val="21"/>
                <w:szCs w:val="21"/>
              </w:rPr>
              <w:t>（二）托管服务考核验收方式：按照《重庆工商职业学院学生食堂服务质量考核实施细则》、《重庆工商职业学院合川校区学生食堂服务质量评价机制》和</w:t>
            </w:r>
            <w:proofErr w:type="gramStart"/>
            <w:r>
              <w:rPr>
                <w:rFonts w:ascii="宋体" w:hAnsi="宋体" w:cs="宋体" w:hint="eastAsia"/>
                <w:sz w:val="21"/>
                <w:szCs w:val="21"/>
              </w:rPr>
              <w:t>《</w:t>
            </w:r>
            <w:proofErr w:type="gramEnd"/>
            <w:r>
              <w:rPr>
                <w:rFonts w:ascii="宋体" w:hAnsi="宋体" w:cs="宋体" w:hint="eastAsia"/>
                <w:sz w:val="21"/>
                <w:szCs w:val="21"/>
              </w:rPr>
              <w:t>重庆工商职业学院学生超市考评细则（试行）执行。</w:t>
            </w:r>
          </w:p>
        </w:tc>
      </w:tr>
      <w:tr w:rsidR="00F674BC" w14:paraId="66E862C4" w14:textId="77777777">
        <w:trPr>
          <w:trHeight w:val="581"/>
          <w:jc w:val="center"/>
        </w:trPr>
        <w:tc>
          <w:tcPr>
            <w:tcW w:w="9509" w:type="dxa"/>
            <w:gridSpan w:val="6"/>
            <w:tcBorders>
              <w:top w:val="single" w:sz="4" w:space="0" w:color="auto"/>
              <w:left w:val="single" w:sz="4" w:space="0" w:color="auto"/>
              <w:bottom w:val="single" w:sz="4" w:space="0" w:color="auto"/>
              <w:right w:val="single" w:sz="4" w:space="0" w:color="auto"/>
            </w:tcBorders>
          </w:tcPr>
          <w:p w14:paraId="33B24EA2" w14:textId="77777777" w:rsidR="00F674BC" w:rsidRDefault="008F0F34">
            <w:pPr>
              <w:spacing w:line="400" w:lineRule="exact"/>
              <w:ind w:firstLineChars="200" w:firstLine="420"/>
              <w:rPr>
                <w:rFonts w:ascii="宋体" w:hAnsi="宋体" w:cs="宋体"/>
                <w:sz w:val="21"/>
                <w:szCs w:val="21"/>
              </w:rPr>
            </w:pPr>
            <w:r>
              <w:rPr>
                <w:rFonts w:ascii="宋体" w:hAnsi="宋体" w:cs="宋体" w:hint="eastAsia"/>
                <w:sz w:val="21"/>
                <w:szCs w:val="21"/>
              </w:rPr>
              <w:lastRenderedPageBreak/>
              <w:t>七、履约保证金</w:t>
            </w:r>
          </w:p>
          <w:p w14:paraId="5A7F6741"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w:t>
            </w:r>
            <w:r>
              <w:rPr>
                <w:rFonts w:ascii="宋体" w:hAnsi="宋体" w:cs="宋体" w:hint="eastAsia"/>
                <w:kern w:val="0"/>
                <w:sz w:val="21"/>
                <w:szCs w:val="21"/>
              </w:rPr>
              <w:t>合同签订前乙方应向甲方缴纳履约保证金共计为人民币</w:t>
            </w:r>
            <w:r>
              <w:rPr>
                <w:rFonts w:ascii="宋体" w:hAnsi="宋体" w:cs="宋体"/>
                <w:kern w:val="0"/>
                <w:sz w:val="21"/>
                <w:szCs w:val="21"/>
              </w:rPr>
              <w:t>100</w:t>
            </w:r>
            <w:r>
              <w:rPr>
                <w:rFonts w:ascii="宋体" w:hAnsi="宋体" w:cs="宋体" w:hint="eastAsia"/>
                <w:kern w:val="0"/>
                <w:sz w:val="21"/>
                <w:szCs w:val="21"/>
              </w:rPr>
              <w:t>万元，分</w:t>
            </w:r>
            <w:proofErr w:type="gramStart"/>
            <w:r>
              <w:rPr>
                <w:rFonts w:ascii="宋体" w:hAnsi="宋体" w:cs="宋体" w:hint="eastAsia"/>
                <w:kern w:val="0"/>
                <w:sz w:val="21"/>
                <w:szCs w:val="21"/>
              </w:rPr>
              <w:t>两笔款公对公</w:t>
            </w:r>
            <w:proofErr w:type="gramEnd"/>
            <w:r>
              <w:rPr>
                <w:rFonts w:ascii="宋体" w:hAnsi="宋体" w:cs="宋体" w:hint="eastAsia"/>
                <w:kern w:val="0"/>
                <w:sz w:val="21"/>
                <w:szCs w:val="21"/>
              </w:rPr>
              <w:t>转账至甲方指定账户，其中装修、设备及管理系统投入保证金</w:t>
            </w:r>
            <w:r>
              <w:rPr>
                <w:rFonts w:ascii="宋体" w:hAnsi="宋体" w:cs="宋体"/>
                <w:kern w:val="0"/>
                <w:sz w:val="21"/>
                <w:szCs w:val="21"/>
              </w:rPr>
              <w:t>50</w:t>
            </w:r>
            <w:r>
              <w:rPr>
                <w:rFonts w:ascii="宋体" w:hAnsi="宋体" w:cs="宋体" w:hint="eastAsia"/>
                <w:kern w:val="0"/>
                <w:sz w:val="21"/>
                <w:szCs w:val="21"/>
              </w:rPr>
              <w:t>万元，经营风险保证金</w:t>
            </w:r>
            <w:r>
              <w:rPr>
                <w:rFonts w:ascii="宋体" w:hAnsi="宋体" w:cs="宋体" w:hint="eastAsia"/>
                <w:kern w:val="0"/>
                <w:sz w:val="21"/>
                <w:szCs w:val="21"/>
              </w:rPr>
              <w:t>5</w:t>
            </w:r>
            <w:r>
              <w:rPr>
                <w:rFonts w:ascii="宋体" w:hAnsi="宋体" w:cs="宋体"/>
                <w:kern w:val="0"/>
                <w:sz w:val="21"/>
                <w:szCs w:val="21"/>
              </w:rPr>
              <w:t>0</w:t>
            </w:r>
            <w:r>
              <w:rPr>
                <w:rFonts w:ascii="宋体" w:hAnsi="宋体" w:cs="宋体" w:hint="eastAsia"/>
                <w:kern w:val="0"/>
                <w:sz w:val="21"/>
                <w:szCs w:val="21"/>
              </w:rPr>
              <w:t>万元（其中食堂经营风险保证金</w:t>
            </w:r>
            <w:r>
              <w:rPr>
                <w:rFonts w:ascii="宋体" w:hAnsi="宋体" w:cs="宋体"/>
                <w:kern w:val="0"/>
                <w:sz w:val="21"/>
                <w:szCs w:val="21"/>
              </w:rPr>
              <w:t>40</w:t>
            </w:r>
            <w:r>
              <w:rPr>
                <w:rFonts w:ascii="宋体" w:hAnsi="宋体" w:cs="宋体" w:hint="eastAsia"/>
                <w:kern w:val="0"/>
                <w:sz w:val="21"/>
                <w:szCs w:val="21"/>
              </w:rPr>
              <w:t>万元，学生生活超市经营风险保证金</w:t>
            </w:r>
            <w:r>
              <w:rPr>
                <w:rFonts w:ascii="宋体" w:hAnsi="宋体" w:cs="宋体"/>
                <w:kern w:val="0"/>
                <w:sz w:val="21"/>
                <w:szCs w:val="21"/>
              </w:rPr>
              <w:t>10</w:t>
            </w:r>
            <w:r>
              <w:rPr>
                <w:rFonts w:ascii="宋体" w:hAnsi="宋体" w:cs="宋体" w:hint="eastAsia"/>
                <w:kern w:val="0"/>
                <w:sz w:val="21"/>
                <w:szCs w:val="21"/>
              </w:rPr>
              <w:t>万元）。</w:t>
            </w:r>
          </w:p>
          <w:p w14:paraId="64A9109D"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注：转账时，备注</w:t>
            </w:r>
            <w:r>
              <w:rPr>
                <w:rFonts w:ascii="宋体" w:hAnsi="宋体" w:cs="宋体" w:hint="eastAsia"/>
                <w:kern w:val="0"/>
                <w:sz w:val="21"/>
                <w:szCs w:val="21"/>
              </w:rPr>
              <w:t>Z2024016</w:t>
            </w:r>
            <w:r>
              <w:rPr>
                <w:rFonts w:ascii="宋体" w:hAnsi="宋体" w:cs="宋体" w:hint="eastAsia"/>
                <w:kern w:val="0"/>
                <w:sz w:val="21"/>
                <w:szCs w:val="21"/>
              </w:rPr>
              <w:t>项目</w:t>
            </w:r>
            <w:r>
              <w:rPr>
                <w:rFonts w:ascii="宋体" w:hAnsi="宋体" w:cs="宋体" w:hint="eastAsia"/>
                <w:kern w:val="0"/>
                <w:sz w:val="21"/>
                <w:szCs w:val="21"/>
              </w:rPr>
              <w:t>XX</w:t>
            </w:r>
            <w:r>
              <w:rPr>
                <w:rFonts w:ascii="宋体" w:hAnsi="宋体" w:cs="宋体" w:hint="eastAsia"/>
                <w:kern w:val="0"/>
                <w:sz w:val="21"/>
                <w:szCs w:val="21"/>
              </w:rPr>
              <w:t>保证金。</w:t>
            </w:r>
            <w:r>
              <w:rPr>
                <w:rFonts w:ascii="宋体" w:hAnsi="宋体" w:cs="宋体" w:hint="eastAsia"/>
                <w:kern w:val="0"/>
                <w:sz w:val="21"/>
                <w:szCs w:val="21"/>
              </w:rPr>
              <w:t xml:space="preserve">       </w:t>
            </w:r>
          </w:p>
          <w:p w14:paraId="44EF355F"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账户名：重庆工商职业学院</w:t>
            </w:r>
          </w:p>
          <w:p w14:paraId="27DF4B4A"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开户银行：中国银行九龙坡支行</w:t>
            </w:r>
          </w:p>
          <w:p w14:paraId="3C581E30"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账号：</w:t>
            </w:r>
            <w:r>
              <w:rPr>
                <w:rFonts w:ascii="宋体" w:hAnsi="宋体" w:cs="宋体" w:hint="eastAsia"/>
                <w:kern w:val="0"/>
                <w:sz w:val="21"/>
                <w:szCs w:val="21"/>
              </w:rPr>
              <w:t>111605395151</w:t>
            </w:r>
          </w:p>
          <w:p w14:paraId="1B8AFC25" w14:textId="77777777" w:rsidR="00F674BC" w:rsidRDefault="008F0F34">
            <w:pPr>
              <w:spacing w:line="400" w:lineRule="exact"/>
              <w:ind w:firstLineChars="200" w:firstLine="420"/>
              <w:rPr>
                <w:rFonts w:ascii="宋体" w:hAnsi="宋体" w:cs="宋体"/>
                <w:sz w:val="21"/>
                <w:szCs w:val="21"/>
              </w:rPr>
            </w:pPr>
            <w:r>
              <w:rPr>
                <w:rFonts w:ascii="宋体" w:hAnsi="宋体" w:cs="宋体"/>
                <w:sz w:val="21"/>
                <w:szCs w:val="21"/>
              </w:rPr>
              <w:t>2</w:t>
            </w:r>
            <w:r>
              <w:rPr>
                <w:rFonts w:ascii="宋体" w:hAnsi="宋体" w:cs="宋体" w:hint="eastAsia"/>
                <w:sz w:val="21"/>
                <w:szCs w:val="21"/>
              </w:rPr>
              <w:t>.</w:t>
            </w:r>
            <w:r>
              <w:rPr>
                <w:rFonts w:ascii="宋体" w:hAnsi="宋体" w:cs="宋体" w:hint="eastAsia"/>
                <w:sz w:val="21"/>
                <w:szCs w:val="21"/>
              </w:rPr>
              <w:t>装修保证金：用于执行装修方案的约束，如乙方违反方案要求则不退装修保证金。装修投入审计完成并经验收合格，乙方无任何违约行为，由乙方书面申请，经甲方审核无误后于</w:t>
            </w:r>
            <w:r>
              <w:rPr>
                <w:rFonts w:ascii="宋体" w:hAnsi="宋体" w:cs="宋体" w:hint="eastAsia"/>
                <w:sz w:val="21"/>
                <w:szCs w:val="21"/>
              </w:rPr>
              <w:t xml:space="preserve"> 15 </w:t>
            </w:r>
            <w:proofErr w:type="gramStart"/>
            <w:r>
              <w:rPr>
                <w:rFonts w:ascii="宋体" w:hAnsi="宋体" w:cs="宋体" w:hint="eastAsia"/>
                <w:sz w:val="21"/>
                <w:szCs w:val="21"/>
              </w:rPr>
              <w:t>个</w:t>
            </w:r>
            <w:proofErr w:type="gramEnd"/>
            <w:r>
              <w:rPr>
                <w:rFonts w:ascii="宋体" w:hAnsi="宋体" w:cs="宋体" w:hint="eastAsia"/>
                <w:sz w:val="21"/>
                <w:szCs w:val="21"/>
              </w:rPr>
              <w:t>工作日内办理手续无息退还；如有工程质量或发生因装修改造的安全问题，按乙方违约处理，由甲方做出违约责任追究处理后，在乙方支付违约责任金或赔偿</w:t>
            </w:r>
            <w:r>
              <w:rPr>
                <w:rFonts w:ascii="宋体" w:hAnsi="宋体" w:cs="宋体" w:hint="eastAsia"/>
                <w:kern w:val="0"/>
                <w:sz w:val="21"/>
                <w:szCs w:val="21"/>
              </w:rPr>
              <w:t>甲方</w:t>
            </w:r>
            <w:r>
              <w:rPr>
                <w:rFonts w:ascii="宋体" w:hAnsi="宋体" w:cs="宋体" w:hint="eastAsia"/>
                <w:sz w:val="21"/>
                <w:szCs w:val="21"/>
              </w:rPr>
              <w:t>的损失后，再按</w:t>
            </w:r>
            <w:r>
              <w:rPr>
                <w:rFonts w:ascii="宋体" w:hAnsi="宋体" w:cs="宋体" w:hint="eastAsia"/>
                <w:kern w:val="0"/>
                <w:sz w:val="21"/>
                <w:szCs w:val="21"/>
              </w:rPr>
              <w:t>甲方</w:t>
            </w:r>
            <w:r>
              <w:rPr>
                <w:rFonts w:ascii="宋体" w:hAnsi="宋体" w:cs="宋体" w:hint="eastAsia"/>
                <w:sz w:val="21"/>
                <w:szCs w:val="21"/>
              </w:rPr>
              <w:t>流程无息退还给乙方。</w:t>
            </w:r>
          </w:p>
          <w:p w14:paraId="3DF7CFB7" w14:textId="77777777" w:rsidR="00F674BC" w:rsidRDefault="008F0F34">
            <w:pPr>
              <w:spacing w:line="400" w:lineRule="exact"/>
              <w:ind w:firstLineChars="200" w:firstLine="420"/>
              <w:rPr>
                <w:rFonts w:ascii="宋体" w:hAnsi="宋体" w:cs="宋体"/>
                <w:sz w:val="21"/>
                <w:szCs w:val="21"/>
              </w:rPr>
            </w:pPr>
            <w:r>
              <w:rPr>
                <w:rFonts w:ascii="宋体" w:hAnsi="宋体" w:cs="宋体"/>
                <w:sz w:val="21"/>
                <w:szCs w:val="21"/>
              </w:rPr>
              <w:t>3.</w:t>
            </w:r>
            <w:r>
              <w:rPr>
                <w:rFonts w:ascii="宋体" w:hAnsi="宋体" w:cs="宋体" w:hint="eastAsia"/>
                <w:sz w:val="21"/>
                <w:szCs w:val="21"/>
              </w:rPr>
              <w:t>经营风险保证金</w:t>
            </w:r>
            <w:r>
              <w:rPr>
                <w:rFonts w:ascii="宋体" w:hAnsi="宋体" w:cs="宋体" w:hint="eastAsia"/>
                <w:sz w:val="21"/>
                <w:szCs w:val="21"/>
              </w:rPr>
              <w:t>:</w:t>
            </w:r>
            <w:r>
              <w:rPr>
                <w:rFonts w:ascii="宋体" w:hAnsi="宋体" w:cs="宋体" w:hint="eastAsia"/>
                <w:sz w:val="21"/>
                <w:szCs w:val="21"/>
              </w:rPr>
              <w:t>用于执行食堂托管合同的约束，如违反合同要求，</w:t>
            </w:r>
            <w:r>
              <w:rPr>
                <w:rFonts w:ascii="宋体" w:hAnsi="宋体" w:cs="宋体" w:hint="eastAsia"/>
                <w:kern w:val="0"/>
                <w:sz w:val="21"/>
                <w:szCs w:val="21"/>
              </w:rPr>
              <w:t>甲方</w:t>
            </w:r>
            <w:r>
              <w:rPr>
                <w:rFonts w:ascii="宋体" w:hAnsi="宋体" w:cs="宋体" w:hint="eastAsia"/>
                <w:sz w:val="21"/>
                <w:szCs w:val="21"/>
              </w:rPr>
              <w:t>有权按照学校食堂相关管理制度从保证金中扣除责任违约金。食堂托管服务年限到期后，乙方无任何违约责任，由乙方书面申请，经</w:t>
            </w:r>
            <w:r>
              <w:rPr>
                <w:rFonts w:ascii="宋体" w:hAnsi="宋体" w:cs="宋体" w:hint="eastAsia"/>
                <w:kern w:val="0"/>
                <w:sz w:val="21"/>
                <w:szCs w:val="21"/>
              </w:rPr>
              <w:t>甲方</w:t>
            </w:r>
            <w:r>
              <w:rPr>
                <w:rFonts w:ascii="宋体" w:hAnsi="宋体" w:cs="宋体" w:hint="eastAsia"/>
                <w:sz w:val="21"/>
                <w:szCs w:val="21"/>
              </w:rPr>
              <w:t>审核无误后于</w:t>
            </w:r>
            <w:r>
              <w:rPr>
                <w:rFonts w:ascii="宋体" w:hAnsi="宋体" w:cs="宋体" w:hint="eastAsia"/>
                <w:sz w:val="21"/>
                <w:szCs w:val="21"/>
              </w:rPr>
              <w:t xml:space="preserve"> 15 </w:t>
            </w:r>
            <w:proofErr w:type="gramStart"/>
            <w:r>
              <w:rPr>
                <w:rFonts w:ascii="宋体" w:hAnsi="宋体" w:cs="宋体" w:hint="eastAsia"/>
                <w:sz w:val="21"/>
                <w:szCs w:val="21"/>
              </w:rPr>
              <w:t>个</w:t>
            </w:r>
            <w:proofErr w:type="gramEnd"/>
            <w:r>
              <w:rPr>
                <w:rFonts w:ascii="宋体" w:hAnsi="宋体" w:cs="宋体" w:hint="eastAsia"/>
                <w:sz w:val="21"/>
                <w:szCs w:val="21"/>
              </w:rPr>
              <w:t>工作日内办理手续无息退还；如有质量问题，在乙方赔偿</w:t>
            </w:r>
            <w:r>
              <w:rPr>
                <w:rFonts w:ascii="宋体" w:hAnsi="宋体" w:cs="宋体" w:hint="eastAsia"/>
                <w:kern w:val="0"/>
                <w:sz w:val="21"/>
                <w:szCs w:val="21"/>
              </w:rPr>
              <w:t>甲方</w:t>
            </w:r>
            <w:r>
              <w:rPr>
                <w:rFonts w:ascii="宋体" w:hAnsi="宋体" w:cs="宋体" w:hint="eastAsia"/>
                <w:sz w:val="21"/>
                <w:szCs w:val="21"/>
              </w:rPr>
              <w:t>的损失后，再按</w:t>
            </w:r>
            <w:r>
              <w:rPr>
                <w:rFonts w:ascii="宋体" w:hAnsi="宋体" w:cs="宋体" w:hint="eastAsia"/>
                <w:kern w:val="0"/>
                <w:sz w:val="21"/>
                <w:szCs w:val="21"/>
              </w:rPr>
              <w:t>甲方</w:t>
            </w:r>
            <w:r>
              <w:rPr>
                <w:rFonts w:ascii="宋体" w:hAnsi="宋体" w:cs="宋体" w:hint="eastAsia"/>
                <w:sz w:val="21"/>
                <w:szCs w:val="21"/>
              </w:rPr>
              <w:t>流程无息退还给乙方。</w:t>
            </w:r>
          </w:p>
        </w:tc>
      </w:tr>
      <w:tr w:rsidR="00F674BC" w14:paraId="52F4FDBA" w14:textId="77777777">
        <w:trPr>
          <w:trHeight w:val="90"/>
          <w:jc w:val="center"/>
        </w:trPr>
        <w:tc>
          <w:tcPr>
            <w:tcW w:w="9509" w:type="dxa"/>
            <w:gridSpan w:val="6"/>
            <w:tcBorders>
              <w:top w:val="single" w:sz="4" w:space="0" w:color="auto"/>
              <w:left w:val="single" w:sz="4" w:space="0" w:color="auto"/>
              <w:bottom w:val="single" w:sz="4" w:space="0" w:color="auto"/>
              <w:right w:val="single" w:sz="4" w:space="0" w:color="auto"/>
            </w:tcBorders>
          </w:tcPr>
          <w:p w14:paraId="7C21D762" w14:textId="77777777" w:rsidR="00F674BC" w:rsidRDefault="008F0F34">
            <w:pPr>
              <w:pStyle w:val="10"/>
              <w:spacing w:line="400" w:lineRule="exact"/>
              <w:rPr>
                <w:rFonts w:cs="宋体"/>
                <w:bCs/>
                <w:szCs w:val="21"/>
              </w:rPr>
            </w:pPr>
            <w:r>
              <w:rPr>
                <w:rFonts w:cs="宋体" w:hint="eastAsia"/>
                <w:bCs/>
                <w:szCs w:val="21"/>
              </w:rPr>
              <w:t>八、营业款及超市管理费</w:t>
            </w:r>
            <w:r>
              <w:rPr>
                <w:rFonts w:cs="宋体" w:hint="eastAsia"/>
                <w:bCs/>
                <w:szCs w:val="21"/>
              </w:rPr>
              <w:t>结算方式</w:t>
            </w:r>
          </w:p>
          <w:p w14:paraId="3950D72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费用结算：乙方每月纳入</w:t>
            </w:r>
            <w:proofErr w:type="gramStart"/>
            <w:r>
              <w:rPr>
                <w:rFonts w:ascii="宋体" w:hAnsi="宋体" w:cs="宋体" w:hint="eastAsia"/>
                <w:bCs/>
                <w:sz w:val="21"/>
                <w:szCs w:val="21"/>
              </w:rPr>
              <w:t>一</w:t>
            </w:r>
            <w:proofErr w:type="gramEnd"/>
            <w:r>
              <w:rPr>
                <w:rFonts w:ascii="宋体" w:hAnsi="宋体" w:cs="宋体" w:hint="eastAsia"/>
                <w:bCs/>
                <w:sz w:val="21"/>
                <w:szCs w:val="21"/>
              </w:rPr>
              <w:t>卡通或其他结算方式（如有）收取范围的营业款由甲方</w:t>
            </w:r>
            <w:proofErr w:type="gramStart"/>
            <w:r>
              <w:rPr>
                <w:rFonts w:ascii="宋体" w:hAnsi="宋体" w:cs="宋体" w:hint="eastAsia"/>
                <w:bCs/>
                <w:sz w:val="21"/>
                <w:szCs w:val="21"/>
              </w:rPr>
              <w:t>一</w:t>
            </w:r>
            <w:proofErr w:type="gramEnd"/>
            <w:r>
              <w:rPr>
                <w:rFonts w:ascii="宋体" w:hAnsi="宋体" w:cs="宋体" w:hint="eastAsia"/>
                <w:bCs/>
                <w:sz w:val="21"/>
                <w:szCs w:val="21"/>
              </w:rPr>
              <w:t>卡通中心代为收取，并统一核算。每月应该支付给乙方的营业返还款为营业额减去当月水电气实际消耗的费用（按各计量装置计取的实际使用量，包含空调用电量，水电气费以当期政府职能部门规定的价格计算）和乙方每月应向甲方交纳的管理费。甲方在监督检查过程中按管理制度规定发生的由乙方承担的责任违约金由甲方</w:t>
            </w:r>
            <w:proofErr w:type="gramStart"/>
            <w:r>
              <w:rPr>
                <w:rFonts w:ascii="宋体" w:hAnsi="宋体" w:cs="宋体" w:hint="eastAsia"/>
                <w:bCs/>
                <w:sz w:val="21"/>
                <w:szCs w:val="21"/>
              </w:rPr>
              <w:t>一</w:t>
            </w:r>
            <w:proofErr w:type="gramEnd"/>
            <w:r>
              <w:rPr>
                <w:rFonts w:ascii="宋体" w:hAnsi="宋体" w:cs="宋体" w:hint="eastAsia"/>
                <w:bCs/>
                <w:sz w:val="21"/>
                <w:szCs w:val="21"/>
              </w:rPr>
              <w:t>卡通中心代为收取。乙方三层学生食堂每月向甲方交纳的管理费为三层学生食堂当月营业总额乘以实际管理费比例，计算公式如下：</w:t>
            </w:r>
          </w:p>
          <w:p w14:paraId="6D5B5D2B"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三层的学生食堂每月</w:t>
            </w:r>
            <w:r>
              <w:rPr>
                <w:rFonts w:ascii="宋体" w:hAnsi="宋体" w:cs="宋体" w:hint="eastAsia"/>
                <w:kern w:val="0"/>
                <w:sz w:val="21"/>
                <w:szCs w:val="21"/>
              </w:rPr>
              <w:t>应缴管理费</w:t>
            </w:r>
            <w:r>
              <w:rPr>
                <w:rFonts w:ascii="宋体" w:hAnsi="宋体" w:cs="宋体" w:hint="eastAsia"/>
                <w:kern w:val="0"/>
                <w:sz w:val="21"/>
                <w:szCs w:val="21"/>
              </w:rPr>
              <w:t>=</w:t>
            </w:r>
            <w:r>
              <w:rPr>
                <w:rFonts w:ascii="宋体" w:hAnsi="宋体" w:cs="宋体" w:hint="eastAsia"/>
                <w:kern w:val="0"/>
                <w:sz w:val="21"/>
                <w:szCs w:val="21"/>
              </w:rPr>
              <w:t>三层的学生食堂每月营业额</w:t>
            </w:r>
            <w:r>
              <w:rPr>
                <w:rFonts w:ascii="宋体" w:hAnsi="宋体" w:cs="宋体" w:hint="eastAsia"/>
                <w:kern w:val="0"/>
                <w:sz w:val="21"/>
                <w:szCs w:val="21"/>
              </w:rPr>
              <w:t>*</w:t>
            </w:r>
            <w:r>
              <w:rPr>
                <w:rFonts w:ascii="宋体" w:hAnsi="宋体" w:cs="宋体" w:hint="eastAsia"/>
                <w:kern w:val="0"/>
                <w:sz w:val="21"/>
                <w:szCs w:val="21"/>
              </w:rPr>
              <w:t>管理费计提比率（以本合同约定及乙方中标承诺的为准；获得考评“优秀”的以减免后的管理费计提比率为准）</w:t>
            </w:r>
            <w:r>
              <w:rPr>
                <w:rFonts w:ascii="宋体" w:hAnsi="宋体" w:cs="宋体" w:hint="eastAsia"/>
                <w:kern w:val="0"/>
                <w:sz w:val="21"/>
                <w:szCs w:val="21"/>
              </w:rPr>
              <w:t>+</w:t>
            </w:r>
            <w:r>
              <w:rPr>
                <w:rFonts w:ascii="宋体" w:hAnsi="宋体" w:cs="宋体" w:hint="eastAsia"/>
                <w:kern w:val="0"/>
                <w:sz w:val="21"/>
                <w:szCs w:val="21"/>
              </w:rPr>
              <w:t>每月基本大伙考核后增加的管理费</w:t>
            </w:r>
            <w:r>
              <w:rPr>
                <w:rFonts w:ascii="宋体" w:hAnsi="宋体" w:cs="宋体" w:hint="eastAsia"/>
                <w:kern w:val="0"/>
                <w:sz w:val="21"/>
                <w:szCs w:val="21"/>
              </w:rPr>
              <w:t>+</w:t>
            </w:r>
            <w:r>
              <w:rPr>
                <w:rFonts w:ascii="宋体" w:hAnsi="宋体" w:cs="宋体" w:hint="eastAsia"/>
                <w:kern w:val="0"/>
                <w:sz w:val="21"/>
                <w:szCs w:val="21"/>
              </w:rPr>
              <w:t>招标文件明确的情形发生后增加的管理费。</w:t>
            </w:r>
          </w:p>
          <w:p w14:paraId="65121E93"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三层的学生食堂每月营业额</w:t>
            </w:r>
            <w:r>
              <w:rPr>
                <w:rFonts w:ascii="宋体" w:hAnsi="宋体" w:cs="宋体" w:hint="eastAsia"/>
                <w:kern w:val="0"/>
                <w:sz w:val="21"/>
                <w:szCs w:val="21"/>
              </w:rPr>
              <w:t>=</w:t>
            </w:r>
            <w:r>
              <w:rPr>
                <w:rFonts w:ascii="宋体" w:hAnsi="宋体" w:cs="宋体" w:hint="eastAsia"/>
                <w:kern w:val="0"/>
                <w:sz w:val="21"/>
                <w:szCs w:val="21"/>
              </w:rPr>
              <w:t>校园</w:t>
            </w:r>
            <w:proofErr w:type="gramStart"/>
            <w:r>
              <w:rPr>
                <w:rFonts w:ascii="宋体" w:hAnsi="宋体" w:cs="宋体" w:hint="eastAsia"/>
                <w:kern w:val="0"/>
                <w:sz w:val="21"/>
                <w:szCs w:val="21"/>
              </w:rPr>
              <w:t>一</w:t>
            </w:r>
            <w:proofErr w:type="gramEnd"/>
            <w:r>
              <w:rPr>
                <w:rFonts w:ascii="宋体" w:hAnsi="宋体" w:cs="宋体" w:hint="eastAsia"/>
                <w:kern w:val="0"/>
                <w:sz w:val="21"/>
                <w:szCs w:val="21"/>
              </w:rPr>
              <w:t>卡通商户汇总表营业额</w:t>
            </w:r>
            <w:r>
              <w:rPr>
                <w:rFonts w:ascii="宋体" w:hAnsi="宋体" w:cs="宋体" w:hint="eastAsia"/>
                <w:kern w:val="0"/>
                <w:sz w:val="21"/>
                <w:szCs w:val="21"/>
              </w:rPr>
              <w:t>+</w:t>
            </w:r>
            <w:r>
              <w:rPr>
                <w:rFonts w:ascii="宋体" w:hAnsi="宋体" w:cs="宋体" w:hint="eastAsia"/>
                <w:kern w:val="0"/>
                <w:sz w:val="21"/>
                <w:szCs w:val="21"/>
              </w:rPr>
              <w:t>甲方统一监管的现金收银营业额</w:t>
            </w:r>
            <w:r>
              <w:rPr>
                <w:rFonts w:ascii="宋体" w:hAnsi="宋体" w:cs="宋体" w:hint="eastAsia"/>
                <w:kern w:val="0"/>
                <w:sz w:val="21"/>
                <w:szCs w:val="21"/>
              </w:rPr>
              <w:t xml:space="preserve"> </w:t>
            </w:r>
            <w:r>
              <w:rPr>
                <w:rFonts w:ascii="宋体" w:hAnsi="宋体" w:cs="宋体" w:hint="eastAsia"/>
                <w:kern w:val="0"/>
                <w:sz w:val="21"/>
                <w:szCs w:val="21"/>
              </w:rPr>
              <w:t>。管理费原则上按月收取，因特殊原因不满一个月的按实际营业天数计算。</w:t>
            </w:r>
          </w:p>
          <w:p w14:paraId="032BD33C"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支付给乙方营业返还款</w:t>
            </w:r>
            <w:r>
              <w:rPr>
                <w:rFonts w:ascii="宋体" w:hAnsi="宋体" w:cs="宋体" w:hint="eastAsia"/>
                <w:bCs/>
                <w:sz w:val="21"/>
                <w:szCs w:val="21"/>
              </w:rPr>
              <w:t>=</w:t>
            </w:r>
            <w:r>
              <w:rPr>
                <w:rFonts w:ascii="宋体" w:hAnsi="宋体" w:cs="宋体" w:hint="eastAsia"/>
                <w:bCs/>
                <w:sz w:val="21"/>
                <w:szCs w:val="21"/>
              </w:rPr>
              <w:t>乙方每月纳入</w:t>
            </w:r>
            <w:proofErr w:type="gramStart"/>
            <w:r>
              <w:rPr>
                <w:rFonts w:ascii="宋体" w:hAnsi="宋体" w:cs="宋体" w:hint="eastAsia"/>
                <w:bCs/>
                <w:sz w:val="21"/>
                <w:szCs w:val="21"/>
              </w:rPr>
              <w:t>一</w:t>
            </w:r>
            <w:proofErr w:type="gramEnd"/>
            <w:r>
              <w:rPr>
                <w:rFonts w:ascii="宋体" w:hAnsi="宋体" w:cs="宋体" w:hint="eastAsia"/>
                <w:bCs/>
                <w:sz w:val="21"/>
                <w:szCs w:val="21"/>
              </w:rPr>
              <w:t>卡通收取范围的营业额</w:t>
            </w:r>
            <w:r>
              <w:rPr>
                <w:rFonts w:ascii="宋体" w:hAnsi="宋体" w:cs="宋体" w:hint="eastAsia"/>
                <w:bCs/>
                <w:sz w:val="21"/>
                <w:szCs w:val="21"/>
              </w:rPr>
              <w:t>-</w:t>
            </w:r>
            <w:r>
              <w:rPr>
                <w:rFonts w:ascii="宋体" w:hAnsi="宋体" w:cs="宋体" w:hint="eastAsia"/>
                <w:bCs/>
                <w:sz w:val="21"/>
                <w:szCs w:val="21"/>
              </w:rPr>
              <w:t>乙方向甲方缴纳的管理费</w:t>
            </w:r>
            <w:r>
              <w:rPr>
                <w:rFonts w:ascii="宋体" w:hAnsi="宋体" w:cs="宋体" w:hint="eastAsia"/>
                <w:bCs/>
                <w:sz w:val="21"/>
                <w:szCs w:val="21"/>
              </w:rPr>
              <w:t>-</w:t>
            </w:r>
            <w:r>
              <w:rPr>
                <w:rFonts w:ascii="宋体" w:hAnsi="宋体" w:cs="宋体" w:hint="eastAsia"/>
                <w:bCs/>
                <w:sz w:val="21"/>
                <w:szCs w:val="21"/>
              </w:rPr>
              <w:t>乙方每月的水电气费用。</w:t>
            </w:r>
          </w:p>
          <w:p w14:paraId="43535281"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管理费原则上按月缴纳，因特殊原因不满一个月的按实际营业天数计算。</w:t>
            </w:r>
          </w:p>
          <w:p w14:paraId="6E90F10F"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lastRenderedPageBreak/>
              <w:t>2.</w:t>
            </w:r>
            <w:r>
              <w:rPr>
                <w:rFonts w:ascii="宋体" w:hAnsi="宋体" w:cs="宋体" w:hint="eastAsia"/>
                <w:bCs/>
                <w:sz w:val="21"/>
                <w:szCs w:val="21"/>
              </w:rPr>
              <w:t>支付方式：甲方支付给乙方的当月营业返还款，在次月</w:t>
            </w:r>
            <w:r>
              <w:rPr>
                <w:rFonts w:ascii="宋体" w:hAnsi="宋体" w:cs="宋体" w:hint="eastAsia"/>
                <w:bCs/>
                <w:sz w:val="21"/>
                <w:szCs w:val="21"/>
              </w:rPr>
              <w:t>10</w:t>
            </w:r>
            <w:r>
              <w:rPr>
                <w:rFonts w:ascii="宋体" w:hAnsi="宋体" w:cs="宋体" w:hint="eastAsia"/>
                <w:bCs/>
                <w:sz w:val="21"/>
                <w:szCs w:val="21"/>
              </w:rPr>
              <w:t>日前向乙方支付（乙方开户名：</w:t>
            </w:r>
            <w:r>
              <w:rPr>
                <w:rFonts w:ascii="宋体" w:hAnsi="宋体" w:cs="宋体" w:hint="eastAsia"/>
                <w:bCs/>
                <w:sz w:val="21"/>
                <w:szCs w:val="21"/>
                <w:u w:val="single"/>
              </w:rPr>
              <w:t xml:space="preserve">         </w:t>
            </w:r>
            <w:r>
              <w:rPr>
                <w:rFonts w:ascii="宋体" w:hAnsi="宋体" w:cs="宋体" w:hint="eastAsia"/>
                <w:bCs/>
                <w:sz w:val="21"/>
                <w:szCs w:val="21"/>
              </w:rPr>
              <w:t xml:space="preserve"> </w:t>
            </w:r>
            <w:r>
              <w:rPr>
                <w:rFonts w:ascii="宋体" w:hAnsi="宋体" w:cs="宋体" w:hint="eastAsia"/>
                <w:bCs/>
                <w:sz w:val="21"/>
                <w:szCs w:val="21"/>
              </w:rPr>
              <w:t>，开户银行：</w:t>
            </w:r>
            <w:r>
              <w:rPr>
                <w:rFonts w:ascii="宋体" w:hAnsi="宋体" w:cs="宋体" w:hint="eastAsia"/>
                <w:bCs/>
                <w:sz w:val="21"/>
                <w:szCs w:val="21"/>
                <w:u w:val="single"/>
              </w:rPr>
              <w:t xml:space="preserve">        </w:t>
            </w:r>
            <w:r>
              <w:rPr>
                <w:rFonts w:ascii="宋体" w:hAnsi="宋体" w:cs="宋体" w:hint="eastAsia"/>
                <w:bCs/>
                <w:sz w:val="21"/>
                <w:szCs w:val="21"/>
              </w:rPr>
              <w:t xml:space="preserve"> </w:t>
            </w:r>
            <w:r>
              <w:rPr>
                <w:rFonts w:ascii="宋体" w:hAnsi="宋体" w:cs="宋体" w:hint="eastAsia"/>
                <w:bCs/>
                <w:sz w:val="21"/>
                <w:szCs w:val="21"/>
              </w:rPr>
              <w:t>，账号：</w:t>
            </w:r>
            <w:r>
              <w:rPr>
                <w:rFonts w:ascii="宋体" w:hAnsi="宋体" w:cs="宋体" w:hint="eastAsia"/>
                <w:bCs/>
                <w:sz w:val="21"/>
                <w:szCs w:val="21"/>
                <w:u w:val="single"/>
              </w:rPr>
              <w:t xml:space="preserve">          </w:t>
            </w:r>
            <w:r>
              <w:rPr>
                <w:rFonts w:ascii="宋体" w:hAnsi="宋体" w:cs="宋体" w:hint="eastAsia"/>
                <w:bCs/>
                <w:sz w:val="21"/>
                <w:szCs w:val="21"/>
              </w:rPr>
              <w:t>），乙方应于甲方支付之日向甲方开具加盖乙方公章的收据。</w:t>
            </w:r>
          </w:p>
          <w:p w14:paraId="497CC742" w14:textId="77777777" w:rsidR="00F674BC" w:rsidRDefault="008F0F34">
            <w:pPr>
              <w:snapToGrid w:val="0"/>
              <w:spacing w:line="400" w:lineRule="exact"/>
              <w:ind w:firstLineChars="200" w:firstLine="420"/>
            </w:pPr>
            <w:r>
              <w:rPr>
                <w:rFonts w:ascii="宋体" w:hAnsi="宋体" w:cs="宋体" w:hint="eastAsia"/>
                <w:kern w:val="0"/>
                <w:sz w:val="21"/>
                <w:szCs w:val="21"/>
              </w:rPr>
              <w:t>3.</w:t>
            </w:r>
            <w:r>
              <w:rPr>
                <w:rFonts w:ascii="宋体" w:hAnsi="宋体" w:cs="宋体" w:hint="eastAsia"/>
                <w:kern w:val="0"/>
                <w:sz w:val="21"/>
                <w:szCs w:val="21"/>
              </w:rPr>
              <w:t>乙方每学年向甲方缴纳超市管理费，按乙方投标时响应文件承诺的金额</w:t>
            </w:r>
            <w:r>
              <w:rPr>
                <w:rFonts w:ascii="宋体" w:hAnsi="宋体" w:cs="宋体" w:hint="eastAsia"/>
                <w:kern w:val="0"/>
                <w:sz w:val="21"/>
                <w:szCs w:val="21"/>
              </w:rPr>
              <w:t>_____</w:t>
            </w:r>
            <w:r>
              <w:rPr>
                <w:rFonts w:ascii="宋体" w:hAnsi="宋体" w:cs="宋体" w:hint="eastAsia"/>
                <w:kern w:val="0"/>
                <w:sz w:val="21"/>
                <w:szCs w:val="21"/>
              </w:rPr>
              <w:t>元</w:t>
            </w:r>
            <w:r>
              <w:rPr>
                <w:rFonts w:ascii="宋体" w:hAnsi="宋体" w:cs="宋体" w:hint="eastAsia"/>
                <w:kern w:val="0"/>
                <w:sz w:val="21"/>
                <w:szCs w:val="21"/>
              </w:rPr>
              <w:t>/</w:t>
            </w:r>
            <w:r>
              <w:rPr>
                <w:rFonts w:ascii="宋体" w:hAnsi="宋体" w:cs="宋体" w:hint="eastAsia"/>
                <w:kern w:val="0"/>
                <w:sz w:val="21"/>
                <w:szCs w:val="21"/>
              </w:rPr>
              <w:t>年</w:t>
            </w:r>
            <w:r>
              <w:rPr>
                <w:rFonts w:ascii="宋体" w:hAnsi="宋体" w:cs="宋体" w:hint="eastAsia"/>
                <w:kern w:val="0"/>
                <w:sz w:val="21"/>
                <w:szCs w:val="21"/>
              </w:rPr>
              <w:t>(</w:t>
            </w:r>
            <w:r>
              <w:rPr>
                <w:rFonts w:ascii="宋体" w:hAnsi="宋体" w:cs="宋体" w:hint="eastAsia"/>
                <w:kern w:val="0"/>
                <w:sz w:val="21"/>
                <w:szCs w:val="21"/>
              </w:rPr>
              <w:t>大写：</w:t>
            </w:r>
            <w:r>
              <w:rPr>
                <w:rFonts w:ascii="宋体" w:hAnsi="宋体" w:cs="宋体" w:hint="eastAsia"/>
                <w:kern w:val="0"/>
                <w:sz w:val="21"/>
                <w:szCs w:val="21"/>
              </w:rPr>
              <w:t xml:space="preserve">    ________</w:t>
            </w:r>
            <w:r>
              <w:rPr>
                <w:rFonts w:ascii="宋体" w:hAnsi="宋体" w:cs="宋体" w:hint="eastAsia"/>
                <w:kern w:val="0"/>
                <w:sz w:val="21"/>
                <w:szCs w:val="21"/>
              </w:rPr>
              <w:t>元整）在每学年第一个月向甲方一次性全额缴纳当学年的管理费。</w:t>
            </w:r>
          </w:p>
        </w:tc>
      </w:tr>
      <w:tr w:rsidR="00F674BC" w14:paraId="369015B7" w14:textId="77777777">
        <w:trPr>
          <w:trHeight w:val="2586"/>
          <w:jc w:val="center"/>
        </w:trPr>
        <w:tc>
          <w:tcPr>
            <w:tcW w:w="9509" w:type="dxa"/>
            <w:gridSpan w:val="6"/>
            <w:tcBorders>
              <w:top w:val="single" w:sz="4" w:space="0" w:color="auto"/>
              <w:left w:val="single" w:sz="4" w:space="0" w:color="auto"/>
              <w:bottom w:val="single" w:sz="4" w:space="0" w:color="auto"/>
              <w:right w:val="single" w:sz="4" w:space="0" w:color="auto"/>
            </w:tcBorders>
          </w:tcPr>
          <w:p w14:paraId="1BB69EBE"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lastRenderedPageBreak/>
              <w:t>九、合同的变更和解除</w:t>
            </w:r>
          </w:p>
          <w:p w14:paraId="47F48E27"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bCs/>
                <w:sz w:val="21"/>
                <w:szCs w:val="21"/>
              </w:rPr>
              <w:t>.</w:t>
            </w:r>
            <w:r>
              <w:rPr>
                <w:rFonts w:ascii="宋体" w:hAnsi="宋体" w:cs="宋体" w:hint="eastAsia"/>
                <w:kern w:val="0"/>
                <w:sz w:val="21"/>
                <w:szCs w:val="21"/>
              </w:rPr>
              <w:t>在本合同确定的经营期内，除</w:t>
            </w:r>
            <w:r>
              <w:rPr>
                <w:rFonts w:ascii="宋体" w:hAnsi="宋体" w:cs="宋体" w:hint="eastAsia"/>
                <w:kern w:val="0"/>
                <w:sz w:val="21"/>
                <w:szCs w:val="21"/>
              </w:rPr>
              <w:t>前述条款和下述第十条约定甲方可单方面解除合同的情形外，各方都不得擅自变更、终止、解除合同。如因乙方管理不善，达不到本合同规定的经营服务标准，甲方有权单方解除合同，不退还乙方经营风险履约保证金，并由乙方赔偿甲方由此产生的所有损失。</w:t>
            </w:r>
          </w:p>
          <w:p w14:paraId="0BFE51AD" w14:textId="77777777" w:rsidR="00F674BC" w:rsidRDefault="008F0F34">
            <w:pPr>
              <w:snapToGrid w:val="0"/>
              <w:spacing w:line="400" w:lineRule="exact"/>
              <w:ind w:firstLineChars="200" w:firstLine="420"/>
              <w:rPr>
                <w:rFonts w:cs="宋体"/>
                <w:bCs/>
                <w:szCs w:val="21"/>
              </w:rPr>
            </w:pPr>
            <w:r>
              <w:rPr>
                <w:rFonts w:ascii="宋体" w:hAnsi="宋体" w:cs="宋体" w:hint="eastAsia"/>
                <w:kern w:val="0"/>
                <w:sz w:val="21"/>
                <w:szCs w:val="21"/>
              </w:rPr>
              <w:t>2</w:t>
            </w:r>
            <w:r>
              <w:rPr>
                <w:rFonts w:ascii="宋体" w:hAnsi="宋体" w:cs="宋体" w:hint="eastAsia"/>
                <w:bCs/>
                <w:sz w:val="21"/>
                <w:szCs w:val="21"/>
              </w:rPr>
              <w:t>.</w:t>
            </w:r>
            <w:r>
              <w:rPr>
                <w:rFonts w:ascii="宋体" w:hAnsi="宋体" w:cs="宋体" w:hint="eastAsia"/>
                <w:kern w:val="0"/>
                <w:sz w:val="21"/>
                <w:szCs w:val="21"/>
              </w:rPr>
              <w:t>若因国家或上级教育行政部门发生重大政策性调整，或发生自然灾害等不可抗拒的因素致使本合同无法履行时，各方均有权提出修改或解除合同。</w:t>
            </w:r>
          </w:p>
        </w:tc>
      </w:tr>
      <w:tr w:rsidR="00F674BC" w14:paraId="13077475" w14:textId="77777777">
        <w:trPr>
          <w:trHeight w:val="6513"/>
          <w:jc w:val="center"/>
        </w:trPr>
        <w:tc>
          <w:tcPr>
            <w:tcW w:w="9509" w:type="dxa"/>
            <w:gridSpan w:val="6"/>
            <w:tcBorders>
              <w:top w:val="single" w:sz="4" w:space="0" w:color="auto"/>
              <w:left w:val="single" w:sz="4" w:space="0" w:color="auto"/>
              <w:bottom w:val="single" w:sz="4" w:space="0" w:color="auto"/>
              <w:right w:val="single" w:sz="4" w:space="0" w:color="auto"/>
            </w:tcBorders>
          </w:tcPr>
          <w:p w14:paraId="509DEC57"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十、违约责任</w:t>
            </w:r>
          </w:p>
          <w:p w14:paraId="55809DCC"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bCs/>
                <w:sz w:val="21"/>
                <w:szCs w:val="21"/>
              </w:rPr>
              <w:t>.</w:t>
            </w:r>
            <w:r>
              <w:rPr>
                <w:rFonts w:ascii="宋体" w:hAnsi="宋体" w:cs="宋体" w:hint="eastAsia"/>
                <w:kern w:val="0"/>
                <w:sz w:val="21"/>
                <w:szCs w:val="21"/>
              </w:rPr>
              <w:t>合同生效后，乙方的服务质量达不到本合同第八条“服务质量标准”的要求、违反本合同第九条“安全保障措施”的相关要求以及不履行本合同第十条规定的乙方义务，即构成单方违约。乙方单方违约，须承担一切法律责任和经济赔偿责任，经营风险履约保证金不退还乙方，同时甲方有单方解除合同的权利。</w:t>
            </w:r>
          </w:p>
          <w:p w14:paraId="42326CEE" w14:textId="77777777" w:rsidR="00F674BC" w:rsidRDefault="008F0F34">
            <w:pPr>
              <w:snapToGrid w:val="0"/>
              <w:spacing w:line="400" w:lineRule="exact"/>
              <w:ind w:firstLineChars="200" w:firstLine="420"/>
              <w:rPr>
                <w:rFonts w:ascii="宋体" w:hAnsi="宋体" w:cs="宋体"/>
                <w:bCs/>
                <w:sz w:val="21"/>
                <w:szCs w:val="21"/>
              </w:rPr>
            </w:pPr>
            <w:r>
              <w:rPr>
                <w:rFonts w:ascii="宋体" w:hAnsi="宋体" w:cs="宋体" w:hint="eastAsia"/>
                <w:kern w:val="0"/>
                <w:sz w:val="21"/>
                <w:szCs w:val="21"/>
              </w:rPr>
              <w:t>2</w:t>
            </w:r>
            <w:r>
              <w:rPr>
                <w:rFonts w:ascii="宋体" w:hAnsi="宋体" w:cs="宋体" w:hint="eastAsia"/>
                <w:bCs/>
                <w:sz w:val="21"/>
                <w:szCs w:val="21"/>
              </w:rPr>
              <w:t>.</w:t>
            </w:r>
            <w:r>
              <w:rPr>
                <w:rFonts w:ascii="宋体" w:hAnsi="宋体" w:cs="宋体" w:hint="eastAsia"/>
                <w:kern w:val="0"/>
                <w:sz w:val="21"/>
                <w:szCs w:val="21"/>
              </w:rPr>
              <w:t>除上述第</w:t>
            </w:r>
            <w:r>
              <w:rPr>
                <w:rFonts w:ascii="宋体" w:hAnsi="宋体" w:cs="宋体" w:hint="eastAsia"/>
                <w:kern w:val="0"/>
                <w:sz w:val="21"/>
                <w:szCs w:val="21"/>
              </w:rPr>
              <w:t>1</w:t>
            </w:r>
            <w:r>
              <w:rPr>
                <w:rFonts w:ascii="宋体" w:hAnsi="宋体" w:cs="宋体" w:hint="eastAsia"/>
                <w:kern w:val="0"/>
                <w:sz w:val="21"/>
                <w:szCs w:val="21"/>
              </w:rPr>
              <w:t>款规定情况外，乙方</w:t>
            </w:r>
            <w:r>
              <w:rPr>
                <w:rFonts w:ascii="宋体" w:hAnsi="宋体" w:cs="宋体" w:hint="eastAsia"/>
                <w:bCs/>
                <w:sz w:val="21"/>
                <w:szCs w:val="21"/>
              </w:rPr>
              <w:t>出现下列情形时，甲方有权立即终止本合同，乙方除赔偿甲方损失外，经营风险履约保证金不予返还：</w:t>
            </w:r>
          </w:p>
          <w:p w14:paraId="2389CDCA"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w:t>
            </w:r>
            <w:r>
              <w:rPr>
                <w:rFonts w:ascii="宋体" w:hAnsi="宋体" w:cs="宋体" w:hint="eastAsia"/>
                <w:kern w:val="0"/>
                <w:sz w:val="21"/>
                <w:szCs w:val="21"/>
              </w:rPr>
              <w:t>）发生乙方原因引起的重大安全责任事故（包括施工安全、工程装修改造质量事故、食品安全、生产安全、消防安全等重大责</w:t>
            </w:r>
            <w:r>
              <w:rPr>
                <w:rFonts w:ascii="宋体" w:hAnsi="宋体" w:cs="宋体" w:hint="eastAsia"/>
                <w:kern w:val="0"/>
                <w:sz w:val="21"/>
                <w:szCs w:val="21"/>
              </w:rPr>
              <w:t>任事故）；受到政府行政职能部门（市场监管、卫生、消防、公安等）行政处罚，后果严重，影响恶劣的；发生违法乱纪等问题。</w:t>
            </w:r>
          </w:p>
          <w:p w14:paraId="78A8845D"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w:t>
            </w:r>
            <w:r>
              <w:rPr>
                <w:rFonts w:ascii="宋体" w:hAnsi="宋体" w:cs="宋体" w:hint="eastAsia"/>
                <w:kern w:val="0"/>
                <w:sz w:val="21"/>
                <w:szCs w:val="21"/>
              </w:rPr>
              <w:t>）不按甲方的要求保证师生员工早、中、晚餐和假期值班的正常供应，中途擅自停伙；存在食品安全隐患，经限期整改仍未改正的；不服从甲方管理，内部管理松散，内部秩序混乱，经限期整改仍未改正的。</w:t>
            </w:r>
          </w:p>
          <w:p w14:paraId="73EAD6A6"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w:t>
            </w:r>
            <w:r>
              <w:rPr>
                <w:rFonts w:ascii="宋体" w:hAnsi="宋体" w:cs="宋体" w:hint="eastAsia"/>
                <w:kern w:val="0"/>
                <w:sz w:val="21"/>
                <w:szCs w:val="21"/>
              </w:rPr>
              <w:t>）擅自转移、抵押、出租或设定担保食堂资产；未经允许擅自改变房屋设施的用途及结构的。</w:t>
            </w:r>
          </w:p>
          <w:p w14:paraId="133989AE"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4</w:t>
            </w:r>
            <w:r>
              <w:rPr>
                <w:rFonts w:ascii="宋体" w:hAnsi="宋体" w:cs="宋体" w:hint="eastAsia"/>
                <w:kern w:val="0"/>
                <w:sz w:val="21"/>
                <w:szCs w:val="21"/>
              </w:rPr>
              <w:t>）在甲方每年组织的二次随机抽样调查中，师生对食堂意见大，食堂满意率不到</w:t>
            </w:r>
            <w:r>
              <w:rPr>
                <w:rFonts w:ascii="宋体" w:hAnsi="宋体" w:cs="宋体" w:hint="eastAsia"/>
                <w:kern w:val="0"/>
                <w:sz w:val="21"/>
                <w:szCs w:val="21"/>
              </w:rPr>
              <w:t>50%</w:t>
            </w:r>
            <w:r>
              <w:rPr>
                <w:rFonts w:ascii="宋体" w:hAnsi="宋体" w:cs="宋体" w:hint="eastAsia"/>
                <w:kern w:val="0"/>
                <w:sz w:val="21"/>
                <w:szCs w:val="21"/>
              </w:rPr>
              <w:t>累计达到两次的（随机抽样数量</w:t>
            </w:r>
            <w:r>
              <w:rPr>
                <w:rFonts w:ascii="宋体" w:hAnsi="宋体" w:cs="宋体" w:hint="eastAsia"/>
                <w:kern w:val="0"/>
                <w:sz w:val="21"/>
                <w:szCs w:val="21"/>
              </w:rPr>
              <w:t>200-50</w:t>
            </w:r>
            <w:r>
              <w:rPr>
                <w:rFonts w:ascii="宋体" w:hAnsi="宋体" w:cs="宋体" w:hint="eastAsia"/>
                <w:kern w:val="0"/>
                <w:sz w:val="21"/>
                <w:szCs w:val="21"/>
              </w:rPr>
              <w:t>0</w:t>
            </w:r>
            <w:r>
              <w:rPr>
                <w:rFonts w:ascii="宋体" w:hAnsi="宋体" w:cs="宋体" w:hint="eastAsia"/>
                <w:kern w:val="0"/>
                <w:sz w:val="21"/>
                <w:szCs w:val="21"/>
              </w:rPr>
              <w:t>名师生）。</w:t>
            </w:r>
          </w:p>
          <w:p w14:paraId="216396EE" w14:textId="77777777" w:rsidR="00F674BC" w:rsidRDefault="008F0F34">
            <w:pPr>
              <w:snapToGrid w:val="0"/>
              <w:spacing w:line="400" w:lineRule="exact"/>
              <w:ind w:firstLineChars="200" w:firstLine="420"/>
              <w:rPr>
                <w:rFonts w:cs="宋体"/>
                <w:kern w:val="0"/>
                <w:sz w:val="21"/>
                <w:szCs w:val="21"/>
              </w:rPr>
            </w:pPr>
            <w:r>
              <w:rPr>
                <w:rFonts w:cs="宋体" w:hint="eastAsia"/>
                <w:kern w:val="0"/>
                <w:sz w:val="21"/>
                <w:szCs w:val="21"/>
              </w:rPr>
              <w:t>3.</w:t>
            </w:r>
            <w:r>
              <w:rPr>
                <w:rFonts w:cs="宋体" w:hint="eastAsia"/>
                <w:kern w:val="0"/>
                <w:sz w:val="21"/>
                <w:szCs w:val="21"/>
              </w:rPr>
              <w:t>乙方违反第十二条规定的安全保证义务，每发生一次，按照</w:t>
            </w:r>
            <w:r>
              <w:rPr>
                <w:rFonts w:cs="宋体" w:hint="eastAsia"/>
                <w:kern w:val="0"/>
                <w:sz w:val="21"/>
                <w:szCs w:val="21"/>
              </w:rPr>
              <w:t>5000</w:t>
            </w:r>
            <w:r>
              <w:rPr>
                <w:rFonts w:cs="宋体" w:hint="eastAsia"/>
                <w:kern w:val="0"/>
                <w:sz w:val="21"/>
                <w:szCs w:val="21"/>
              </w:rPr>
              <w:t>元</w:t>
            </w:r>
            <w:r>
              <w:rPr>
                <w:rFonts w:ascii="宋体" w:hAnsi="宋体" w:cs="宋体" w:hint="eastAsia"/>
                <w:kern w:val="0"/>
                <w:sz w:val="21"/>
                <w:szCs w:val="21"/>
              </w:rPr>
              <w:t>∕</w:t>
            </w:r>
            <w:r>
              <w:rPr>
                <w:rFonts w:cs="宋体" w:hint="eastAsia"/>
                <w:kern w:val="0"/>
                <w:sz w:val="21"/>
                <w:szCs w:val="21"/>
              </w:rPr>
              <w:t>次向甲方支付违约金，造成甲方损失的，还应承担损失赔偿责任。</w:t>
            </w:r>
          </w:p>
          <w:p w14:paraId="04A1DD37" w14:textId="77777777" w:rsidR="00F674BC" w:rsidRDefault="008F0F34">
            <w:pPr>
              <w:snapToGrid w:val="0"/>
              <w:spacing w:line="400" w:lineRule="exact"/>
              <w:ind w:firstLineChars="200" w:firstLine="420"/>
              <w:rPr>
                <w:rFonts w:cs="宋体"/>
                <w:kern w:val="0"/>
                <w:sz w:val="21"/>
                <w:szCs w:val="21"/>
              </w:rPr>
            </w:pPr>
            <w:r>
              <w:rPr>
                <w:rFonts w:cs="宋体" w:hint="eastAsia"/>
                <w:kern w:val="0"/>
                <w:sz w:val="21"/>
                <w:szCs w:val="21"/>
              </w:rPr>
              <w:t>4.</w:t>
            </w:r>
            <w:r>
              <w:rPr>
                <w:rFonts w:cs="宋体" w:hint="eastAsia"/>
                <w:kern w:val="0"/>
                <w:sz w:val="21"/>
                <w:szCs w:val="21"/>
              </w:rPr>
              <w:t>在合同考察经营期间，因乙方原因要求提前终止或解除合同的，履约保证金不退还，且应按照上年全年经营收入数额向甲方支付违约金，若不足以弥补甲方损失的，还应承担损失赔偿责任。</w:t>
            </w:r>
          </w:p>
          <w:p w14:paraId="50B035A9" w14:textId="77777777" w:rsidR="00F674BC" w:rsidRDefault="008F0F34">
            <w:pPr>
              <w:snapToGrid w:val="0"/>
              <w:spacing w:line="400" w:lineRule="exact"/>
              <w:ind w:firstLineChars="200" w:firstLine="420"/>
            </w:pPr>
            <w:r>
              <w:rPr>
                <w:rFonts w:cs="宋体" w:hint="eastAsia"/>
                <w:kern w:val="0"/>
                <w:sz w:val="21"/>
                <w:szCs w:val="21"/>
              </w:rPr>
              <w:t>5.</w:t>
            </w:r>
            <w:r>
              <w:rPr>
                <w:rFonts w:cs="宋体" w:hint="eastAsia"/>
                <w:kern w:val="0"/>
                <w:sz w:val="21"/>
                <w:szCs w:val="21"/>
              </w:rPr>
              <w:t>乙方若有上述规定以外的其他违约行为，造成甲方损失的，应承担损失赔偿责任。</w:t>
            </w:r>
          </w:p>
        </w:tc>
      </w:tr>
      <w:tr w:rsidR="00F674BC" w14:paraId="52654562" w14:textId="77777777">
        <w:trPr>
          <w:trHeight w:val="455"/>
          <w:jc w:val="center"/>
        </w:trPr>
        <w:tc>
          <w:tcPr>
            <w:tcW w:w="9509" w:type="dxa"/>
            <w:gridSpan w:val="6"/>
            <w:tcBorders>
              <w:top w:val="single" w:sz="4" w:space="0" w:color="auto"/>
              <w:left w:val="single" w:sz="4" w:space="0" w:color="auto"/>
              <w:bottom w:val="single" w:sz="4" w:space="0" w:color="auto"/>
              <w:right w:val="single" w:sz="4" w:space="0" w:color="auto"/>
            </w:tcBorders>
          </w:tcPr>
          <w:p w14:paraId="200B5ABD"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十一、知识产权及财产权利：</w:t>
            </w:r>
          </w:p>
          <w:p w14:paraId="6EA4BAE8"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bCs/>
                <w:sz w:val="21"/>
                <w:szCs w:val="21"/>
              </w:rPr>
              <w:t>.</w:t>
            </w:r>
            <w:r>
              <w:rPr>
                <w:rFonts w:ascii="宋体" w:hAnsi="宋体" w:cs="宋体" w:hint="eastAsia"/>
                <w:kern w:val="0"/>
                <w:sz w:val="21"/>
                <w:szCs w:val="21"/>
              </w:rPr>
              <w:t>甲方在中华人民共和国境内使用乙方提供的货物、商标、标识、管理系统及服务成果时免受第三方</w:t>
            </w:r>
            <w:r>
              <w:rPr>
                <w:rFonts w:ascii="宋体" w:hAnsi="宋体" w:cs="宋体" w:hint="eastAsia"/>
                <w:kern w:val="0"/>
                <w:sz w:val="21"/>
                <w:szCs w:val="21"/>
              </w:rPr>
              <w:t>提出的侵犯其专利权或其他知识产权的起诉。如果第三方提出侵权指控，乙方应承担由此而引起</w:t>
            </w:r>
            <w:r>
              <w:rPr>
                <w:rFonts w:ascii="宋体" w:hAnsi="宋体" w:cs="宋体" w:hint="eastAsia"/>
                <w:kern w:val="0"/>
                <w:sz w:val="21"/>
                <w:szCs w:val="21"/>
              </w:rPr>
              <w:lastRenderedPageBreak/>
              <w:t>的一切法律责任和费用，</w:t>
            </w:r>
            <w:r>
              <w:rPr>
                <w:rFonts w:ascii="宋体" w:hAnsi="宋体" w:cs="宋体" w:hint="eastAsia"/>
                <w:bCs/>
                <w:sz w:val="21"/>
                <w:szCs w:val="21"/>
              </w:rPr>
              <w:t>若造成甲方损失的，乙方还应承担损失赔偿责任</w:t>
            </w:r>
            <w:r>
              <w:rPr>
                <w:rFonts w:ascii="宋体" w:hAnsi="宋体" w:cs="宋体" w:hint="eastAsia"/>
                <w:kern w:val="0"/>
                <w:sz w:val="21"/>
                <w:szCs w:val="21"/>
              </w:rPr>
              <w:t>。</w:t>
            </w:r>
          </w:p>
          <w:p w14:paraId="40A3439A" w14:textId="77777777" w:rsidR="00F674BC" w:rsidRDefault="008F0F34">
            <w:pPr>
              <w:snapToGrid w:val="0"/>
              <w:spacing w:line="400" w:lineRule="exact"/>
              <w:ind w:firstLineChars="200" w:firstLine="420"/>
              <w:rPr>
                <w:rFonts w:ascii="宋体" w:hAnsi="宋体" w:cs="宋体"/>
                <w:bCs/>
                <w:sz w:val="21"/>
                <w:szCs w:val="21"/>
              </w:rPr>
            </w:pPr>
            <w:r>
              <w:rPr>
                <w:rFonts w:ascii="宋体" w:hAnsi="宋体" w:cs="宋体" w:hint="eastAsia"/>
                <w:kern w:val="0"/>
                <w:sz w:val="21"/>
                <w:szCs w:val="21"/>
              </w:rPr>
              <w:t>2</w:t>
            </w:r>
            <w:r>
              <w:rPr>
                <w:rFonts w:ascii="宋体" w:hAnsi="宋体" w:cs="宋体" w:hint="eastAsia"/>
                <w:bCs/>
                <w:sz w:val="21"/>
                <w:szCs w:val="21"/>
              </w:rPr>
              <w:t>.</w:t>
            </w:r>
            <w:r>
              <w:rPr>
                <w:rFonts w:ascii="宋体" w:hAnsi="宋体" w:cs="宋体" w:hint="eastAsia"/>
                <w:kern w:val="0"/>
                <w:sz w:val="21"/>
                <w:szCs w:val="21"/>
              </w:rPr>
              <w:t>乙方承诺对交付的服务成果产品拥有合法有效的财产权，甲方在中华人民共和国境内使用乙方提供的服务成果产品时免受任何第三方提出的侵犯财产权指控。如果任何第三方对此提出财产侵权指控，乙方应承担由此而引起的一切法律责任和费用，</w:t>
            </w:r>
            <w:r>
              <w:rPr>
                <w:rFonts w:ascii="宋体" w:hAnsi="宋体" w:cs="宋体" w:hint="eastAsia"/>
                <w:bCs/>
                <w:sz w:val="21"/>
                <w:szCs w:val="21"/>
              </w:rPr>
              <w:t>若造成甲方损失的，乙方还应承担损失赔偿责任</w:t>
            </w:r>
            <w:r>
              <w:rPr>
                <w:rFonts w:ascii="宋体" w:hAnsi="宋体" w:cs="宋体" w:hint="eastAsia"/>
                <w:kern w:val="0"/>
                <w:sz w:val="21"/>
                <w:szCs w:val="21"/>
              </w:rPr>
              <w:t>。</w:t>
            </w:r>
          </w:p>
        </w:tc>
      </w:tr>
      <w:tr w:rsidR="00F674BC" w14:paraId="61F79D65" w14:textId="77777777">
        <w:trPr>
          <w:trHeight w:val="455"/>
          <w:jc w:val="center"/>
        </w:trPr>
        <w:tc>
          <w:tcPr>
            <w:tcW w:w="9509" w:type="dxa"/>
            <w:gridSpan w:val="6"/>
            <w:tcBorders>
              <w:top w:val="single" w:sz="4" w:space="0" w:color="auto"/>
              <w:left w:val="single" w:sz="4" w:space="0" w:color="auto"/>
              <w:bottom w:val="single" w:sz="4" w:space="0" w:color="auto"/>
              <w:right w:val="single" w:sz="4" w:space="0" w:color="auto"/>
            </w:tcBorders>
          </w:tcPr>
          <w:p w14:paraId="1223A3A9"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lastRenderedPageBreak/>
              <w:t>十二、安全保证：</w:t>
            </w:r>
          </w:p>
          <w:p w14:paraId="7C4A42D0"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bCs/>
                <w:sz w:val="21"/>
                <w:szCs w:val="21"/>
              </w:rPr>
              <w:t>.</w:t>
            </w:r>
            <w:r>
              <w:rPr>
                <w:rFonts w:ascii="宋体" w:hAnsi="宋体" w:cs="宋体" w:hint="eastAsia"/>
                <w:kern w:val="0"/>
                <w:sz w:val="21"/>
                <w:szCs w:val="21"/>
              </w:rPr>
              <w:t>食品安全</w:t>
            </w:r>
          </w:p>
          <w:p w14:paraId="47F21D26" w14:textId="77777777" w:rsidR="00F674BC" w:rsidRDefault="008F0F34">
            <w:pPr>
              <w:snapToGrid w:val="0"/>
              <w:spacing w:line="400" w:lineRule="exact"/>
              <w:ind w:firstLineChars="200" w:firstLine="420"/>
              <w:rPr>
                <w:rFonts w:ascii="宋体" w:hAnsi="宋体" w:cs="宋体"/>
                <w:bCs/>
                <w:sz w:val="21"/>
                <w:szCs w:val="21"/>
              </w:rPr>
            </w:pPr>
            <w:r>
              <w:rPr>
                <w:rFonts w:ascii="宋体" w:hAnsi="宋体" w:cs="宋体" w:hint="eastAsia"/>
                <w:kern w:val="0"/>
                <w:sz w:val="21"/>
                <w:szCs w:val="21"/>
              </w:rPr>
              <w:t>（</w:t>
            </w:r>
            <w:r>
              <w:rPr>
                <w:rFonts w:ascii="宋体" w:hAnsi="宋体" w:cs="宋体" w:hint="eastAsia"/>
                <w:kern w:val="0"/>
                <w:sz w:val="21"/>
                <w:szCs w:val="21"/>
              </w:rPr>
              <w:t>1</w:t>
            </w:r>
            <w:r>
              <w:rPr>
                <w:rFonts w:ascii="宋体" w:hAnsi="宋体" w:cs="宋体" w:hint="eastAsia"/>
                <w:kern w:val="0"/>
                <w:sz w:val="21"/>
                <w:szCs w:val="21"/>
              </w:rPr>
              <w:t>）乙方须建立健全各项食品安全规章制度，建立食品中毒应急预案，形成完备的食品原材料储存、加工、销售，环境、餐饮器具消毒，食品留样等各项卫生安全制度。认真贯彻《中华人民共和国食品安全法》，把握好饮食卫生“四关”、“三白”、“二消毒”和“一留样”。四关：即进货关、拣洗关、烹饪关、</w:t>
            </w:r>
            <w:r>
              <w:rPr>
                <w:rFonts w:ascii="宋体" w:hAnsi="宋体" w:cs="宋体" w:hint="eastAsia"/>
                <w:bCs/>
                <w:sz w:val="21"/>
                <w:szCs w:val="21"/>
              </w:rPr>
              <w:t>销售关。三白：即窗口和加工工作人员要戴白帽子、白口罩和穿白工作服；二消毒：即公用餐具消毒、洗手消毒和抹布等消毒；一留样：即熟食品留样并作好文字记录。</w:t>
            </w:r>
          </w:p>
          <w:p w14:paraId="2E5510C0"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2</w:t>
            </w:r>
            <w:r>
              <w:rPr>
                <w:rFonts w:ascii="宋体" w:hAnsi="宋体" w:cs="宋体" w:hint="eastAsia"/>
                <w:bCs/>
                <w:sz w:val="21"/>
                <w:szCs w:val="21"/>
              </w:rPr>
              <w:t>）在委托经营期内，食品原材料的采购在甲方监管下由乙方自行采购，严格执行饮食物资招</w:t>
            </w:r>
            <w:r>
              <w:rPr>
                <w:rFonts w:ascii="宋体" w:hAnsi="宋体" w:cs="宋体" w:hint="eastAsia"/>
                <w:bCs/>
                <w:sz w:val="21"/>
                <w:szCs w:val="21"/>
              </w:rPr>
              <w:t>标投标和集体定点采购制度。根据重庆市政府和市教委的有关规定：必须粮、油、肉、盐、酱油、</w:t>
            </w:r>
            <w:proofErr w:type="gramStart"/>
            <w:r>
              <w:rPr>
                <w:rFonts w:ascii="宋体" w:hAnsi="宋体" w:cs="宋体" w:hint="eastAsia"/>
                <w:bCs/>
                <w:sz w:val="21"/>
                <w:szCs w:val="21"/>
              </w:rPr>
              <w:t>醋实行</w:t>
            </w:r>
            <w:proofErr w:type="gramEnd"/>
            <w:r>
              <w:rPr>
                <w:rFonts w:ascii="宋体" w:hAnsi="宋体" w:cs="宋体" w:hint="eastAsia"/>
                <w:bCs/>
                <w:sz w:val="21"/>
                <w:szCs w:val="21"/>
              </w:rPr>
              <w:t>专供，乙方必须选择重庆教育后勤协会入库单位供货，并按规范建立原料</w:t>
            </w:r>
            <w:proofErr w:type="gramStart"/>
            <w:r>
              <w:rPr>
                <w:rFonts w:ascii="宋体" w:hAnsi="宋体" w:cs="宋体" w:hint="eastAsia"/>
                <w:bCs/>
                <w:sz w:val="21"/>
                <w:szCs w:val="21"/>
              </w:rPr>
              <w:t>进货台</w:t>
            </w:r>
            <w:proofErr w:type="gramEnd"/>
            <w:r>
              <w:rPr>
                <w:rFonts w:ascii="宋体" w:hAnsi="宋体" w:cs="宋体" w:hint="eastAsia"/>
                <w:bCs/>
                <w:sz w:val="21"/>
                <w:szCs w:val="21"/>
              </w:rPr>
              <w:t>账，购进的所有主、副食需由供货方出具正规财务票据，以便甲方检查。甲方有权对乙方采购过程、原料质量、供应商进行监督检查。乙方如违反上述规定，经查实后，甲方按照《中华人民共和国食品安全法》及甲方学生食堂的相关规定给予乙方责任罚款处理。</w:t>
            </w:r>
          </w:p>
          <w:p w14:paraId="10705657"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3</w:t>
            </w:r>
            <w:r>
              <w:rPr>
                <w:rFonts w:ascii="宋体" w:hAnsi="宋体" w:cs="宋体" w:hint="eastAsia"/>
                <w:bCs/>
                <w:sz w:val="21"/>
                <w:szCs w:val="21"/>
              </w:rPr>
              <w:t>）乙方采购前须与供货单位签订采购合同，采购时必须向供货商索取工商营业执照及质量检测报告复印件等交甲方备案。乙方所有</w:t>
            </w:r>
            <w:r>
              <w:rPr>
                <w:rFonts w:ascii="宋体" w:hAnsi="宋体" w:cs="宋体" w:hint="eastAsia"/>
                <w:bCs/>
                <w:sz w:val="21"/>
                <w:szCs w:val="21"/>
              </w:rPr>
              <w:t>的采购必须索证索票，</w:t>
            </w:r>
            <w:proofErr w:type="gramStart"/>
            <w:r>
              <w:rPr>
                <w:rFonts w:ascii="宋体" w:hAnsi="宋体" w:cs="宋体" w:hint="eastAsia"/>
                <w:bCs/>
                <w:sz w:val="21"/>
                <w:szCs w:val="21"/>
              </w:rPr>
              <w:t>规范台账登记</w:t>
            </w:r>
            <w:proofErr w:type="gramEnd"/>
            <w:r>
              <w:rPr>
                <w:rFonts w:ascii="宋体" w:hAnsi="宋体" w:cs="宋体" w:hint="eastAsia"/>
                <w:bCs/>
                <w:sz w:val="21"/>
                <w:szCs w:val="21"/>
              </w:rPr>
              <w:t>和其它登记。</w:t>
            </w:r>
          </w:p>
          <w:p w14:paraId="40AD111C"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4</w:t>
            </w:r>
            <w:r>
              <w:rPr>
                <w:rFonts w:ascii="宋体" w:hAnsi="宋体" w:cs="宋体" w:hint="eastAsia"/>
                <w:bCs/>
                <w:sz w:val="21"/>
                <w:szCs w:val="21"/>
              </w:rPr>
              <w:t>）乙方采购畜禽肉类原料时，必须查验并收取动物检疫部门出具的检验合格证明，禁止采购活禽、肉沫、槽头肉、限用板板肥肉（只能用于煎油和肉沫制作）。对零星饮食物资、蔬菜也原则上须定点采购，索取供货商家资质，严格验收。</w:t>
            </w:r>
          </w:p>
          <w:p w14:paraId="4A764047"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5</w:t>
            </w:r>
            <w:r>
              <w:rPr>
                <w:rFonts w:ascii="宋体" w:hAnsi="宋体" w:cs="宋体" w:hint="eastAsia"/>
                <w:bCs/>
                <w:sz w:val="21"/>
                <w:szCs w:val="21"/>
              </w:rPr>
              <w:t>）乙方采购的定型包装食品和食品添加剂，必须有品名、产地、厂名、生产日期、批号，或者代号、规格、配方或主要成分、保质期、食用或者使用方法等。食品添加剂必须实行“五专”、“两公开”的管理，使用前必须得到甲方的许可后方能使用。</w:t>
            </w:r>
          </w:p>
          <w:p w14:paraId="358CCD38"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6</w:t>
            </w:r>
            <w:r>
              <w:rPr>
                <w:rFonts w:ascii="宋体" w:hAnsi="宋体" w:cs="宋体" w:hint="eastAsia"/>
                <w:bCs/>
                <w:sz w:val="21"/>
                <w:szCs w:val="21"/>
              </w:rPr>
              <w:t>）乙方熟制食品烧熟煮透</w:t>
            </w:r>
            <w:r>
              <w:rPr>
                <w:rFonts w:ascii="宋体" w:hAnsi="宋体" w:cs="宋体" w:hint="eastAsia"/>
                <w:bCs/>
                <w:sz w:val="21"/>
                <w:szCs w:val="21"/>
              </w:rPr>
              <w:t>；生食食品洗净，必要时消毒；食品再加热或者熟制半成品加热时，食品中心温度大于</w:t>
            </w:r>
            <w:r>
              <w:rPr>
                <w:rFonts w:ascii="宋体" w:hAnsi="宋体" w:cs="宋体" w:hint="eastAsia"/>
                <w:bCs/>
                <w:sz w:val="21"/>
                <w:szCs w:val="21"/>
              </w:rPr>
              <w:t>70</w:t>
            </w:r>
            <w:r>
              <w:rPr>
                <w:rFonts w:ascii="宋体" w:hAnsi="宋体" w:cs="宋体" w:hint="eastAsia"/>
                <w:bCs/>
                <w:sz w:val="21"/>
                <w:szCs w:val="21"/>
              </w:rPr>
              <w:t>°；加工好的熟食在专用设施（专间、专用场所、冷藏设施等）中存放，无生熟、荤素混存混放现象；严禁再次加工和售卖隔夜菜。</w:t>
            </w:r>
          </w:p>
          <w:p w14:paraId="75A9A69F"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w:t>
            </w:r>
            <w:r>
              <w:rPr>
                <w:rFonts w:ascii="宋体" w:hAnsi="宋体" w:cs="宋体" w:hint="eastAsia"/>
                <w:bCs/>
                <w:sz w:val="21"/>
                <w:szCs w:val="21"/>
              </w:rPr>
              <w:t>7</w:t>
            </w:r>
            <w:r>
              <w:rPr>
                <w:rFonts w:ascii="宋体" w:hAnsi="宋体" w:cs="宋体" w:hint="eastAsia"/>
                <w:bCs/>
                <w:sz w:val="21"/>
                <w:szCs w:val="21"/>
              </w:rPr>
              <w:t>）乙方须严格按照《中华人民共和国食品安全法》及甲方、甲方的相关规定，保证清洗、消毒设施设备运行正常并保持清洁，保证餐饮</w:t>
            </w:r>
            <w:proofErr w:type="gramStart"/>
            <w:r>
              <w:rPr>
                <w:rFonts w:ascii="宋体" w:hAnsi="宋体" w:cs="宋体" w:hint="eastAsia"/>
                <w:bCs/>
                <w:sz w:val="21"/>
                <w:szCs w:val="21"/>
              </w:rPr>
              <w:t>具洗消程序</w:t>
            </w:r>
            <w:proofErr w:type="gramEnd"/>
            <w:r>
              <w:rPr>
                <w:rFonts w:ascii="宋体" w:hAnsi="宋体" w:cs="宋体" w:hint="eastAsia"/>
                <w:bCs/>
                <w:sz w:val="21"/>
                <w:szCs w:val="21"/>
              </w:rPr>
              <w:t>合格，洗消质量控制参数符合要求。</w:t>
            </w:r>
          </w:p>
          <w:p w14:paraId="086A1455"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消防安全</w:t>
            </w:r>
          </w:p>
          <w:p w14:paraId="689AAA03"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bCs/>
                <w:sz w:val="21"/>
                <w:szCs w:val="21"/>
              </w:rPr>
              <w:t>乙方负责托管经营区域的消防安全工作，必须严格遵守《中华人民共和国消防法》的相关规定，服从</w:t>
            </w:r>
            <w:proofErr w:type="gramStart"/>
            <w:r>
              <w:rPr>
                <w:rFonts w:ascii="宋体" w:hAnsi="宋体" w:cs="宋体" w:hint="eastAsia"/>
                <w:bCs/>
                <w:sz w:val="21"/>
                <w:szCs w:val="21"/>
              </w:rPr>
              <w:t>甲方消防</w:t>
            </w:r>
            <w:proofErr w:type="gramEnd"/>
            <w:r>
              <w:rPr>
                <w:rFonts w:ascii="宋体" w:hAnsi="宋体" w:cs="宋体" w:hint="eastAsia"/>
                <w:bCs/>
                <w:sz w:val="21"/>
                <w:szCs w:val="21"/>
              </w:rPr>
              <w:t>管理职能部门的统一管理，建立健全各项消防安全管理制度及应急预案，必须按照</w:t>
            </w:r>
            <w:proofErr w:type="gramStart"/>
            <w:r>
              <w:rPr>
                <w:rFonts w:ascii="宋体" w:hAnsi="宋体" w:cs="宋体" w:hint="eastAsia"/>
                <w:bCs/>
                <w:sz w:val="21"/>
                <w:szCs w:val="21"/>
              </w:rPr>
              <w:t>甲方消防</w:t>
            </w:r>
            <w:proofErr w:type="gramEnd"/>
            <w:r>
              <w:rPr>
                <w:rFonts w:ascii="宋体" w:hAnsi="宋体" w:cs="宋体" w:hint="eastAsia"/>
                <w:bCs/>
                <w:sz w:val="21"/>
                <w:szCs w:val="21"/>
              </w:rPr>
              <w:t>管理职能部门的要求配备消防设施设备、灭火工</w:t>
            </w:r>
            <w:r>
              <w:rPr>
                <w:rFonts w:ascii="宋体" w:hAnsi="宋体" w:cs="宋体" w:hint="eastAsia"/>
                <w:kern w:val="0"/>
                <w:sz w:val="21"/>
                <w:szCs w:val="21"/>
              </w:rPr>
              <w:t>具，自觉加强对员工的消防意识、消防技能培训。如因乙方原因造成的火灾事故，乙方应承担全部责任。在乙方托管经营区域内，每发生一起消防火灾</w:t>
            </w:r>
            <w:r>
              <w:rPr>
                <w:rFonts w:ascii="宋体" w:hAnsi="宋体" w:cs="宋体" w:hint="eastAsia"/>
                <w:kern w:val="0"/>
                <w:sz w:val="21"/>
                <w:szCs w:val="21"/>
              </w:rPr>
              <w:lastRenderedPageBreak/>
              <w:t>事故，甲方均按乙方违约进行处置，在事故责任调查清楚后，追究乙方的违约责任，涉及违约金支付的，由乙方单独向甲方支付违约金。</w:t>
            </w:r>
          </w:p>
          <w:p w14:paraId="10792A95"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3</w:t>
            </w:r>
            <w:r>
              <w:rPr>
                <w:rFonts w:ascii="宋体" w:hAnsi="宋体" w:cs="宋体" w:hint="eastAsia"/>
                <w:bCs/>
                <w:sz w:val="21"/>
                <w:szCs w:val="21"/>
              </w:rPr>
              <w:t>.</w:t>
            </w:r>
            <w:r>
              <w:rPr>
                <w:rFonts w:ascii="宋体" w:hAnsi="宋体" w:cs="宋体" w:hint="eastAsia"/>
                <w:kern w:val="0"/>
                <w:sz w:val="21"/>
                <w:szCs w:val="21"/>
              </w:rPr>
              <w:t>职工教育及操作安全</w:t>
            </w:r>
          </w:p>
          <w:p w14:paraId="1363426A" w14:textId="77777777" w:rsidR="00F674BC" w:rsidRDefault="008F0F34">
            <w:pPr>
              <w:snapToGrid w:val="0"/>
              <w:spacing w:line="400" w:lineRule="exact"/>
              <w:ind w:firstLineChars="200" w:firstLine="420"/>
              <w:rPr>
                <w:rFonts w:ascii="宋体" w:hAnsi="宋体" w:cs="宋体"/>
                <w:bCs/>
                <w:sz w:val="21"/>
                <w:szCs w:val="21"/>
              </w:rPr>
            </w:pPr>
            <w:r>
              <w:rPr>
                <w:rFonts w:ascii="宋体" w:hAnsi="宋体" w:cs="宋体" w:hint="eastAsia"/>
                <w:kern w:val="0"/>
                <w:sz w:val="21"/>
                <w:szCs w:val="21"/>
              </w:rPr>
              <w:t>乙方应加强员工的</w:t>
            </w:r>
            <w:r>
              <w:rPr>
                <w:rFonts w:ascii="宋体" w:hAnsi="宋体" w:cs="宋体" w:hint="eastAsia"/>
                <w:kern w:val="0"/>
                <w:sz w:val="21"/>
                <w:szCs w:val="21"/>
              </w:rPr>
              <w:t>管理，加强思想教育和职业道德教育，抓好安全生产。对食堂内因工作需要配置的气罐、刀具、配电设施或其他可能导致安全风险的设施设备要定期检查，落实专人管理。乙方在委托经营期内，员工发生任何安全事故应由乙方承担全部责任。</w:t>
            </w:r>
          </w:p>
        </w:tc>
      </w:tr>
      <w:tr w:rsidR="00F674BC" w14:paraId="7DB47D56" w14:textId="77777777">
        <w:trPr>
          <w:trHeight w:val="3672"/>
          <w:jc w:val="center"/>
        </w:trPr>
        <w:tc>
          <w:tcPr>
            <w:tcW w:w="9509" w:type="dxa"/>
            <w:gridSpan w:val="6"/>
            <w:tcBorders>
              <w:top w:val="single" w:sz="4" w:space="0" w:color="auto"/>
              <w:left w:val="single" w:sz="4" w:space="0" w:color="auto"/>
              <w:bottom w:val="single" w:sz="4" w:space="0" w:color="auto"/>
              <w:right w:val="single" w:sz="4" w:space="0" w:color="auto"/>
            </w:tcBorders>
          </w:tcPr>
          <w:p w14:paraId="735E1111"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lastRenderedPageBreak/>
              <w:t>十三、索赔</w:t>
            </w:r>
          </w:p>
          <w:p w14:paraId="7AC1B029"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乙方对提供的服务与合同要求不符负有责任，若因为服务质量存在瑕疵或缺陷导致甲方无法使用，乙方应按甲方同意的下述一种或多种方法解决索赔事宜。</w:t>
            </w:r>
          </w:p>
          <w:p w14:paraId="738FFFD0"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w:t>
            </w:r>
            <w:r>
              <w:rPr>
                <w:rFonts w:ascii="宋体" w:hAnsi="宋体" w:cs="宋体" w:hint="eastAsia"/>
                <w:kern w:val="0"/>
                <w:sz w:val="21"/>
                <w:szCs w:val="21"/>
              </w:rPr>
              <w:t>）乙方同意重新提供符合甲方要求的服务成果，并负担发生的一切损失和费用，包括利息、人工费、税费以及为项目服务所需要的其它必要费用。</w:t>
            </w:r>
          </w:p>
          <w:p w14:paraId="7655D68E"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w:t>
            </w:r>
            <w:r>
              <w:rPr>
                <w:rFonts w:ascii="宋体" w:hAnsi="宋体" w:cs="宋体" w:hint="eastAsia"/>
                <w:kern w:val="0"/>
                <w:sz w:val="21"/>
                <w:szCs w:val="21"/>
              </w:rPr>
              <w:t>）根据服务的</w:t>
            </w:r>
            <w:proofErr w:type="gramStart"/>
            <w:r>
              <w:rPr>
                <w:rFonts w:ascii="宋体" w:hAnsi="宋体" w:cs="宋体" w:hint="eastAsia"/>
                <w:kern w:val="0"/>
                <w:sz w:val="21"/>
                <w:szCs w:val="21"/>
              </w:rPr>
              <w:t>疵</w:t>
            </w:r>
            <w:proofErr w:type="gramEnd"/>
            <w:r>
              <w:rPr>
                <w:rFonts w:ascii="宋体" w:hAnsi="宋体" w:cs="宋体" w:hint="eastAsia"/>
                <w:kern w:val="0"/>
                <w:sz w:val="21"/>
                <w:szCs w:val="21"/>
              </w:rPr>
              <w:t>劣和受损程度以及甲方遭受损失的金额，经双方同意降低服务价格或全额赔偿甲方遭受的损失。</w:t>
            </w:r>
          </w:p>
          <w:p w14:paraId="5614F980" w14:textId="77777777" w:rsidR="00F674BC" w:rsidRDefault="008F0F34">
            <w:pPr>
              <w:snapToGrid w:val="0"/>
              <w:spacing w:line="400" w:lineRule="exact"/>
              <w:ind w:firstLineChars="200" w:firstLine="420"/>
              <w:rPr>
                <w:rFonts w:ascii="宋体" w:hAnsi="宋体" w:cs="宋体"/>
                <w:bCs/>
                <w:sz w:val="21"/>
                <w:szCs w:val="21"/>
              </w:rPr>
            </w:pPr>
            <w:r>
              <w:rPr>
                <w:rFonts w:ascii="宋体" w:hAnsi="宋体" w:cs="宋体" w:hint="eastAsia"/>
                <w:kern w:val="0"/>
                <w:sz w:val="21"/>
                <w:szCs w:val="21"/>
              </w:rPr>
              <w:t>（</w:t>
            </w:r>
            <w:r>
              <w:rPr>
                <w:rFonts w:ascii="宋体" w:hAnsi="宋体" w:cs="宋体" w:hint="eastAsia"/>
                <w:kern w:val="0"/>
                <w:sz w:val="21"/>
                <w:szCs w:val="21"/>
              </w:rPr>
              <w:t>3</w:t>
            </w:r>
            <w:r>
              <w:rPr>
                <w:rFonts w:ascii="宋体" w:hAnsi="宋体" w:cs="宋体" w:hint="eastAsia"/>
                <w:kern w:val="0"/>
                <w:sz w:val="21"/>
                <w:szCs w:val="21"/>
              </w:rPr>
              <w:t>）乙方同意甲方解除合同不再接受乙方未经甲方验收合格的服务，若已付款则乙方需把所收款项退还给甲方，并且乙方应负担由此发生的一切损失和费用，包括利息、检测费以及其它必</w:t>
            </w:r>
            <w:r>
              <w:rPr>
                <w:rFonts w:ascii="宋体" w:hAnsi="宋体" w:cs="宋体" w:hint="eastAsia"/>
                <w:bCs/>
                <w:sz w:val="21"/>
                <w:szCs w:val="21"/>
              </w:rPr>
              <w:t>要费用。</w:t>
            </w:r>
          </w:p>
        </w:tc>
      </w:tr>
      <w:tr w:rsidR="00F674BC" w14:paraId="744B7842" w14:textId="77777777">
        <w:trPr>
          <w:trHeight w:val="2979"/>
          <w:jc w:val="center"/>
        </w:trPr>
        <w:tc>
          <w:tcPr>
            <w:tcW w:w="9509" w:type="dxa"/>
            <w:gridSpan w:val="6"/>
            <w:tcBorders>
              <w:top w:val="single" w:sz="4" w:space="0" w:color="auto"/>
              <w:left w:val="single" w:sz="4" w:space="0" w:color="auto"/>
              <w:bottom w:val="single" w:sz="4" w:space="0" w:color="auto"/>
              <w:right w:val="single" w:sz="4" w:space="0" w:color="auto"/>
            </w:tcBorders>
          </w:tcPr>
          <w:p w14:paraId="10394448"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十四、合同</w:t>
            </w:r>
            <w:r>
              <w:rPr>
                <w:rFonts w:ascii="宋体" w:hAnsi="宋体" w:cs="宋体" w:hint="eastAsia"/>
                <w:bCs/>
                <w:sz w:val="21"/>
                <w:szCs w:val="21"/>
              </w:rPr>
              <w:t>争议</w:t>
            </w:r>
            <w:r>
              <w:rPr>
                <w:rFonts w:ascii="宋体" w:hAnsi="宋体" w:cs="宋体" w:hint="eastAsia"/>
                <w:kern w:val="0"/>
                <w:sz w:val="21"/>
                <w:szCs w:val="21"/>
              </w:rPr>
              <w:t>的解决</w:t>
            </w:r>
          </w:p>
          <w:p w14:paraId="7FFD3154"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bCs/>
                <w:sz w:val="21"/>
                <w:szCs w:val="21"/>
              </w:rPr>
              <w:t>.</w:t>
            </w:r>
            <w:r>
              <w:rPr>
                <w:rFonts w:ascii="宋体" w:hAnsi="宋体" w:cs="宋体" w:hint="eastAsia"/>
                <w:kern w:val="0"/>
                <w:sz w:val="21"/>
                <w:szCs w:val="21"/>
              </w:rPr>
              <w:t>合同执行过程中发生的任何争议，由双方友好协商达成一致解决。</w:t>
            </w:r>
          </w:p>
          <w:p w14:paraId="2F5A660B"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2</w:t>
            </w:r>
            <w:r>
              <w:rPr>
                <w:rFonts w:ascii="宋体" w:hAnsi="宋体" w:cs="宋体" w:hint="eastAsia"/>
                <w:bCs/>
                <w:sz w:val="21"/>
                <w:szCs w:val="21"/>
              </w:rPr>
              <w:t>.</w:t>
            </w:r>
            <w:r>
              <w:rPr>
                <w:rFonts w:ascii="宋体" w:hAnsi="宋体" w:cs="宋体" w:hint="eastAsia"/>
                <w:kern w:val="0"/>
                <w:sz w:val="21"/>
                <w:szCs w:val="21"/>
              </w:rPr>
              <w:t>甲乙双</w:t>
            </w:r>
            <w:r>
              <w:rPr>
                <w:rFonts w:ascii="宋体" w:hAnsi="宋体" w:cs="宋体" w:hint="eastAsia"/>
                <w:kern w:val="0"/>
                <w:sz w:val="21"/>
                <w:szCs w:val="21"/>
              </w:rPr>
              <w:t>方协商不能达成协议的，采取下列方式解决争议：</w:t>
            </w:r>
          </w:p>
          <w:p w14:paraId="3A0977A8"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依法向甲方所在地有管辖权的人民法院起诉。</w:t>
            </w:r>
          </w:p>
          <w:p w14:paraId="184042B2" w14:textId="77777777" w:rsidR="00F674BC" w:rsidRDefault="008F0F34">
            <w:pPr>
              <w:snapToGrid w:val="0"/>
              <w:spacing w:line="400" w:lineRule="exact"/>
              <w:ind w:firstLineChars="200" w:firstLine="420"/>
              <w:rPr>
                <w:rFonts w:ascii="宋体" w:hAnsi="宋体" w:cs="宋体"/>
                <w:bCs/>
                <w:sz w:val="21"/>
                <w:szCs w:val="21"/>
              </w:rPr>
            </w:pPr>
            <w:r>
              <w:rPr>
                <w:rFonts w:ascii="宋体" w:hAnsi="宋体" w:cs="宋体" w:hint="eastAsia"/>
                <w:kern w:val="0"/>
                <w:sz w:val="21"/>
                <w:szCs w:val="21"/>
              </w:rPr>
              <w:t>3</w:t>
            </w:r>
            <w:r>
              <w:rPr>
                <w:rFonts w:ascii="宋体" w:hAnsi="宋体" w:cs="宋体" w:hint="eastAsia"/>
                <w:bCs/>
                <w:sz w:val="21"/>
                <w:szCs w:val="21"/>
              </w:rPr>
              <w:t>.</w:t>
            </w:r>
            <w:r>
              <w:rPr>
                <w:rFonts w:ascii="宋体" w:hAnsi="宋体" w:cs="宋体" w:hint="eastAsia"/>
                <w:kern w:val="0"/>
                <w:sz w:val="21"/>
                <w:szCs w:val="21"/>
              </w:rPr>
              <w:t>对服务质量存疑需要检查鉴定的，双方同意由双方共同指定的重庆质量技术监督局辖属的相关检测机构进行终局鉴定，鉴定结果符合国家质量技术标准且不低于本合同约定标准</w:t>
            </w:r>
            <w:r>
              <w:rPr>
                <w:rFonts w:ascii="宋体" w:hAnsi="宋体" w:cs="宋体" w:hint="eastAsia"/>
                <w:bCs/>
                <w:sz w:val="21"/>
                <w:szCs w:val="21"/>
              </w:rPr>
              <w:t>时，鉴定费由甲方承担；否则鉴定费由乙方承担。</w:t>
            </w:r>
          </w:p>
        </w:tc>
      </w:tr>
      <w:tr w:rsidR="00F674BC" w14:paraId="022F946E" w14:textId="77777777">
        <w:trPr>
          <w:trHeight w:val="3686"/>
          <w:jc w:val="center"/>
        </w:trPr>
        <w:tc>
          <w:tcPr>
            <w:tcW w:w="9509" w:type="dxa"/>
            <w:gridSpan w:val="6"/>
            <w:tcBorders>
              <w:top w:val="single" w:sz="4" w:space="0" w:color="auto"/>
              <w:left w:val="single" w:sz="4" w:space="0" w:color="auto"/>
              <w:bottom w:val="single" w:sz="4" w:space="0" w:color="auto"/>
              <w:right w:val="single" w:sz="4" w:space="0" w:color="auto"/>
            </w:tcBorders>
          </w:tcPr>
          <w:p w14:paraId="0E5174C4"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十五</w:t>
            </w:r>
            <w:r>
              <w:rPr>
                <w:rFonts w:ascii="宋体" w:hAnsi="宋体" w:cs="宋体" w:hint="eastAsia"/>
                <w:bCs/>
                <w:sz w:val="21"/>
                <w:szCs w:val="21"/>
              </w:rPr>
              <w:t>、不可抗力</w:t>
            </w:r>
          </w:p>
          <w:p w14:paraId="65F92F2F"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bCs/>
                <w:sz w:val="21"/>
                <w:szCs w:val="21"/>
              </w:rPr>
              <w:t>.</w:t>
            </w:r>
            <w:r>
              <w:rPr>
                <w:rFonts w:ascii="宋体" w:hAnsi="宋体" w:cs="宋体" w:hint="eastAsia"/>
                <w:kern w:val="0"/>
                <w:sz w:val="21"/>
                <w:szCs w:val="21"/>
              </w:rPr>
              <w:t>由于地震、台风、水灾、火灾、战争等不能预见、不能避免并不能克服的不可抗力直接影响本合同的履行或者导致双方不能按照约定履行合同，遇有不可抗力的一方可以免除相关合同违约责任。但是遇有不可抗力的一方应立即通知对方，并在</w:t>
            </w:r>
            <w:r>
              <w:rPr>
                <w:rFonts w:ascii="宋体" w:hAnsi="宋体" w:cs="宋体" w:hint="eastAsia"/>
                <w:kern w:val="0"/>
                <w:sz w:val="21"/>
                <w:szCs w:val="21"/>
              </w:rPr>
              <w:t>15</w:t>
            </w:r>
            <w:proofErr w:type="gramStart"/>
            <w:r>
              <w:rPr>
                <w:rFonts w:ascii="宋体" w:hAnsi="宋体" w:cs="宋体" w:hint="eastAsia"/>
                <w:kern w:val="0"/>
                <w:sz w:val="21"/>
                <w:szCs w:val="21"/>
              </w:rPr>
              <w:t>日历天</w:t>
            </w:r>
            <w:proofErr w:type="gramEnd"/>
            <w:r>
              <w:rPr>
                <w:rFonts w:ascii="宋体" w:hAnsi="宋体" w:cs="宋体" w:hint="eastAsia"/>
                <w:kern w:val="0"/>
                <w:sz w:val="21"/>
                <w:szCs w:val="21"/>
              </w:rPr>
              <w:t>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14:paraId="23940FD1" w14:textId="77777777" w:rsidR="00F674BC" w:rsidRDefault="008F0F34">
            <w:pPr>
              <w:snapToGrid w:val="0"/>
              <w:spacing w:line="400" w:lineRule="exact"/>
              <w:ind w:firstLineChars="200" w:firstLine="420"/>
              <w:rPr>
                <w:rFonts w:ascii="宋体" w:hAnsi="宋体" w:cs="宋体"/>
                <w:bCs/>
                <w:sz w:val="21"/>
                <w:szCs w:val="21"/>
              </w:rPr>
            </w:pPr>
            <w:r>
              <w:rPr>
                <w:rFonts w:ascii="宋体" w:hAnsi="宋体" w:cs="宋体" w:hint="eastAsia"/>
                <w:kern w:val="0"/>
                <w:sz w:val="21"/>
                <w:szCs w:val="21"/>
              </w:rPr>
              <w:t>2</w:t>
            </w:r>
            <w:r>
              <w:rPr>
                <w:rFonts w:ascii="宋体" w:hAnsi="宋体" w:cs="宋体" w:hint="eastAsia"/>
                <w:bCs/>
                <w:sz w:val="21"/>
                <w:szCs w:val="21"/>
              </w:rPr>
              <w:t>.</w:t>
            </w:r>
            <w:r>
              <w:rPr>
                <w:rFonts w:ascii="宋体" w:hAnsi="宋体" w:cs="宋体" w:hint="eastAsia"/>
                <w:kern w:val="0"/>
                <w:sz w:val="21"/>
                <w:szCs w:val="21"/>
              </w:rPr>
              <w:t>受不可抗力影</w:t>
            </w:r>
            <w:r>
              <w:rPr>
                <w:rFonts w:ascii="宋体" w:hAnsi="宋体" w:cs="宋体" w:hint="eastAsia"/>
                <w:kern w:val="0"/>
                <w:sz w:val="21"/>
                <w:szCs w:val="21"/>
              </w:rPr>
              <w:t>响的一方，应当尽可能采取合理的行为和适当的措施减轻不可抗力对履行本合同所造成的影响。没有采取适当措施致使损失扩大的，该方不得就扩</w:t>
            </w:r>
            <w:r>
              <w:rPr>
                <w:rFonts w:ascii="宋体" w:hAnsi="宋体" w:cs="宋体" w:hint="eastAsia"/>
                <w:bCs/>
                <w:sz w:val="21"/>
                <w:szCs w:val="21"/>
              </w:rPr>
              <w:t>大损失的部分要求免责或赔偿。</w:t>
            </w:r>
          </w:p>
        </w:tc>
      </w:tr>
      <w:tr w:rsidR="00F674BC" w14:paraId="1D542817" w14:textId="77777777">
        <w:trPr>
          <w:trHeight w:val="455"/>
          <w:jc w:val="center"/>
        </w:trPr>
        <w:tc>
          <w:tcPr>
            <w:tcW w:w="9509" w:type="dxa"/>
            <w:gridSpan w:val="6"/>
            <w:tcBorders>
              <w:top w:val="single" w:sz="4" w:space="0" w:color="auto"/>
              <w:left w:val="single" w:sz="4" w:space="0" w:color="auto"/>
              <w:bottom w:val="single" w:sz="4" w:space="0" w:color="auto"/>
              <w:right w:val="single" w:sz="4" w:space="0" w:color="auto"/>
            </w:tcBorders>
          </w:tcPr>
          <w:p w14:paraId="765DE8B8"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十六、保密条款</w:t>
            </w:r>
          </w:p>
          <w:p w14:paraId="0BB5D3DC"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bCs/>
                <w:sz w:val="21"/>
                <w:szCs w:val="21"/>
              </w:rPr>
              <w:t>.</w:t>
            </w:r>
            <w:r>
              <w:rPr>
                <w:rFonts w:ascii="宋体" w:hAnsi="宋体" w:cs="宋体" w:hint="eastAsia"/>
                <w:kern w:val="0"/>
                <w:sz w:val="21"/>
                <w:szCs w:val="21"/>
              </w:rPr>
              <w:t>乙方由于为甲方提供相关服务而接触到甲方的技术资料、内部文件等商业秘密、技术秘密应予严密保守。如果有造成甲方相关秘密泄露的事情发生，乙方承担相应的法律责任和</w:t>
            </w:r>
            <w:r>
              <w:rPr>
                <w:rFonts w:ascii="宋体" w:hAnsi="宋体" w:cs="宋体" w:hint="eastAsia"/>
                <w:bCs/>
                <w:sz w:val="21"/>
                <w:szCs w:val="21"/>
              </w:rPr>
              <w:t>赔偿相应的</w:t>
            </w:r>
            <w:r>
              <w:rPr>
                <w:rFonts w:ascii="宋体" w:hAnsi="宋体" w:cs="宋体" w:hint="eastAsia"/>
                <w:kern w:val="0"/>
                <w:sz w:val="21"/>
                <w:szCs w:val="21"/>
              </w:rPr>
              <w:t>经济损</w:t>
            </w:r>
            <w:r>
              <w:rPr>
                <w:rFonts w:ascii="宋体" w:hAnsi="宋体" w:cs="宋体" w:hint="eastAsia"/>
                <w:kern w:val="0"/>
                <w:sz w:val="21"/>
                <w:szCs w:val="21"/>
              </w:rPr>
              <w:lastRenderedPageBreak/>
              <w:t>失。</w:t>
            </w:r>
          </w:p>
          <w:p w14:paraId="598D5073"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2</w:t>
            </w:r>
            <w:r>
              <w:rPr>
                <w:rFonts w:ascii="宋体" w:hAnsi="宋体" w:cs="宋体" w:hint="eastAsia"/>
                <w:bCs/>
                <w:sz w:val="21"/>
                <w:szCs w:val="21"/>
              </w:rPr>
              <w:t>.</w:t>
            </w:r>
            <w:r>
              <w:rPr>
                <w:rFonts w:ascii="宋体" w:hAnsi="宋体" w:cs="宋体" w:hint="eastAsia"/>
                <w:kern w:val="0"/>
                <w:sz w:val="21"/>
                <w:szCs w:val="21"/>
              </w:rPr>
              <w:t>甲乙双方应自本合同生效之日起严格履行保密义务，保密义务不因本合同终止而消灭。</w:t>
            </w:r>
          </w:p>
        </w:tc>
      </w:tr>
      <w:tr w:rsidR="00F674BC" w14:paraId="7C45BE60" w14:textId="77777777">
        <w:trPr>
          <w:trHeight w:val="1679"/>
          <w:jc w:val="center"/>
        </w:trPr>
        <w:tc>
          <w:tcPr>
            <w:tcW w:w="9509" w:type="dxa"/>
            <w:gridSpan w:val="6"/>
            <w:tcBorders>
              <w:top w:val="single" w:sz="4" w:space="0" w:color="auto"/>
              <w:left w:val="single" w:sz="4" w:space="0" w:color="auto"/>
              <w:bottom w:val="single" w:sz="4" w:space="0" w:color="auto"/>
              <w:right w:val="single" w:sz="4" w:space="0" w:color="auto"/>
            </w:tcBorders>
          </w:tcPr>
          <w:p w14:paraId="4092CBCE"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lastRenderedPageBreak/>
              <w:t>十七、继承</w:t>
            </w:r>
          </w:p>
          <w:p w14:paraId="5AA16252" w14:textId="77777777" w:rsidR="00F674BC" w:rsidRDefault="008F0F34">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本合同生效后，无论甲方或乙方的名称、组织形式、企业性质、经营</w:t>
            </w:r>
            <w:r>
              <w:rPr>
                <w:rFonts w:ascii="宋体" w:hAnsi="宋体" w:cs="宋体" w:hint="eastAsia"/>
                <w:kern w:val="0"/>
                <w:sz w:val="21"/>
                <w:szCs w:val="21"/>
              </w:rPr>
              <w:t>范围、注册资本、投资者等发生任何变更，甲方或乙方应继续或要求其权利义务的合法继承人恪守并履行其在本合同项下之相关义务。</w:t>
            </w:r>
          </w:p>
        </w:tc>
      </w:tr>
      <w:tr w:rsidR="00F674BC" w14:paraId="6761CBCA" w14:textId="77777777">
        <w:trPr>
          <w:trHeight w:val="824"/>
          <w:jc w:val="center"/>
        </w:trPr>
        <w:tc>
          <w:tcPr>
            <w:tcW w:w="9509" w:type="dxa"/>
            <w:gridSpan w:val="6"/>
            <w:tcBorders>
              <w:top w:val="single" w:sz="4" w:space="0" w:color="auto"/>
              <w:left w:val="single" w:sz="4" w:space="0" w:color="auto"/>
              <w:bottom w:val="single" w:sz="4" w:space="0" w:color="auto"/>
              <w:right w:val="single" w:sz="4" w:space="0" w:color="auto"/>
            </w:tcBorders>
          </w:tcPr>
          <w:p w14:paraId="1AA559DF"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十八、合同生效及其它</w:t>
            </w:r>
          </w:p>
          <w:p w14:paraId="54757031"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合同生效及其效力应符合《中华人民共和国民法典》有关规定。</w:t>
            </w:r>
          </w:p>
          <w:p w14:paraId="385DD9C6"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合同自乙方提交了合同第七条规定的履约保证金且经甲乙双方法定代表人或授权代表签字，并加盖合同专用章或公章后生效。</w:t>
            </w:r>
          </w:p>
          <w:p w14:paraId="03784FD5"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3.</w:t>
            </w:r>
            <w:r>
              <w:rPr>
                <w:rFonts w:ascii="宋体" w:hAnsi="宋体" w:cs="宋体" w:hint="eastAsia"/>
                <w:bCs/>
                <w:sz w:val="21"/>
                <w:szCs w:val="21"/>
              </w:rPr>
              <w:t>乙方在履行本合同期</w:t>
            </w:r>
            <w:proofErr w:type="gramStart"/>
            <w:r>
              <w:rPr>
                <w:rFonts w:ascii="宋体" w:hAnsi="宋体" w:cs="宋体" w:hint="eastAsia"/>
                <w:bCs/>
                <w:sz w:val="21"/>
                <w:szCs w:val="21"/>
              </w:rPr>
              <w:t>间对外</w:t>
            </w:r>
            <w:proofErr w:type="gramEnd"/>
            <w:r>
              <w:rPr>
                <w:rFonts w:ascii="宋体" w:hAnsi="宋体" w:cs="宋体" w:hint="eastAsia"/>
                <w:bCs/>
                <w:sz w:val="21"/>
                <w:szCs w:val="21"/>
              </w:rPr>
              <w:t>形成的债务由乙方独自承担民事责任，甲方不承担任何连带责任。</w:t>
            </w:r>
          </w:p>
          <w:p w14:paraId="399B5C1F"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4.</w:t>
            </w:r>
            <w:r>
              <w:rPr>
                <w:rFonts w:ascii="宋体" w:hAnsi="宋体" w:cs="宋体" w:hint="eastAsia"/>
                <w:bCs/>
                <w:sz w:val="21"/>
                <w:szCs w:val="21"/>
              </w:rPr>
              <w:t>合同所包括附件（包括但不限于招标文件、招标过程中的补充文件、乙方的报价文件及相关承诺文件、《重庆工商职业学院学生食堂服务质量考核及实施细则》、《重庆工商职业学院合川校区学生食堂服务质量评价机制》、重庆工商职业学院学生超市考评细则（试行）</w:t>
            </w:r>
            <w:proofErr w:type="gramStart"/>
            <w:r>
              <w:rPr>
                <w:rFonts w:ascii="宋体" w:hAnsi="宋体" w:cs="宋体" w:hint="eastAsia"/>
                <w:bCs/>
                <w:sz w:val="21"/>
                <w:szCs w:val="21"/>
              </w:rPr>
              <w:t>》</w:t>
            </w:r>
            <w:proofErr w:type="gramEnd"/>
            <w:r>
              <w:rPr>
                <w:rFonts w:ascii="宋体" w:hAnsi="宋体" w:cs="宋体" w:hint="eastAsia"/>
                <w:color w:val="000000"/>
                <w:kern w:val="0"/>
                <w:sz w:val="24"/>
                <w:szCs w:val="24"/>
              </w:rPr>
              <w:t>、</w:t>
            </w:r>
            <w:r>
              <w:rPr>
                <w:rFonts w:ascii="宋体" w:hAnsi="宋体" w:cs="宋体" w:hint="eastAsia"/>
                <w:bCs/>
                <w:sz w:val="21"/>
                <w:szCs w:val="21"/>
              </w:rPr>
              <w:t>《食堂经营托管廉政协议》、《食品安全责任承诺书》、《消防承诺书》等）是合同不可分割的一部分，具有同等法律效力。</w:t>
            </w:r>
          </w:p>
          <w:p w14:paraId="1829DE84"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5.</w:t>
            </w:r>
            <w:r>
              <w:rPr>
                <w:rFonts w:ascii="宋体" w:hAnsi="宋体" w:cs="宋体" w:hint="eastAsia"/>
                <w:bCs/>
                <w:sz w:val="21"/>
                <w:szCs w:val="21"/>
              </w:rPr>
              <w:t>合同需提供担保的，按《中华人民共和国民法典》规定执行。</w:t>
            </w:r>
          </w:p>
          <w:p w14:paraId="194A2BD9"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6.</w:t>
            </w:r>
            <w:r>
              <w:rPr>
                <w:rFonts w:ascii="宋体" w:hAnsi="宋体" w:cs="宋体" w:hint="eastAsia"/>
                <w:bCs/>
                <w:sz w:val="21"/>
                <w:szCs w:val="21"/>
              </w:rPr>
              <w:t>本合同条件未尽事宜依照《中华人民共和国民法典》，由甲乙双方协商确定。</w:t>
            </w:r>
          </w:p>
          <w:p w14:paraId="4D80D8A8"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7.</w:t>
            </w:r>
            <w:r>
              <w:rPr>
                <w:rFonts w:ascii="宋体" w:hAnsi="宋体" w:cs="宋体" w:hint="eastAsia"/>
                <w:bCs/>
                <w:sz w:val="21"/>
                <w:szCs w:val="21"/>
              </w:rPr>
              <w:t>本合同包括附件共计</w:t>
            </w:r>
            <w:r>
              <w:rPr>
                <w:rFonts w:ascii="宋体" w:hAnsi="宋体" w:cs="宋体" w:hint="eastAsia"/>
                <w:bCs/>
                <w:sz w:val="21"/>
                <w:szCs w:val="21"/>
              </w:rPr>
              <w:t>13</w:t>
            </w:r>
            <w:r>
              <w:rPr>
                <w:rFonts w:ascii="宋体" w:hAnsi="宋体" w:cs="宋体" w:hint="eastAsia"/>
                <w:bCs/>
                <w:sz w:val="21"/>
                <w:szCs w:val="21"/>
              </w:rPr>
              <w:t>页</w:t>
            </w:r>
            <w:r>
              <w:rPr>
                <w:rFonts w:ascii="宋体" w:hAnsi="宋体" w:cs="宋体" w:hint="eastAsia"/>
                <w:bCs/>
                <w:sz w:val="21"/>
                <w:szCs w:val="21"/>
              </w:rPr>
              <w:t>A4</w:t>
            </w:r>
            <w:r>
              <w:rPr>
                <w:rFonts w:ascii="宋体" w:hAnsi="宋体" w:cs="宋体" w:hint="eastAsia"/>
                <w:bCs/>
                <w:sz w:val="21"/>
                <w:szCs w:val="21"/>
              </w:rPr>
              <w:t>纸张，缺页之合同为无效合同。</w:t>
            </w:r>
          </w:p>
          <w:p w14:paraId="6304810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8.</w:t>
            </w:r>
            <w:r>
              <w:rPr>
                <w:rFonts w:ascii="宋体" w:hAnsi="宋体" w:cs="宋体" w:hint="eastAsia"/>
                <w:bCs/>
                <w:sz w:val="21"/>
                <w:szCs w:val="21"/>
              </w:rPr>
              <w:t>本合同一式</w:t>
            </w:r>
            <w:r>
              <w:rPr>
                <w:rFonts w:ascii="宋体" w:hAnsi="宋体" w:cs="宋体" w:hint="eastAsia"/>
                <w:bCs/>
                <w:sz w:val="21"/>
                <w:szCs w:val="21"/>
              </w:rPr>
              <w:t>玖</w:t>
            </w:r>
            <w:r>
              <w:rPr>
                <w:rFonts w:ascii="宋体" w:hAnsi="宋体" w:cs="宋体" w:hint="eastAsia"/>
                <w:bCs/>
                <w:sz w:val="21"/>
                <w:szCs w:val="21"/>
              </w:rPr>
              <w:t>份，甲方执伍份、乙方执贰份</w:t>
            </w:r>
            <w:r>
              <w:rPr>
                <w:rFonts w:ascii="宋体" w:hAnsi="宋体" w:cs="宋体" w:hint="eastAsia"/>
                <w:bCs/>
                <w:sz w:val="21"/>
                <w:szCs w:val="21"/>
              </w:rPr>
              <w:t>、</w:t>
            </w:r>
            <w:r>
              <w:rPr>
                <w:rFonts w:ascii="宋体" w:hAnsi="宋体" w:cs="宋体" w:hint="eastAsia"/>
                <w:bCs/>
                <w:sz w:val="21"/>
                <w:szCs w:val="21"/>
              </w:rPr>
              <w:t>丙</w:t>
            </w:r>
            <w:r>
              <w:rPr>
                <w:rFonts w:ascii="宋体" w:hAnsi="宋体" w:cs="宋体" w:hint="eastAsia"/>
                <w:bCs/>
                <w:sz w:val="21"/>
                <w:szCs w:val="21"/>
              </w:rPr>
              <w:t>方执贰份，具同等法律效力。</w:t>
            </w:r>
          </w:p>
          <w:p w14:paraId="3ED75EEF" w14:textId="77777777" w:rsidR="00F674BC" w:rsidRDefault="008F0F34">
            <w:pPr>
              <w:spacing w:line="400" w:lineRule="exact"/>
              <w:ind w:firstLineChars="200" w:firstLine="420"/>
            </w:pPr>
            <w:r>
              <w:rPr>
                <w:rFonts w:cs="宋体" w:hint="eastAsia"/>
                <w:bCs/>
                <w:sz w:val="21"/>
                <w:szCs w:val="21"/>
              </w:rPr>
              <w:t>9.</w:t>
            </w:r>
            <w:r>
              <w:rPr>
                <w:rFonts w:cs="宋体" w:hint="eastAsia"/>
                <w:bCs/>
                <w:sz w:val="21"/>
                <w:szCs w:val="21"/>
              </w:rPr>
              <w:t>本合同载明的甲乙双方地址是双方履行书面通知义务、司法文书、通知送达的有效地址，任何一方拒收的，不影响送达效果。任何一方变更地址的，应提前</w:t>
            </w:r>
            <w:r>
              <w:rPr>
                <w:rFonts w:cs="宋体" w:hint="eastAsia"/>
                <w:bCs/>
                <w:sz w:val="21"/>
                <w:szCs w:val="21"/>
              </w:rPr>
              <w:t>5</w:t>
            </w:r>
            <w:r>
              <w:rPr>
                <w:rFonts w:cs="宋体" w:hint="eastAsia"/>
                <w:bCs/>
                <w:sz w:val="21"/>
                <w:szCs w:val="21"/>
              </w:rPr>
              <w:t>个工作日书面通知对方，否则原地址仍为有效的送达地址。</w:t>
            </w:r>
          </w:p>
        </w:tc>
      </w:tr>
      <w:tr w:rsidR="00F674BC" w14:paraId="11510638" w14:textId="77777777">
        <w:trPr>
          <w:trHeight w:val="3937"/>
          <w:jc w:val="center"/>
        </w:trPr>
        <w:tc>
          <w:tcPr>
            <w:tcW w:w="3846" w:type="dxa"/>
            <w:gridSpan w:val="2"/>
            <w:tcBorders>
              <w:top w:val="single" w:sz="4" w:space="0" w:color="auto"/>
              <w:left w:val="single" w:sz="4" w:space="0" w:color="auto"/>
              <w:bottom w:val="single" w:sz="4" w:space="0" w:color="auto"/>
              <w:right w:val="single" w:sz="4" w:space="0" w:color="auto"/>
            </w:tcBorders>
          </w:tcPr>
          <w:p w14:paraId="2DD403D6" w14:textId="77777777" w:rsidR="00F674BC" w:rsidRDefault="008F0F34">
            <w:pPr>
              <w:spacing w:line="500" w:lineRule="exact"/>
              <w:jc w:val="left"/>
              <w:rPr>
                <w:rFonts w:ascii="宋体" w:hAnsi="宋体" w:cs="宋体"/>
                <w:bCs/>
                <w:sz w:val="21"/>
                <w:szCs w:val="21"/>
              </w:rPr>
            </w:pPr>
            <w:r>
              <w:rPr>
                <w:rFonts w:ascii="宋体" w:hAnsi="宋体" w:cs="宋体" w:hint="eastAsia"/>
                <w:bCs/>
                <w:sz w:val="21"/>
                <w:szCs w:val="21"/>
              </w:rPr>
              <w:t>甲方：重庆开放大学</w:t>
            </w:r>
            <w:r>
              <w:rPr>
                <w:rFonts w:ascii="宋体" w:hAnsi="宋体" w:cs="宋体" w:hint="eastAsia"/>
                <w:bCs/>
                <w:sz w:val="21"/>
                <w:szCs w:val="21"/>
              </w:rPr>
              <w:t xml:space="preserve"> </w:t>
            </w:r>
            <w:r>
              <w:rPr>
                <w:rFonts w:ascii="宋体" w:hAnsi="宋体" w:cs="宋体" w:hint="eastAsia"/>
                <w:bCs/>
                <w:sz w:val="21"/>
                <w:szCs w:val="21"/>
              </w:rPr>
              <w:t>重庆工商职业学院</w:t>
            </w:r>
          </w:p>
          <w:p w14:paraId="39A40175" w14:textId="77777777" w:rsidR="00F674BC" w:rsidRDefault="008F0F34">
            <w:pPr>
              <w:spacing w:line="500" w:lineRule="exact"/>
              <w:jc w:val="left"/>
              <w:rPr>
                <w:rFonts w:ascii="宋体" w:hAnsi="宋体" w:cs="宋体"/>
                <w:bCs/>
                <w:sz w:val="21"/>
                <w:szCs w:val="21"/>
              </w:rPr>
            </w:pPr>
            <w:r>
              <w:rPr>
                <w:rFonts w:ascii="宋体" w:hAnsi="宋体" w:cs="宋体" w:hint="eastAsia"/>
                <w:bCs/>
                <w:sz w:val="21"/>
                <w:szCs w:val="21"/>
              </w:rPr>
              <w:t>地址：九龙坡区科技园华龙大道</w:t>
            </w:r>
            <w:r>
              <w:rPr>
                <w:rFonts w:ascii="宋体" w:hAnsi="宋体" w:cs="宋体" w:hint="eastAsia"/>
                <w:bCs/>
                <w:sz w:val="21"/>
                <w:szCs w:val="21"/>
              </w:rPr>
              <w:t>1</w:t>
            </w:r>
            <w:r>
              <w:rPr>
                <w:rFonts w:ascii="宋体" w:hAnsi="宋体" w:cs="宋体" w:hint="eastAsia"/>
                <w:bCs/>
                <w:sz w:val="21"/>
                <w:szCs w:val="21"/>
              </w:rPr>
              <w:t>号</w:t>
            </w:r>
          </w:p>
          <w:p w14:paraId="63D8C1BD" w14:textId="77777777" w:rsidR="00F674BC" w:rsidRDefault="008F0F34">
            <w:pPr>
              <w:spacing w:line="500" w:lineRule="exact"/>
              <w:jc w:val="left"/>
              <w:rPr>
                <w:rFonts w:ascii="宋体" w:hAnsi="宋体" w:cs="宋体"/>
                <w:bCs/>
                <w:sz w:val="21"/>
                <w:szCs w:val="21"/>
              </w:rPr>
            </w:pPr>
            <w:r>
              <w:rPr>
                <w:rFonts w:ascii="宋体" w:hAnsi="宋体" w:cs="宋体" w:hint="eastAsia"/>
                <w:bCs/>
                <w:sz w:val="21"/>
                <w:szCs w:val="21"/>
              </w:rPr>
              <w:t>联系电话：</w:t>
            </w:r>
            <w:r>
              <w:rPr>
                <w:rFonts w:ascii="宋体" w:hAnsi="宋体" w:cs="宋体" w:hint="eastAsia"/>
                <w:bCs/>
                <w:sz w:val="21"/>
                <w:szCs w:val="21"/>
              </w:rPr>
              <w:t>023-68465180</w:t>
            </w:r>
          </w:p>
          <w:p w14:paraId="0D8D6081" w14:textId="77777777" w:rsidR="00F674BC" w:rsidRDefault="00F674BC">
            <w:pPr>
              <w:spacing w:line="500" w:lineRule="exact"/>
              <w:ind w:firstLineChars="200" w:firstLine="420"/>
              <w:rPr>
                <w:rFonts w:ascii="宋体" w:hAnsi="宋体" w:cs="宋体"/>
                <w:bCs/>
                <w:sz w:val="21"/>
                <w:szCs w:val="21"/>
              </w:rPr>
            </w:pPr>
          </w:p>
          <w:p w14:paraId="03BBFD79" w14:textId="77777777" w:rsidR="00F674BC" w:rsidRDefault="00F674BC">
            <w:pPr>
              <w:pStyle w:val="a0"/>
              <w:rPr>
                <w:bCs/>
                <w:sz w:val="21"/>
                <w:szCs w:val="21"/>
              </w:rPr>
            </w:pPr>
          </w:p>
          <w:p w14:paraId="5DF7BECE" w14:textId="77777777" w:rsidR="00F674BC" w:rsidRDefault="00F674BC"/>
          <w:p w14:paraId="045FD95A" w14:textId="77777777" w:rsidR="00F674BC" w:rsidRDefault="008F0F34">
            <w:pPr>
              <w:spacing w:line="400" w:lineRule="exact"/>
              <w:jc w:val="left"/>
              <w:rPr>
                <w:rFonts w:ascii="宋体" w:hAnsi="宋体" w:cs="宋体"/>
                <w:bCs/>
                <w:sz w:val="21"/>
                <w:szCs w:val="21"/>
              </w:rPr>
            </w:pPr>
            <w:r>
              <w:rPr>
                <w:rFonts w:ascii="宋体" w:hAnsi="宋体" w:cs="宋体" w:hint="eastAsia"/>
                <w:bCs/>
                <w:sz w:val="21"/>
                <w:szCs w:val="21"/>
              </w:rPr>
              <w:t>法定代表人（签字）：</w:t>
            </w:r>
          </w:p>
          <w:p w14:paraId="6C22167A" w14:textId="77777777" w:rsidR="00F674BC" w:rsidRDefault="008F0F34">
            <w:pPr>
              <w:spacing w:line="400" w:lineRule="exact"/>
              <w:jc w:val="left"/>
              <w:rPr>
                <w:rFonts w:ascii="宋体" w:hAnsi="宋体" w:cs="宋体"/>
                <w:bCs/>
                <w:sz w:val="21"/>
                <w:szCs w:val="21"/>
              </w:rPr>
            </w:pPr>
            <w:r>
              <w:rPr>
                <w:rFonts w:ascii="宋体" w:hAnsi="宋体" w:cs="宋体" w:hint="eastAsia"/>
                <w:bCs/>
                <w:sz w:val="21"/>
                <w:szCs w:val="21"/>
              </w:rPr>
              <w:t>或授权代表（签字）：</w:t>
            </w:r>
          </w:p>
        </w:tc>
        <w:tc>
          <w:tcPr>
            <w:tcW w:w="2804" w:type="dxa"/>
            <w:gridSpan w:val="2"/>
            <w:tcBorders>
              <w:top w:val="single" w:sz="4" w:space="0" w:color="auto"/>
              <w:left w:val="single" w:sz="4" w:space="0" w:color="auto"/>
              <w:bottom w:val="single" w:sz="4" w:space="0" w:color="auto"/>
              <w:right w:val="single" w:sz="4" w:space="0" w:color="auto"/>
            </w:tcBorders>
          </w:tcPr>
          <w:p w14:paraId="72C53CC7"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乙方：</w:t>
            </w:r>
          </w:p>
          <w:p w14:paraId="13B9A53E"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地址：</w:t>
            </w:r>
          </w:p>
          <w:p w14:paraId="5404F43E"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电话：</w:t>
            </w:r>
          </w:p>
          <w:p w14:paraId="5D1ADB9E"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开户银行：</w:t>
            </w:r>
          </w:p>
          <w:p w14:paraId="6A682838"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账号：</w:t>
            </w:r>
          </w:p>
          <w:p w14:paraId="38DBD4CB" w14:textId="77777777" w:rsidR="00F674BC" w:rsidRDefault="00F674BC">
            <w:pPr>
              <w:spacing w:line="400" w:lineRule="exact"/>
              <w:jc w:val="left"/>
              <w:rPr>
                <w:rFonts w:ascii="宋体" w:hAnsi="宋体" w:cs="宋体"/>
                <w:bCs/>
                <w:sz w:val="21"/>
                <w:szCs w:val="21"/>
              </w:rPr>
            </w:pPr>
          </w:p>
          <w:p w14:paraId="647F5187" w14:textId="77777777" w:rsidR="00F674BC" w:rsidRDefault="008F0F34">
            <w:pPr>
              <w:spacing w:line="400" w:lineRule="exact"/>
              <w:jc w:val="left"/>
              <w:rPr>
                <w:rFonts w:ascii="宋体" w:hAnsi="宋体" w:cs="宋体"/>
                <w:bCs/>
                <w:sz w:val="21"/>
                <w:szCs w:val="21"/>
              </w:rPr>
            </w:pPr>
            <w:r>
              <w:rPr>
                <w:rFonts w:ascii="宋体" w:hAnsi="宋体" w:cs="宋体" w:hint="eastAsia"/>
                <w:bCs/>
                <w:sz w:val="21"/>
                <w:szCs w:val="21"/>
              </w:rPr>
              <w:t>法定代表人（签字）：</w:t>
            </w:r>
          </w:p>
          <w:p w14:paraId="03678376" w14:textId="77777777" w:rsidR="00F674BC" w:rsidRDefault="008F0F34">
            <w:pPr>
              <w:spacing w:line="400" w:lineRule="exact"/>
              <w:jc w:val="left"/>
              <w:rPr>
                <w:rFonts w:ascii="宋体" w:hAnsi="宋体" w:cs="宋体"/>
                <w:bCs/>
                <w:sz w:val="21"/>
                <w:szCs w:val="21"/>
              </w:rPr>
            </w:pPr>
            <w:r>
              <w:rPr>
                <w:rFonts w:ascii="宋体" w:hAnsi="宋体" w:cs="宋体" w:hint="eastAsia"/>
                <w:bCs/>
                <w:sz w:val="21"/>
                <w:szCs w:val="21"/>
              </w:rPr>
              <w:t>或授权代表（签字）：</w:t>
            </w:r>
          </w:p>
        </w:tc>
        <w:tc>
          <w:tcPr>
            <w:tcW w:w="2859" w:type="dxa"/>
            <w:gridSpan w:val="2"/>
            <w:tcBorders>
              <w:top w:val="single" w:sz="4" w:space="0" w:color="auto"/>
              <w:left w:val="single" w:sz="4" w:space="0" w:color="auto"/>
              <w:bottom w:val="single" w:sz="4" w:space="0" w:color="auto"/>
              <w:right w:val="single" w:sz="4" w:space="0" w:color="auto"/>
            </w:tcBorders>
          </w:tcPr>
          <w:p w14:paraId="352AEA0F"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丙方：</w:t>
            </w:r>
          </w:p>
          <w:p w14:paraId="4A621106"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地址：</w:t>
            </w:r>
          </w:p>
          <w:p w14:paraId="2F33E946"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电话：</w:t>
            </w:r>
          </w:p>
          <w:p w14:paraId="7588F0F4"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开户银行：</w:t>
            </w:r>
          </w:p>
          <w:p w14:paraId="2190A845" w14:textId="77777777" w:rsidR="00F674BC" w:rsidRDefault="008F0F34">
            <w:pPr>
              <w:spacing w:line="500" w:lineRule="exact"/>
              <w:ind w:firstLineChars="8" w:firstLine="17"/>
              <w:rPr>
                <w:rFonts w:ascii="宋体" w:hAnsi="宋体" w:cs="宋体"/>
                <w:bCs/>
                <w:sz w:val="21"/>
                <w:szCs w:val="21"/>
              </w:rPr>
            </w:pPr>
            <w:r>
              <w:rPr>
                <w:rFonts w:ascii="宋体" w:hAnsi="宋体" w:cs="宋体" w:hint="eastAsia"/>
                <w:bCs/>
                <w:sz w:val="21"/>
                <w:szCs w:val="21"/>
              </w:rPr>
              <w:t>账号：</w:t>
            </w:r>
          </w:p>
          <w:p w14:paraId="45941AA2" w14:textId="77777777" w:rsidR="00F674BC" w:rsidRDefault="00F674BC">
            <w:pPr>
              <w:spacing w:line="400" w:lineRule="exact"/>
              <w:jc w:val="left"/>
              <w:rPr>
                <w:rFonts w:ascii="宋体" w:hAnsi="宋体" w:cs="宋体"/>
                <w:bCs/>
                <w:sz w:val="21"/>
                <w:szCs w:val="21"/>
              </w:rPr>
            </w:pPr>
          </w:p>
          <w:p w14:paraId="5DCEA233" w14:textId="77777777" w:rsidR="00F674BC" w:rsidRDefault="008F0F34">
            <w:pPr>
              <w:spacing w:line="400" w:lineRule="exact"/>
              <w:jc w:val="left"/>
              <w:rPr>
                <w:rFonts w:ascii="宋体" w:hAnsi="宋体" w:cs="宋体"/>
                <w:bCs/>
                <w:sz w:val="21"/>
                <w:szCs w:val="21"/>
              </w:rPr>
            </w:pPr>
            <w:r>
              <w:rPr>
                <w:rFonts w:ascii="宋体" w:hAnsi="宋体" w:cs="宋体" w:hint="eastAsia"/>
                <w:bCs/>
                <w:sz w:val="21"/>
                <w:szCs w:val="21"/>
              </w:rPr>
              <w:t>法定代表人（签字）：</w:t>
            </w:r>
          </w:p>
          <w:p w14:paraId="5B316733" w14:textId="77777777" w:rsidR="00F674BC" w:rsidRDefault="008F0F34">
            <w:pPr>
              <w:widowControl/>
              <w:jc w:val="left"/>
              <w:rPr>
                <w:rFonts w:ascii="宋体" w:hAnsi="宋体" w:cs="宋体"/>
                <w:bCs/>
                <w:sz w:val="21"/>
                <w:szCs w:val="21"/>
              </w:rPr>
            </w:pPr>
            <w:r>
              <w:rPr>
                <w:rFonts w:ascii="宋体" w:hAnsi="宋体" w:cs="宋体" w:hint="eastAsia"/>
                <w:bCs/>
                <w:sz w:val="21"/>
                <w:szCs w:val="21"/>
              </w:rPr>
              <w:t>或授权代表（签字）：</w:t>
            </w:r>
          </w:p>
        </w:tc>
      </w:tr>
      <w:tr w:rsidR="00F674BC" w14:paraId="2E3D59B2" w14:textId="77777777">
        <w:trPr>
          <w:trHeight w:val="571"/>
          <w:jc w:val="center"/>
        </w:trPr>
        <w:tc>
          <w:tcPr>
            <w:tcW w:w="9509" w:type="dxa"/>
            <w:gridSpan w:val="6"/>
            <w:tcBorders>
              <w:top w:val="single" w:sz="4" w:space="0" w:color="auto"/>
              <w:left w:val="single" w:sz="4" w:space="0" w:color="auto"/>
              <w:bottom w:val="single" w:sz="4" w:space="0" w:color="auto"/>
              <w:right w:val="single" w:sz="4" w:space="0" w:color="auto"/>
            </w:tcBorders>
          </w:tcPr>
          <w:p w14:paraId="6C683B07"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备注：本合同的附件包括：组成合同的各项文件应互相解释，互为说明。除本合同另有约定外，解释合同文件的优先顺序为：</w:t>
            </w:r>
          </w:p>
          <w:p w14:paraId="75AD6D95"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lastRenderedPageBreak/>
              <w:t>1</w:t>
            </w:r>
            <w:r>
              <w:rPr>
                <w:rFonts w:ascii="宋体" w:hAnsi="宋体" w:cs="宋体" w:hint="eastAsia"/>
                <w:bCs/>
                <w:sz w:val="21"/>
                <w:szCs w:val="21"/>
              </w:rPr>
              <w:t>、托管经营合同</w:t>
            </w:r>
          </w:p>
          <w:p w14:paraId="1951D8A7" w14:textId="77777777" w:rsidR="00F674BC" w:rsidRDefault="008F0F34">
            <w:pPr>
              <w:spacing w:line="400" w:lineRule="exact"/>
              <w:ind w:firstLineChars="200" w:firstLine="420"/>
              <w:rPr>
                <w:rFonts w:ascii="宋体" w:hAnsi="宋体" w:cs="宋体"/>
                <w:bCs/>
                <w:sz w:val="21"/>
                <w:szCs w:val="21"/>
              </w:rPr>
            </w:pPr>
            <w:bookmarkStart w:id="179" w:name="_Toc27346"/>
            <w:bookmarkStart w:id="180" w:name="_Toc161253130"/>
            <w:r>
              <w:rPr>
                <w:rFonts w:ascii="宋体" w:hAnsi="宋体" w:cs="宋体" w:hint="eastAsia"/>
                <w:bCs/>
                <w:sz w:val="21"/>
                <w:szCs w:val="21"/>
              </w:rPr>
              <w:t>2</w:t>
            </w:r>
            <w:r>
              <w:rPr>
                <w:rFonts w:ascii="宋体" w:hAnsi="宋体" w:cs="宋体" w:hint="eastAsia"/>
                <w:bCs/>
                <w:sz w:val="21"/>
                <w:szCs w:val="21"/>
              </w:rPr>
              <w:t>、中标通知书</w:t>
            </w:r>
            <w:bookmarkEnd w:id="179"/>
            <w:bookmarkEnd w:id="180"/>
          </w:p>
          <w:p w14:paraId="73F14B51" w14:textId="77777777" w:rsidR="00F674BC" w:rsidRDefault="008F0F34">
            <w:pPr>
              <w:spacing w:line="400" w:lineRule="exact"/>
              <w:ind w:firstLineChars="200" w:firstLine="420"/>
              <w:rPr>
                <w:rFonts w:ascii="宋体" w:hAnsi="宋体" w:cs="宋体"/>
                <w:bCs/>
                <w:sz w:val="21"/>
                <w:szCs w:val="21"/>
              </w:rPr>
            </w:pPr>
            <w:bookmarkStart w:id="181" w:name="_Toc11703"/>
            <w:bookmarkStart w:id="182" w:name="_Toc161253131"/>
            <w:r>
              <w:rPr>
                <w:rFonts w:ascii="宋体" w:hAnsi="宋体" w:cs="宋体" w:hint="eastAsia"/>
                <w:bCs/>
                <w:sz w:val="21"/>
                <w:szCs w:val="21"/>
              </w:rPr>
              <w:t>3</w:t>
            </w:r>
            <w:r>
              <w:rPr>
                <w:rFonts w:ascii="宋体" w:hAnsi="宋体" w:cs="宋体" w:hint="eastAsia"/>
                <w:bCs/>
                <w:sz w:val="21"/>
                <w:szCs w:val="21"/>
              </w:rPr>
              <w:t>、招标文件及招标过程中的补充文件</w:t>
            </w:r>
            <w:bookmarkEnd w:id="181"/>
            <w:bookmarkEnd w:id="182"/>
          </w:p>
          <w:p w14:paraId="0AE35BAA" w14:textId="77777777" w:rsidR="00F674BC" w:rsidRDefault="008F0F34">
            <w:pPr>
              <w:spacing w:line="400" w:lineRule="exact"/>
              <w:ind w:firstLineChars="200" w:firstLine="420"/>
              <w:rPr>
                <w:rFonts w:ascii="宋体" w:hAnsi="宋体" w:cs="宋体"/>
                <w:bCs/>
                <w:sz w:val="21"/>
                <w:szCs w:val="21"/>
              </w:rPr>
            </w:pPr>
            <w:bookmarkStart w:id="183" w:name="_Toc12134"/>
            <w:bookmarkStart w:id="184" w:name="_Toc161253132"/>
            <w:r>
              <w:rPr>
                <w:rFonts w:ascii="宋体" w:hAnsi="宋体" w:cs="宋体" w:hint="eastAsia"/>
                <w:bCs/>
                <w:sz w:val="21"/>
                <w:szCs w:val="21"/>
              </w:rPr>
              <w:t>4</w:t>
            </w:r>
            <w:r>
              <w:rPr>
                <w:rFonts w:ascii="宋体" w:hAnsi="宋体" w:cs="宋体" w:hint="eastAsia"/>
                <w:bCs/>
                <w:sz w:val="21"/>
                <w:szCs w:val="21"/>
              </w:rPr>
              <w:t>、乙方的报价文件及相关承诺文件</w:t>
            </w:r>
            <w:bookmarkEnd w:id="183"/>
            <w:bookmarkEnd w:id="184"/>
          </w:p>
          <w:p w14:paraId="4F403856"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5</w:t>
            </w:r>
            <w:r>
              <w:rPr>
                <w:rFonts w:ascii="宋体" w:hAnsi="宋体" w:cs="宋体" w:hint="eastAsia"/>
                <w:bCs/>
                <w:sz w:val="21"/>
                <w:szCs w:val="21"/>
              </w:rPr>
              <w:t>、《重庆工商职业学院学生食堂服务质量考核及实施细则》</w:t>
            </w:r>
          </w:p>
          <w:p w14:paraId="6DBE2231"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6</w:t>
            </w:r>
            <w:r>
              <w:rPr>
                <w:rFonts w:ascii="宋体" w:hAnsi="宋体" w:cs="宋体" w:hint="eastAsia"/>
                <w:bCs/>
                <w:sz w:val="21"/>
                <w:szCs w:val="21"/>
              </w:rPr>
              <w:t>、《重庆工商职业学院合川校区学生食堂服务质量评价机制》</w:t>
            </w:r>
          </w:p>
          <w:p w14:paraId="3232A1AB"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7</w:t>
            </w:r>
            <w:r>
              <w:rPr>
                <w:rFonts w:ascii="宋体" w:hAnsi="宋体" w:cs="宋体" w:hint="eastAsia"/>
                <w:bCs/>
                <w:sz w:val="21"/>
                <w:szCs w:val="21"/>
              </w:rPr>
              <w:t>、《重庆工商职业学院学生超市考评细则（试行）》</w:t>
            </w:r>
          </w:p>
          <w:p w14:paraId="5B70FE4D"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8</w:t>
            </w:r>
            <w:r>
              <w:rPr>
                <w:rFonts w:ascii="宋体" w:hAnsi="宋体" w:cs="宋体" w:hint="eastAsia"/>
                <w:bCs/>
                <w:sz w:val="21"/>
                <w:szCs w:val="21"/>
              </w:rPr>
              <w:t>、《食堂经营托管廉政协议》</w:t>
            </w:r>
          </w:p>
          <w:p w14:paraId="18D8C05E"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9</w:t>
            </w:r>
            <w:r>
              <w:rPr>
                <w:rFonts w:ascii="宋体" w:hAnsi="宋体" w:cs="宋体" w:hint="eastAsia"/>
                <w:bCs/>
                <w:sz w:val="21"/>
                <w:szCs w:val="21"/>
              </w:rPr>
              <w:t>、《食品安全责任承诺书》</w:t>
            </w:r>
          </w:p>
          <w:p w14:paraId="4E589B4F" w14:textId="77777777" w:rsidR="00F674BC" w:rsidRDefault="008F0F34">
            <w:pPr>
              <w:spacing w:line="400" w:lineRule="exact"/>
              <w:ind w:firstLineChars="200" w:firstLine="420"/>
              <w:rPr>
                <w:rFonts w:ascii="宋体" w:hAnsi="宋体" w:cs="宋体"/>
                <w:bCs/>
                <w:sz w:val="21"/>
                <w:szCs w:val="21"/>
              </w:rPr>
            </w:pPr>
            <w:r>
              <w:rPr>
                <w:rFonts w:ascii="宋体" w:hAnsi="宋体" w:cs="宋体" w:hint="eastAsia"/>
                <w:bCs/>
                <w:sz w:val="21"/>
                <w:szCs w:val="21"/>
              </w:rPr>
              <w:t>10</w:t>
            </w:r>
            <w:r>
              <w:rPr>
                <w:rFonts w:ascii="宋体" w:hAnsi="宋体" w:cs="宋体" w:hint="eastAsia"/>
                <w:bCs/>
                <w:sz w:val="21"/>
                <w:szCs w:val="21"/>
              </w:rPr>
              <w:t>、《消防承诺书》</w:t>
            </w:r>
          </w:p>
          <w:p w14:paraId="384AF247" w14:textId="77777777" w:rsidR="00F674BC" w:rsidRDefault="008F0F34">
            <w:pPr>
              <w:spacing w:line="400" w:lineRule="exact"/>
              <w:ind w:firstLineChars="200" w:firstLine="420"/>
            </w:pPr>
            <w:r>
              <w:rPr>
                <w:rFonts w:ascii="宋体" w:hAnsi="宋体" w:cs="宋体" w:hint="eastAsia"/>
                <w:bCs/>
                <w:sz w:val="21"/>
                <w:szCs w:val="21"/>
              </w:rPr>
              <w:t>11</w:t>
            </w:r>
            <w:r>
              <w:rPr>
                <w:rFonts w:ascii="宋体" w:hAnsi="宋体" w:cs="宋体" w:hint="eastAsia"/>
                <w:bCs/>
                <w:sz w:val="21"/>
                <w:szCs w:val="21"/>
              </w:rPr>
              <w:t>、《校方设备清单》</w:t>
            </w:r>
          </w:p>
        </w:tc>
      </w:tr>
    </w:tbl>
    <w:p w14:paraId="02A6DB95" w14:textId="77777777" w:rsidR="00F674BC" w:rsidRDefault="008F0F34">
      <w:pPr>
        <w:spacing w:line="500" w:lineRule="exact"/>
        <w:ind w:firstLine="420"/>
        <w:rPr>
          <w:rFonts w:ascii="宋体" w:hAnsi="宋体" w:cs="宋体"/>
          <w:bCs/>
          <w:sz w:val="21"/>
          <w:szCs w:val="21"/>
        </w:rPr>
      </w:pPr>
      <w:r>
        <w:rPr>
          <w:rFonts w:ascii="宋体" w:hAnsi="宋体" w:cs="宋体" w:hint="eastAsia"/>
          <w:bCs/>
          <w:sz w:val="21"/>
          <w:szCs w:val="21"/>
        </w:rPr>
        <w:lastRenderedPageBreak/>
        <w:t>签约时间：</w:t>
      </w:r>
      <w:r>
        <w:rPr>
          <w:rFonts w:ascii="宋体" w:hAnsi="宋体" w:cs="宋体" w:hint="eastAsia"/>
          <w:bCs/>
          <w:sz w:val="21"/>
          <w:szCs w:val="21"/>
        </w:rPr>
        <w:t xml:space="preserve">2024 </w:t>
      </w:r>
      <w:r>
        <w:rPr>
          <w:rFonts w:ascii="宋体" w:hAnsi="宋体" w:cs="宋体" w:hint="eastAsia"/>
          <w:bCs/>
          <w:sz w:val="21"/>
          <w:szCs w:val="21"/>
        </w:rPr>
        <w:t>年</w:t>
      </w:r>
      <w:r>
        <w:rPr>
          <w:rFonts w:ascii="宋体" w:hAnsi="宋体" w:cs="宋体" w:hint="eastAsia"/>
          <w:bCs/>
          <w:sz w:val="21"/>
          <w:szCs w:val="21"/>
        </w:rPr>
        <w:t xml:space="preserve">   </w:t>
      </w:r>
      <w:r>
        <w:rPr>
          <w:rFonts w:ascii="宋体" w:hAnsi="宋体" w:cs="宋体" w:hint="eastAsia"/>
          <w:bCs/>
          <w:sz w:val="21"/>
          <w:szCs w:val="21"/>
        </w:rPr>
        <w:t>月</w:t>
      </w:r>
      <w:r>
        <w:rPr>
          <w:rFonts w:ascii="宋体" w:hAnsi="宋体" w:cs="宋体" w:hint="eastAsia"/>
          <w:bCs/>
          <w:sz w:val="21"/>
          <w:szCs w:val="21"/>
        </w:rPr>
        <w:t xml:space="preserve">    </w:t>
      </w:r>
      <w:r>
        <w:rPr>
          <w:rFonts w:ascii="宋体" w:hAnsi="宋体" w:cs="宋体" w:hint="eastAsia"/>
          <w:bCs/>
          <w:sz w:val="21"/>
          <w:szCs w:val="21"/>
        </w:rPr>
        <w:t>日</w:t>
      </w:r>
      <w:r>
        <w:rPr>
          <w:rFonts w:ascii="宋体" w:hAnsi="宋体" w:cs="宋体" w:hint="eastAsia"/>
          <w:bCs/>
          <w:sz w:val="21"/>
          <w:szCs w:val="21"/>
        </w:rPr>
        <w:t xml:space="preserve">                          </w:t>
      </w:r>
      <w:r>
        <w:rPr>
          <w:rFonts w:ascii="宋体" w:hAnsi="宋体" w:cs="宋体" w:hint="eastAsia"/>
          <w:bCs/>
          <w:sz w:val="21"/>
          <w:szCs w:val="21"/>
        </w:rPr>
        <w:t>签约地点：重庆</w:t>
      </w:r>
    </w:p>
    <w:p w14:paraId="56429568" w14:textId="77777777" w:rsidR="00F674BC" w:rsidRDefault="00F674BC">
      <w:pPr>
        <w:ind w:firstLine="420"/>
        <w:rPr>
          <w:rFonts w:ascii="宋体" w:hAnsi="宋体" w:cs="宋体"/>
          <w:sz w:val="21"/>
          <w:szCs w:val="21"/>
        </w:rPr>
      </w:pPr>
    </w:p>
    <w:p w14:paraId="536A8C0D" w14:textId="77777777" w:rsidR="00F674BC" w:rsidRDefault="00F674BC">
      <w:pPr>
        <w:ind w:firstLine="420"/>
        <w:rPr>
          <w:rFonts w:ascii="宋体" w:hAnsi="宋体" w:cs="宋体"/>
          <w:sz w:val="21"/>
          <w:szCs w:val="21"/>
        </w:rPr>
      </w:pPr>
    </w:p>
    <w:p w14:paraId="398BB453" w14:textId="77777777" w:rsidR="00F674BC" w:rsidRDefault="008F0F34">
      <w:pPr>
        <w:rPr>
          <w:rFonts w:ascii="宋体" w:hAnsi="宋体" w:cs="宋体"/>
          <w:b/>
          <w:sz w:val="44"/>
        </w:rPr>
      </w:pPr>
      <w:r>
        <w:rPr>
          <w:rFonts w:ascii="宋体" w:hAnsi="宋体" w:cs="宋体" w:hint="eastAsia"/>
          <w:b/>
          <w:sz w:val="44"/>
        </w:rPr>
        <w:br w:type="page"/>
      </w:r>
    </w:p>
    <w:p w14:paraId="3F91B9AE" w14:textId="77777777" w:rsidR="00F674BC" w:rsidRDefault="00F674BC">
      <w:pPr>
        <w:spacing w:line="400" w:lineRule="exact"/>
        <w:ind w:firstLine="880"/>
        <w:jc w:val="center"/>
        <w:rPr>
          <w:rFonts w:ascii="宋体" w:hAnsi="宋体" w:cs="宋体"/>
          <w:b/>
          <w:sz w:val="44"/>
        </w:rPr>
      </w:pPr>
    </w:p>
    <w:p w14:paraId="548D26C5" w14:textId="77777777" w:rsidR="00F674BC" w:rsidRDefault="008F0F34">
      <w:pPr>
        <w:spacing w:line="400" w:lineRule="exact"/>
        <w:ind w:firstLine="880"/>
        <w:jc w:val="center"/>
        <w:rPr>
          <w:rFonts w:ascii="宋体" w:hAnsi="宋体" w:cs="宋体"/>
          <w:b/>
          <w:sz w:val="44"/>
        </w:rPr>
      </w:pPr>
      <w:r>
        <w:rPr>
          <w:rFonts w:ascii="宋体" w:hAnsi="宋体" w:cs="宋体" w:hint="eastAsia"/>
          <w:b/>
          <w:sz w:val="44"/>
        </w:rPr>
        <w:t>验收报告</w:t>
      </w:r>
    </w:p>
    <w:p w14:paraId="4615363F" w14:textId="77777777" w:rsidR="00F674BC" w:rsidRDefault="008F0F34">
      <w:pPr>
        <w:spacing w:line="400" w:lineRule="exact"/>
        <w:ind w:firstLine="482"/>
        <w:rPr>
          <w:rFonts w:ascii="宋体" w:hAnsi="宋体" w:cs="宋体"/>
          <w:sz w:val="24"/>
          <w:szCs w:val="24"/>
        </w:rPr>
      </w:pPr>
      <w:r>
        <w:rPr>
          <w:rFonts w:ascii="宋体" w:hAnsi="宋体" w:cs="宋体" w:hint="eastAsia"/>
          <w:sz w:val="24"/>
          <w:szCs w:val="24"/>
        </w:rPr>
        <w:t>合同编号：</w:t>
      </w:r>
      <w:r>
        <w:rPr>
          <w:rFonts w:ascii="宋体" w:hAnsi="宋体" w:cs="宋体" w:hint="eastAsia"/>
          <w:sz w:val="24"/>
          <w:szCs w:val="24"/>
        </w:rPr>
        <w:t xml:space="preserve">       </w:t>
      </w:r>
      <w:r>
        <w:rPr>
          <w:rFonts w:ascii="宋体" w:hAnsi="宋体" w:cs="宋体" w:hint="eastAsia"/>
          <w:sz w:val="24"/>
          <w:szCs w:val="24"/>
        </w:rPr>
        <w:t>采购执行编号：</w:t>
      </w:r>
      <w:r>
        <w:rPr>
          <w:rFonts w:ascii="宋体" w:hAnsi="宋体" w:cs="宋体" w:hint="eastAsia"/>
          <w:sz w:val="24"/>
          <w:szCs w:val="24"/>
        </w:rPr>
        <w:t xml:space="preserve">           </w:t>
      </w:r>
      <w:r>
        <w:rPr>
          <w:rFonts w:ascii="宋体" w:hAnsi="宋体" w:cs="宋体" w:hint="eastAsia"/>
          <w:sz w:val="24"/>
          <w:szCs w:val="24"/>
        </w:rPr>
        <w:t>项目名称：</w:t>
      </w:r>
      <w:r>
        <w:rPr>
          <w:rFonts w:ascii="宋体" w:hAnsi="宋体" w:cs="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4207"/>
        <w:gridCol w:w="1387"/>
        <w:gridCol w:w="1763"/>
      </w:tblGrid>
      <w:tr w:rsidR="00F674BC" w14:paraId="7022353E" w14:textId="77777777">
        <w:trPr>
          <w:jc w:val="center"/>
        </w:trPr>
        <w:tc>
          <w:tcPr>
            <w:tcW w:w="2271" w:type="dxa"/>
            <w:vAlign w:val="center"/>
          </w:tcPr>
          <w:p w14:paraId="36CEF132" w14:textId="77777777" w:rsidR="00F674BC" w:rsidRDefault="008F0F34">
            <w:pPr>
              <w:spacing w:line="400" w:lineRule="exact"/>
              <w:ind w:firstLine="422"/>
              <w:jc w:val="center"/>
              <w:rPr>
                <w:rFonts w:ascii="宋体" w:hAnsi="宋体" w:cs="宋体"/>
                <w:sz w:val="21"/>
                <w:szCs w:val="21"/>
              </w:rPr>
            </w:pPr>
            <w:r>
              <w:rPr>
                <w:rFonts w:ascii="宋体" w:hAnsi="宋体" w:cs="宋体" w:hint="eastAsia"/>
                <w:sz w:val="21"/>
                <w:szCs w:val="21"/>
              </w:rPr>
              <w:t>服务项目</w:t>
            </w:r>
          </w:p>
        </w:tc>
        <w:tc>
          <w:tcPr>
            <w:tcW w:w="4207" w:type="dxa"/>
            <w:vAlign w:val="center"/>
          </w:tcPr>
          <w:p w14:paraId="3C07CAA1" w14:textId="77777777" w:rsidR="00F674BC" w:rsidRDefault="008F0F34">
            <w:pPr>
              <w:spacing w:line="400" w:lineRule="exact"/>
              <w:ind w:firstLine="422"/>
              <w:jc w:val="center"/>
              <w:rPr>
                <w:rFonts w:ascii="宋体" w:hAnsi="宋体" w:cs="宋体"/>
                <w:sz w:val="21"/>
                <w:szCs w:val="21"/>
              </w:rPr>
            </w:pPr>
            <w:r>
              <w:rPr>
                <w:rFonts w:ascii="宋体" w:hAnsi="宋体" w:cs="宋体" w:hint="eastAsia"/>
                <w:sz w:val="21"/>
                <w:szCs w:val="21"/>
              </w:rPr>
              <w:t>服务成果</w:t>
            </w:r>
          </w:p>
        </w:tc>
        <w:tc>
          <w:tcPr>
            <w:tcW w:w="1387" w:type="dxa"/>
            <w:vAlign w:val="center"/>
          </w:tcPr>
          <w:p w14:paraId="11F55690" w14:textId="77777777" w:rsidR="00F674BC" w:rsidRDefault="008F0F34">
            <w:pPr>
              <w:spacing w:line="400" w:lineRule="exact"/>
              <w:ind w:firstLine="422"/>
              <w:jc w:val="center"/>
              <w:rPr>
                <w:rFonts w:ascii="宋体" w:hAnsi="宋体" w:cs="宋体"/>
                <w:sz w:val="21"/>
                <w:szCs w:val="21"/>
              </w:rPr>
            </w:pPr>
            <w:r>
              <w:rPr>
                <w:rFonts w:ascii="宋体" w:hAnsi="宋体" w:cs="宋体" w:hint="eastAsia"/>
                <w:sz w:val="21"/>
                <w:szCs w:val="21"/>
              </w:rPr>
              <w:t>数量</w:t>
            </w:r>
          </w:p>
        </w:tc>
        <w:tc>
          <w:tcPr>
            <w:tcW w:w="1763" w:type="dxa"/>
            <w:vAlign w:val="center"/>
          </w:tcPr>
          <w:p w14:paraId="0C067E26" w14:textId="77777777" w:rsidR="00F674BC" w:rsidRDefault="008F0F34">
            <w:pPr>
              <w:spacing w:line="400" w:lineRule="exact"/>
              <w:ind w:firstLine="422"/>
              <w:jc w:val="center"/>
              <w:rPr>
                <w:rFonts w:ascii="宋体" w:hAnsi="宋体" w:cs="宋体"/>
                <w:sz w:val="21"/>
                <w:szCs w:val="21"/>
              </w:rPr>
            </w:pPr>
            <w:r>
              <w:rPr>
                <w:rFonts w:ascii="宋体" w:hAnsi="宋体" w:cs="宋体" w:hint="eastAsia"/>
                <w:sz w:val="21"/>
                <w:szCs w:val="21"/>
              </w:rPr>
              <w:t>服务时间</w:t>
            </w:r>
          </w:p>
        </w:tc>
      </w:tr>
      <w:tr w:rsidR="00F674BC" w14:paraId="066A6377" w14:textId="77777777">
        <w:trPr>
          <w:trHeight w:val="540"/>
          <w:jc w:val="center"/>
        </w:trPr>
        <w:tc>
          <w:tcPr>
            <w:tcW w:w="2271" w:type="dxa"/>
            <w:vAlign w:val="center"/>
          </w:tcPr>
          <w:p w14:paraId="6B6189A0" w14:textId="77777777" w:rsidR="00F674BC" w:rsidRDefault="00F674BC">
            <w:pPr>
              <w:spacing w:line="400" w:lineRule="exact"/>
              <w:ind w:firstLine="422"/>
              <w:rPr>
                <w:rFonts w:ascii="宋体" w:hAnsi="宋体" w:cs="宋体"/>
                <w:sz w:val="21"/>
                <w:szCs w:val="21"/>
              </w:rPr>
            </w:pPr>
          </w:p>
        </w:tc>
        <w:tc>
          <w:tcPr>
            <w:tcW w:w="4207" w:type="dxa"/>
            <w:vAlign w:val="center"/>
          </w:tcPr>
          <w:p w14:paraId="17E9B3F1" w14:textId="77777777" w:rsidR="00F674BC" w:rsidRDefault="00F674BC">
            <w:pPr>
              <w:spacing w:line="400" w:lineRule="exact"/>
              <w:ind w:firstLine="422"/>
              <w:rPr>
                <w:rFonts w:ascii="宋体" w:hAnsi="宋体" w:cs="宋体"/>
                <w:sz w:val="21"/>
                <w:szCs w:val="21"/>
              </w:rPr>
            </w:pPr>
          </w:p>
        </w:tc>
        <w:tc>
          <w:tcPr>
            <w:tcW w:w="1387" w:type="dxa"/>
            <w:vAlign w:val="center"/>
          </w:tcPr>
          <w:p w14:paraId="7BA8DEEB" w14:textId="77777777" w:rsidR="00F674BC" w:rsidRDefault="00F674BC">
            <w:pPr>
              <w:spacing w:line="400" w:lineRule="exact"/>
              <w:ind w:firstLine="422"/>
              <w:rPr>
                <w:rFonts w:ascii="宋体" w:hAnsi="宋体" w:cs="宋体"/>
                <w:sz w:val="21"/>
                <w:szCs w:val="21"/>
              </w:rPr>
            </w:pPr>
          </w:p>
        </w:tc>
        <w:tc>
          <w:tcPr>
            <w:tcW w:w="1763" w:type="dxa"/>
            <w:vAlign w:val="center"/>
          </w:tcPr>
          <w:p w14:paraId="187CCA52" w14:textId="77777777" w:rsidR="00F674BC" w:rsidRDefault="00F674BC">
            <w:pPr>
              <w:spacing w:line="400" w:lineRule="exact"/>
              <w:ind w:firstLine="422"/>
              <w:rPr>
                <w:rFonts w:ascii="宋体" w:hAnsi="宋体" w:cs="宋体"/>
                <w:sz w:val="21"/>
                <w:szCs w:val="21"/>
              </w:rPr>
            </w:pPr>
          </w:p>
        </w:tc>
      </w:tr>
      <w:tr w:rsidR="00F674BC" w14:paraId="4662B9CB" w14:textId="77777777">
        <w:trPr>
          <w:trHeight w:val="540"/>
          <w:jc w:val="center"/>
        </w:trPr>
        <w:tc>
          <w:tcPr>
            <w:tcW w:w="2271" w:type="dxa"/>
            <w:vAlign w:val="center"/>
          </w:tcPr>
          <w:p w14:paraId="3A767E22" w14:textId="77777777" w:rsidR="00F674BC" w:rsidRDefault="00F674BC">
            <w:pPr>
              <w:spacing w:line="400" w:lineRule="exact"/>
              <w:ind w:firstLine="422"/>
              <w:rPr>
                <w:rFonts w:ascii="宋体" w:hAnsi="宋体" w:cs="宋体"/>
                <w:sz w:val="21"/>
                <w:szCs w:val="21"/>
              </w:rPr>
            </w:pPr>
          </w:p>
        </w:tc>
        <w:tc>
          <w:tcPr>
            <w:tcW w:w="4207" w:type="dxa"/>
            <w:vAlign w:val="center"/>
          </w:tcPr>
          <w:p w14:paraId="6ED1B724" w14:textId="77777777" w:rsidR="00F674BC" w:rsidRDefault="00F674BC">
            <w:pPr>
              <w:spacing w:line="400" w:lineRule="exact"/>
              <w:ind w:firstLine="422"/>
              <w:rPr>
                <w:rFonts w:ascii="宋体" w:hAnsi="宋体" w:cs="宋体"/>
                <w:sz w:val="21"/>
                <w:szCs w:val="21"/>
              </w:rPr>
            </w:pPr>
          </w:p>
        </w:tc>
        <w:tc>
          <w:tcPr>
            <w:tcW w:w="1387" w:type="dxa"/>
            <w:vAlign w:val="center"/>
          </w:tcPr>
          <w:p w14:paraId="7E6BC348" w14:textId="77777777" w:rsidR="00F674BC" w:rsidRDefault="00F674BC">
            <w:pPr>
              <w:spacing w:line="400" w:lineRule="exact"/>
              <w:ind w:firstLine="422"/>
              <w:rPr>
                <w:rFonts w:ascii="宋体" w:hAnsi="宋体" w:cs="宋体"/>
                <w:sz w:val="21"/>
                <w:szCs w:val="21"/>
              </w:rPr>
            </w:pPr>
          </w:p>
        </w:tc>
        <w:tc>
          <w:tcPr>
            <w:tcW w:w="1763" w:type="dxa"/>
            <w:vAlign w:val="center"/>
          </w:tcPr>
          <w:p w14:paraId="072F8DE2" w14:textId="77777777" w:rsidR="00F674BC" w:rsidRDefault="00F674BC">
            <w:pPr>
              <w:spacing w:line="400" w:lineRule="exact"/>
              <w:ind w:firstLine="422"/>
              <w:rPr>
                <w:rFonts w:ascii="宋体" w:hAnsi="宋体" w:cs="宋体"/>
                <w:sz w:val="21"/>
                <w:szCs w:val="21"/>
              </w:rPr>
            </w:pPr>
          </w:p>
        </w:tc>
      </w:tr>
      <w:tr w:rsidR="00F674BC" w14:paraId="7EB3A4F9" w14:textId="77777777">
        <w:trPr>
          <w:trHeight w:val="540"/>
          <w:jc w:val="center"/>
        </w:trPr>
        <w:tc>
          <w:tcPr>
            <w:tcW w:w="2271" w:type="dxa"/>
            <w:vAlign w:val="center"/>
          </w:tcPr>
          <w:p w14:paraId="547E7E68" w14:textId="77777777" w:rsidR="00F674BC" w:rsidRDefault="00F674BC">
            <w:pPr>
              <w:spacing w:line="400" w:lineRule="exact"/>
              <w:ind w:firstLine="422"/>
              <w:rPr>
                <w:rFonts w:ascii="宋体" w:hAnsi="宋体" w:cs="宋体"/>
                <w:sz w:val="21"/>
                <w:szCs w:val="21"/>
              </w:rPr>
            </w:pPr>
          </w:p>
        </w:tc>
        <w:tc>
          <w:tcPr>
            <w:tcW w:w="4207" w:type="dxa"/>
            <w:vAlign w:val="center"/>
          </w:tcPr>
          <w:p w14:paraId="13C43792" w14:textId="77777777" w:rsidR="00F674BC" w:rsidRDefault="00F674BC">
            <w:pPr>
              <w:spacing w:line="400" w:lineRule="exact"/>
              <w:ind w:firstLine="422"/>
              <w:rPr>
                <w:rFonts w:ascii="宋体" w:hAnsi="宋体" w:cs="宋体"/>
                <w:sz w:val="21"/>
                <w:szCs w:val="21"/>
              </w:rPr>
            </w:pPr>
          </w:p>
        </w:tc>
        <w:tc>
          <w:tcPr>
            <w:tcW w:w="1387" w:type="dxa"/>
            <w:vAlign w:val="center"/>
          </w:tcPr>
          <w:p w14:paraId="6994A312" w14:textId="77777777" w:rsidR="00F674BC" w:rsidRDefault="00F674BC">
            <w:pPr>
              <w:spacing w:line="400" w:lineRule="exact"/>
              <w:ind w:firstLine="422"/>
              <w:rPr>
                <w:rFonts w:ascii="宋体" w:hAnsi="宋体" w:cs="宋体"/>
                <w:sz w:val="21"/>
                <w:szCs w:val="21"/>
              </w:rPr>
            </w:pPr>
          </w:p>
        </w:tc>
        <w:tc>
          <w:tcPr>
            <w:tcW w:w="1763" w:type="dxa"/>
            <w:vAlign w:val="center"/>
          </w:tcPr>
          <w:p w14:paraId="0640CAE0" w14:textId="77777777" w:rsidR="00F674BC" w:rsidRDefault="00F674BC">
            <w:pPr>
              <w:spacing w:line="400" w:lineRule="exact"/>
              <w:ind w:firstLine="422"/>
              <w:rPr>
                <w:rFonts w:ascii="宋体" w:hAnsi="宋体" w:cs="宋体"/>
                <w:sz w:val="21"/>
                <w:szCs w:val="21"/>
              </w:rPr>
            </w:pPr>
          </w:p>
        </w:tc>
      </w:tr>
      <w:tr w:rsidR="00F674BC" w14:paraId="4BB14C5E" w14:textId="77777777">
        <w:trPr>
          <w:trHeight w:val="540"/>
          <w:jc w:val="center"/>
        </w:trPr>
        <w:tc>
          <w:tcPr>
            <w:tcW w:w="2271" w:type="dxa"/>
            <w:vAlign w:val="center"/>
          </w:tcPr>
          <w:p w14:paraId="4CCCEE1A" w14:textId="77777777" w:rsidR="00F674BC" w:rsidRDefault="00F674BC">
            <w:pPr>
              <w:spacing w:line="400" w:lineRule="exact"/>
              <w:ind w:firstLine="422"/>
              <w:rPr>
                <w:rFonts w:ascii="宋体" w:hAnsi="宋体" w:cs="宋体"/>
                <w:sz w:val="21"/>
                <w:szCs w:val="21"/>
              </w:rPr>
            </w:pPr>
          </w:p>
        </w:tc>
        <w:tc>
          <w:tcPr>
            <w:tcW w:w="4207" w:type="dxa"/>
            <w:vAlign w:val="center"/>
          </w:tcPr>
          <w:p w14:paraId="6CD728D8" w14:textId="77777777" w:rsidR="00F674BC" w:rsidRDefault="00F674BC">
            <w:pPr>
              <w:spacing w:line="400" w:lineRule="exact"/>
              <w:ind w:firstLine="422"/>
              <w:rPr>
                <w:rFonts w:ascii="宋体" w:hAnsi="宋体" w:cs="宋体"/>
                <w:sz w:val="21"/>
                <w:szCs w:val="21"/>
              </w:rPr>
            </w:pPr>
          </w:p>
        </w:tc>
        <w:tc>
          <w:tcPr>
            <w:tcW w:w="1387" w:type="dxa"/>
            <w:vAlign w:val="center"/>
          </w:tcPr>
          <w:p w14:paraId="1546D8AA" w14:textId="77777777" w:rsidR="00F674BC" w:rsidRDefault="00F674BC">
            <w:pPr>
              <w:spacing w:line="400" w:lineRule="exact"/>
              <w:ind w:firstLine="422"/>
              <w:rPr>
                <w:rFonts w:ascii="宋体" w:hAnsi="宋体" w:cs="宋体"/>
                <w:sz w:val="21"/>
                <w:szCs w:val="21"/>
              </w:rPr>
            </w:pPr>
          </w:p>
        </w:tc>
        <w:tc>
          <w:tcPr>
            <w:tcW w:w="1763" w:type="dxa"/>
            <w:vAlign w:val="center"/>
          </w:tcPr>
          <w:p w14:paraId="59F29E57" w14:textId="77777777" w:rsidR="00F674BC" w:rsidRDefault="00F674BC">
            <w:pPr>
              <w:spacing w:line="400" w:lineRule="exact"/>
              <w:ind w:firstLine="422"/>
              <w:rPr>
                <w:rFonts w:ascii="宋体" w:hAnsi="宋体" w:cs="宋体"/>
                <w:sz w:val="21"/>
                <w:szCs w:val="21"/>
              </w:rPr>
            </w:pPr>
          </w:p>
        </w:tc>
      </w:tr>
      <w:tr w:rsidR="00F674BC" w14:paraId="077FBCC5" w14:textId="77777777">
        <w:trPr>
          <w:trHeight w:val="540"/>
          <w:jc w:val="center"/>
        </w:trPr>
        <w:tc>
          <w:tcPr>
            <w:tcW w:w="2271" w:type="dxa"/>
            <w:vAlign w:val="center"/>
          </w:tcPr>
          <w:p w14:paraId="6BCB870A" w14:textId="77777777" w:rsidR="00F674BC" w:rsidRDefault="00F674BC">
            <w:pPr>
              <w:spacing w:line="400" w:lineRule="exact"/>
              <w:ind w:firstLine="422"/>
              <w:rPr>
                <w:rFonts w:ascii="宋体" w:hAnsi="宋体" w:cs="宋体"/>
                <w:sz w:val="21"/>
                <w:szCs w:val="21"/>
              </w:rPr>
            </w:pPr>
          </w:p>
        </w:tc>
        <w:tc>
          <w:tcPr>
            <w:tcW w:w="4207" w:type="dxa"/>
            <w:vAlign w:val="center"/>
          </w:tcPr>
          <w:p w14:paraId="7A08831D" w14:textId="77777777" w:rsidR="00F674BC" w:rsidRDefault="00F674BC">
            <w:pPr>
              <w:spacing w:line="400" w:lineRule="exact"/>
              <w:ind w:firstLine="422"/>
              <w:rPr>
                <w:rFonts w:ascii="宋体" w:hAnsi="宋体" w:cs="宋体"/>
                <w:sz w:val="21"/>
                <w:szCs w:val="21"/>
              </w:rPr>
            </w:pPr>
          </w:p>
        </w:tc>
        <w:tc>
          <w:tcPr>
            <w:tcW w:w="1387" w:type="dxa"/>
            <w:vAlign w:val="center"/>
          </w:tcPr>
          <w:p w14:paraId="339AF2BC" w14:textId="77777777" w:rsidR="00F674BC" w:rsidRDefault="00F674BC">
            <w:pPr>
              <w:spacing w:line="400" w:lineRule="exact"/>
              <w:ind w:firstLine="422"/>
              <w:rPr>
                <w:rFonts w:ascii="宋体" w:hAnsi="宋体" w:cs="宋体"/>
                <w:sz w:val="21"/>
                <w:szCs w:val="21"/>
              </w:rPr>
            </w:pPr>
          </w:p>
        </w:tc>
        <w:tc>
          <w:tcPr>
            <w:tcW w:w="1763" w:type="dxa"/>
            <w:vAlign w:val="center"/>
          </w:tcPr>
          <w:p w14:paraId="5A5EF23C" w14:textId="77777777" w:rsidR="00F674BC" w:rsidRDefault="00F674BC">
            <w:pPr>
              <w:spacing w:line="400" w:lineRule="exact"/>
              <w:ind w:firstLine="422"/>
              <w:rPr>
                <w:rFonts w:ascii="宋体" w:hAnsi="宋体" w:cs="宋体"/>
                <w:sz w:val="21"/>
                <w:szCs w:val="21"/>
              </w:rPr>
            </w:pPr>
          </w:p>
        </w:tc>
      </w:tr>
      <w:tr w:rsidR="00F674BC" w14:paraId="3EA8EFFD" w14:textId="77777777">
        <w:trPr>
          <w:trHeight w:val="805"/>
          <w:jc w:val="center"/>
        </w:trPr>
        <w:tc>
          <w:tcPr>
            <w:tcW w:w="2271" w:type="dxa"/>
            <w:vAlign w:val="center"/>
          </w:tcPr>
          <w:p w14:paraId="4A79844B" w14:textId="77777777" w:rsidR="00F674BC" w:rsidRDefault="008F0F34">
            <w:pPr>
              <w:spacing w:line="400" w:lineRule="exact"/>
              <w:ind w:firstLine="422"/>
              <w:rPr>
                <w:rFonts w:ascii="宋体" w:hAnsi="宋体" w:cs="宋体"/>
                <w:sz w:val="21"/>
                <w:szCs w:val="21"/>
              </w:rPr>
            </w:pPr>
            <w:r>
              <w:rPr>
                <w:rFonts w:ascii="宋体" w:hAnsi="宋体" w:cs="宋体" w:hint="eastAsia"/>
                <w:sz w:val="21"/>
                <w:szCs w:val="21"/>
              </w:rPr>
              <w:t>供应商名称（盖章）</w:t>
            </w:r>
          </w:p>
        </w:tc>
        <w:tc>
          <w:tcPr>
            <w:tcW w:w="7357" w:type="dxa"/>
            <w:gridSpan w:val="3"/>
          </w:tcPr>
          <w:p w14:paraId="32D509F6" w14:textId="77777777" w:rsidR="00F674BC" w:rsidRDefault="00F674BC">
            <w:pPr>
              <w:spacing w:line="400" w:lineRule="exact"/>
              <w:ind w:firstLine="422"/>
              <w:rPr>
                <w:rFonts w:ascii="宋体" w:hAnsi="宋体" w:cs="宋体"/>
                <w:sz w:val="21"/>
                <w:szCs w:val="21"/>
              </w:rPr>
            </w:pPr>
          </w:p>
          <w:p w14:paraId="31EBFE9B" w14:textId="77777777" w:rsidR="00F674BC" w:rsidRDefault="00F674BC">
            <w:pPr>
              <w:spacing w:line="400" w:lineRule="exact"/>
              <w:ind w:firstLine="422"/>
              <w:rPr>
                <w:rFonts w:ascii="宋体" w:hAnsi="宋体" w:cs="宋体"/>
                <w:sz w:val="21"/>
                <w:szCs w:val="21"/>
              </w:rPr>
            </w:pPr>
          </w:p>
          <w:p w14:paraId="45934ACA" w14:textId="77777777" w:rsidR="00F674BC" w:rsidRDefault="008F0F34">
            <w:pPr>
              <w:spacing w:line="400" w:lineRule="exact"/>
              <w:ind w:firstLine="422"/>
              <w:rPr>
                <w:rFonts w:ascii="宋体" w:hAnsi="宋体" w:cs="宋体"/>
                <w:sz w:val="21"/>
                <w:szCs w:val="21"/>
              </w:rPr>
            </w:pPr>
            <w:r>
              <w:rPr>
                <w:rFonts w:ascii="宋体" w:hAnsi="宋体" w:cs="宋体" w:hint="eastAsia"/>
                <w:sz w:val="21"/>
                <w:szCs w:val="21"/>
              </w:rPr>
              <w:t>供应商签字：</w:t>
            </w:r>
            <w:r>
              <w:rPr>
                <w:rFonts w:ascii="宋体" w:hAnsi="宋体" w:cs="宋体" w:hint="eastAsia"/>
                <w:sz w:val="21"/>
                <w:szCs w:val="21"/>
              </w:rPr>
              <w:t xml:space="preserve">           </w:t>
            </w:r>
            <w:r>
              <w:rPr>
                <w:rFonts w:ascii="宋体" w:hAnsi="宋体" w:cs="宋体" w:hint="eastAsia"/>
                <w:sz w:val="21"/>
                <w:szCs w:val="21"/>
              </w:rPr>
              <w:t>时间：</w:t>
            </w:r>
            <w:r>
              <w:rPr>
                <w:rFonts w:ascii="宋体" w:hAnsi="宋体" w:cs="宋体" w:hint="eastAsia"/>
                <w:sz w:val="21"/>
                <w:szCs w:val="21"/>
              </w:rPr>
              <w:t xml:space="preserve">         </w:t>
            </w:r>
          </w:p>
        </w:tc>
      </w:tr>
      <w:tr w:rsidR="00F674BC" w14:paraId="793C3901" w14:textId="77777777">
        <w:trPr>
          <w:trHeight w:val="4165"/>
          <w:jc w:val="center"/>
        </w:trPr>
        <w:tc>
          <w:tcPr>
            <w:tcW w:w="2271" w:type="dxa"/>
            <w:vAlign w:val="center"/>
          </w:tcPr>
          <w:p w14:paraId="720B971F" w14:textId="77777777" w:rsidR="00F674BC" w:rsidRDefault="008F0F34">
            <w:pPr>
              <w:spacing w:line="400" w:lineRule="exact"/>
              <w:ind w:firstLine="422"/>
              <w:rPr>
                <w:rFonts w:ascii="宋体" w:hAnsi="宋体" w:cs="宋体"/>
                <w:sz w:val="21"/>
                <w:szCs w:val="21"/>
              </w:rPr>
            </w:pPr>
            <w:r>
              <w:rPr>
                <w:rFonts w:ascii="宋体" w:hAnsi="宋体" w:cs="宋体" w:hint="eastAsia"/>
                <w:sz w:val="21"/>
                <w:szCs w:val="21"/>
              </w:rPr>
              <w:t>使用单位验收意见（盖章）</w:t>
            </w:r>
          </w:p>
        </w:tc>
        <w:tc>
          <w:tcPr>
            <w:tcW w:w="7357" w:type="dxa"/>
            <w:gridSpan w:val="3"/>
          </w:tcPr>
          <w:p w14:paraId="41B174C7" w14:textId="77777777" w:rsidR="00F674BC" w:rsidRDefault="008F0F34">
            <w:pPr>
              <w:spacing w:line="400" w:lineRule="exact"/>
              <w:ind w:firstLine="422"/>
              <w:rPr>
                <w:rFonts w:ascii="宋体" w:hAnsi="宋体" w:cs="宋体"/>
                <w:sz w:val="21"/>
                <w:szCs w:val="21"/>
              </w:rPr>
            </w:pPr>
            <w:r>
              <w:rPr>
                <w:rFonts w:ascii="宋体" w:hAnsi="宋体" w:cs="宋体" w:hint="eastAsia"/>
                <w:sz w:val="21"/>
                <w:szCs w:val="21"/>
              </w:rPr>
              <w:t>服务过程和服务成果经考核为</w:t>
            </w:r>
          </w:p>
          <w:p w14:paraId="4FD9BB27" w14:textId="77777777" w:rsidR="00F674BC" w:rsidRDefault="008F0F34">
            <w:pPr>
              <w:spacing w:line="400" w:lineRule="exact"/>
              <w:ind w:firstLine="422"/>
              <w:rPr>
                <w:rFonts w:ascii="宋体" w:hAnsi="宋体" w:cs="宋体"/>
                <w:sz w:val="21"/>
                <w:szCs w:val="21"/>
              </w:rPr>
            </w:pPr>
            <w:r>
              <w:rPr>
                <w:rFonts w:ascii="宋体" w:hAnsi="宋体" w:cs="宋体" w:hint="eastAsia"/>
                <w:sz w:val="21"/>
                <w:szCs w:val="21"/>
              </w:rPr>
              <w:t xml:space="preserve">                  </w:t>
            </w:r>
          </w:p>
          <w:p w14:paraId="6EED9E3B" w14:textId="77777777" w:rsidR="00F674BC" w:rsidRDefault="008F0F34">
            <w:pPr>
              <w:spacing w:line="400" w:lineRule="exact"/>
              <w:ind w:firstLine="422"/>
              <w:rPr>
                <w:rFonts w:ascii="宋体" w:hAnsi="宋体" w:cs="宋体"/>
                <w:sz w:val="21"/>
                <w:szCs w:val="21"/>
              </w:rPr>
            </w:pPr>
            <w:r>
              <w:rPr>
                <w:rFonts w:ascii="宋体" w:hAnsi="宋体" w:cs="宋体" w:hint="eastAsia"/>
                <w:sz w:val="21"/>
                <w:szCs w:val="21"/>
              </w:rPr>
              <w:t>合格□</w:t>
            </w:r>
            <w:r>
              <w:rPr>
                <w:rFonts w:ascii="宋体" w:hAnsi="宋体" w:cs="宋体" w:hint="eastAsia"/>
                <w:sz w:val="21"/>
                <w:szCs w:val="21"/>
              </w:rPr>
              <w:t xml:space="preserve">     </w:t>
            </w:r>
            <w:r>
              <w:rPr>
                <w:rFonts w:ascii="宋体" w:hAnsi="宋体" w:cs="宋体" w:hint="eastAsia"/>
                <w:sz w:val="21"/>
                <w:szCs w:val="21"/>
              </w:rPr>
              <w:t>不合格□</w:t>
            </w:r>
          </w:p>
          <w:p w14:paraId="2CDC402F" w14:textId="77777777" w:rsidR="00F674BC" w:rsidRDefault="00F674BC">
            <w:pPr>
              <w:spacing w:line="400" w:lineRule="exact"/>
              <w:ind w:firstLine="422"/>
              <w:rPr>
                <w:rFonts w:ascii="宋体" w:hAnsi="宋体" w:cs="宋体"/>
                <w:sz w:val="21"/>
                <w:szCs w:val="21"/>
              </w:rPr>
            </w:pPr>
          </w:p>
          <w:p w14:paraId="18972391" w14:textId="77777777" w:rsidR="00F674BC" w:rsidRDefault="008F0F34">
            <w:pPr>
              <w:spacing w:line="400" w:lineRule="exact"/>
              <w:ind w:firstLine="422"/>
              <w:rPr>
                <w:rFonts w:ascii="宋体" w:hAnsi="宋体" w:cs="宋体"/>
                <w:sz w:val="21"/>
                <w:szCs w:val="21"/>
              </w:rPr>
            </w:pPr>
            <w:r>
              <w:rPr>
                <w:rFonts w:ascii="宋体" w:hAnsi="宋体" w:cs="宋体" w:hint="eastAsia"/>
                <w:sz w:val="21"/>
                <w:szCs w:val="21"/>
              </w:rPr>
              <w:t>验收人签字：</w:t>
            </w:r>
            <w:r>
              <w:rPr>
                <w:rFonts w:ascii="宋体" w:hAnsi="宋体" w:cs="宋体" w:hint="eastAsia"/>
                <w:sz w:val="21"/>
                <w:szCs w:val="21"/>
              </w:rPr>
              <w:t xml:space="preserve">                      </w:t>
            </w:r>
            <w:r>
              <w:rPr>
                <w:rFonts w:ascii="宋体" w:hAnsi="宋体" w:cs="宋体" w:hint="eastAsia"/>
                <w:sz w:val="21"/>
                <w:szCs w:val="21"/>
              </w:rPr>
              <w:t>时间：</w:t>
            </w:r>
          </w:p>
        </w:tc>
      </w:tr>
      <w:tr w:rsidR="00F674BC" w14:paraId="0E8752F8" w14:textId="77777777">
        <w:trPr>
          <w:trHeight w:val="565"/>
          <w:jc w:val="center"/>
        </w:trPr>
        <w:tc>
          <w:tcPr>
            <w:tcW w:w="2271" w:type="dxa"/>
            <w:vAlign w:val="center"/>
          </w:tcPr>
          <w:p w14:paraId="1663D892" w14:textId="77777777" w:rsidR="00F674BC" w:rsidRDefault="008F0F34">
            <w:pPr>
              <w:spacing w:line="400" w:lineRule="exact"/>
              <w:ind w:firstLineChars="10" w:firstLine="21"/>
              <w:rPr>
                <w:rFonts w:ascii="宋体" w:hAnsi="宋体" w:cs="宋体"/>
                <w:sz w:val="21"/>
                <w:szCs w:val="21"/>
              </w:rPr>
            </w:pPr>
            <w:r>
              <w:rPr>
                <w:rFonts w:ascii="宋体" w:hAnsi="宋体" w:cs="宋体" w:hint="eastAsia"/>
                <w:sz w:val="21"/>
                <w:szCs w:val="21"/>
              </w:rPr>
              <w:t>收到发票原件号码：</w:t>
            </w:r>
          </w:p>
        </w:tc>
        <w:tc>
          <w:tcPr>
            <w:tcW w:w="7357" w:type="dxa"/>
            <w:gridSpan w:val="3"/>
          </w:tcPr>
          <w:p w14:paraId="0F782099" w14:textId="77777777" w:rsidR="00F674BC" w:rsidRDefault="00F674BC">
            <w:pPr>
              <w:spacing w:line="400" w:lineRule="exact"/>
              <w:ind w:firstLine="422"/>
              <w:rPr>
                <w:rFonts w:ascii="宋体" w:hAnsi="宋体" w:cs="宋体"/>
                <w:sz w:val="21"/>
                <w:szCs w:val="21"/>
              </w:rPr>
            </w:pPr>
          </w:p>
        </w:tc>
      </w:tr>
      <w:tr w:rsidR="00F674BC" w14:paraId="3141195B" w14:textId="77777777">
        <w:trPr>
          <w:trHeight w:val="1710"/>
          <w:jc w:val="center"/>
        </w:trPr>
        <w:tc>
          <w:tcPr>
            <w:tcW w:w="2271" w:type="dxa"/>
            <w:vAlign w:val="center"/>
          </w:tcPr>
          <w:p w14:paraId="7886AF36" w14:textId="77777777" w:rsidR="00F674BC" w:rsidRDefault="008F0F34">
            <w:pPr>
              <w:spacing w:line="400" w:lineRule="exact"/>
              <w:ind w:firstLine="422"/>
              <w:rPr>
                <w:rFonts w:ascii="宋体" w:hAnsi="宋体" w:cs="宋体"/>
                <w:sz w:val="21"/>
                <w:szCs w:val="21"/>
              </w:rPr>
            </w:pPr>
            <w:r>
              <w:rPr>
                <w:rFonts w:ascii="宋体" w:hAnsi="宋体" w:cs="宋体" w:hint="eastAsia"/>
                <w:sz w:val="21"/>
                <w:szCs w:val="21"/>
              </w:rPr>
              <w:t>备注</w:t>
            </w:r>
          </w:p>
        </w:tc>
        <w:tc>
          <w:tcPr>
            <w:tcW w:w="7357" w:type="dxa"/>
            <w:gridSpan w:val="3"/>
          </w:tcPr>
          <w:p w14:paraId="61FC9085" w14:textId="77777777" w:rsidR="00F674BC" w:rsidRDefault="00F674BC">
            <w:pPr>
              <w:spacing w:line="400" w:lineRule="exact"/>
              <w:ind w:firstLine="422"/>
              <w:rPr>
                <w:rFonts w:ascii="宋体" w:hAnsi="宋体" w:cs="宋体"/>
                <w:sz w:val="21"/>
                <w:szCs w:val="21"/>
              </w:rPr>
            </w:pPr>
          </w:p>
        </w:tc>
      </w:tr>
    </w:tbl>
    <w:p w14:paraId="29768623" w14:textId="77777777" w:rsidR="00F674BC" w:rsidRDefault="00F674BC">
      <w:pPr>
        <w:spacing w:line="500" w:lineRule="exact"/>
        <w:ind w:firstLineChars="200" w:firstLine="560"/>
        <w:rPr>
          <w:rFonts w:ascii="宋体" w:hAnsi="宋体" w:cs="宋体"/>
        </w:rPr>
        <w:sectPr w:rsidR="00F674BC">
          <w:headerReference w:type="default" r:id="rId16"/>
          <w:pgSz w:w="11907" w:h="16840"/>
          <w:pgMar w:top="1134" w:right="1134" w:bottom="1134" w:left="1134" w:header="964" w:footer="992" w:gutter="0"/>
          <w:cols w:space="720"/>
          <w:docGrid w:linePitch="312"/>
        </w:sectPr>
      </w:pPr>
    </w:p>
    <w:p w14:paraId="4304AA88" w14:textId="77777777" w:rsidR="00F674BC" w:rsidRDefault="008F0F34">
      <w:pPr>
        <w:pStyle w:val="1"/>
        <w:spacing w:before="240" w:afterLines="0" w:after="0" w:line="360" w:lineRule="auto"/>
        <w:ind w:firstLine="880"/>
        <w:rPr>
          <w:rFonts w:ascii="宋体" w:eastAsia="宋体" w:hAnsi="宋体" w:cs="宋体"/>
          <w:b/>
        </w:rPr>
      </w:pPr>
      <w:bookmarkStart w:id="185" w:name="_Toc30424"/>
      <w:bookmarkStart w:id="186" w:name="_Toc8132"/>
      <w:bookmarkStart w:id="187" w:name="_Toc106030416"/>
      <w:bookmarkStart w:id="188" w:name="_Toc75793539"/>
      <w:bookmarkStart w:id="189" w:name="_Toc14019"/>
      <w:bookmarkStart w:id="190" w:name="_Toc17796"/>
      <w:bookmarkStart w:id="191" w:name="_Toc8114"/>
      <w:bookmarkStart w:id="192" w:name="_Toc25727"/>
      <w:bookmarkStart w:id="193" w:name="_Toc19519"/>
      <w:bookmarkStart w:id="194" w:name="_Toc6992"/>
      <w:bookmarkStart w:id="195" w:name="_Toc9843"/>
      <w:bookmarkStart w:id="196" w:name="_Toc14325"/>
      <w:bookmarkStart w:id="197" w:name="_Toc16203"/>
      <w:bookmarkStart w:id="198" w:name="_Toc12202"/>
      <w:bookmarkStart w:id="199" w:name="_Toc8818"/>
      <w:bookmarkStart w:id="200" w:name="_Toc12863"/>
      <w:bookmarkStart w:id="201" w:name="_Toc31517"/>
      <w:bookmarkStart w:id="202" w:name="_Toc22748"/>
      <w:bookmarkStart w:id="203" w:name="_Toc76373907"/>
      <w:bookmarkStart w:id="204" w:name="_Toc429584884"/>
      <w:r>
        <w:rPr>
          <w:rFonts w:ascii="宋体" w:eastAsia="宋体" w:hAnsi="宋体" w:cs="宋体" w:hint="eastAsia"/>
          <w:b/>
        </w:rPr>
        <w:lastRenderedPageBreak/>
        <w:t>第七篇</w:t>
      </w:r>
      <w:r>
        <w:rPr>
          <w:rFonts w:ascii="宋体" w:eastAsia="宋体" w:hAnsi="宋体" w:cs="宋体"/>
          <w:b/>
        </w:rPr>
        <w:t xml:space="preserve">  </w:t>
      </w:r>
      <w:r>
        <w:rPr>
          <w:rFonts w:ascii="宋体" w:eastAsia="宋体" w:hAnsi="宋体" w:cs="宋体" w:hint="eastAsia"/>
          <w:b/>
        </w:rPr>
        <w:t>投标文件格式</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50EF7A1" w14:textId="77777777" w:rsidR="00F674BC" w:rsidRDefault="008F0F34">
      <w:pPr>
        <w:snapToGrid w:val="0"/>
        <w:spacing w:line="400" w:lineRule="exact"/>
        <w:ind w:firstLineChars="200" w:firstLine="482"/>
        <w:rPr>
          <w:rFonts w:ascii="宋体" w:hAnsi="宋体" w:cs="宋体"/>
          <w:b/>
          <w:sz w:val="24"/>
          <w:szCs w:val="24"/>
        </w:rPr>
      </w:pPr>
      <w:r>
        <w:rPr>
          <w:rFonts w:ascii="宋体" w:hAnsi="宋体" w:cs="宋体" w:hint="eastAsia"/>
          <w:b/>
          <w:sz w:val="24"/>
          <w:szCs w:val="24"/>
        </w:rPr>
        <w:t>一、经济文件</w:t>
      </w:r>
    </w:p>
    <w:p w14:paraId="4A3E9542"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（一）开标一览表</w:t>
      </w:r>
    </w:p>
    <w:p w14:paraId="5DF0E08A"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（二）分项报价明细表</w:t>
      </w:r>
    </w:p>
    <w:p w14:paraId="7CE2E69F"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（三）承诺函</w:t>
      </w:r>
    </w:p>
    <w:p w14:paraId="27B64F75" w14:textId="77777777" w:rsidR="00F674BC" w:rsidRDefault="008F0F34">
      <w:pPr>
        <w:snapToGrid w:val="0"/>
        <w:spacing w:line="400" w:lineRule="exact"/>
        <w:ind w:firstLineChars="200" w:firstLine="482"/>
        <w:rPr>
          <w:rFonts w:ascii="宋体" w:hAnsi="宋体" w:cs="宋体"/>
          <w:b/>
          <w:sz w:val="24"/>
          <w:szCs w:val="24"/>
        </w:rPr>
      </w:pPr>
      <w:r>
        <w:rPr>
          <w:rFonts w:ascii="宋体" w:hAnsi="宋体" w:cs="宋体" w:hint="eastAsia"/>
          <w:b/>
          <w:sz w:val="24"/>
          <w:szCs w:val="24"/>
        </w:rPr>
        <w:t>二、服务技术（质量）文件</w:t>
      </w:r>
    </w:p>
    <w:p w14:paraId="18131259"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（一）服务</w:t>
      </w:r>
      <w:r>
        <w:rPr>
          <w:rFonts w:ascii="宋体" w:hAnsi="宋体" w:cs="宋体" w:hint="eastAsia"/>
          <w:sz w:val="24"/>
          <w:szCs w:val="28"/>
        </w:rPr>
        <w:t>技术（质量）条款差异表</w:t>
      </w:r>
    </w:p>
    <w:p w14:paraId="2EB3A7D1"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w:t>
      </w:r>
      <w:r>
        <w:rPr>
          <w:rFonts w:ascii="宋体" w:hAnsi="宋体" w:cs="宋体" w:hint="eastAsia"/>
          <w:sz w:val="24"/>
          <w:szCs w:val="28"/>
        </w:rPr>
        <w:t>其他技术（质量）资料</w:t>
      </w:r>
    </w:p>
    <w:p w14:paraId="3D39BB57" w14:textId="77777777" w:rsidR="00F674BC" w:rsidRDefault="008F0F34">
      <w:pPr>
        <w:snapToGrid w:val="0"/>
        <w:spacing w:line="400" w:lineRule="exact"/>
        <w:ind w:firstLineChars="200" w:firstLine="482"/>
        <w:rPr>
          <w:rFonts w:ascii="宋体" w:hAnsi="宋体" w:cs="宋体"/>
          <w:b/>
          <w:sz w:val="24"/>
          <w:szCs w:val="24"/>
        </w:rPr>
      </w:pPr>
      <w:r>
        <w:rPr>
          <w:rFonts w:ascii="宋体" w:hAnsi="宋体" w:cs="宋体" w:hint="eastAsia"/>
          <w:b/>
          <w:sz w:val="24"/>
          <w:szCs w:val="24"/>
        </w:rPr>
        <w:t>三、商务文件</w:t>
      </w:r>
    </w:p>
    <w:p w14:paraId="6AD4DE35"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（一）投标函（格式）</w:t>
      </w:r>
    </w:p>
    <w:p w14:paraId="035D7CC9"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（二）商务条款差异表</w:t>
      </w:r>
    </w:p>
    <w:p w14:paraId="3488E34B"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（三）其他商务资料</w:t>
      </w:r>
    </w:p>
    <w:p w14:paraId="02847789" w14:textId="77777777" w:rsidR="00F674BC" w:rsidRDefault="008F0F34">
      <w:pPr>
        <w:tabs>
          <w:tab w:val="left" w:pos="1764"/>
        </w:tabs>
        <w:snapToGrid w:val="0"/>
        <w:spacing w:line="400" w:lineRule="exact"/>
        <w:ind w:firstLineChars="200" w:firstLine="482"/>
        <w:rPr>
          <w:rFonts w:ascii="宋体" w:hAnsi="宋体" w:cs="宋体"/>
          <w:b/>
          <w:sz w:val="24"/>
          <w:szCs w:val="24"/>
        </w:rPr>
      </w:pPr>
      <w:r>
        <w:rPr>
          <w:rFonts w:ascii="宋体" w:hAnsi="宋体" w:cs="宋体" w:hint="eastAsia"/>
          <w:b/>
          <w:sz w:val="24"/>
          <w:szCs w:val="24"/>
        </w:rPr>
        <w:t>四、其他</w:t>
      </w:r>
    </w:p>
    <w:p w14:paraId="2EEA7A98" w14:textId="77777777" w:rsidR="00F674BC" w:rsidRDefault="008F0F34">
      <w:pPr>
        <w:tabs>
          <w:tab w:val="left" w:pos="6300"/>
        </w:tabs>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（一）其他与项目有关的资料（自附）</w:t>
      </w:r>
    </w:p>
    <w:p w14:paraId="746DD90F" w14:textId="77777777" w:rsidR="00F674BC" w:rsidRDefault="008F0F34">
      <w:pPr>
        <w:snapToGrid w:val="0"/>
        <w:spacing w:line="400" w:lineRule="exact"/>
        <w:ind w:firstLineChars="200" w:firstLine="482"/>
        <w:rPr>
          <w:rFonts w:ascii="宋体" w:hAnsi="宋体" w:cs="宋体"/>
          <w:b/>
          <w:sz w:val="24"/>
          <w:szCs w:val="24"/>
        </w:rPr>
      </w:pPr>
      <w:r>
        <w:rPr>
          <w:rFonts w:ascii="宋体" w:hAnsi="宋体" w:cs="宋体" w:hint="eastAsia"/>
          <w:b/>
          <w:sz w:val="24"/>
          <w:szCs w:val="24"/>
        </w:rPr>
        <w:t>五、资格文件</w:t>
      </w:r>
    </w:p>
    <w:p w14:paraId="352CFC00"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14:paraId="19CC670A"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14:paraId="5199B8B5"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14:paraId="114FDBF0"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（四）基本资格条件承诺函（格式）</w:t>
      </w:r>
    </w:p>
    <w:p w14:paraId="3FB5340B" w14:textId="77777777" w:rsidR="00F674BC" w:rsidRDefault="008F0F34">
      <w:pPr>
        <w:snapToGrid w:val="0"/>
        <w:spacing w:line="400" w:lineRule="exact"/>
        <w:ind w:firstLineChars="200" w:firstLine="480"/>
        <w:rPr>
          <w:rFonts w:ascii="宋体" w:hAnsi="宋体" w:cs="宋体"/>
          <w:sz w:val="24"/>
          <w:szCs w:val="24"/>
        </w:rPr>
      </w:pPr>
      <w:r>
        <w:rPr>
          <w:rFonts w:ascii="宋体" w:hAnsi="宋体" w:cs="宋体" w:hint="eastAsia"/>
          <w:sz w:val="24"/>
          <w:szCs w:val="24"/>
        </w:rPr>
        <w:t>（五）特定资格条件证书或证明文件</w:t>
      </w:r>
    </w:p>
    <w:p w14:paraId="259A6A22" w14:textId="77777777" w:rsidR="00F674BC" w:rsidRDefault="00F674BC">
      <w:pPr>
        <w:snapToGrid w:val="0"/>
        <w:spacing w:line="400" w:lineRule="exact"/>
        <w:ind w:firstLineChars="200" w:firstLine="480"/>
        <w:rPr>
          <w:rFonts w:ascii="宋体" w:hAnsi="宋体" w:cs="宋体"/>
          <w:sz w:val="24"/>
          <w:szCs w:val="24"/>
        </w:rPr>
      </w:pPr>
    </w:p>
    <w:p w14:paraId="2FE64F8D" w14:textId="77777777" w:rsidR="00F674BC" w:rsidRDefault="008F0F34">
      <w:pPr>
        <w:pStyle w:val="2"/>
        <w:pageBreakBefore/>
        <w:spacing w:line="500" w:lineRule="exact"/>
        <w:ind w:firstLineChars="200" w:firstLine="562"/>
        <w:rPr>
          <w:rFonts w:cs="宋体"/>
          <w:b/>
          <w:szCs w:val="28"/>
        </w:rPr>
      </w:pPr>
      <w:bookmarkStart w:id="205" w:name="_Toc18349"/>
      <w:bookmarkStart w:id="206" w:name="_Toc10124"/>
      <w:bookmarkStart w:id="207" w:name="_Toc31914"/>
      <w:bookmarkStart w:id="208" w:name="_Toc15893"/>
      <w:bookmarkStart w:id="209" w:name="_Toc7843"/>
      <w:bookmarkStart w:id="210" w:name="_Toc23361"/>
      <w:bookmarkStart w:id="211" w:name="_Toc14568"/>
      <w:bookmarkStart w:id="212" w:name="_Toc14552"/>
      <w:bookmarkStart w:id="213" w:name="_Toc75793540"/>
      <w:bookmarkStart w:id="214" w:name="_Toc29821"/>
      <w:bookmarkStart w:id="215" w:name="_Toc27943"/>
      <w:bookmarkStart w:id="216" w:name="_Toc27612"/>
      <w:bookmarkStart w:id="217" w:name="_Toc106030417"/>
      <w:bookmarkStart w:id="218" w:name="_Toc25659"/>
      <w:bookmarkStart w:id="219" w:name="_Toc13547"/>
      <w:bookmarkStart w:id="220" w:name="_Toc21561"/>
      <w:bookmarkStart w:id="221" w:name="_Toc31828"/>
      <w:bookmarkStart w:id="222" w:name="_Toc16231"/>
      <w:r>
        <w:rPr>
          <w:rFonts w:cs="宋体" w:hint="eastAsia"/>
          <w:b/>
          <w:szCs w:val="28"/>
        </w:rPr>
        <w:lastRenderedPageBreak/>
        <w:t>一、经济文件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186ACB7" w14:textId="77777777" w:rsidR="00F674BC" w:rsidRDefault="008F0F34">
      <w:pPr>
        <w:snapToGrid w:val="0"/>
        <w:spacing w:line="500" w:lineRule="exact"/>
        <w:ind w:firstLine="482"/>
        <w:rPr>
          <w:rFonts w:ascii="宋体" w:hAnsi="宋体" w:cs="宋体"/>
          <w:szCs w:val="36"/>
        </w:rPr>
      </w:pPr>
      <w:r>
        <w:rPr>
          <w:rFonts w:ascii="宋体" w:hAnsi="宋体" w:cs="宋体" w:hint="eastAsia"/>
          <w:szCs w:val="36"/>
        </w:rPr>
        <w:t>（一）开标一览表</w:t>
      </w:r>
    </w:p>
    <w:p w14:paraId="169CAFD1" w14:textId="77777777" w:rsidR="00F674BC" w:rsidRDefault="008F0F34">
      <w:pPr>
        <w:snapToGrid w:val="0"/>
        <w:spacing w:line="400" w:lineRule="exact"/>
        <w:ind w:leftChars="200" w:left="2240" w:hangingChars="700" w:hanging="1680"/>
        <w:rPr>
          <w:rFonts w:ascii="宋体" w:hAnsi="宋体" w:cs="宋体"/>
          <w:sz w:val="24"/>
          <w:szCs w:val="28"/>
          <w:u w:val="single"/>
        </w:rPr>
      </w:pPr>
      <w:r>
        <w:rPr>
          <w:rFonts w:ascii="宋体" w:hAnsi="宋体" w:cs="宋体" w:hint="eastAsia"/>
          <w:sz w:val="24"/>
          <w:szCs w:val="28"/>
        </w:rPr>
        <w:t>招标项目名称：</w:t>
      </w:r>
      <w:r>
        <w:rPr>
          <w:rFonts w:ascii="宋体" w:hAnsi="宋体" w:cs="宋体" w:hint="eastAsia"/>
          <w:sz w:val="24"/>
          <w:szCs w:val="28"/>
          <w:u w:val="single"/>
        </w:rPr>
        <w:t xml:space="preserve"> </w:t>
      </w:r>
      <w:r>
        <w:rPr>
          <w:rFonts w:ascii="宋体" w:hAnsi="宋体" w:cs="宋体"/>
          <w:sz w:val="24"/>
          <w:szCs w:val="28"/>
          <w:u w:val="single"/>
        </w:rPr>
        <w:t xml:space="preserve">  </w:t>
      </w:r>
      <w:r>
        <w:rPr>
          <w:rFonts w:ascii="宋体" w:hAnsi="宋体" w:cs="宋体" w:hint="eastAsia"/>
          <w:sz w:val="24"/>
          <w:szCs w:val="28"/>
          <w:u w:val="single"/>
        </w:rPr>
        <w:t>重庆开放大学</w:t>
      </w:r>
      <w:r>
        <w:rPr>
          <w:rFonts w:ascii="宋体" w:hAnsi="宋体" w:cs="宋体" w:hint="eastAsia"/>
          <w:sz w:val="24"/>
          <w:szCs w:val="28"/>
          <w:u w:val="single"/>
        </w:rPr>
        <w:t xml:space="preserve"> </w:t>
      </w:r>
      <w:r>
        <w:rPr>
          <w:rFonts w:ascii="宋体" w:hAnsi="宋体" w:cs="宋体" w:hint="eastAsia"/>
          <w:sz w:val="24"/>
          <w:szCs w:val="28"/>
          <w:u w:val="single"/>
        </w:rPr>
        <w:t>重庆工商职业学院合川校区新建三期工程学生二食堂三层和四层经营托管采购项目</w:t>
      </w:r>
      <w:r>
        <w:rPr>
          <w:rFonts w:ascii="宋体" w:hAnsi="宋体" w:cs="宋体"/>
          <w:sz w:val="24"/>
          <w:szCs w:val="28"/>
          <w:u w:val="single"/>
        </w:rPr>
        <w:t xml:space="preserve">  </w:t>
      </w:r>
    </w:p>
    <w:p w14:paraId="14119568" w14:textId="77777777" w:rsidR="00F674BC" w:rsidRDefault="00F674BC">
      <w:pPr>
        <w:pStyle w:val="ac"/>
        <w:spacing w:line="500" w:lineRule="exact"/>
        <w:ind w:firstLine="480"/>
        <w:rPr>
          <w:rFonts w:ascii="宋体" w:hAnsi="宋体" w:cs="宋体"/>
          <w:sz w:val="24"/>
          <w:szCs w:val="28"/>
        </w:rPr>
      </w:pPr>
    </w:p>
    <w:tbl>
      <w:tblPr>
        <w:tblW w:w="8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0"/>
        <w:gridCol w:w="1842"/>
        <w:gridCol w:w="2268"/>
        <w:gridCol w:w="3122"/>
      </w:tblGrid>
      <w:tr w:rsidR="00F674BC" w14:paraId="4C52784A" w14:textId="77777777">
        <w:trPr>
          <w:cantSplit/>
          <w:trHeight w:val="527"/>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019D7E44" w14:textId="77777777" w:rsidR="00F674BC" w:rsidRDefault="008F0F34">
            <w:pPr>
              <w:pStyle w:val="BodyText1I"/>
              <w:rPr>
                <w:rStyle w:val="NormalCharacter"/>
                <w:rFonts w:cs="宋体"/>
                <w:sz w:val="28"/>
                <w:szCs w:val="24"/>
              </w:rPr>
            </w:pPr>
            <w:r>
              <w:rPr>
                <w:rStyle w:val="NormalCharacter"/>
                <w:rFonts w:cs="宋体" w:hint="eastAsia"/>
                <w:szCs w:val="24"/>
              </w:rPr>
              <w:t>序号</w:t>
            </w:r>
          </w:p>
        </w:tc>
        <w:tc>
          <w:tcPr>
            <w:tcW w:w="1842" w:type="dxa"/>
            <w:tcBorders>
              <w:top w:val="single" w:sz="4" w:space="0" w:color="000000"/>
              <w:left w:val="single" w:sz="4" w:space="0" w:color="000000"/>
              <w:bottom w:val="single" w:sz="4" w:space="0" w:color="000000"/>
              <w:right w:val="single" w:sz="4" w:space="0" w:color="000000"/>
            </w:tcBorders>
            <w:vAlign w:val="center"/>
          </w:tcPr>
          <w:p w14:paraId="1201B51F" w14:textId="77777777" w:rsidR="00F674BC" w:rsidRDefault="008F0F34">
            <w:pPr>
              <w:pStyle w:val="BodyText1I"/>
              <w:rPr>
                <w:rStyle w:val="NormalCharacter"/>
                <w:rFonts w:cs="宋体"/>
                <w:szCs w:val="24"/>
              </w:rPr>
            </w:pPr>
            <w:r>
              <w:rPr>
                <w:rStyle w:val="NormalCharacter"/>
                <w:rFonts w:cs="宋体" w:hint="eastAsia"/>
                <w:szCs w:val="24"/>
              </w:rPr>
              <w:t>费用名称</w:t>
            </w:r>
          </w:p>
        </w:tc>
        <w:tc>
          <w:tcPr>
            <w:tcW w:w="2268" w:type="dxa"/>
            <w:tcBorders>
              <w:top w:val="single" w:sz="4" w:space="0" w:color="000000"/>
              <w:left w:val="single" w:sz="4" w:space="0" w:color="000000"/>
              <w:bottom w:val="single" w:sz="4" w:space="0" w:color="000000"/>
              <w:right w:val="single" w:sz="4" w:space="0" w:color="auto"/>
            </w:tcBorders>
            <w:vAlign w:val="center"/>
          </w:tcPr>
          <w:p w14:paraId="668E2580" w14:textId="77777777" w:rsidR="00F674BC" w:rsidRDefault="008F0F34">
            <w:pPr>
              <w:pStyle w:val="BodyText1I"/>
              <w:rPr>
                <w:rStyle w:val="NormalCharacter"/>
                <w:rFonts w:cs="宋体"/>
                <w:szCs w:val="24"/>
              </w:rPr>
            </w:pPr>
            <w:r>
              <w:rPr>
                <w:rStyle w:val="NormalCharacter"/>
                <w:rFonts w:cs="宋体" w:hint="eastAsia"/>
                <w:szCs w:val="24"/>
              </w:rPr>
              <w:t>投标报价</w:t>
            </w:r>
          </w:p>
        </w:tc>
        <w:tc>
          <w:tcPr>
            <w:tcW w:w="3122" w:type="dxa"/>
            <w:tcBorders>
              <w:top w:val="single" w:sz="4" w:space="0" w:color="000000"/>
              <w:left w:val="single" w:sz="4" w:space="0" w:color="auto"/>
              <w:bottom w:val="single" w:sz="4" w:space="0" w:color="000000"/>
              <w:right w:val="single" w:sz="4" w:space="0" w:color="000000"/>
            </w:tcBorders>
            <w:vAlign w:val="center"/>
          </w:tcPr>
          <w:p w14:paraId="76419087" w14:textId="77777777" w:rsidR="00F674BC" w:rsidRDefault="008F0F34">
            <w:pPr>
              <w:pStyle w:val="BodyText1I"/>
              <w:rPr>
                <w:rStyle w:val="NormalCharacter"/>
                <w:rFonts w:cs="宋体"/>
                <w:szCs w:val="24"/>
              </w:rPr>
            </w:pPr>
            <w:r>
              <w:rPr>
                <w:rStyle w:val="NormalCharacter"/>
                <w:rFonts w:cs="宋体" w:hint="eastAsia"/>
                <w:szCs w:val="24"/>
              </w:rPr>
              <w:t>说明</w:t>
            </w:r>
          </w:p>
        </w:tc>
      </w:tr>
      <w:tr w:rsidR="00F674BC" w14:paraId="480CB1BD" w14:textId="77777777">
        <w:trPr>
          <w:cantSplit/>
          <w:trHeight w:val="701"/>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12DD826E" w14:textId="77777777" w:rsidR="00F674BC" w:rsidRDefault="008F0F34">
            <w:pPr>
              <w:pStyle w:val="BodyText1I"/>
              <w:rPr>
                <w:rStyle w:val="NormalCharacter"/>
                <w:rFonts w:cs="宋体"/>
                <w:szCs w:val="24"/>
              </w:rPr>
            </w:pPr>
            <w:r>
              <w:rPr>
                <w:rStyle w:val="NormalCharacter"/>
                <w:rFonts w:cs="宋体" w:hint="eastAsia"/>
                <w:szCs w:val="24"/>
              </w:rPr>
              <w:t>1</w:t>
            </w:r>
          </w:p>
        </w:tc>
        <w:tc>
          <w:tcPr>
            <w:tcW w:w="1842" w:type="dxa"/>
            <w:tcBorders>
              <w:top w:val="single" w:sz="4" w:space="0" w:color="000000"/>
              <w:left w:val="single" w:sz="4" w:space="0" w:color="000000"/>
              <w:bottom w:val="single" w:sz="4" w:space="0" w:color="000000"/>
              <w:right w:val="single" w:sz="4" w:space="0" w:color="000000"/>
            </w:tcBorders>
            <w:vAlign w:val="center"/>
          </w:tcPr>
          <w:p w14:paraId="56E17DBE" w14:textId="77777777" w:rsidR="00F674BC" w:rsidRDefault="008F0F34">
            <w:pPr>
              <w:pStyle w:val="BodyText1I"/>
              <w:jc w:val="left"/>
            </w:pPr>
            <w:r>
              <w:rPr>
                <w:rFonts w:hint="eastAsia"/>
              </w:rPr>
              <w:t>装修改造、设备设施及管理系统建设资金投入</w:t>
            </w:r>
          </w:p>
        </w:tc>
        <w:tc>
          <w:tcPr>
            <w:tcW w:w="2268" w:type="dxa"/>
            <w:tcBorders>
              <w:top w:val="single" w:sz="4" w:space="0" w:color="000000"/>
              <w:left w:val="single" w:sz="4" w:space="0" w:color="000000"/>
              <w:bottom w:val="single" w:sz="4" w:space="0" w:color="000000"/>
              <w:right w:val="single" w:sz="4" w:space="0" w:color="auto"/>
            </w:tcBorders>
            <w:vAlign w:val="center"/>
          </w:tcPr>
          <w:p w14:paraId="23A1BC50" w14:textId="77777777" w:rsidR="00F674BC" w:rsidRDefault="008F0F34">
            <w:pPr>
              <w:pStyle w:val="BodyText1I"/>
              <w:jc w:val="left"/>
            </w:pPr>
            <w:r>
              <w:rPr>
                <w:rFonts w:hint="eastAsia"/>
              </w:rPr>
              <w:t xml:space="preserve">  </w:t>
            </w:r>
            <w:r>
              <w:rPr>
                <w:rFonts w:hint="eastAsia"/>
                <w:u w:val="single"/>
              </w:rPr>
              <w:t xml:space="preserve">  </w:t>
            </w:r>
            <w:r>
              <w:rPr>
                <w:u w:val="single"/>
              </w:rPr>
              <w:t xml:space="preserve">      </w:t>
            </w:r>
            <w:r>
              <w:t>万元</w:t>
            </w:r>
          </w:p>
        </w:tc>
        <w:tc>
          <w:tcPr>
            <w:tcW w:w="3122" w:type="dxa"/>
            <w:tcBorders>
              <w:top w:val="single" w:sz="4" w:space="0" w:color="000000"/>
              <w:left w:val="single" w:sz="4" w:space="0" w:color="auto"/>
              <w:bottom w:val="single" w:sz="4" w:space="0" w:color="000000"/>
              <w:right w:val="single" w:sz="4" w:space="0" w:color="000000"/>
            </w:tcBorders>
            <w:vAlign w:val="center"/>
          </w:tcPr>
          <w:p w14:paraId="0EC21E2F" w14:textId="77777777" w:rsidR="00F674BC" w:rsidRDefault="008F0F34">
            <w:pPr>
              <w:pStyle w:val="BodyText1I"/>
              <w:jc w:val="left"/>
            </w:pPr>
            <w:r>
              <w:rPr>
                <w:rFonts w:hint="eastAsia"/>
              </w:rPr>
              <w:t>投资进行必要的装修改造、更新或增加设施设备、</w:t>
            </w:r>
            <w:proofErr w:type="gramStart"/>
            <w:r>
              <w:rPr>
                <w:rFonts w:hint="eastAsia"/>
              </w:rPr>
              <w:t>食安智慧</w:t>
            </w:r>
            <w:proofErr w:type="gramEnd"/>
            <w:r>
              <w:rPr>
                <w:rFonts w:hint="eastAsia"/>
              </w:rPr>
              <w:t>管理系统及水电智能计费管理系统的硬件建设等。投标人承诺自愿投入资金装修改造该食堂，装修改造、设施设备及系统建设最低投入</w:t>
            </w:r>
            <w:r>
              <w:rPr>
                <w:rFonts w:hint="eastAsia"/>
              </w:rPr>
              <w:t>675</w:t>
            </w:r>
            <w:r>
              <w:rPr>
                <w:rFonts w:hint="eastAsia"/>
              </w:rPr>
              <w:t>万元。若报价低于</w:t>
            </w:r>
            <w:r>
              <w:t>675</w:t>
            </w:r>
            <w:r>
              <w:rPr>
                <w:rFonts w:hint="eastAsia"/>
              </w:rPr>
              <w:t>万元，则为无效报价，视为未响应招标文件要求。</w:t>
            </w:r>
          </w:p>
        </w:tc>
      </w:tr>
      <w:tr w:rsidR="00F674BC" w14:paraId="450BD713" w14:textId="77777777">
        <w:trPr>
          <w:cantSplit/>
          <w:trHeight w:val="701"/>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2A0B7023" w14:textId="77777777" w:rsidR="00F674BC" w:rsidRDefault="008F0F34">
            <w:pPr>
              <w:pStyle w:val="BodyText1I"/>
              <w:rPr>
                <w:rStyle w:val="NormalCharacter"/>
                <w:rFonts w:cs="宋体"/>
                <w:szCs w:val="24"/>
              </w:rPr>
            </w:pPr>
            <w:r>
              <w:rPr>
                <w:rStyle w:val="NormalCharacter"/>
                <w:rFonts w:cs="宋体"/>
                <w:szCs w:val="24"/>
              </w:rPr>
              <w:t>2</w:t>
            </w:r>
          </w:p>
        </w:tc>
        <w:tc>
          <w:tcPr>
            <w:tcW w:w="1842" w:type="dxa"/>
            <w:tcBorders>
              <w:top w:val="single" w:sz="4" w:space="0" w:color="000000"/>
              <w:left w:val="single" w:sz="4" w:space="0" w:color="000000"/>
              <w:bottom w:val="single" w:sz="4" w:space="0" w:color="000000"/>
              <w:right w:val="single" w:sz="4" w:space="0" w:color="000000"/>
            </w:tcBorders>
            <w:vAlign w:val="center"/>
          </w:tcPr>
          <w:p w14:paraId="13D9A557" w14:textId="77777777" w:rsidR="00F674BC" w:rsidRDefault="008F0F34">
            <w:pPr>
              <w:pStyle w:val="BodyText1I"/>
              <w:jc w:val="left"/>
            </w:pPr>
            <w:r>
              <w:rPr>
                <w:rFonts w:hint="eastAsia"/>
              </w:rPr>
              <w:t>二层超市（含</w:t>
            </w:r>
            <w:r>
              <w:rPr>
                <w:rFonts w:hint="eastAsia"/>
              </w:rPr>
              <w:t>2</w:t>
            </w:r>
            <w:r>
              <w:rPr>
                <w:rFonts w:hint="eastAsia"/>
              </w:rPr>
              <w:t>处宿舍内小卖部）经营管理费</w:t>
            </w:r>
          </w:p>
        </w:tc>
        <w:tc>
          <w:tcPr>
            <w:tcW w:w="2268" w:type="dxa"/>
            <w:tcBorders>
              <w:top w:val="single" w:sz="4" w:space="0" w:color="000000"/>
              <w:left w:val="single" w:sz="4" w:space="0" w:color="000000"/>
              <w:bottom w:val="single" w:sz="4" w:space="0" w:color="000000"/>
              <w:right w:val="single" w:sz="4" w:space="0" w:color="auto"/>
            </w:tcBorders>
            <w:vAlign w:val="center"/>
          </w:tcPr>
          <w:p w14:paraId="1FA8BE0B" w14:textId="77777777" w:rsidR="00F674BC" w:rsidRDefault="008F0F34">
            <w:pPr>
              <w:pStyle w:val="BodyText1I"/>
              <w:jc w:val="left"/>
            </w:pPr>
            <w:r>
              <w:rPr>
                <w:rFonts w:hint="eastAsia"/>
              </w:rPr>
              <w:t xml:space="preserve">  </w:t>
            </w:r>
            <w:r>
              <w:rPr>
                <w:rFonts w:hint="eastAsia"/>
                <w:u w:val="single"/>
              </w:rPr>
              <w:t xml:space="preserve">   </w:t>
            </w:r>
            <w:r>
              <w:rPr>
                <w:u w:val="single"/>
              </w:rPr>
              <w:t xml:space="preserve">     </w:t>
            </w:r>
            <w:r>
              <w:t>万元</w:t>
            </w:r>
            <w:r>
              <w:rPr>
                <w:rFonts w:hint="eastAsia"/>
              </w:rPr>
              <w:t>/</w:t>
            </w:r>
            <w:r>
              <w:t>年</w:t>
            </w:r>
          </w:p>
        </w:tc>
        <w:tc>
          <w:tcPr>
            <w:tcW w:w="3122" w:type="dxa"/>
            <w:tcBorders>
              <w:top w:val="single" w:sz="4" w:space="0" w:color="000000"/>
              <w:left w:val="single" w:sz="4" w:space="0" w:color="auto"/>
              <w:bottom w:val="single" w:sz="4" w:space="0" w:color="000000"/>
              <w:right w:val="single" w:sz="4" w:space="0" w:color="000000"/>
            </w:tcBorders>
            <w:vAlign w:val="center"/>
          </w:tcPr>
          <w:p w14:paraId="278F71C2" w14:textId="77777777" w:rsidR="00F674BC" w:rsidRDefault="008F0F34">
            <w:pPr>
              <w:pStyle w:val="BodyText1I"/>
              <w:jc w:val="left"/>
            </w:pPr>
            <w:r>
              <w:rPr>
                <w:rFonts w:hint="eastAsia"/>
              </w:rPr>
              <w:t>有效基础报价为</w:t>
            </w:r>
            <w:r>
              <w:rPr>
                <w:rFonts w:hint="eastAsia"/>
              </w:rPr>
              <w:t>18</w:t>
            </w:r>
            <w:r>
              <w:rPr>
                <w:rFonts w:hint="eastAsia"/>
              </w:rPr>
              <w:t>万元</w:t>
            </w:r>
            <w:r>
              <w:rPr>
                <w:rFonts w:hint="eastAsia"/>
              </w:rPr>
              <w:t>/</w:t>
            </w:r>
            <w:r>
              <w:rPr>
                <w:rFonts w:hint="eastAsia"/>
              </w:rPr>
              <w:t>年，若报价低于</w:t>
            </w:r>
            <w:r>
              <w:t>18</w:t>
            </w:r>
            <w:r>
              <w:rPr>
                <w:rFonts w:hint="eastAsia"/>
              </w:rPr>
              <w:t>万元</w:t>
            </w:r>
            <w:r>
              <w:rPr>
                <w:rFonts w:hint="eastAsia"/>
              </w:rPr>
              <w:t>/</w:t>
            </w:r>
            <w:r>
              <w:rPr>
                <w:rFonts w:hint="eastAsia"/>
              </w:rPr>
              <w:t>年，则为无效报价，视为未响应招标文件要求。</w:t>
            </w:r>
          </w:p>
        </w:tc>
      </w:tr>
    </w:tbl>
    <w:p w14:paraId="7246C532" w14:textId="77777777" w:rsidR="00F674BC" w:rsidRDefault="00F674BC">
      <w:pPr>
        <w:spacing w:line="500" w:lineRule="exact"/>
        <w:ind w:firstLineChars="200" w:firstLine="480"/>
        <w:rPr>
          <w:rFonts w:ascii="宋体" w:hAnsi="宋体" w:cs="宋体"/>
          <w:sz w:val="24"/>
          <w:szCs w:val="28"/>
        </w:rPr>
      </w:pPr>
    </w:p>
    <w:p w14:paraId="20081271" w14:textId="77777777" w:rsidR="00F674BC" w:rsidRDefault="008F0F34">
      <w:pPr>
        <w:spacing w:line="500" w:lineRule="exact"/>
        <w:ind w:firstLineChars="200" w:firstLine="480"/>
        <w:rPr>
          <w:rFonts w:ascii="宋体" w:hAnsi="宋体" w:cs="宋体"/>
          <w:sz w:val="24"/>
          <w:szCs w:val="28"/>
        </w:rPr>
      </w:pPr>
      <w:r>
        <w:rPr>
          <w:rFonts w:ascii="宋体" w:hAnsi="宋体" w:cs="宋体" w:hint="eastAsia"/>
          <w:sz w:val="24"/>
          <w:szCs w:val="28"/>
        </w:rPr>
        <w:t>投标人：</w:t>
      </w:r>
      <w:r>
        <w:rPr>
          <w:rFonts w:ascii="宋体" w:hAnsi="宋体" w:cs="宋体" w:hint="eastAsia"/>
          <w:sz w:val="24"/>
          <w:szCs w:val="28"/>
        </w:rPr>
        <w:t xml:space="preserve">                      </w:t>
      </w:r>
      <w:r>
        <w:rPr>
          <w:rFonts w:ascii="宋体" w:hAnsi="宋体" w:cs="宋体" w:hint="eastAsia"/>
          <w:sz w:val="24"/>
          <w:szCs w:val="28"/>
        </w:rPr>
        <w:t>法定代表人（或法定代表人授权代表）或自然人：</w:t>
      </w:r>
    </w:p>
    <w:p w14:paraId="70B83584" w14:textId="77777777" w:rsidR="00F674BC" w:rsidRDefault="008F0F34">
      <w:pPr>
        <w:spacing w:line="500" w:lineRule="exact"/>
        <w:ind w:firstLine="480"/>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（投标人公章）</w:t>
      </w:r>
      <w:r>
        <w:rPr>
          <w:rFonts w:ascii="宋体" w:hAnsi="宋体" w:cs="宋体" w:hint="eastAsia"/>
          <w:sz w:val="24"/>
          <w:szCs w:val="28"/>
        </w:rPr>
        <w:t xml:space="preserve">                               </w:t>
      </w:r>
      <w:r>
        <w:rPr>
          <w:rFonts w:ascii="宋体" w:hAnsi="宋体" w:cs="宋体" w:hint="eastAsia"/>
          <w:sz w:val="24"/>
          <w:szCs w:val="28"/>
        </w:rPr>
        <w:t>（签署或盖章）</w:t>
      </w:r>
    </w:p>
    <w:p w14:paraId="65E9F932" w14:textId="77777777" w:rsidR="00F674BC" w:rsidRDefault="008F0F34">
      <w:pPr>
        <w:spacing w:line="500" w:lineRule="exact"/>
        <w:ind w:firstLine="480"/>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14:paraId="5C09D0E6" w14:textId="77777777" w:rsidR="00F674BC" w:rsidRDefault="008F0F34">
      <w:pPr>
        <w:snapToGrid w:val="0"/>
        <w:spacing w:line="500" w:lineRule="exact"/>
        <w:ind w:firstLineChars="200" w:firstLine="480"/>
        <w:rPr>
          <w:rFonts w:ascii="宋体" w:hAnsi="宋体" w:cs="宋体"/>
          <w:sz w:val="24"/>
          <w:szCs w:val="28"/>
        </w:rPr>
      </w:pPr>
      <w:r>
        <w:rPr>
          <w:rFonts w:ascii="宋体" w:hAnsi="宋体" w:cs="宋体" w:hint="eastAsia"/>
          <w:sz w:val="24"/>
          <w:szCs w:val="28"/>
        </w:rPr>
        <w:t>说明：</w:t>
      </w:r>
    </w:p>
    <w:p w14:paraId="7F9FEA4E" w14:textId="77777777" w:rsidR="00F674BC" w:rsidRDefault="008F0F34">
      <w:pPr>
        <w:snapToGrid w:val="0"/>
        <w:spacing w:line="5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开标一览表按格式填列；</w:t>
      </w:r>
    </w:p>
    <w:p w14:paraId="34ECC1F9" w14:textId="77777777" w:rsidR="00F674BC" w:rsidRDefault="008F0F34">
      <w:pPr>
        <w:snapToGrid w:val="0"/>
        <w:spacing w:line="50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开标一览表在开标大会上当众宣读，务必填写清楚，准确无误；</w:t>
      </w:r>
    </w:p>
    <w:p w14:paraId="79DA4F3C" w14:textId="77777777" w:rsidR="00F674BC" w:rsidRDefault="008F0F34">
      <w:pPr>
        <w:snapToGrid w:val="0"/>
        <w:spacing w:line="400" w:lineRule="exact"/>
        <w:rPr>
          <w:rFonts w:ascii="宋体" w:hAnsi="宋体" w:cs="宋体"/>
          <w:sz w:val="24"/>
          <w:szCs w:val="28"/>
        </w:rPr>
      </w:pPr>
      <w:r>
        <w:rPr>
          <w:rFonts w:ascii="宋体" w:hAnsi="宋体" w:cs="宋体" w:hint="eastAsia"/>
          <w:szCs w:val="28"/>
        </w:rPr>
        <w:br w:type="page"/>
      </w:r>
      <w:r>
        <w:rPr>
          <w:rFonts w:ascii="宋体" w:hAnsi="宋体" w:cs="宋体" w:hint="eastAsia"/>
          <w:sz w:val="24"/>
          <w:szCs w:val="28"/>
        </w:rPr>
        <w:lastRenderedPageBreak/>
        <w:t>（二）装修改造、设备设施及管理系统建设资金投入分项报价明细表</w:t>
      </w:r>
    </w:p>
    <w:p w14:paraId="471EB293" w14:textId="77777777" w:rsidR="00F674BC" w:rsidRDefault="008F0F34">
      <w:pPr>
        <w:snapToGrid w:val="0"/>
        <w:spacing w:line="400" w:lineRule="exact"/>
        <w:ind w:firstLineChars="200" w:firstLine="480"/>
        <w:rPr>
          <w:rFonts w:ascii="宋体" w:hAnsi="宋体" w:cs="宋体"/>
          <w:sz w:val="24"/>
          <w:szCs w:val="28"/>
        </w:rPr>
      </w:pPr>
      <w:r>
        <w:rPr>
          <w:rFonts w:ascii="宋体" w:hAnsi="宋体" w:cs="宋体" w:hint="eastAsia"/>
          <w:sz w:val="24"/>
          <w:szCs w:val="28"/>
        </w:rPr>
        <w:t>招标项目名称：</w:t>
      </w:r>
      <w:r>
        <w:rPr>
          <w:rFonts w:ascii="宋体" w:hAnsi="宋体" w:cs="宋体" w:hint="eastAsia"/>
          <w:sz w:val="24"/>
          <w:szCs w:val="28"/>
          <w:u w:val="single"/>
        </w:rPr>
        <w:t xml:space="preserve"> </w:t>
      </w:r>
      <w:r>
        <w:rPr>
          <w:rFonts w:ascii="宋体" w:hAnsi="宋体" w:cs="宋体" w:hint="eastAsia"/>
          <w:sz w:val="24"/>
          <w:szCs w:val="24"/>
          <w:u w:val="single"/>
        </w:rPr>
        <w:t>重庆开放大学</w:t>
      </w:r>
      <w:r>
        <w:rPr>
          <w:rFonts w:ascii="宋体" w:hAnsi="宋体" w:cs="宋体" w:hint="eastAsia"/>
          <w:sz w:val="24"/>
          <w:szCs w:val="24"/>
          <w:u w:val="single"/>
        </w:rPr>
        <w:t xml:space="preserve"> </w:t>
      </w:r>
      <w:r>
        <w:rPr>
          <w:rFonts w:ascii="宋体" w:hAnsi="宋体" w:cs="宋体" w:hint="eastAsia"/>
          <w:sz w:val="24"/>
          <w:szCs w:val="24"/>
          <w:u w:val="single"/>
        </w:rPr>
        <w:t>重庆工商职业学院合川校区新建三期工程学生二食堂三层和四层经营托管采购项目</w:t>
      </w:r>
      <w:r>
        <w:rPr>
          <w:rFonts w:ascii="宋体" w:hAnsi="宋体" w:cs="宋体"/>
          <w:sz w:val="24"/>
          <w:szCs w:val="28"/>
          <w:u w:val="single"/>
        </w:rPr>
        <w:t xml:space="preserve">           </w:t>
      </w:r>
      <w:r>
        <w:rPr>
          <w:rFonts w:ascii="宋体" w:hAnsi="宋体" w:cs="宋体" w:hint="eastAsia"/>
          <w:sz w:val="24"/>
          <w:szCs w:val="28"/>
        </w:rPr>
        <w:t xml:space="preserve">                               </w:t>
      </w:r>
      <w:r>
        <w:rPr>
          <w:rFonts w:ascii="宋体" w:hAnsi="宋体" w:cs="宋体" w:hint="eastAsia"/>
          <w:sz w:val="24"/>
          <w:szCs w:val="28"/>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739"/>
        <w:gridCol w:w="1682"/>
        <w:gridCol w:w="2263"/>
        <w:gridCol w:w="1235"/>
        <w:gridCol w:w="1235"/>
        <w:gridCol w:w="1235"/>
      </w:tblGrid>
      <w:tr w:rsidR="00F674BC" w14:paraId="2DBC4C5D" w14:textId="77777777">
        <w:trPr>
          <w:trHeight w:hRule="exact" w:val="564"/>
          <w:jc w:val="center"/>
        </w:trPr>
        <w:tc>
          <w:tcPr>
            <w:tcW w:w="939" w:type="dxa"/>
            <w:vAlign w:val="center"/>
          </w:tcPr>
          <w:p w14:paraId="7FB57BF4" w14:textId="77777777" w:rsidR="00F674BC" w:rsidRDefault="008F0F34">
            <w:pPr>
              <w:rPr>
                <w:rFonts w:ascii="宋体" w:hAnsi="宋体" w:cs="宋体"/>
                <w:b/>
                <w:sz w:val="24"/>
                <w:szCs w:val="24"/>
              </w:rPr>
            </w:pPr>
            <w:r>
              <w:rPr>
                <w:rFonts w:ascii="宋体" w:hAnsi="宋体" w:cs="宋体" w:hint="eastAsia"/>
                <w:b/>
                <w:sz w:val="24"/>
                <w:szCs w:val="24"/>
              </w:rPr>
              <w:t>类别</w:t>
            </w:r>
          </w:p>
        </w:tc>
        <w:tc>
          <w:tcPr>
            <w:tcW w:w="739" w:type="dxa"/>
            <w:vAlign w:val="center"/>
          </w:tcPr>
          <w:p w14:paraId="70613593" w14:textId="77777777" w:rsidR="00F674BC" w:rsidRDefault="008F0F34">
            <w:pPr>
              <w:rPr>
                <w:rFonts w:ascii="宋体" w:hAnsi="宋体" w:cs="宋体"/>
                <w:b/>
                <w:sz w:val="24"/>
                <w:szCs w:val="24"/>
              </w:rPr>
            </w:pPr>
            <w:r>
              <w:rPr>
                <w:rFonts w:ascii="宋体" w:hAnsi="宋体" w:cs="宋体" w:hint="eastAsia"/>
                <w:b/>
                <w:sz w:val="24"/>
                <w:szCs w:val="24"/>
              </w:rPr>
              <w:t>序号</w:t>
            </w:r>
          </w:p>
        </w:tc>
        <w:tc>
          <w:tcPr>
            <w:tcW w:w="1682" w:type="dxa"/>
            <w:vAlign w:val="center"/>
          </w:tcPr>
          <w:p w14:paraId="5C514502" w14:textId="77777777" w:rsidR="00F674BC" w:rsidRDefault="008F0F34">
            <w:pPr>
              <w:ind w:firstLine="480"/>
              <w:rPr>
                <w:rFonts w:ascii="宋体" w:hAnsi="宋体" w:cs="宋体"/>
                <w:b/>
                <w:sz w:val="24"/>
                <w:szCs w:val="24"/>
              </w:rPr>
            </w:pPr>
            <w:r>
              <w:rPr>
                <w:rFonts w:ascii="宋体" w:hAnsi="宋体" w:cs="宋体" w:hint="eastAsia"/>
                <w:b/>
                <w:sz w:val="24"/>
                <w:szCs w:val="24"/>
              </w:rPr>
              <w:t>名称</w:t>
            </w:r>
          </w:p>
        </w:tc>
        <w:tc>
          <w:tcPr>
            <w:tcW w:w="2263" w:type="dxa"/>
            <w:vAlign w:val="center"/>
          </w:tcPr>
          <w:p w14:paraId="34D13A44" w14:textId="77777777" w:rsidR="00F674BC" w:rsidRDefault="008F0F34">
            <w:pPr>
              <w:rPr>
                <w:rFonts w:ascii="宋体" w:hAnsi="宋体" w:cs="宋体"/>
                <w:b/>
                <w:sz w:val="24"/>
                <w:szCs w:val="24"/>
              </w:rPr>
            </w:pPr>
            <w:r>
              <w:rPr>
                <w:rFonts w:ascii="宋体" w:hAnsi="宋体" w:cs="宋体" w:hint="eastAsia"/>
                <w:b/>
                <w:sz w:val="24"/>
                <w:szCs w:val="24"/>
              </w:rPr>
              <w:t>品牌、规格型号</w:t>
            </w:r>
          </w:p>
        </w:tc>
        <w:tc>
          <w:tcPr>
            <w:tcW w:w="1235" w:type="dxa"/>
            <w:vAlign w:val="center"/>
          </w:tcPr>
          <w:p w14:paraId="59B502B1" w14:textId="77777777" w:rsidR="00F674BC" w:rsidRDefault="008F0F34">
            <w:pPr>
              <w:jc w:val="center"/>
              <w:rPr>
                <w:rFonts w:ascii="宋体" w:hAnsi="宋体" w:cs="宋体"/>
                <w:b/>
                <w:sz w:val="24"/>
                <w:szCs w:val="24"/>
              </w:rPr>
            </w:pPr>
            <w:r>
              <w:rPr>
                <w:rFonts w:ascii="宋体" w:hAnsi="宋体" w:cs="宋体" w:hint="eastAsia"/>
                <w:b/>
                <w:sz w:val="24"/>
                <w:szCs w:val="24"/>
              </w:rPr>
              <w:t>数量</w:t>
            </w:r>
          </w:p>
        </w:tc>
        <w:tc>
          <w:tcPr>
            <w:tcW w:w="1235" w:type="dxa"/>
            <w:vAlign w:val="center"/>
          </w:tcPr>
          <w:p w14:paraId="10351ECA" w14:textId="77777777" w:rsidR="00F674BC" w:rsidRDefault="008F0F34">
            <w:pPr>
              <w:ind w:firstLineChars="100" w:firstLine="241"/>
              <w:rPr>
                <w:rFonts w:ascii="宋体" w:hAnsi="宋体" w:cs="宋体"/>
                <w:b/>
                <w:sz w:val="24"/>
                <w:szCs w:val="24"/>
              </w:rPr>
            </w:pPr>
            <w:r>
              <w:rPr>
                <w:rFonts w:ascii="宋体" w:hAnsi="宋体" w:cs="宋体" w:hint="eastAsia"/>
                <w:b/>
                <w:sz w:val="24"/>
                <w:szCs w:val="24"/>
              </w:rPr>
              <w:t>单价</w:t>
            </w:r>
          </w:p>
        </w:tc>
        <w:tc>
          <w:tcPr>
            <w:tcW w:w="1235" w:type="dxa"/>
            <w:vAlign w:val="center"/>
          </w:tcPr>
          <w:p w14:paraId="60EAE0BB" w14:textId="77777777" w:rsidR="00F674BC" w:rsidRDefault="008F0F34">
            <w:pPr>
              <w:ind w:firstLineChars="100" w:firstLine="241"/>
              <w:rPr>
                <w:rFonts w:ascii="宋体" w:hAnsi="宋体" w:cs="宋体"/>
                <w:b/>
                <w:sz w:val="24"/>
                <w:szCs w:val="24"/>
              </w:rPr>
            </w:pPr>
            <w:r>
              <w:rPr>
                <w:rFonts w:ascii="宋体" w:hAnsi="宋体" w:cs="宋体" w:hint="eastAsia"/>
                <w:b/>
                <w:sz w:val="24"/>
                <w:szCs w:val="24"/>
              </w:rPr>
              <w:t>合计</w:t>
            </w:r>
          </w:p>
        </w:tc>
      </w:tr>
      <w:tr w:rsidR="00F674BC" w14:paraId="069791C5" w14:textId="77777777">
        <w:trPr>
          <w:trHeight w:hRule="exact" w:val="417"/>
          <w:jc w:val="center"/>
        </w:trPr>
        <w:tc>
          <w:tcPr>
            <w:tcW w:w="939" w:type="dxa"/>
            <w:vMerge w:val="restart"/>
            <w:vAlign w:val="center"/>
          </w:tcPr>
          <w:p w14:paraId="2BCA4AE0" w14:textId="77777777" w:rsidR="00F674BC" w:rsidRDefault="008F0F34">
            <w:pPr>
              <w:pStyle w:val="a9"/>
              <w:rPr>
                <w:color w:val="auto"/>
              </w:rPr>
            </w:pPr>
            <w:bookmarkStart w:id="223" w:name="_Toc18703"/>
            <w:bookmarkStart w:id="224" w:name="_Toc13460"/>
            <w:bookmarkStart w:id="225" w:name="_Toc161253135"/>
            <w:bookmarkStart w:id="226" w:name="_Toc2871"/>
            <w:r>
              <w:rPr>
                <w:rFonts w:hint="eastAsia"/>
                <w:color w:val="auto"/>
              </w:rPr>
              <w:t>装修改造</w:t>
            </w:r>
            <w:bookmarkEnd w:id="223"/>
            <w:bookmarkEnd w:id="224"/>
            <w:bookmarkEnd w:id="225"/>
            <w:bookmarkEnd w:id="226"/>
          </w:p>
        </w:tc>
        <w:tc>
          <w:tcPr>
            <w:tcW w:w="739" w:type="dxa"/>
            <w:vAlign w:val="center"/>
          </w:tcPr>
          <w:p w14:paraId="0AA74AF8" w14:textId="77777777" w:rsidR="00F674BC" w:rsidRDefault="00F674BC">
            <w:pPr>
              <w:ind w:firstLine="482"/>
              <w:jc w:val="center"/>
              <w:rPr>
                <w:rFonts w:ascii="宋体" w:hAnsi="宋体" w:cs="宋体"/>
                <w:sz w:val="24"/>
                <w:szCs w:val="24"/>
              </w:rPr>
            </w:pPr>
          </w:p>
        </w:tc>
        <w:tc>
          <w:tcPr>
            <w:tcW w:w="1682" w:type="dxa"/>
            <w:vAlign w:val="center"/>
          </w:tcPr>
          <w:p w14:paraId="4EF3CC88" w14:textId="77777777" w:rsidR="00F674BC" w:rsidRDefault="00F674BC">
            <w:pPr>
              <w:ind w:firstLine="482"/>
              <w:jc w:val="center"/>
              <w:rPr>
                <w:rFonts w:ascii="宋体" w:hAnsi="宋体" w:cs="宋体"/>
                <w:sz w:val="24"/>
                <w:szCs w:val="24"/>
              </w:rPr>
            </w:pPr>
          </w:p>
        </w:tc>
        <w:tc>
          <w:tcPr>
            <w:tcW w:w="2263" w:type="dxa"/>
          </w:tcPr>
          <w:p w14:paraId="79FA5F56" w14:textId="77777777" w:rsidR="00F674BC" w:rsidRDefault="00F674BC">
            <w:pPr>
              <w:ind w:firstLine="482"/>
              <w:jc w:val="center"/>
              <w:rPr>
                <w:rFonts w:ascii="宋体" w:hAnsi="宋体" w:cs="宋体"/>
                <w:sz w:val="24"/>
                <w:szCs w:val="24"/>
              </w:rPr>
            </w:pPr>
          </w:p>
        </w:tc>
        <w:tc>
          <w:tcPr>
            <w:tcW w:w="1235" w:type="dxa"/>
            <w:vAlign w:val="center"/>
          </w:tcPr>
          <w:p w14:paraId="15284F98" w14:textId="77777777" w:rsidR="00F674BC" w:rsidRDefault="00F674BC">
            <w:pPr>
              <w:ind w:firstLine="482"/>
              <w:jc w:val="center"/>
              <w:rPr>
                <w:rFonts w:ascii="宋体" w:hAnsi="宋体" w:cs="宋体"/>
                <w:sz w:val="24"/>
                <w:szCs w:val="24"/>
              </w:rPr>
            </w:pPr>
          </w:p>
        </w:tc>
        <w:tc>
          <w:tcPr>
            <w:tcW w:w="1235" w:type="dxa"/>
          </w:tcPr>
          <w:p w14:paraId="46823CAE" w14:textId="77777777" w:rsidR="00F674BC" w:rsidRDefault="00F674BC">
            <w:pPr>
              <w:ind w:firstLine="482"/>
              <w:jc w:val="center"/>
              <w:rPr>
                <w:rFonts w:ascii="宋体" w:hAnsi="宋体" w:cs="宋体"/>
                <w:sz w:val="24"/>
                <w:szCs w:val="24"/>
              </w:rPr>
            </w:pPr>
          </w:p>
        </w:tc>
        <w:tc>
          <w:tcPr>
            <w:tcW w:w="1235" w:type="dxa"/>
          </w:tcPr>
          <w:p w14:paraId="0D5EBD79" w14:textId="77777777" w:rsidR="00F674BC" w:rsidRDefault="00F674BC">
            <w:pPr>
              <w:ind w:firstLine="482"/>
              <w:jc w:val="center"/>
              <w:rPr>
                <w:rFonts w:ascii="宋体" w:hAnsi="宋体" w:cs="宋体"/>
                <w:sz w:val="24"/>
                <w:szCs w:val="24"/>
              </w:rPr>
            </w:pPr>
          </w:p>
        </w:tc>
      </w:tr>
      <w:tr w:rsidR="00F674BC" w14:paraId="283CA25A" w14:textId="77777777">
        <w:trPr>
          <w:trHeight w:hRule="exact" w:val="417"/>
          <w:jc w:val="center"/>
        </w:trPr>
        <w:tc>
          <w:tcPr>
            <w:tcW w:w="939" w:type="dxa"/>
            <w:vMerge/>
            <w:vAlign w:val="center"/>
          </w:tcPr>
          <w:p w14:paraId="7FBFD8A0" w14:textId="77777777" w:rsidR="00F674BC" w:rsidRDefault="00F674BC">
            <w:pPr>
              <w:pStyle w:val="a9"/>
              <w:outlineLvl w:val="9"/>
              <w:rPr>
                <w:color w:val="auto"/>
              </w:rPr>
            </w:pPr>
          </w:p>
        </w:tc>
        <w:tc>
          <w:tcPr>
            <w:tcW w:w="739" w:type="dxa"/>
            <w:vAlign w:val="center"/>
          </w:tcPr>
          <w:p w14:paraId="7DE67CD0" w14:textId="77777777" w:rsidR="00F674BC" w:rsidRDefault="00F674BC">
            <w:pPr>
              <w:ind w:firstLine="482"/>
              <w:jc w:val="center"/>
              <w:rPr>
                <w:rFonts w:ascii="宋体" w:hAnsi="宋体" w:cs="宋体"/>
                <w:sz w:val="24"/>
                <w:szCs w:val="24"/>
              </w:rPr>
            </w:pPr>
          </w:p>
        </w:tc>
        <w:tc>
          <w:tcPr>
            <w:tcW w:w="1682" w:type="dxa"/>
            <w:vAlign w:val="center"/>
          </w:tcPr>
          <w:p w14:paraId="0E4F4029" w14:textId="77777777" w:rsidR="00F674BC" w:rsidRDefault="00F674BC">
            <w:pPr>
              <w:ind w:firstLine="482"/>
              <w:jc w:val="center"/>
              <w:rPr>
                <w:rFonts w:ascii="宋体" w:hAnsi="宋体" w:cs="宋体"/>
                <w:sz w:val="24"/>
                <w:szCs w:val="24"/>
              </w:rPr>
            </w:pPr>
          </w:p>
        </w:tc>
        <w:tc>
          <w:tcPr>
            <w:tcW w:w="2263" w:type="dxa"/>
          </w:tcPr>
          <w:p w14:paraId="115D1D78" w14:textId="77777777" w:rsidR="00F674BC" w:rsidRDefault="00F674BC">
            <w:pPr>
              <w:ind w:firstLine="482"/>
              <w:jc w:val="center"/>
              <w:rPr>
                <w:rFonts w:ascii="宋体" w:hAnsi="宋体" w:cs="宋体"/>
                <w:sz w:val="24"/>
                <w:szCs w:val="24"/>
              </w:rPr>
            </w:pPr>
          </w:p>
        </w:tc>
        <w:tc>
          <w:tcPr>
            <w:tcW w:w="1235" w:type="dxa"/>
            <w:vAlign w:val="center"/>
          </w:tcPr>
          <w:p w14:paraId="3C403D64" w14:textId="77777777" w:rsidR="00F674BC" w:rsidRDefault="00F674BC">
            <w:pPr>
              <w:ind w:firstLine="482"/>
              <w:jc w:val="center"/>
              <w:rPr>
                <w:rFonts w:ascii="宋体" w:hAnsi="宋体" w:cs="宋体"/>
                <w:sz w:val="24"/>
                <w:szCs w:val="24"/>
              </w:rPr>
            </w:pPr>
          </w:p>
        </w:tc>
        <w:tc>
          <w:tcPr>
            <w:tcW w:w="1235" w:type="dxa"/>
          </w:tcPr>
          <w:p w14:paraId="077FF308" w14:textId="77777777" w:rsidR="00F674BC" w:rsidRDefault="00F674BC">
            <w:pPr>
              <w:ind w:firstLine="482"/>
              <w:jc w:val="center"/>
              <w:rPr>
                <w:rFonts w:ascii="宋体" w:hAnsi="宋体" w:cs="宋体"/>
                <w:sz w:val="24"/>
                <w:szCs w:val="24"/>
              </w:rPr>
            </w:pPr>
          </w:p>
        </w:tc>
        <w:tc>
          <w:tcPr>
            <w:tcW w:w="1235" w:type="dxa"/>
          </w:tcPr>
          <w:p w14:paraId="529B3B3E" w14:textId="77777777" w:rsidR="00F674BC" w:rsidRDefault="00F674BC">
            <w:pPr>
              <w:ind w:firstLine="482"/>
              <w:jc w:val="center"/>
              <w:rPr>
                <w:rFonts w:ascii="宋体" w:hAnsi="宋体" w:cs="宋体"/>
                <w:sz w:val="24"/>
                <w:szCs w:val="24"/>
              </w:rPr>
            </w:pPr>
          </w:p>
        </w:tc>
      </w:tr>
      <w:tr w:rsidR="00F674BC" w14:paraId="5F655159" w14:textId="77777777">
        <w:trPr>
          <w:trHeight w:hRule="exact" w:val="417"/>
          <w:jc w:val="center"/>
        </w:trPr>
        <w:tc>
          <w:tcPr>
            <w:tcW w:w="939" w:type="dxa"/>
            <w:vMerge/>
            <w:vAlign w:val="center"/>
          </w:tcPr>
          <w:p w14:paraId="392D0E98" w14:textId="77777777" w:rsidR="00F674BC" w:rsidRDefault="00F674BC">
            <w:pPr>
              <w:pStyle w:val="a9"/>
              <w:outlineLvl w:val="9"/>
              <w:rPr>
                <w:color w:val="auto"/>
              </w:rPr>
            </w:pPr>
          </w:p>
        </w:tc>
        <w:tc>
          <w:tcPr>
            <w:tcW w:w="739" w:type="dxa"/>
            <w:vAlign w:val="center"/>
          </w:tcPr>
          <w:p w14:paraId="1095A407" w14:textId="77777777" w:rsidR="00F674BC" w:rsidRDefault="00F674BC">
            <w:pPr>
              <w:ind w:firstLine="482"/>
              <w:jc w:val="center"/>
              <w:rPr>
                <w:rFonts w:ascii="宋体" w:hAnsi="宋体" w:cs="宋体"/>
                <w:sz w:val="24"/>
                <w:szCs w:val="24"/>
              </w:rPr>
            </w:pPr>
          </w:p>
        </w:tc>
        <w:tc>
          <w:tcPr>
            <w:tcW w:w="1682" w:type="dxa"/>
            <w:vAlign w:val="center"/>
          </w:tcPr>
          <w:p w14:paraId="57C26CF8" w14:textId="77777777" w:rsidR="00F674BC" w:rsidRDefault="00F674BC">
            <w:pPr>
              <w:ind w:firstLine="482"/>
              <w:jc w:val="center"/>
              <w:rPr>
                <w:rFonts w:ascii="宋体" w:hAnsi="宋体" w:cs="宋体"/>
                <w:sz w:val="24"/>
                <w:szCs w:val="24"/>
              </w:rPr>
            </w:pPr>
          </w:p>
        </w:tc>
        <w:tc>
          <w:tcPr>
            <w:tcW w:w="2263" w:type="dxa"/>
          </w:tcPr>
          <w:p w14:paraId="58DB4A6C" w14:textId="77777777" w:rsidR="00F674BC" w:rsidRDefault="00F674BC">
            <w:pPr>
              <w:ind w:firstLine="482"/>
              <w:jc w:val="center"/>
              <w:rPr>
                <w:rFonts w:ascii="宋体" w:hAnsi="宋体" w:cs="宋体"/>
                <w:sz w:val="24"/>
                <w:szCs w:val="24"/>
              </w:rPr>
            </w:pPr>
          </w:p>
        </w:tc>
        <w:tc>
          <w:tcPr>
            <w:tcW w:w="1235" w:type="dxa"/>
            <w:vAlign w:val="center"/>
          </w:tcPr>
          <w:p w14:paraId="6FC2F363" w14:textId="77777777" w:rsidR="00F674BC" w:rsidRDefault="00F674BC">
            <w:pPr>
              <w:ind w:firstLine="482"/>
              <w:jc w:val="center"/>
              <w:rPr>
                <w:rFonts w:ascii="宋体" w:hAnsi="宋体" w:cs="宋体"/>
                <w:sz w:val="24"/>
                <w:szCs w:val="24"/>
              </w:rPr>
            </w:pPr>
          </w:p>
        </w:tc>
        <w:tc>
          <w:tcPr>
            <w:tcW w:w="1235" w:type="dxa"/>
          </w:tcPr>
          <w:p w14:paraId="25001B39" w14:textId="77777777" w:rsidR="00F674BC" w:rsidRDefault="00F674BC">
            <w:pPr>
              <w:ind w:firstLine="482"/>
              <w:jc w:val="center"/>
              <w:rPr>
                <w:rFonts w:ascii="宋体" w:hAnsi="宋体" w:cs="宋体"/>
                <w:sz w:val="24"/>
                <w:szCs w:val="24"/>
              </w:rPr>
            </w:pPr>
          </w:p>
        </w:tc>
        <w:tc>
          <w:tcPr>
            <w:tcW w:w="1235" w:type="dxa"/>
          </w:tcPr>
          <w:p w14:paraId="10210FBC" w14:textId="77777777" w:rsidR="00F674BC" w:rsidRDefault="00F674BC">
            <w:pPr>
              <w:ind w:firstLine="482"/>
              <w:jc w:val="center"/>
              <w:rPr>
                <w:rFonts w:ascii="宋体" w:hAnsi="宋体" w:cs="宋体"/>
                <w:sz w:val="24"/>
                <w:szCs w:val="24"/>
              </w:rPr>
            </w:pPr>
          </w:p>
        </w:tc>
      </w:tr>
      <w:tr w:rsidR="00F674BC" w14:paraId="632CAC28" w14:textId="77777777">
        <w:trPr>
          <w:trHeight w:hRule="exact" w:val="417"/>
          <w:jc w:val="center"/>
        </w:trPr>
        <w:tc>
          <w:tcPr>
            <w:tcW w:w="939" w:type="dxa"/>
            <w:vMerge/>
            <w:vAlign w:val="center"/>
          </w:tcPr>
          <w:p w14:paraId="4CEEAA0F" w14:textId="77777777" w:rsidR="00F674BC" w:rsidRDefault="00F674BC">
            <w:pPr>
              <w:pStyle w:val="a9"/>
              <w:outlineLvl w:val="9"/>
              <w:rPr>
                <w:color w:val="auto"/>
              </w:rPr>
            </w:pPr>
          </w:p>
        </w:tc>
        <w:tc>
          <w:tcPr>
            <w:tcW w:w="739" w:type="dxa"/>
            <w:vAlign w:val="center"/>
          </w:tcPr>
          <w:p w14:paraId="7AFEDC69" w14:textId="77777777" w:rsidR="00F674BC" w:rsidRDefault="00F674BC">
            <w:pPr>
              <w:ind w:firstLine="482"/>
              <w:jc w:val="center"/>
              <w:rPr>
                <w:rFonts w:ascii="宋体" w:hAnsi="宋体" w:cs="宋体"/>
                <w:sz w:val="24"/>
                <w:szCs w:val="24"/>
              </w:rPr>
            </w:pPr>
          </w:p>
        </w:tc>
        <w:tc>
          <w:tcPr>
            <w:tcW w:w="1682" w:type="dxa"/>
            <w:vAlign w:val="center"/>
          </w:tcPr>
          <w:p w14:paraId="1E5A959E" w14:textId="77777777" w:rsidR="00F674BC" w:rsidRDefault="00F674BC">
            <w:pPr>
              <w:ind w:firstLine="482"/>
              <w:jc w:val="center"/>
              <w:rPr>
                <w:rFonts w:ascii="宋体" w:hAnsi="宋体" w:cs="宋体"/>
                <w:sz w:val="24"/>
                <w:szCs w:val="24"/>
              </w:rPr>
            </w:pPr>
          </w:p>
        </w:tc>
        <w:tc>
          <w:tcPr>
            <w:tcW w:w="2263" w:type="dxa"/>
          </w:tcPr>
          <w:p w14:paraId="142A906A" w14:textId="77777777" w:rsidR="00F674BC" w:rsidRDefault="00F674BC">
            <w:pPr>
              <w:ind w:firstLine="482"/>
              <w:jc w:val="center"/>
              <w:rPr>
                <w:rFonts w:ascii="宋体" w:hAnsi="宋体" w:cs="宋体"/>
                <w:sz w:val="24"/>
                <w:szCs w:val="24"/>
              </w:rPr>
            </w:pPr>
          </w:p>
        </w:tc>
        <w:tc>
          <w:tcPr>
            <w:tcW w:w="1235" w:type="dxa"/>
            <w:vAlign w:val="center"/>
          </w:tcPr>
          <w:p w14:paraId="3FF2E6F5" w14:textId="77777777" w:rsidR="00F674BC" w:rsidRDefault="00F674BC">
            <w:pPr>
              <w:ind w:firstLine="482"/>
              <w:jc w:val="center"/>
              <w:rPr>
                <w:rFonts w:ascii="宋体" w:hAnsi="宋体" w:cs="宋体"/>
                <w:sz w:val="24"/>
                <w:szCs w:val="24"/>
              </w:rPr>
            </w:pPr>
          </w:p>
        </w:tc>
        <w:tc>
          <w:tcPr>
            <w:tcW w:w="1235" w:type="dxa"/>
          </w:tcPr>
          <w:p w14:paraId="64932489" w14:textId="77777777" w:rsidR="00F674BC" w:rsidRDefault="00F674BC">
            <w:pPr>
              <w:ind w:firstLine="482"/>
              <w:jc w:val="center"/>
              <w:rPr>
                <w:rFonts w:ascii="宋体" w:hAnsi="宋体" w:cs="宋体"/>
                <w:sz w:val="24"/>
                <w:szCs w:val="24"/>
              </w:rPr>
            </w:pPr>
          </w:p>
        </w:tc>
        <w:tc>
          <w:tcPr>
            <w:tcW w:w="1235" w:type="dxa"/>
          </w:tcPr>
          <w:p w14:paraId="7BED8C4F" w14:textId="77777777" w:rsidR="00F674BC" w:rsidRDefault="00F674BC">
            <w:pPr>
              <w:ind w:firstLine="482"/>
              <w:jc w:val="center"/>
              <w:rPr>
                <w:rFonts w:ascii="宋体" w:hAnsi="宋体" w:cs="宋体"/>
                <w:sz w:val="24"/>
                <w:szCs w:val="24"/>
              </w:rPr>
            </w:pPr>
          </w:p>
        </w:tc>
      </w:tr>
      <w:tr w:rsidR="00F674BC" w14:paraId="7070EA30" w14:textId="77777777">
        <w:trPr>
          <w:trHeight w:hRule="exact" w:val="417"/>
          <w:jc w:val="center"/>
        </w:trPr>
        <w:tc>
          <w:tcPr>
            <w:tcW w:w="939" w:type="dxa"/>
            <w:vMerge/>
            <w:vAlign w:val="center"/>
          </w:tcPr>
          <w:p w14:paraId="43D5654E" w14:textId="77777777" w:rsidR="00F674BC" w:rsidRDefault="00F674BC">
            <w:pPr>
              <w:pStyle w:val="a9"/>
              <w:outlineLvl w:val="9"/>
              <w:rPr>
                <w:color w:val="auto"/>
              </w:rPr>
            </w:pPr>
          </w:p>
        </w:tc>
        <w:tc>
          <w:tcPr>
            <w:tcW w:w="739" w:type="dxa"/>
            <w:vAlign w:val="center"/>
          </w:tcPr>
          <w:p w14:paraId="6C9C34F4" w14:textId="77777777" w:rsidR="00F674BC" w:rsidRDefault="00F674BC">
            <w:pPr>
              <w:ind w:firstLine="482"/>
              <w:jc w:val="center"/>
              <w:rPr>
                <w:rFonts w:ascii="宋体" w:hAnsi="宋体" w:cs="宋体"/>
                <w:sz w:val="24"/>
                <w:szCs w:val="24"/>
              </w:rPr>
            </w:pPr>
          </w:p>
        </w:tc>
        <w:tc>
          <w:tcPr>
            <w:tcW w:w="1682" w:type="dxa"/>
            <w:vAlign w:val="center"/>
          </w:tcPr>
          <w:p w14:paraId="3FA869C1" w14:textId="77777777" w:rsidR="00F674BC" w:rsidRDefault="008F0F34">
            <w:pPr>
              <w:ind w:firstLine="482"/>
              <w:jc w:val="center"/>
              <w:rPr>
                <w:rFonts w:ascii="宋体" w:hAnsi="宋体" w:cs="宋体"/>
                <w:sz w:val="24"/>
                <w:szCs w:val="24"/>
              </w:rPr>
            </w:pPr>
            <w:r>
              <w:rPr>
                <w:rFonts w:ascii="宋体" w:hAnsi="宋体" w:cs="宋体" w:hint="eastAsia"/>
                <w:sz w:val="24"/>
                <w:szCs w:val="24"/>
              </w:rPr>
              <w:t>总计</w:t>
            </w:r>
          </w:p>
        </w:tc>
        <w:tc>
          <w:tcPr>
            <w:tcW w:w="2263" w:type="dxa"/>
          </w:tcPr>
          <w:p w14:paraId="3AEDE75B" w14:textId="77777777" w:rsidR="00F674BC" w:rsidRDefault="00F674BC">
            <w:pPr>
              <w:ind w:firstLine="482"/>
              <w:jc w:val="center"/>
              <w:rPr>
                <w:rFonts w:ascii="宋体" w:hAnsi="宋体" w:cs="宋体"/>
                <w:sz w:val="24"/>
                <w:szCs w:val="24"/>
              </w:rPr>
            </w:pPr>
          </w:p>
        </w:tc>
        <w:tc>
          <w:tcPr>
            <w:tcW w:w="1235" w:type="dxa"/>
            <w:vAlign w:val="center"/>
          </w:tcPr>
          <w:p w14:paraId="53D16A85" w14:textId="77777777" w:rsidR="00F674BC" w:rsidRDefault="00F674BC">
            <w:pPr>
              <w:ind w:firstLine="482"/>
              <w:jc w:val="center"/>
              <w:rPr>
                <w:rFonts w:ascii="宋体" w:hAnsi="宋体" w:cs="宋体"/>
                <w:sz w:val="24"/>
                <w:szCs w:val="24"/>
              </w:rPr>
            </w:pPr>
          </w:p>
        </w:tc>
        <w:tc>
          <w:tcPr>
            <w:tcW w:w="1235" w:type="dxa"/>
          </w:tcPr>
          <w:p w14:paraId="23F04FB4" w14:textId="77777777" w:rsidR="00F674BC" w:rsidRDefault="00F674BC">
            <w:pPr>
              <w:ind w:firstLine="482"/>
              <w:jc w:val="center"/>
              <w:rPr>
                <w:rFonts w:ascii="宋体" w:hAnsi="宋体" w:cs="宋体"/>
                <w:sz w:val="24"/>
                <w:szCs w:val="24"/>
              </w:rPr>
            </w:pPr>
          </w:p>
        </w:tc>
        <w:tc>
          <w:tcPr>
            <w:tcW w:w="1235" w:type="dxa"/>
          </w:tcPr>
          <w:p w14:paraId="552E68A2" w14:textId="77777777" w:rsidR="00F674BC" w:rsidRDefault="00F674BC">
            <w:pPr>
              <w:ind w:firstLine="482"/>
              <w:jc w:val="center"/>
              <w:rPr>
                <w:rFonts w:ascii="宋体" w:hAnsi="宋体" w:cs="宋体"/>
                <w:sz w:val="24"/>
                <w:szCs w:val="24"/>
              </w:rPr>
            </w:pPr>
          </w:p>
        </w:tc>
      </w:tr>
      <w:tr w:rsidR="00F674BC" w14:paraId="1B56E829" w14:textId="77777777">
        <w:trPr>
          <w:trHeight w:hRule="exact" w:val="417"/>
          <w:jc w:val="center"/>
        </w:trPr>
        <w:tc>
          <w:tcPr>
            <w:tcW w:w="939" w:type="dxa"/>
            <w:vMerge w:val="restart"/>
            <w:vAlign w:val="center"/>
          </w:tcPr>
          <w:p w14:paraId="36D51D63" w14:textId="77777777" w:rsidR="00F674BC" w:rsidRDefault="008F0F34">
            <w:pPr>
              <w:pStyle w:val="a9"/>
              <w:rPr>
                <w:color w:val="auto"/>
              </w:rPr>
            </w:pPr>
            <w:bookmarkStart w:id="227" w:name="_Toc29015"/>
            <w:bookmarkStart w:id="228" w:name="_Toc5304"/>
            <w:bookmarkStart w:id="229" w:name="_Toc161253136"/>
            <w:bookmarkStart w:id="230" w:name="_Toc5231"/>
            <w:r>
              <w:rPr>
                <w:rFonts w:hint="eastAsia"/>
                <w:color w:val="auto"/>
              </w:rPr>
              <w:t>设备设施</w:t>
            </w:r>
            <w:bookmarkEnd w:id="227"/>
            <w:bookmarkEnd w:id="228"/>
            <w:bookmarkEnd w:id="229"/>
            <w:bookmarkEnd w:id="230"/>
          </w:p>
        </w:tc>
        <w:tc>
          <w:tcPr>
            <w:tcW w:w="739" w:type="dxa"/>
            <w:vAlign w:val="center"/>
          </w:tcPr>
          <w:p w14:paraId="28D532D0" w14:textId="77777777" w:rsidR="00F674BC" w:rsidRDefault="00F674BC">
            <w:pPr>
              <w:ind w:firstLine="482"/>
              <w:jc w:val="center"/>
              <w:rPr>
                <w:rFonts w:ascii="宋体" w:hAnsi="宋体" w:cs="宋体"/>
                <w:sz w:val="24"/>
                <w:szCs w:val="24"/>
              </w:rPr>
            </w:pPr>
          </w:p>
        </w:tc>
        <w:tc>
          <w:tcPr>
            <w:tcW w:w="1682" w:type="dxa"/>
            <w:vAlign w:val="center"/>
          </w:tcPr>
          <w:p w14:paraId="160B12DB" w14:textId="77777777" w:rsidR="00F674BC" w:rsidRDefault="00F674BC">
            <w:pPr>
              <w:ind w:firstLine="482"/>
              <w:jc w:val="center"/>
              <w:rPr>
                <w:rFonts w:ascii="宋体" w:hAnsi="宋体" w:cs="宋体"/>
                <w:sz w:val="24"/>
                <w:szCs w:val="24"/>
              </w:rPr>
            </w:pPr>
          </w:p>
        </w:tc>
        <w:tc>
          <w:tcPr>
            <w:tcW w:w="2263" w:type="dxa"/>
          </w:tcPr>
          <w:p w14:paraId="41DF255D" w14:textId="77777777" w:rsidR="00F674BC" w:rsidRDefault="00F674BC">
            <w:pPr>
              <w:ind w:firstLine="482"/>
              <w:jc w:val="center"/>
              <w:rPr>
                <w:rFonts w:ascii="宋体" w:hAnsi="宋体" w:cs="宋体"/>
                <w:sz w:val="24"/>
                <w:szCs w:val="24"/>
              </w:rPr>
            </w:pPr>
          </w:p>
        </w:tc>
        <w:tc>
          <w:tcPr>
            <w:tcW w:w="1235" w:type="dxa"/>
            <w:vAlign w:val="center"/>
          </w:tcPr>
          <w:p w14:paraId="28A93767" w14:textId="77777777" w:rsidR="00F674BC" w:rsidRDefault="00F674BC">
            <w:pPr>
              <w:ind w:firstLine="482"/>
              <w:jc w:val="center"/>
              <w:rPr>
                <w:rFonts w:ascii="宋体" w:hAnsi="宋体" w:cs="宋体"/>
                <w:sz w:val="24"/>
                <w:szCs w:val="24"/>
              </w:rPr>
            </w:pPr>
          </w:p>
        </w:tc>
        <w:tc>
          <w:tcPr>
            <w:tcW w:w="1235" w:type="dxa"/>
          </w:tcPr>
          <w:p w14:paraId="7EBF435B" w14:textId="77777777" w:rsidR="00F674BC" w:rsidRDefault="00F674BC">
            <w:pPr>
              <w:ind w:firstLine="482"/>
              <w:jc w:val="center"/>
              <w:rPr>
                <w:rFonts w:ascii="宋体" w:hAnsi="宋体" w:cs="宋体"/>
                <w:sz w:val="24"/>
                <w:szCs w:val="24"/>
              </w:rPr>
            </w:pPr>
          </w:p>
        </w:tc>
        <w:tc>
          <w:tcPr>
            <w:tcW w:w="1235" w:type="dxa"/>
          </w:tcPr>
          <w:p w14:paraId="0A87EB34" w14:textId="77777777" w:rsidR="00F674BC" w:rsidRDefault="00F674BC">
            <w:pPr>
              <w:ind w:firstLine="482"/>
              <w:jc w:val="center"/>
              <w:rPr>
                <w:rFonts w:ascii="宋体" w:hAnsi="宋体" w:cs="宋体"/>
                <w:sz w:val="24"/>
                <w:szCs w:val="24"/>
              </w:rPr>
            </w:pPr>
          </w:p>
        </w:tc>
      </w:tr>
      <w:tr w:rsidR="00F674BC" w14:paraId="48B5F9E9" w14:textId="77777777">
        <w:trPr>
          <w:trHeight w:hRule="exact" w:val="417"/>
          <w:jc w:val="center"/>
        </w:trPr>
        <w:tc>
          <w:tcPr>
            <w:tcW w:w="939" w:type="dxa"/>
            <w:vMerge/>
            <w:vAlign w:val="center"/>
          </w:tcPr>
          <w:p w14:paraId="70151E32" w14:textId="77777777" w:rsidR="00F674BC" w:rsidRDefault="00F674BC">
            <w:pPr>
              <w:pStyle w:val="a9"/>
              <w:outlineLvl w:val="9"/>
              <w:rPr>
                <w:color w:val="auto"/>
              </w:rPr>
            </w:pPr>
          </w:p>
        </w:tc>
        <w:tc>
          <w:tcPr>
            <w:tcW w:w="739" w:type="dxa"/>
            <w:vAlign w:val="center"/>
          </w:tcPr>
          <w:p w14:paraId="753451EE" w14:textId="77777777" w:rsidR="00F674BC" w:rsidRDefault="00F674BC">
            <w:pPr>
              <w:ind w:firstLine="482"/>
              <w:jc w:val="center"/>
              <w:rPr>
                <w:rFonts w:ascii="宋体" w:hAnsi="宋体" w:cs="宋体"/>
                <w:sz w:val="24"/>
                <w:szCs w:val="24"/>
              </w:rPr>
            </w:pPr>
          </w:p>
        </w:tc>
        <w:tc>
          <w:tcPr>
            <w:tcW w:w="1682" w:type="dxa"/>
            <w:vAlign w:val="center"/>
          </w:tcPr>
          <w:p w14:paraId="73381BB5" w14:textId="77777777" w:rsidR="00F674BC" w:rsidRDefault="00F674BC">
            <w:pPr>
              <w:ind w:firstLine="482"/>
              <w:jc w:val="center"/>
              <w:rPr>
                <w:rFonts w:ascii="宋体" w:hAnsi="宋体" w:cs="宋体"/>
                <w:sz w:val="24"/>
                <w:szCs w:val="24"/>
              </w:rPr>
            </w:pPr>
          </w:p>
        </w:tc>
        <w:tc>
          <w:tcPr>
            <w:tcW w:w="2263" w:type="dxa"/>
          </w:tcPr>
          <w:p w14:paraId="4A8BDF85" w14:textId="77777777" w:rsidR="00F674BC" w:rsidRDefault="00F674BC">
            <w:pPr>
              <w:ind w:firstLine="482"/>
              <w:rPr>
                <w:rFonts w:ascii="宋体" w:hAnsi="宋体" w:cs="宋体"/>
                <w:sz w:val="24"/>
                <w:szCs w:val="24"/>
              </w:rPr>
            </w:pPr>
          </w:p>
        </w:tc>
        <w:tc>
          <w:tcPr>
            <w:tcW w:w="1235" w:type="dxa"/>
            <w:vAlign w:val="center"/>
          </w:tcPr>
          <w:p w14:paraId="730AD964" w14:textId="77777777" w:rsidR="00F674BC" w:rsidRDefault="00F674BC">
            <w:pPr>
              <w:ind w:firstLine="482"/>
              <w:jc w:val="center"/>
              <w:rPr>
                <w:rFonts w:ascii="宋体" w:hAnsi="宋体" w:cs="宋体"/>
                <w:sz w:val="24"/>
                <w:szCs w:val="24"/>
              </w:rPr>
            </w:pPr>
          </w:p>
        </w:tc>
        <w:tc>
          <w:tcPr>
            <w:tcW w:w="1235" w:type="dxa"/>
          </w:tcPr>
          <w:p w14:paraId="0242B6A3" w14:textId="77777777" w:rsidR="00F674BC" w:rsidRDefault="00F674BC">
            <w:pPr>
              <w:ind w:firstLine="482"/>
              <w:jc w:val="center"/>
              <w:rPr>
                <w:rFonts w:ascii="宋体" w:hAnsi="宋体" w:cs="宋体"/>
                <w:sz w:val="24"/>
                <w:szCs w:val="24"/>
              </w:rPr>
            </w:pPr>
          </w:p>
        </w:tc>
        <w:tc>
          <w:tcPr>
            <w:tcW w:w="1235" w:type="dxa"/>
          </w:tcPr>
          <w:p w14:paraId="54652E81" w14:textId="77777777" w:rsidR="00F674BC" w:rsidRDefault="00F674BC">
            <w:pPr>
              <w:ind w:firstLine="482"/>
              <w:jc w:val="center"/>
              <w:rPr>
                <w:rFonts w:ascii="宋体" w:hAnsi="宋体" w:cs="宋体"/>
                <w:sz w:val="24"/>
                <w:szCs w:val="24"/>
              </w:rPr>
            </w:pPr>
          </w:p>
        </w:tc>
      </w:tr>
      <w:tr w:rsidR="00F674BC" w14:paraId="6279E1CE" w14:textId="77777777">
        <w:trPr>
          <w:trHeight w:hRule="exact" w:val="417"/>
          <w:jc w:val="center"/>
        </w:trPr>
        <w:tc>
          <w:tcPr>
            <w:tcW w:w="939" w:type="dxa"/>
            <w:vMerge/>
            <w:vAlign w:val="center"/>
          </w:tcPr>
          <w:p w14:paraId="08413178" w14:textId="77777777" w:rsidR="00F674BC" w:rsidRDefault="00F674BC">
            <w:pPr>
              <w:pStyle w:val="a9"/>
              <w:outlineLvl w:val="9"/>
              <w:rPr>
                <w:color w:val="auto"/>
              </w:rPr>
            </w:pPr>
          </w:p>
        </w:tc>
        <w:tc>
          <w:tcPr>
            <w:tcW w:w="739" w:type="dxa"/>
            <w:vAlign w:val="center"/>
          </w:tcPr>
          <w:p w14:paraId="4813898E" w14:textId="77777777" w:rsidR="00F674BC" w:rsidRDefault="00F674BC">
            <w:pPr>
              <w:ind w:firstLine="482"/>
              <w:jc w:val="center"/>
              <w:rPr>
                <w:rFonts w:ascii="宋体" w:hAnsi="宋体" w:cs="宋体"/>
                <w:sz w:val="24"/>
                <w:szCs w:val="24"/>
              </w:rPr>
            </w:pPr>
          </w:p>
        </w:tc>
        <w:tc>
          <w:tcPr>
            <w:tcW w:w="1682" w:type="dxa"/>
            <w:vAlign w:val="center"/>
          </w:tcPr>
          <w:p w14:paraId="3090F8EF" w14:textId="77777777" w:rsidR="00F674BC" w:rsidRDefault="008F0F34">
            <w:pPr>
              <w:ind w:firstLine="482"/>
              <w:jc w:val="center"/>
              <w:rPr>
                <w:rFonts w:ascii="宋体" w:hAnsi="宋体" w:cs="宋体"/>
                <w:sz w:val="24"/>
                <w:szCs w:val="24"/>
              </w:rPr>
            </w:pPr>
            <w:r>
              <w:rPr>
                <w:rFonts w:ascii="宋体" w:hAnsi="宋体" w:cs="宋体" w:hint="eastAsia"/>
                <w:sz w:val="24"/>
                <w:szCs w:val="24"/>
              </w:rPr>
              <w:t>……</w:t>
            </w:r>
          </w:p>
        </w:tc>
        <w:tc>
          <w:tcPr>
            <w:tcW w:w="2263" w:type="dxa"/>
          </w:tcPr>
          <w:p w14:paraId="44AAB553" w14:textId="77777777" w:rsidR="00F674BC" w:rsidRDefault="00F674BC">
            <w:pPr>
              <w:ind w:firstLine="482"/>
              <w:jc w:val="center"/>
              <w:rPr>
                <w:rFonts w:ascii="宋体" w:hAnsi="宋体" w:cs="宋体"/>
                <w:sz w:val="24"/>
                <w:szCs w:val="24"/>
              </w:rPr>
            </w:pPr>
          </w:p>
        </w:tc>
        <w:tc>
          <w:tcPr>
            <w:tcW w:w="1235" w:type="dxa"/>
            <w:vAlign w:val="center"/>
          </w:tcPr>
          <w:p w14:paraId="63FB1C73" w14:textId="77777777" w:rsidR="00F674BC" w:rsidRDefault="00F674BC">
            <w:pPr>
              <w:ind w:firstLine="482"/>
              <w:jc w:val="center"/>
              <w:rPr>
                <w:rFonts w:ascii="宋体" w:hAnsi="宋体" w:cs="宋体"/>
                <w:sz w:val="24"/>
                <w:szCs w:val="24"/>
              </w:rPr>
            </w:pPr>
          </w:p>
        </w:tc>
        <w:tc>
          <w:tcPr>
            <w:tcW w:w="1235" w:type="dxa"/>
          </w:tcPr>
          <w:p w14:paraId="337F45D0" w14:textId="77777777" w:rsidR="00F674BC" w:rsidRDefault="00F674BC">
            <w:pPr>
              <w:ind w:firstLine="482"/>
              <w:jc w:val="center"/>
              <w:rPr>
                <w:rFonts w:ascii="宋体" w:hAnsi="宋体" w:cs="宋体"/>
                <w:sz w:val="24"/>
                <w:szCs w:val="24"/>
              </w:rPr>
            </w:pPr>
          </w:p>
        </w:tc>
        <w:tc>
          <w:tcPr>
            <w:tcW w:w="1235" w:type="dxa"/>
          </w:tcPr>
          <w:p w14:paraId="34A614D4" w14:textId="77777777" w:rsidR="00F674BC" w:rsidRDefault="00F674BC">
            <w:pPr>
              <w:ind w:firstLine="482"/>
              <w:jc w:val="center"/>
              <w:rPr>
                <w:rFonts w:ascii="宋体" w:hAnsi="宋体" w:cs="宋体"/>
                <w:sz w:val="24"/>
                <w:szCs w:val="24"/>
              </w:rPr>
            </w:pPr>
          </w:p>
        </w:tc>
      </w:tr>
      <w:tr w:rsidR="00F674BC" w14:paraId="0A8FE9F8" w14:textId="77777777">
        <w:trPr>
          <w:trHeight w:hRule="exact" w:val="417"/>
          <w:jc w:val="center"/>
        </w:trPr>
        <w:tc>
          <w:tcPr>
            <w:tcW w:w="939" w:type="dxa"/>
            <w:vMerge/>
            <w:vAlign w:val="center"/>
          </w:tcPr>
          <w:p w14:paraId="78D87F0A" w14:textId="77777777" w:rsidR="00F674BC" w:rsidRDefault="00F674BC">
            <w:pPr>
              <w:pStyle w:val="a9"/>
              <w:outlineLvl w:val="9"/>
              <w:rPr>
                <w:color w:val="auto"/>
              </w:rPr>
            </w:pPr>
          </w:p>
        </w:tc>
        <w:tc>
          <w:tcPr>
            <w:tcW w:w="739" w:type="dxa"/>
            <w:vAlign w:val="center"/>
          </w:tcPr>
          <w:p w14:paraId="248E8F5B" w14:textId="77777777" w:rsidR="00F674BC" w:rsidRDefault="00F674BC">
            <w:pPr>
              <w:ind w:firstLine="482"/>
              <w:jc w:val="center"/>
              <w:rPr>
                <w:rFonts w:ascii="宋体" w:hAnsi="宋体" w:cs="宋体"/>
                <w:sz w:val="24"/>
                <w:szCs w:val="24"/>
              </w:rPr>
            </w:pPr>
          </w:p>
        </w:tc>
        <w:tc>
          <w:tcPr>
            <w:tcW w:w="1682" w:type="dxa"/>
            <w:vAlign w:val="center"/>
          </w:tcPr>
          <w:p w14:paraId="0C1E5F1E" w14:textId="77777777" w:rsidR="00F674BC" w:rsidRDefault="008F0F34">
            <w:pPr>
              <w:ind w:firstLine="482"/>
              <w:jc w:val="center"/>
              <w:rPr>
                <w:rFonts w:ascii="宋体" w:hAnsi="宋体" w:cs="宋体"/>
                <w:sz w:val="24"/>
                <w:szCs w:val="24"/>
              </w:rPr>
            </w:pPr>
            <w:r>
              <w:rPr>
                <w:rFonts w:ascii="宋体" w:hAnsi="宋体" w:cs="宋体" w:hint="eastAsia"/>
                <w:sz w:val="24"/>
                <w:szCs w:val="24"/>
              </w:rPr>
              <w:t>总计</w:t>
            </w:r>
          </w:p>
        </w:tc>
        <w:tc>
          <w:tcPr>
            <w:tcW w:w="2263" w:type="dxa"/>
          </w:tcPr>
          <w:p w14:paraId="0433B933" w14:textId="77777777" w:rsidR="00F674BC" w:rsidRDefault="00F674BC">
            <w:pPr>
              <w:ind w:firstLine="482"/>
              <w:jc w:val="center"/>
              <w:rPr>
                <w:rFonts w:ascii="宋体" w:hAnsi="宋体" w:cs="宋体"/>
                <w:sz w:val="24"/>
                <w:szCs w:val="24"/>
              </w:rPr>
            </w:pPr>
          </w:p>
        </w:tc>
        <w:tc>
          <w:tcPr>
            <w:tcW w:w="1235" w:type="dxa"/>
            <w:vAlign w:val="center"/>
          </w:tcPr>
          <w:p w14:paraId="4F548EF3" w14:textId="77777777" w:rsidR="00F674BC" w:rsidRDefault="00F674BC">
            <w:pPr>
              <w:ind w:firstLine="482"/>
              <w:jc w:val="center"/>
              <w:rPr>
                <w:rFonts w:ascii="宋体" w:hAnsi="宋体" w:cs="宋体"/>
                <w:sz w:val="24"/>
                <w:szCs w:val="24"/>
              </w:rPr>
            </w:pPr>
          </w:p>
        </w:tc>
        <w:tc>
          <w:tcPr>
            <w:tcW w:w="1235" w:type="dxa"/>
          </w:tcPr>
          <w:p w14:paraId="79FCEDAB" w14:textId="77777777" w:rsidR="00F674BC" w:rsidRDefault="00F674BC">
            <w:pPr>
              <w:ind w:firstLine="482"/>
              <w:jc w:val="center"/>
              <w:rPr>
                <w:rFonts w:ascii="宋体" w:hAnsi="宋体" w:cs="宋体"/>
                <w:sz w:val="24"/>
                <w:szCs w:val="24"/>
              </w:rPr>
            </w:pPr>
          </w:p>
        </w:tc>
        <w:tc>
          <w:tcPr>
            <w:tcW w:w="1235" w:type="dxa"/>
          </w:tcPr>
          <w:p w14:paraId="7736C0D0" w14:textId="77777777" w:rsidR="00F674BC" w:rsidRDefault="00F674BC">
            <w:pPr>
              <w:ind w:firstLine="482"/>
              <w:jc w:val="center"/>
              <w:rPr>
                <w:rFonts w:ascii="宋体" w:hAnsi="宋体" w:cs="宋体"/>
                <w:sz w:val="24"/>
                <w:szCs w:val="24"/>
              </w:rPr>
            </w:pPr>
          </w:p>
        </w:tc>
      </w:tr>
      <w:tr w:rsidR="00F674BC" w14:paraId="36F98C77" w14:textId="77777777">
        <w:trPr>
          <w:trHeight w:hRule="exact" w:val="417"/>
          <w:jc w:val="center"/>
        </w:trPr>
        <w:tc>
          <w:tcPr>
            <w:tcW w:w="939" w:type="dxa"/>
            <w:vMerge w:val="restart"/>
            <w:vAlign w:val="center"/>
          </w:tcPr>
          <w:p w14:paraId="4E0F930E" w14:textId="77777777" w:rsidR="00F674BC" w:rsidRDefault="008F0F34">
            <w:pPr>
              <w:pStyle w:val="a9"/>
              <w:rPr>
                <w:color w:val="auto"/>
              </w:rPr>
            </w:pPr>
            <w:bookmarkStart w:id="231" w:name="_Toc16464"/>
            <w:bookmarkStart w:id="232" w:name="_Toc9075"/>
            <w:bookmarkStart w:id="233" w:name="_Toc161253137"/>
            <w:bookmarkStart w:id="234" w:name="_Toc29419"/>
            <w:r>
              <w:rPr>
                <w:rFonts w:hint="eastAsia"/>
                <w:color w:val="auto"/>
              </w:rPr>
              <w:t>本次招标要求</w:t>
            </w:r>
            <w:proofErr w:type="gramStart"/>
            <w:r>
              <w:rPr>
                <w:rFonts w:hint="eastAsia"/>
                <w:color w:val="auto"/>
              </w:rPr>
              <w:t>的食安智慧</w:t>
            </w:r>
            <w:proofErr w:type="gramEnd"/>
            <w:r>
              <w:rPr>
                <w:rFonts w:hint="eastAsia"/>
                <w:color w:val="auto"/>
              </w:rPr>
              <w:t>管理系统建设</w:t>
            </w:r>
            <w:bookmarkEnd w:id="231"/>
            <w:bookmarkEnd w:id="232"/>
            <w:bookmarkEnd w:id="233"/>
            <w:bookmarkEnd w:id="234"/>
          </w:p>
        </w:tc>
        <w:tc>
          <w:tcPr>
            <w:tcW w:w="739" w:type="dxa"/>
            <w:vAlign w:val="center"/>
          </w:tcPr>
          <w:p w14:paraId="46895042" w14:textId="77777777" w:rsidR="00F674BC" w:rsidRDefault="00F674BC">
            <w:pPr>
              <w:ind w:firstLine="482"/>
              <w:jc w:val="center"/>
              <w:rPr>
                <w:rFonts w:ascii="宋体" w:hAnsi="宋体" w:cs="宋体"/>
                <w:sz w:val="24"/>
                <w:szCs w:val="24"/>
              </w:rPr>
            </w:pPr>
          </w:p>
        </w:tc>
        <w:tc>
          <w:tcPr>
            <w:tcW w:w="1682" w:type="dxa"/>
            <w:vAlign w:val="center"/>
          </w:tcPr>
          <w:p w14:paraId="1CD8DB74" w14:textId="77777777" w:rsidR="00F674BC" w:rsidRDefault="00F674BC">
            <w:pPr>
              <w:ind w:firstLine="482"/>
              <w:jc w:val="center"/>
              <w:rPr>
                <w:rFonts w:ascii="宋体" w:hAnsi="宋体" w:cs="宋体"/>
                <w:sz w:val="24"/>
                <w:szCs w:val="24"/>
              </w:rPr>
            </w:pPr>
          </w:p>
        </w:tc>
        <w:tc>
          <w:tcPr>
            <w:tcW w:w="2263" w:type="dxa"/>
          </w:tcPr>
          <w:p w14:paraId="4667C50F" w14:textId="77777777" w:rsidR="00F674BC" w:rsidRDefault="00F674BC">
            <w:pPr>
              <w:ind w:firstLine="482"/>
              <w:jc w:val="center"/>
              <w:rPr>
                <w:rFonts w:ascii="宋体" w:hAnsi="宋体" w:cs="宋体"/>
                <w:sz w:val="24"/>
                <w:szCs w:val="24"/>
              </w:rPr>
            </w:pPr>
          </w:p>
        </w:tc>
        <w:tc>
          <w:tcPr>
            <w:tcW w:w="1235" w:type="dxa"/>
            <w:vAlign w:val="center"/>
          </w:tcPr>
          <w:p w14:paraId="15FFBB13" w14:textId="77777777" w:rsidR="00F674BC" w:rsidRDefault="00F674BC">
            <w:pPr>
              <w:ind w:firstLine="482"/>
              <w:jc w:val="center"/>
              <w:rPr>
                <w:rFonts w:ascii="宋体" w:hAnsi="宋体" w:cs="宋体"/>
                <w:sz w:val="24"/>
                <w:szCs w:val="24"/>
              </w:rPr>
            </w:pPr>
          </w:p>
        </w:tc>
        <w:tc>
          <w:tcPr>
            <w:tcW w:w="1235" w:type="dxa"/>
          </w:tcPr>
          <w:p w14:paraId="0EB88D97" w14:textId="77777777" w:rsidR="00F674BC" w:rsidRDefault="00F674BC">
            <w:pPr>
              <w:ind w:firstLine="482"/>
              <w:jc w:val="center"/>
              <w:rPr>
                <w:rFonts w:ascii="宋体" w:hAnsi="宋体" w:cs="宋体"/>
                <w:sz w:val="24"/>
                <w:szCs w:val="24"/>
              </w:rPr>
            </w:pPr>
          </w:p>
        </w:tc>
        <w:tc>
          <w:tcPr>
            <w:tcW w:w="1235" w:type="dxa"/>
          </w:tcPr>
          <w:p w14:paraId="591C8A7C" w14:textId="77777777" w:rsidR="00F674BC" w:rsidRDefault="00F674BC">
            <w:pPr>
              <w:ind w:firstLine="482"/>
              <w:jc w:val="center"/>
              <w:rPr>
                <w:rFonts w:ascii="宋体" w:hAnsi="宋体" w:cs="宋体"/>
                <w:sz w:val="24"/>
                <w:szCs w:val="24"/>
              </w:rPr>
            </w:pPr>
          </w:p>
        </w:tc>
      </w:tr>
      <w:tr w:rsidR="00F674BC" w14:paraId="51C634DB" w14:textId="77777777">
        <w:trPr>
          <w:trHeight w:hRule="exact" w:val="417"/>
          <w:jc w:val="center"/>
        </w:trPr>
        <w:tc>
          <w:tcPr>
            <w:tcW w:w="939" w:type="dxa"/>
            <w:vMerge/>
            <w:vAlign w:val="center"/>
          </w:tcPr>
          <w:p w14:paraId="1E8E8DC5" w14:textId="77777777" w:rsidR="00F674BC" w:rsidRDefault="00F674BC">
            <w:pPr>
              <w:pStyle w:val="a9"/>
              <w:outlineLvl w:val="9"/>
              <w:rPr>
                <w:color w:val="auto"/>
              </w:rPr>
            </w:pPr>
          </w:p>
        </w:tc>
        <w:tc>
          <w:tcPr>
            <w:tcW w:w="739" w:type="dxa"/>
            <w:vAlign w:val="center"/>
          </w:tcPr>
          <w:p w14:paraId="5DE17E8E" w14:textId="77777777" w:rsidR="00F674BC" w:rsidRDefault="00F674BC">
            <w:pPr>
              <w:ind w:firstLine="482"/>
              <w:jc w:val="center"/>
              <w:rPr>
                <w:rFonts w:ascii="宋体" w:hAnsi="宋体" w:cs="宋体"/>
                <w:sz w:val="24"/>
                <w:szCs w:val="24"/>
              </w:rPr>
            </w:pPr>
          </w:p>
        </w:tc>
        <w:tc>
          <w:tcPr>
            <w:tcW w:w="1682" w:type="dxa"/>
            <w:vAlign w:val="center"/>
          </w:tcPr>
          <w:p w14:paraId="2EC0EC12" w14:textId="77777777" w:rsidR="00F674BC" w:rsidRDefault="00F674BC">
            <w:pPr>
              <w:ind w:firstLine="482"/>
              <w:jc w:val="center"/>
              <w:rPr>
                <w:rFonts w:ascii="宋体" w:hAnsi="宋体" w:cs="宋体"/>
                <w:sz w:val="24"/>
                <w:szCs w:val="24"/>
              </w:rPr>
            </w:pPr>
          </w:p>
        </w:tc>
        <w:tc>
          <w:tcPr>
            <w:tcW w:w="2263" w:type="dxa"/>
          </w:tcPr>
          <w:p w14:paraId="3A2D4A41" w14:textId="77777777" w:rsidR="00F674BC" w:rsidRDefault="00F674BC">
            <w:pPr>
              <w:ind w:firstLine="482"/>
              <w:jc w:val="center"/>
              <w:rPr>
                <w:rFonts w:ascii="宋体" w:hAnsi="宋体" w:cs="宋体"/>
                <w:sz w:val="24"/>
                <w:szCs w:val="24"/>
              </w:rPr>
            </w:pPr>
          </w:p>
        </w:tc>
        <w:tc>
          <w:tcPr>
            <w:tcW w:w="1235" w:type="dxa"/>
            <w:vAlign w:val="center"/>
          </w:tcPr>
          <w:p w14:paraId="76865FAD" w14:textId="77777777" w:rsidR="00F674BC" w:rsidRDefault="00F674BC">
            <w:pPr>
              <w:ind w:firstLine="482"/>
              <w:jc w:val="center"/>
              <w:rPr>
                <w:rFonts w:ascii="宋体" w:hAnsi="宋体" w:cs="宋体"/>
                <w:sz w:val="24"/>
                <w:szCs w:val="24"/>
              </w:rPr>
            </w:pPr>
          </w:p>
        </w:tc>
        <w:tc>
          <w:tcPr>
            <w:tcW w:w="1235" w:type="dxa"/>
          </w:tcPr>
          <w:p w14:paraId="1C11554E" w14:textId="77777777" w:rsidR="00F674BC" w:rsidRDefault="00F674BC">
            <w:pPr>
              <w:ind w:firstLine="482"/>
              <w:jc w:val="center"/>
              <w:rPr>
                <w:rFonts w:ascii="宋体" w:hAnsi="宋体" w:cs="宋体"/>
                <w:sz w:val="24"/>
                <w:szCs w:val="24"/>
              </w:rPr>
            </w:pPr>
          </w:p>
        </w:tc>
        <w:tc>
          <w:tcPr>
            <w:tcW w:w="1235" w:type="dxa"/>
          </w:tcPr>
          <w:p w14:paraId="600242B6" w14:textId="77777777" w:rsidR="00F674BC" w:rsidRDefault="00F674BC">
            <w:pPr>
              <w:ind w:firstLine="482"/>
              <w:jc w:val="center"/>
              <w:rPr>
                <w:rFonts w:ascii="宋体" w:hAnsi="宋体" w:cs="宋体"/>
                <w:sz w:val="24"/>
                <w:szCs w:val="24"/>
              </w:rPr>
            </w:pPr>
          </w:p>
        </w:tc>
      </w:tr>
      <w:tr w:rsidR="00F674BC" w14:paraId="5CFB1100" w14:textId="77777777">
        <w:trPr>
          <w:trHeight w:hRule="exact" w:val="417"/>
          <w:jc w:val="center"/>
        </w:trPr>
        <w:tc>
          <w:tcPr>
            <w:tcW w:w="939" w:type="dxa"/>
            <w:vMerge/>
            <w:vAlign w:val="center"/>
          </w:tcPr>
          <w:p w14:paraId="3BE68F40" w14:textId="77777777" w:rsidR="00F674BC" w:rsidRDefault="00F674BC">
            <w:pPr>
              <w:pStyle w:val="a9"/>
              <w:outlineLvl w:val="9"/>
              <w:rPr>
                <w:color w:val="auto"/>
              </w:rPr>
            </w:pPr>
          </w:p>
        </w:tc>
        <w:tc>
          <w:tcPr>
            <w:tcW w:w="739" w:type="dxa"/>
            <w:vAlign w:val="center"/>
          </w:tcPr>
          <w:p w14:paraId="17124DFD" w14:textId="77777777" w:rsidR="00F674BC" w:rsidRDefault="00F674BC">
            <w:pPr>
              <w:ind w:firstLine="482"/>
              <w:jc w:val="center"/>
              <w:rPr>
                <w:rFonts w:ascii="宋体" w:hAnsi="宋体" w:cs="宋体"/>
                <w:sz w:val="24"/>
                <w:szCs w:val="24"/>
              </w:rPr>
            </w:pPr>
          </w:p>
        </w:tc>
        <w:tc>
          <w:tcPr>
            <w:tcW w:w="1682" w:type="dxa"/>
            <w:vAlign w:val="center"/>
          </w:tcPr>
          <w:p w14:paraId="34469E2E" w14:textId="77777777" w:rsidR="00F674BC" w:rsidRDefault="008F0F34">
            <w:pPr>
              <w:ind w:firstLine="482"/>
              <w:jc w:val="center"/>
              <w:rPr>
                <w:rFonts w:ascii="宋体" w:hAnsi="宋体" w:cs="宋体"/>
                <w:sz w:val="24"/>
                <w:szCs w:val="24"/>
              </w:rPr>
            </w:pPr>
            <w:r>
              <w:rPr>
                <w:rFonts w:ascii="宋体" w:hAnsi="宋体" w:cs="宋体" w:hint="eastAsia"/>
                <w:sz w:val="24"/>
                <w:szCs w:val="24"/>
              </w:rPr>
              <w:t>……</w:t>
            </w:r>
          </w:p>
        </w:tc>
        <w:tc>
          <w:tcPr>
            <w:tcW w:w="2263" w:type="dxa"/>
          </w:tcPr>
          <w:p w14:paraId="142F1831" w14:textId="77777777" w:rsidR="00F674BC" w:rsidRDefault="00F674BC">
            <w:pPr>
              <w:ind w:firstLine="482"/>
              <w:jc w:val="center"/>
              <w:rPr>
                <w:rFonts w:ascii="宋体" w:hAnsi="宋体" w:cs="宋体"/>
                <w:sz w:val="24"/>
                <w:szCs w:val="24"/>
              </w:rPr>
            </w:pPr>
          </w:p>
        </w:tc>
        <w:tc>
          <w:tcPr>
            <w:tcW w:w="1235" w:type="dxa"/>
            <w:vAlign w:val="center"/>
          </w:tcPr>
          <w:p w14:paraId="6DBFBC3B" w14:textId="77777777" w:rsidR="00F674BC" w:rsidRDefault="00F674BC">
            <w:pPr>
              <w:ind w:firstLine="482"/>
              <w:jc w:val="center"/>
              <w:rPr>
                <w:rFonts w:ascii="宋体" w:hAnsi="宋体" w:cs="宋体"/>
                <w:sz w:val="24"/>
                <w:szCs w:val="24"/>
              </w:rPr>
            </w:pPr>
          </w:p>
        </w:tc>
        <w:tc>
          <w:tcPr>
            <w:tcW w:w="1235" w:type="dxa"/>
          </w:tcPr>
          <w:p w14:paraId="6FA5189E" w14:textId="77777777" w:rsidR="00F674BC" w:rsidRDefault="00F674BC">
            <w:pPr>
              <w:ind w:firstLine="482"/>
              <w:jc w:val="center"/>
              <w:rPr>
                <w:rFonts w:ascii="宋体" w:hAnsi="宋体" w:cs="宋体"/>
                <w:sz w:val="24"/>
                <w:szCs w:val="24"/>
              </w:rPr>
            </w:pPr>
          </w:p>
        </w:tc>
        <w:tc>
          <w:tcPr>
            <w:tcW w:w="1235" w:type="dxa"/>
          </w:tcPr>
          <w:p w14:paraId="2BAE68E6" w14:textId="77777777" w:rsidR="00F674BC" w:rsidRDefault="00F674BC">
            <w:pPr>
              <w:ind w:firstLine="482"/>
              <w:jc w:val="center"/>
              <w:rPr>
                <w:rFonts w:ascii="宋体" w:hAnsi="宋体" w:cs="宋体"/>
                <w:sz w:val="24"/>
                <w:szCs w:val="24"/>
              </w:rPr>
            </w:pPr>
          </w:p>
        </w:tc>
      </w:tr>
      <w:tr w:rsidR="00F674BC" w14:paraId="2D94A7BD" w14:textId="77777777">
        <w:trPr>
          <w:trHeight w:hRule="exact" w:val="435"/>
          <w:jc w:val="center"/>
        </w:trPr>
        <w:tc>
          <w:tcPr>
            <w:tcW w:w="939" w:type="dxa"/>
            <w:vMerge/>
            <w:vAlign w:val="center"/>
          </w:tcPr>
          <w:p w14:paraId="26C817D9" w14:textId="77777777" w:rsidR="00F674BC" w:rsidRDefault="00F674BC">
            <w:pPr>
              <w:pStyle w:val="a9"/>
              <w:outlineLvl w:val="9"/>
              <w:rPr>
                <w:color w:val="auto"/>
              </w:rPr>
            </w:pPr>
          </w:p>
        </w:tc>
        <w:tc>
          <w:tcPr>
            <w:tcW w:w="739" w:type="dxa"/>
            <w:vAlign w:val="center"/>
          </w:tcPr>
          <w:p w14:paraId="6547BA6B" w14:textId="77777777" w:rsidR="00F674BC" w:rsidRDefault="00F674BC">
            <w:pPr>
              <w:ind w:firstLine="482"/>
              <w:jc w:val="center"/>
              <w:rPr>
                <w:rFonts w:ascii="宋体" w:hAnsi="宋体" w:cs="宋体"/>
                <w:sz w:val="24"/>
                <w:szCs w:val="24"/>
              </w:rPr>
            </w:pPr>
          </w:p>
        </w:tc>
        <w:tc>
          <w:tcPr>
            <w:tcW w:w="1682" w:type="dxa"/>
            <w:vAlign w:val="center"/>
          </w:tcPr>
          <w:p w14:paraId="0BC78BDE" w14:textId="77777777" w:rsidR="00F674BC" w:rsidRDefault="008F0F34">
            <w:pPr>
              <w:ind w:firstLine="482"/>
              <w:jc w:val="center"/>
              <w:rPr>
                <w:rFonts w:ascii="宋体" w:hAnsi="宋体" w:cs="宋体"/>
                <w:sz w:val="24"/>
                <w:szCs w:val="24"/>
              </w:rPr>
            </w:pPr>
            <w:r>
              <w:rPr>
                <w:rFonts w:ascii="宋体" w:hAnsi="宋体" w:cs="宋体" w:hint="eastAsia"/>
                <w:sz w:val="24"/>
                <w:szCs w:val="24"/>
              </w:rPr>
              <w:t>总计</w:t>
            </w:r>
          </w:p>
        </w:tc>
        <w:tc>
          <w:tcPr>
            <w:tcW w:w="2263" w:type="dxa"/>
          </w:tcPr>
          <w:p w14:paraId="014D73D5" w14:textId="77777777" w:rsidR="00F674BC" w:rsidRDefault="00F674BC">
            <w:pPr>
              <w:ind w:firstLine="482"/>
              <w:jc w:val="center"/>
              <w:rPr>
                <w:rFonts w:ascii="宋体" w:hAnsi="宋体" w:cs="宋体"/>
                <w:sz w:val="24"/>
                <w:szCs w:val="24"/>
              </w:rPr>
            </w:pPr>
          </w:p>
        </w:tc>
        <w:tc>
          <w:tcPr>
            <w:tcW w:w="1235" w:type="dxa"/>
            <w:vAlign w:val="center"/>
          </w:tcPr>
          <w:p w14:paraId="13615DFD" w14:textId="77777777" w:rsidR="00F674BC" w:rsidRDefault="00F674BC">
            <w:pPr>
              <w:ind w:firstLine="482"/>
              <w:jc w:val="center"/>
              <w:rPr>
                <w:rFonts w:ascii="宋体" w:hAnsi="宋体" w:cs="宋体"/>
                <w:sz w:val="24"/>
                <w:szCs w:val="24"/>
              </w:rPr>
            </w:pPr>
          </w:p>
        </w:tc>
        <w:tc>
          <w:tcPr>
            <w:tcW w:w="1235" w:type="dxa"/>
          </w:tcPr>
          <w:p w14:paraId="195F81D0" w14:textId="77777777" w:rsidR="00F674BC" w:rsidRDefault="00F674BC">
            <w:pPr>
              <w:ind w:firstLine="482"/>
              <w:jc w:val="center"/>
              <w:rPr>
                <w:rFonts w:ascii="宋体" w:hAnsi="宋体" w:cs="宋体"/>
                <w:sz w:val="24"/>
                <w:szCs w:val="24"/>
              </w:rPr>
            </w:pPr>
          </w:p>
        </w:tc>
        <w:tc>
          <w:tcPr>
            <w:tcW w:w="1235" w:type="dxa"/>
          </w:tcPr>
          <w:p w14:paraId="0003D1CF" w14:textId="77777777" w:rsidR="00F674BC" w:rsidRDefault="00F674BC">
            <w:pPr>
              <w:ind w:firstLine="482"/>
              <w:jc w:val="center"/>
              <w:rPr>
                <w:rFonts w:ascii="宋体" w:hAnsi="宋体" w:cs="宋体"/>
                <w:sz w:val="24"/>
                <w:szCs w:val="24"/>
              </w:rPr>
            </w:pPr>
          </w:p>
        </w:tc>
      </w:tr>
      <w:tr w:rsidR="00F674BC" w14:paraId="62E51A29" w14:textId="77777777">
        <w:trPr>
          <w:trHeight w:hRule="exact" w:val="417"/>
          <w:jc w:val="center"/>
        </w:trPr>
        <w:tc>
          <w:tcPr>
            <w:tcW w:w="939" w:type="dxa"/>
            <w:vMerge w:val="restart"/>
            <w:vAlign w:val="center"/>
          </w:tcPr>
          <w:p w14:paraId="3AF3BBF7" w14:textId="77777777" w:rsidR="00F674BC" w:rsidRDefault="008F0F34">
            <w:pPr>
              <w:pStyle w:val="a9"/>
              <w:rPr>
                <w:color w:val="auto"/>
              </w:rPr>
            </w:pPr>
            <w:bookmarkStart w:id="235" w:name="_Toc134"/>
            <w:r>
              <w:t>水电</w:t>
            </w:r>
            <w:r>
              <w:rPr>
                <w:rFonts w:hint="eastAsia"/>
              </w:rPr>
              <w:t>智能计费管理系统的硬件建设</w:t>
            </w:r>
            <w:bookmarkEnd w:id="235"/>
          </w:p>
        </w:tc>
        <w:tc>
          <w:tcPr>
            <w:tcW w:w="739" w:type="dxa"/>
            <w:vAlign w:val="center"/>
          </w:tcPr>
          <w:p w14:paraId="337EC886" w14:textId="77777777" w:rsidR="00F674BC" w:rsidRDefault="00F674BC">
            <w:pPr>
              <w:ind w:firstLine="482"/>
              <w:jc w:val="center"/>
              <w:rPr>
                <w:rFonts w:ascii="宋体" w:hAnsi="宋体" w:cs="宋体"/>
                <w:sz w:val="24"/>
                <w:szCs w:val="24"/>
              </w:rPr>
            </w:pPr>
          </w:p>
        </w:tc>
        <w:tc>
          <w:tcPr>
            <w:tcW w:w="1682" w:type="dxa"/>
            <w:vAlign w:val="center"/>
          </w:tcPr>
          <w:p w14:paraId="21DF95B2" w14:textId="77777777" w:rsidR="00F674BC" w:rsidRDefault="00F674BC">
            <w:pPr>
              <w:ind w:firstLine="482"/>
              <w:jc w:val="center"/>
              <w:rPr>
                <w:rFonts w:ascii="宋体" w:hAnsi="宋体" w:cs="宋体"/>
                <w:sz w:val="24"/>
                <w:szCs w:val="24"/>
              </w:rPr>
            </w:pPr>
          </w:p>
        </w:tc>
        <w:tc>
          <w:tcPr>
            <w:tcW w:w="2263" w:type="dxa"/>
          </w:tcPr>
          <w:p w14:paraId="197E9F6A" w14:textId="77777777" w:rsidR="00F674BC" w:rsidRDefault="00F674BC">
            <w:pPr>
              <w:ind w:firstLine="482"/>
              <w:jc w:val="center"/>
              <w:rPr>
                <w:rFonts w:ascii="宋体" w:hAnsi="宋体" w:cs="宋体"/>
                <w:sz w:val="24"/>
                <w:szCs w:val="24"/>
              </w:rPr>
            </w:pPr>
          </w:p>
        </w:tc>
        <w:tc>
          <w:tcPr>
            <w:tcW w:w="1235" w:type="dxa"/>
            <w:vAlign w:val="center"/>
          </w:tcPr>
          <w:p w14:paraId="29B65F81" w14:textId="77777777" w:rsidR="00F674BC" w:rsidRDefault="00F674BC">
            <w:pPr>
              <w:ind w:firstLine="482"/>
              <w:jc w:val="center"/>
              <w:rPr>
                <w:rFonts w:ascii="宋体" w:hAnsi="宋体" w:cs="宋体"/>
                <w:sz w:val="24"/>
                <w:szCs w:val="24"/>
              </w:rPr>
            </w:pPr>
          </w:p>
        </w:tc>
        <w:tc>
          <w:tcPr>
            <w:tcW w:w="1235" w:type="dxa"/>
          </w:tcPr>
          <w:p w14:paraId="547AA1F7" w14:textId="77777777" w:rsidR="00F674BC" w:rsidRDefault="00F674BC">
            <w:pPr>
              <w:ind w:firstLine="482"/>
              <w:jc w:val="center"/>
              <w:rPr>
                <w:rFonts w:ascii="宋体" w:hAnsi="宋体" w:cs="宋体"/>
                <w:sz w:val="24"/>
                <w:szCs w:val="24"/>
              </w:rPr>
            </w:pPr>
          </w:p>
        </w:tc>
        <w:tc>
          <w:tcPr>
            <w:tcW w:w="1235" w:type="dxa"/>
          </w:tcPr>
          <w:p w14:paraId="7FA47338" w14:textId="77777777" w:rsidR="00F674BC" w:rsidRDefault="00F674BC">
            <w:pPr>
              <w:ind w:firstLine="482"/>
              <w:jc w:val="center"/>
              <w:rPr>
                <w:rFonts w:ascii="宋体" w:hAnsi="宋体" w:cs="宋体"/>
                <w:sz w:val="24"/>
                <w:szCs w:val="24"/>
              </w:rPr>
            </w:pPr>
          </w:p>
        </w:tc>
      </w:tr>
      <w:tr w:rsidR="00F674BC" w14:paraId="52158AAB" w14:textId="77777777">
        <w:trPr>
          <w:trHeight w:hRule="exact" w:val="417"/>
          <w:jc w:val="center"/>
        </w:trPr>
        <w:tc>
          <w:tcPr>
            <w:tcW w:w="939" w:type="dxa"/>
            <w:vMerge/>
            <w:vAlign w:val="center"/>
          </w:tcPr>
          <w:p w14:paraId="0A29899D" w14:textId="77777777" w:rsidR="00F674BC" w:rsidRDefault="00F674BC">
            <w:pPr>
              <w:pStyle w:val="a9"/>
              <w:outlineLvl w:val="9"/>
              <w:rPr>
                <w:color w:val="auto"/>
              </w:rPr>
            </w:pPr>
          </w:p>
        </w:tc>
        <w:tc>
          <w:tcPr>
            <w:tcW w:w="739" w:type="dxa"/>
            <w:vAlign w:val="center"/>
          </w:tcPr>
          <w:p w14:paraId="76910308" w14:textId="77777777" w:rsidR="00F674BC" w:rsidRDefault="00F674BC">
            <w:pPr>
              <w:ind w:firstLine="482"/>
              <w:jc w:val="center"/>
              <w:rPr>
                <w:rFonts w:ascii="宋体" w:hAnsi="宋体" w:cs="宋体"/>
                <w:sz w:val="24"/>
                <w:szCs w:val="24"/>
              </w:rPr>
            </w:pPr>
          </w:p>
        </w:tc>
        <w:tc>
          <w:tcPr>
            <w:tcW w:w="1682" w:type="dxa"/>
            <w:vAlign w:val="center"/>
          </w:tcPr>
          <w:p w14:paraId="342E302F" w14:textId="77777777" w:rsidR="00F674BC" w:rsidRDefault="008F0F34">
            <w:pPr>
              <w:ind w:firstLine="482"/>
              <w:jc w:val="center"/>
              <w:rPr>
                <w:rFonts w:ascii="宋体" w:hAnsi="宋体" w:cs="宋体"/>
                <w:sz w:val="24"/>
                <w:szCs w:val="24"/>
              </w:rPr>
            </w:pPr>
            <w:r>
              <w:rPr>
                <w:rFonts w:ascii="宋体" w:hAnsi="宋体" w:cs="宋体" w:hint="eastAsia"/>
                <w:sz w:val="24"/>
                <w:szCs w:val="24"/>
              </w:rPr>
              <w:t>……</w:t>
            </w:r>
          </w:p>
        </w:tc>
        <w:tc>
          <w:tcPr>
            <w:tcW w:w="2263" w:type="dxa"/>
          </w:tcPr>
          <w:p w14:paraId="6AFB52AA" w14:textId="77777777" w:rsidR="00F674BC" w:rsidRDefault="00F674BC">
            <w:pPr>
              <w:ind w:firstLine="482"/>
              <w:jc w:val="center"/>
              <w:rPr>
                <w:rFonts w:ascii="宋体" w:hAnsi="宋体" w:cs="宋体"/>
                <w:sz w:val="24"/>
                <w:szCs w:val="24"/>
              </w:rPr>
            </w:pPr>
          </w:p>
        </w:tc>
        <w:tc>
          <w:tcPr>
            <w:tcW w:w="1235" w:type="dxa"/>
            <w:vAlign w:val="center"/>
          </w:tcPr>
          <w:p w14:paraId="469F2A8F" w14:textId="77777777" w:rsidR="00F674BC" w:rsidRDefault="00F674BC">
            <w:pPr>
              <w:ind w:firstLine="482"/>
              <w:jc w:val="center"/>
              <w:rPr>
                <w:rFonts w:ascii="宋体" w:hAnsi="宋体" w:cs="宋体"/>
                <w:sz w:val="24"/>
                <w:szCs w:val="24"/>
              </w:rPr>
            </w:pPr>
          </w:p>
        </w:tc>
        <w:tc>
          <w:tcPr>
            <w:tcW w:w="1235" w:type="dxa"/>
          </w:tcPr>
          <w:p w14:paraId="633091E1" w14:textId="77777777" w:rsidR="00F674BC" w:rsidRDefault="00F674BC">
            <w:pPr>
              <w:ind w:firstLine="482"/>
              <w:jc w:val="center"/>
              <w:rPr>
                <w:rFonts w:ascii="宋体" w:hAnsi="宋体" w:cs="宋体"/>
                <w:sz w:val="24"/>
                <w:szCs w:val="24"/>
              </w:rPr>
            </w:pPr>
          </w:p>
        </w:tc>
        <w:tc>
          <w:tcPr>
            <w:tcW w:w="1235" w:type="dxa"/>
          </w:tcPr>
          <w:p w14:paraId="59594E16" w14:textId="77777777" w:rsidR="00F674BC" w:rsidRDefault="00F674BC">
            <w:pPr>
              <w:ind w:firstLine="482"/>
              <w:jc w:val="center"/>
              <w:rPr>
                <w:rFonts w:ascii="宋体" w:hAnsi="宋体" w:cs="宋体"/>
                <w:sz w:val="24"/>
                <w:szCs w:val="24"/>
              </w:rPr>
            </w:pPr>
          </w:p>
        </w:tc>
      </w:tr>
      <w:tr w:rsidR="00F674BC" w14:paraId="6B31C816" w14:textId="77777777">
        <w:trPr>
          <w:trHeight w:hRule="exact" w:val="765"/>
          <w:jc w:val="center"/>
        </w:trPr>
        <w:tc>
          <w:tcPr>
            <w:tcW w:w="939" w:type="dxa"/>
            <w:vMerge/>
            <w:vAlign w:val="center"/>
          </w:tcPr>
          <w:p w14:paraId="1F759272" w14:textId="77777777" w:rsidR="00F674BC" w:rsidRDefault="00F674BC">
            <w:pPr>
              <w:pStyle w:val="a9"/>
              <w:outlineLvl w:val="9"/>
              <w:rPr>
                <w:color w:val="auto"/>
              </w:rPr>
            </w:pPr>
          </w:p>
        </w:tc>
        <w:tc>
          <w:tcPr>
            <w:tcW w:w="739" w:type="dxa"/>
            <w:vAlign w:val="center"/>
          </w:tcPr>
          <w:p w14:paraId="7C7FEE76" w14:textId="77777777" w:rsidR="00F674BC" w:rsidRDefault="00F674BC">
            <w:pPr>
              <w:ind w:firstLine="482"/>
              <w:jc w:val="center"/>
              <w:rPr>
                <w:rFonts w:ascii="宋体" w:hAnsi="宋体" w:cs="宋体"/>
                <w:sz w:val="24"/>
                <w:szCs w:val="24"/>
              </w:rPr>
            </w:pPr>
          </w:p>
        </w:tc>
        <w:tc>
          <w:tcPr>
            <w:tcW w:w="1682" w:type="dxa"/>
            <w:vAlign w:val="center"/>
          </w:tcPr>
          <w:p w14:paraId="52EC16E8" w14:textId="77777777" w:rsidR="00F674BC" w:rsidRDefault="008F0F34">
            <w:pPr>
              <w:ind w:firstLine="482"/>
              <w:jc w:val="center"/>
              <w:rPr>
                <w:rFonts w:ascii="宋体" w:hAnsi="宋体" w:cs="宋体"/>
                <w:sz w:val="24"/>
                <w:szCs w:val="24"/>
              </w:rPr>
            </w:pPr>
            <w:r>
              <w:rPr>
                <w:rFonts w:ascii="宋体" w:hAnsi="宋体" w:cs="宋体" w:hint="eastAsia"/>
                <w:sz w:val="24"/>
                <w:szCs w:val="24"/>
              </w:rPr>
              <w:t>总计</w:t>
            </w:r>
          </w:p>
        </w:tc>
        <w:tc>
          <w:tcPr>
            <w:tcW w:w="2263" w:type="dxa"/>
          </w:tcPr>
          <w:p w14:paraId="4637ADCE" w14:textId="77777777" w:rsidR="00F674BC" w:rsidRDefault="00F674BC">
            <w:pPr>
              <w:ind w:firstLine="482"/>
              <w:jc w:val="center"/>
              <w:rPr>
                <w:rFonts w:ascii="宋体" w:hAnsi="宋体" w:cs="宋体"/>
                <w:sz w:val="24"/>
                <w:szCs w:val="24"/>
              </w:rPr>
            </w:pPr>
          </w:p>
        </w:tc>
        <w:tc>
          <w:tcPr>
            <w:tcW w:w="1235" w:type="dxa"/>
            <w:vAlign w:val="center"/>
          </w:tcPr>
          <w:p w14:paraId="61138469" w14:textId="77777777" w:rsidR="00F674BC" w:rsidRDefault="00F674BC">
            <w:pPr>
              <w:ind w:firstLine="482"/>
              <w:jc w:val="center"/>
              <w:rPr>
                <w:rFonts w:ascii="宋体" w:hAnsi="宋体" w:cs="宋体"/>
                <w:sz w:val="24"/>
                <w:szCs w:val="24"/>
              </w:rPr>
            </w:pPr>
          </w:p>
        </w:tc>
        <w:tc>
          <w:tcPr>
            <w:tcW w:w="1235" w:type="dxa"/>
          </w:tcPr>
          <w:p w14:paraId="44CBA269" w14:textId="77777777" w:rsidR="00F674BC" w:rsidRDefault="00F674BC">
            <w:pPr>
              <w:ind w:firstLine="482"/>
              <w:jc w:val="center"/>
              <w:rPr>
                <w:rFonts w:ascii="宋体" w:hAnsi="宋体" w:cs="宋体"/>
                <w:sz w:val="24"/>
                <w:szCs w:val="24"/>
              </w:rPr>
            </w:pPr>
          </w:p>
        </w:tc>
        <w:tc>
          <w:tcPr>
            <w:tcW w:w="1235" w:type="dxa"/>
          </w:tcPr>
          <w:p w14:paraId="5322700F" w14:textId="77777777" w:rsidR="00F674BC" w:rsidRDefault="00F674BC">
            <w:pPr>
              <w:ind w:firstLine="482"/>
              <w:jc w:val="center"/>
              <w:rPr>
                <w:rFonts w:ascii="宋体" w:hAnsi="宋体" w:cs="宋体"/>
                <w:sz w:val="24"/>
                <w:szCs w:val="24"/>
              </w:rPr>
            </w:pPr>
          </w:p>
        </w:tc>
      </w:tr>
      <w:tr w:rsidR="00F674BC" w14:paraId="7EA6B69D" w14:textId="77777777">
        <w:trPr>
          <w:trHeight w:hRule="exact" w:val="587"/>
          <w:jc w:val="center"/>
        </w:trPr>
        <w:tc>
          <w:tcPr>
            <w:tcW w:w="8093" w:type="dxa"/>
            <w:gridSpan w:val="6"/>
            <w:vAlign w:val="center"/>
          </w:tcPr>
          <w:p w14:paraId="6FD5EF9F" w14:textId="77777777" w:rsidR="00F674BC" w:rsidRDefault="008F0F34">
            <w:pPr>
              <w:pStyle w:val="a9"/>
              <w:rPr>
                <w:color w:val="auto"/>
                <w:sz w:val="24"/>
                <w:szCs w:val="24"/>
              </w:rPr>
            </w:pPr>
            <w:bookmarkStart w:id="236" w:name="_Toc25842"/>
            <w:bookmarkStart w:id="237" w:name="_Toc23562"/>
            <w:bookmarkStart w:id="238" w:name="_Toc161253139"/>
            <w:bookmarkStart w:id="239" w:name="_Toc28941"/>
            <w:r>
              <w:rPr>
                <w:rFonts w:hint="eastAsia"/>
                <w:color w:val="auto"/>
              </w:rPr>
              <w:t>以上各项投入合计</w:t>
            </w:r>
            <w:bookmarkEnd w:id="236"/>
            <w:bookmarkEnd w:id="237"/>
            <w:bookmarkEnd w:id="238"/>
            <w:bookmarkEnd w:id="239"/>
          </w:p>
        </w:tc>
        <w:tc>
          <w:tcPr>
            <w:tcW w:w="1235" w:type="dxa"/>
          </w:tcPr>
          <w:p w14:paraId="7D569BDF" w14:textId="77777777" w:rsidR="00F674BC" w:rsidRDefault="00F674BC">
            <w:pPr>
              <w:ind w:firstLine="482"/>
              <w:jc w:val="center"/>
              <w:rPr>
                <w:rFonts w:ascii="宋体" w:hAnsi="宋体" w:cs="宋体"/>
                <w:sz w:val="24"/>
                <w:szCs w:val="24"/>
              </w:rPr>
            </w:pPr>
          </w:p>
        </w:tc>
      </w:tr>
    </w:tbl>
    <w:p w14:paraId="5CB8A7EF" w14:textId="77777777" w:rsidR="00F674BC" w:rsidRDefault="00F674BC">
      <w:pPr>
        <w:spacing w:line="500" w:lineRule="exact"/>
        <w:ind w:firstLineChars="200" w:firstLine="480"/>
        <w:rPr>
          <w:rFonts w:ascii="宋体" w:hAnsi="宋体" w:cs="宋体"/>
          <w:sz w:val="24"/>
          <w:szCs w:val="28"/>
        </w:rPr>
      </w:pPr>
    </w:p>
    <w:p w14:paraId="330F6241" w14:textId="77777777" w:rsidR="00F674BC" w:rsidRDefault="008F0F34">
      <w:pPr>
        <w:spacing w:line="500" w:lineRule="exact"/>
        <w:ind w:firstLineChars="250" w:firstLine="600"/>
        <w:rPr>
          <w:rFonts w:ascii="宋体" w:hAnsi="宋体" w:cs="宋体"/>
          <w:sz w:val="24"/>
          <w:szCs w:val="28"/>
        </w:rPr>
      </w:pPr>
      <w:r>
        <w:rPr>
          <w:rFonts w:ascii="宋体" w:hAnsi="宋体" w:cs="宋体" w:hint="eastAsia"/>
          <w:sz w:val="24"/>
          <w:szCs w:val="28"/>
        </w:rPr>
        <w:t>投标人：</w:t>
      </w:r>
      <w:r>
        <w:rPr>
          <w:rFonts w:ascii="宋体" w:hAnsi="宋体" w:cs="宋体" w:hint="eastAsia"/>
          <w:sz w:val="24"/>
          <w:szCs w:val="28"/>
        </w:rPr>
        <w:t xml:space="preserve">                       </w:t>
      </w:r>
      <w:r>
        <w:rPr>
          <w:rFonts w:ascii="宋体" w:hAnsi="宋体" w:cs="宋体" w:hint="eastAsia"/>
          <w:sz w:val="24"/>
          <w:szCs w:val="28"/>
        </w:rPr>
        <w:t>法定代表人（或法定代表人授权代表）或自然人：</w:t>
      </w:r>
    </w:p>
    <w:p w14:paraId="703916B3" w14:textId="77777777" w:rsidR="00F674BC" w:rsidRDefault="008F0F34">
      <w:pPr>
        <w:spacing w:line="500" w:lineRule="exact"/>
        <w:ind w:firstLine="482"/>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（投标人公章）</w:t>
      </w:r>
      <w:r>
        <w:rPr>
          <w:rFonts w:ascii="宋体" w:hAnsi="宋体" w:cs="宋体" w:hint="eastAsia"/>
          <w:sz w:val="24"/>
          <w:szCs w:val="28"/>
        </w:rPr>
        <w:t xml:space="preserve">                               </w:t>
      </w:r>
      <w:r>
        <w:rPr>
          <w:rFonts w:ascii="宋体" w:hAnsi="宋体" w:cs="宋体" w:hint="eastAsia"/>
          <w:sz w:val="24"/>
          <w:szCs w:val="28"/>
        </w:rPr>
        <w:t>（签署或盖章）</w:t>
      </w:r>
    </w:p>
    <w:p w14:paraId="5928CEFB" w14:textId="77777777" w:rsidR="00F674BC" w:rsidRDefault="00F674BC">
      <w:pPr>
        <w:spacing w:line="500" w:lineRule="exact"/>
        <w:ind w:firstLine="482"/>
        <w:rPr>
          <w:rFonts w:ascii="宋体" w:hAnsi="宋体" w:cs="宋体"/>
          <w:sz w:val="24"/>
          <w:szCs w:val="28"/>
        </w:rPr>
      </w:pPr>
    </w:p>
    <w:p w14:paraId="0D995A10" w14:textId="77777777" w:rsidR="00F674BC" w:rsidRDefault="008F0F34">
      <w:pPr>
        <w:snapToGrid w:val="0"/>
        <w:spacing w:line="500" w:lineRule="exact"/>
        <w:ind w:firstLineChars="200" w:firstLine="480"/>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14:paraId="4F20DA59" w14:textId="77777777" w:rsidR="00F674BC" w:rsidRDefault="008F0F34">
      <w:pPr>
        <w:snapToGrid w:val="0"/>
        <w:spacing w:line="500" w:lineRule="exact"/>
        <w:ind w:firstLineChars="200" w:firstLine="480"/>
        <w:rPr>
          <w:rFonts w:ascii="宋体" w:hAnsi="宋体" w:cs="宋体"/>
          <w:sz w:val="24"/>
          <w:szCs w:val="28"/>
        </w:rPr>
      </w:pPr>
      <w:r>
        <w:rPr>
          <w:rFonts w:ascii="宋体" w:hAnsi="宋体" w:cs="宋体" w:hint="eastAsia"/>
          <w:sz w:val="24"/>
          <w:szCs w:val="28"/>
        </w:rPr>
        <w:t>注：</w:t>
      </w:r>
    </w:p>
    <w:p w14:paraId="3A656D90" w14:textId="77777777" w:rsidR="00F674BC" w:rsidRDefault="008F0F34">
      <w:pPr>
        <w:snapToGrid w:val="0"/>
        <w:spacing w:line="5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请投标人完整填写本表，该表可扩展。</w:t>
      </w:r>
    </w:p>
    <w:p w14:paraId="6028EFFF" w14:textId="77777777" w:rsidR="00F674BC" w:rsidRDefault="008F0F34">
      <w:pPr>
        <w:snapToGrid w:val="0"/>
        <w:spacing w:line="50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本分项报价明细表中“以上各项投入合计”的金额应与“开标一览表”中第</w:t>
      </w:r>
      <w:r>
        <w:rPr>
          <w:rFonts w:ascii="宋体" w:hAnsi="宋体" w:cs="宋体" w:hint="eastAsia"/>
          <w:sz w:val="24"/>
          <w:szCs w:val="28"/>
        </w:rPr>
        <w:t>2</w:t>
      </w:r>
      <w:r>
        <w:rPr>
          <w:rFonts w:ascii="宋体" w:hAnsi="宋体" w:cs="宋体" w:hint="eastAsia"/>
          <w:sz w:val="24"/>
          <w:szCs w:val="28"/>
        </w:rPr>
        <w:t>项“装修改造、设备设施及管理系统建设资金投入”的报价金额一致。</w:t>
      </w:r>
    </w:p>
    <w:p w14:paraId="1D8BFCCE" w14:textId="77777777" w:rsidR="00F674BC" w:rsidRDefault="008F0F34">
      <w:pPr>
        <w:pStyle w:val="a0"/>
        <w:jc w:val="both"/>
        <w:outlineLvl w:val="9"/>
        <w:rPr>
          <w:b w:val="0"/>
          <w:sz w:val="24"/>
          <w:szCs w:val="28"/>
        </w:rPr>
      </w:pPr>
      <w:bookmarkStart w:id="240" w:name="_Toc16877"/>
      <w:bookmarkStart w:id="241" w:name="_Toc161253140"/>
      <w:bookmarkStart w:id="242" w:name="_Toc21410"/>
      <w:bookmarkStart w:id="243" w:name="_Toc32722"/>
      <w:bookmarkStart w:id="244" w:name="_Toc817"/>
      <w:bookmarkStart w:id="245" w:name="_Hlk161047617"/>
      <w:r>
        <w:rPr>
          <w:rFonts w:hint="eastAsia"/>
          <w:b w:val="0"/>
          <w:sz w:val="24"/>
          <w:szCs w:val="28"/>
        </w:rPr>
        <w:lastRenderedPageBreak/>
        <w:t>（三）承诺函</w:t>
      </w:r>
      <w:bookmarkEnd w:id="240"/>
      <w:bookmarkEnd w:id="241"/>
      <w:bookmarkEnd w:id="242"/>
      <w:bookmarkEnd w:id="243"/>
      <w:bookmarkEnd w:id="244"/>
    </w:p>
    <w:p w14:paraId="1E6E2548" w14:textId="77777777" w:rsidR="00F674BC" w:rsidRDefault="008F0F34">
      <w:pPr>
        <w:pStyle w:val="a0"/>
        <w:outlineLvl w:val="9"/>
      </w:pPr>
      <w:bookmarkStart w:id="246" w:name="_Toc26462"/>
      <w:bookmarkStart w:id="247" w:name="_Toc21979"/>
      <w:bookmarkStart w:id="248" w:name="_Toc19036"/>
      <w:bookmarkStart w:id="249" w:name="_Toc9454"/>
      <w:bookmarkStart w:id="250" w:name="_Toc161253141"/>
      <w:bookmarkEnd w:id="245"/>
      <w:r>
        <w:rPr>
          <w:rFonts w:hint="eastAsia"/>
        </w:rPr>
        <w:t>承诺函（一）</w:t>
      </w:r>
      <w:bookmarkEnd w:id="246"/>
      <w:bookmarkEnd w:id="247"/>
      <w:bookmarkEnd w:id="248"/>
      <w:bookmarkEnd w:id="249"/>
      <w:bookmarkEnd w:id="250"/>
    </w:p>
    <w:p w14:paraId="029908B6" w14:textId="77777777" w:rsidR="00F674BC" w:rsidRDefault="00F674BC">
      <w:pPr>
        <w:rPr>
          <w:rFonts w:ascii="宋体" w:hAnsi="宋体" w:cs="宋体"/>
          <w:sz w:val="24"/>
          <w:szCs w:val="28"/>
        </w:rPr>
      </w:pPr>
    </w:p>
    <w:p w14:paraId="43EFE185" w14:textId="77777777" w:rsidR="00F674BC" w:rsidRDefault="008F0F34">
      <w:pPr>
        <w:rPr>
          <w:rFonts w:ascii="宋体" w:hAnsi="宋体" w:cs="宋体"/>
          <w:sz w:val="24"/>
          <w:szCs w:val="28"/>
          <w:u w:val="single"/>
        </w:rPr>
      </w:pPr>
      <w:r>
        <w:rPr>
          <w:rFonts w:ascii="宋体" w:hAnsi="宋体" w:cs="宋体" w:hint="eastAsia"/>
          <w:sz w:val="24"/>
          <w:szCs w:val="28"/>
          <w:u w:val="single"/>
        </w:rPr>
        <w:t xml:space="preserve"> </w:t>
      </w:r>
      <w:r>
        <w:rPr>
          <w:rFonts w:ascii="宋体" w:hAnsi="宋体" w:cs="宋体" w:hint="eastAsia"/>
          <w:sz w:val="24"/>
          <w:szCs w:val="28"/>
          <w:u w:val="single"/>
        </w:rPr>
        <w:t>重庆开放大学</w:t>
      </w:r>
      <w:r>
        <w:rPr>
          <w:rFonts w:ascii="宋体" w:hAnsi="宋体" w:cs="宋体" w:hint="eastAsia"/>
          <w:sz w:val="24"/>
          <w:szCs w:val="28"/>
          <w:u w:val="single"/>
        </w:rPr>
        <w:t xml:space="preserve"> </w:t>
      </w:r>
      <w:r>
        <w:rPr>
          <w:rFonts w:ascii="宋体" w:hAnsi="宋体" w:cs="宋体" w:hint="eastAsia"/>
          <w:sz w:val="24"/>
          <w:szCs w:val="28"/>
          <w:u w:val="single"/>
        </w:rPr>
        <w:t>重庆工商职业学院</w:t>
      </w:r>
      <w:r>
        <w:rPr>
          <w:rFonts w:ascii="宋体" w:hAnsi="宋体" w:cs="宋体"/>
          <w:sz w:val="24"/>
          <w:szCs w:val="28"/>
          <w:u w:val="single"/>
        </w:rPr>
        <w:t xml:space="preserve">  </w:t>
      </w:r>
      <w:r>
        <w:rPr>
          <w:rFonts w:ascii="宋体" w:hAnsi="宋体" w:cs="宋体" w:hint="eastAsia"/>
          <w:sz w:val="24"/>
          <w:szCs w:val="28"/>
        </w:rPr>
        <w:t>：</w:t>
      </w:r>
    </w:p>
    <w:p w14:paraId="64AB7605" w14:textId="77777777" w:rsidR="00F674BC" w:rsidRDefault="00F674BC">
      <w:pPr>
        <w:spacing w:line="500" w:lineRule="exact"/>
        <w:ind w:firstLineChars="250" w:firstLine="600"/>
        <w:rPr>
          <w:rFonts w:ascii="宋体" w:hAnsi="宋体" w:cs="宋体"/>
          <w:sz w:val="24"/>
          <w:szCs w:val="28"/>
        </w:rPr>
      </w:pPr>
    </w:p>
    <w:p w14:paraId="20DB9255" w14:textId="77777777" w:rsidR="00F674BC" w:rsidRDefault="008F0F34">
      <w:pPr>
        <w:spacing w:line="500" w:lineRule="exact"/>
        <w:ind w:firstLineChars="250" w:firstLine="600"/>
        <w:rPr>
          <w:rFonts w:ascii="宋体" w:hAnsi="宋体" w:cs="宋体"/>
          <w:sz w:val="24"/>
          <w:szCs w:val="28"/>
        </w:rPr>
      </w:pPr>
      <w:r>
        <w:rPr>
          <w:rFonts w:ascii="宋体" w:hAnsi="宋体" w:cs="宋体" w:hint="eastAsia"/>
          <w:sz w:val="24"/>
          <w:szCs w:val="28"/>
        </w:rPr>
        <w:t>我单位参与</w:t>
      </w:r>
      <w:r>
        <w:rPr>
          <w:rFonts w:ascii="宋体" w:hAnsi="宋体" w:cs="宋体" w:hint="eastAsia"/>
          <w:sz w:val="24"/>
          <w:szCs w:val="28"/>
          <w:u w:val="single"/>
        </w:rPr>
        <w:t xml:space="preserve"> </w:t>
      </w:r>
      <w:r>
        <w:rPr>
          <w:rFonts w:ascii="宋体" w:hAnsi="宋体" w:cs="宋体"/>
          <w:sz w:val="24"/>
          <w:szCs w:val="28"/>
          <w:u w:val="single"/>
        </w:rPr>
        <w:t xml:space="preserve"> </w:t>
      </w:r>
      <w:r>
        <w:rPr>
          <w:rFonts w:ascii="宋体" w:hAnsi="宋体" w:cs="宋体" w:hint="eastAsia"/>
          <w:sz w:val="24"/>
          <w:szCs w:val="24"/>
          <w:u w:val="single"/>
        </w:rPr>
        <w:t>重庆开放大学</w:t>
      </w:r>
      <w:r>
        <w:rPr>
          <w:rFonts w:ascii="宋体" w:hAnsi="宋体" w:cs="宋体" w:hint="eastAsia"/>
          <w:sz w:val="24"/>
          <w:szCs w:val="24"/>
          <w:u w:val="single"/>
        </w:rPr>
        <w:t xml:space="preserve"> </w:t>
      </w:r>
      <w:r>
        <w:rPr>
          <w:rFonts w:ascii="宋体" w:hAnsi="宋体" w:cs="宋体" w:hint="eastAsia"/>
          <w:sz w:val="24"/>
          <w:szCs w:val="24"/>
          <w:u w:val="single"/>
        </w:rPr>
        <w:t>重庆工商职业学院合川校区新建三期工程学生二食堂三层和四层经营托管采购项目</w:t>
      </w:r>
      <w:r>
        <w:rPr>
          <w:rFonts w:ascii="宋体" w:hAnsi="宋体" w:cs="宋体"/>
          <w:sz w:val="24"/>
          <w:szCs w:val="28"/>
          <w:u w:val="single"/>
        </w:rPr>
        <w:t xml:space="preserve">    </w:t>
      </w:r>
      <w:r>
        <w:rPr>
          <w:rFonts w:ascii="宋体" w:hAnsi="宋体" w:cs="宋体" w:hint="eastAsia"/>
          <w:sz w:val="24"/>
          <w:szCs w:val="28"/>
        </w:rPr>
        <w:t>投标，根据招标文件要求，结合我单位自身情况和综合</w:t>
      </w:r>
      <w:proofErr w:type="gramStart"/>
      <w:r>
        <w:rPr>
          <w:rFonts w:ascii="宋体" w:hAnsi="宋体" w:cs="宋体" w:hint="eastAsia"/>
          <w:sz w:val="24"/>
          <w:szCs w:val="28"/>
        </w:rPr>
        <w:t>研</w:t>
      </w:r>
      <w:proofErr w:type="gramEnd"/>
      <w:r>
        <w:rPr>
          <w:rFonts w:ascii="宋体" w:hAnsi="宋体" w:cs="宋体" w:hint="eastAsia"/>
          <w:sz w:val="24"/>
          <w:szCs w:val="28"/>
        </w:rPr>
        <w:t>判，我单位承诺本项目中三层学生食堂经营的</w:t>
      </w:r>
      <w:r>
        <w:rPr>
          <w:rFonts w:ascii="宋体" w:hAnsi="宋体" w:cs="宋体" w:hint="eastAsia"/>
          <w:b/>
          <w:bCs/>
          <w:sz w:val="24"/>
          <w:szCs w:val="28"/>
        </w:rPr>
        <w:t>综合管理费计提比例为</w:t>
      </w:r>
      <w:r>
        <w:rPr>
          <w:rFonts w:ascii="宋体" w:hAnsi="宋体" w:cs="宋体"/>
          <w:b/>
          <w:bCs/>
          <w:sz w:val="24"/>
          <w:szCs w:val="28"/>
        </w:rPr>
        <w:t>1%</w:t>
      </w:r>
      <w:r>
        <w:rPr>
          <w:rFonts w:ascii="宋体" w:hAnsi="宋体" w:cs="宋体" w:hint="eastAsia"/>
          <w:sz w:val="24"/>
          <w:szCs w:val="28"/>
        </w:rPr>
        <w:t>，计算</w:t>
      </w:r>
      <w:r>
        <w:rPr>
          <w:rFonts w:ascii="宋体" w:hAnsi="宋体" w:cs="宋体" w:hint="eastAsia"/>
          <w:b/>
          <w:bCs/>
          <w:sz w:val="24"/>
          <w:szCs w:val="28"/>
        </w:rPr>
        <w:t>基数</w:t>
      </w:r>
      <w:r>
        <w:rPr>
          <w:rFonts w:ascii="宋体" w:hAnsi="宋体" w:cs="宋体" w:hint="eastAsia"/>
          <w:sz w:val="24"/>
          <w:szCs w:val="28"/>
        </w:rPr>
        <w:t>以三层学生食堂营业额为准。</w:t>
      </w:r>
    </w:p>
    <w:p w14:paraId="22898BAA" w14:textId="77777777" w:rsidR="00F674BC" w:rsidRDefault="00F674BC">
      <w:pPr>
        <w:pStyle w:val="a0"/>
        <w:outlineLvl w:val="9"/>
      </w:pPr>
    </w:p>
    <w:p w14:paraId="11BFC8DC" w14:textId="77777777" w:rsidR="00F674BC" w:rsidRDefault="00F674BC"/>
    <w:p w14:paraId="05895A12" w14:textId="77777777" w:rsidR="00F674BC" w:rsidRDefault="00F674BC">
      <w:pPr>
        <w:spacing w:line="500" w:lineRule="exact"/>
        <w:ind w:firstLineChars="250" w:firstLine="600"/>
        <w:rPr>
          <w:rFonts w:ascii="宋体" w:hAnsi="宋体" w:cs="宋体"/>
          <w:sz w:val="24"/>
          <w:szCs w:val="28"/>
        </w:rPr>
      </w:pPr>
    </w:p>
    <w:p w14:paraId="01511638" w14:textId="77777777" w:rsidR="00F674BC" w:rsidRDefault="008F0F34">
      <w:pPr>
        <w:spacing w:line="500" w:lineRule="exact"/>
        <w:ind w:firstLineChars="250" w:firstLine="600"/>
        <w:rPr>
          <w:rFonts w:ascii="宋体" w:hAnsi="宋体" w:cs="宋体"/>
          <w:sz w:val="24"/>
          <w:szCs w:val="28"/>
        </w:rPr>
      </w:pPr>
      <w:r>
        <w:rPr>
          <w:rFonts w:ascii="宋体" w:hAnsi="宋体" w:cs="宋体" w:hint="eastAsia"/>
          <w:sz w:val="24"/>
          <w:szCs w:val="28"/>
        </w:rPr>
        <w:t>投标人：</w:t>
      </w:r>
      <w:r>
        <w:rPr>
          <w:rFonts w:ascii="宋体" w:hAnsi="宋体" w:cs="宋体" w:hint="eastAsia"/>
          <w:sz w:val="24"/>
          <w:szCs w:val="28"/>
        </w:rPr>
        <w:t xml:space="preserve">                       </w:t>
      </w:r>
      <w:r>
        <w:rPr>
          <w:rFonts w:ascii="宋体" w:hAnsi="宋体" w:cs="宋体" w:hint="eastAsia"/>
          <w:sz w:val="24"/>
          <w:szCs w:val="28"/>
        </w:rPr>
        <w:t>法定代表人（或法定代表人授权代表）或自然人：</w:t>
      </w:r>
    </w:p>
    <w:p w14:paraId="1ECE263B" w14:textId="77777777" w:rsidR="00F674BC" w:rsidRDefault="008F0F34">
      <w:pPr>
        <w:spacing w:line="500" w:lineRule="exact"/>
        <w:ind w:firstLine="482"/>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（投标人公章）</w:t>
      </w:r>
      <w:r>
        <w:rPr>
          <w:rFonts w:ascii="宋体" w:hAnsi="宋体" w:cs="宋体" w:hint="eastAsia"/>
          <w:sz w:val="24"/>
          <w:szCs w:val="28"/>
        </w:rPr>
        <w:t xml:space="preserve">                               </w:t>
      </w:r>
      <w:r>
        <w:rPr>
          <w:rFonts w:ascii="宋体" w:hAnsi="宋体" w:cs="宋体" w:hint="eastAsia"/>
          <w:sz w:val="24"/>
          <w:szCs w:val="28"/>
        </w:rPr>
        <w:t>（签署或盖章）</w:t>
      </w:r>
    </w:p>
    <w:p w14:paraId="659D6EA3" w14:textId="77777777" w:rsidR="00F674BC" w:rsidRDefault="00F674BC">
      <w:pPr>
        <w:spacing w:line="500" w:lineRule="exact"/>
        <w:ind w:firstLine="482"/>
        <w:rPr>
          <w:rFonts w:ascii="宋体" w:hAnsi="宋体" w:cs="宋体"/>
          <w:sz w:val="24"/>
          <w:szCs w:val="28"/>
        </w:rPr>
      </w:pPr>
    </w:p>
    <w:p w14:paraId="63AA5A50" w14:textId="77777777" w:rsidR="00F674BC" w:rsidRDefault="008F0F34">
      <w:pPr>
        <w:snapToGrid w:val="0"/>
        <w:spacing w:line="500" w:lineRule="exact"/>
        <w:ind w:firstLineChars="200" w:firstLine="480"/>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14:paraId="19579139" w14:textId="77777777" w:rsidR="00F674BC" w:rsidRDefault="00F674BC">
      <w:pPr>
        <w:pStyle w:val="a0"/>
        <w:outlineLvl w:val="9"/>
      </w:pPr>
    </w:p>
    <w:p w14:paraId="4F6AE93C" w14:textId="77777777" w:rsidR="00F674BC" w:rsidRDefault="00F674BC"/>
    <w:p w14:paraId="53827F1C" w14:textId="77777777" w:rsidR="00F674BC" w:rsidRDefault="00F674BC">
      <w:pPr>
        <w:pStyle w:val="a0"/>
        <w:outlineLvl w:val="9"/>
      </w:pPr>
    </w:p>
    <w:p w14:paraId="5053269E" w14:textId="77777777" w:rsidR="00F674BC" w:rsidRDefault="00F674BC"/>
    <w:p w14:paraId="20FD6640" w14:textId="77777777" w:rsidR="00F674BC" w:rsidRDefault="00F674BC">
      <w:pPr>
        <w:pStyle w:val="a0"/>
        <w:outlineLvl w:val="9"/>
      </w:pPr>
    </w:p>
    <w:p w14:paraId="3448597A" w14:textId="77777777" w:rsidR="00F674BC" w:rsidRDefault="00F674BC"/>
    <w:p w14:paraId="569D67F3" w14:textId="77777777" w:rsidR="00F674BC" w:rsidRDefault="00F674BC">
      <w:pPr>
        <w:pStyle w:val="a0"/>
        <w:outlineLvl w:val="9"/>
      </w:pPr>
    </w:p>
    <w:p w14:paraId="6FA9ABD1" w14:textId="77777777" w:rsidR="00F674BC" w:rsidRDefault="00F674BC"/>
    <w:p w14:paraId="5B316942" w14:textId="77777777" w:rsidR="00F674BC" w:rsidRDefault="00F674BC">
      <w:pPr>
        <w:pStyle w:val="a0"/>
        <w:outlineLvl w:val="9"/>
      </w:pPr>
    </w:p>
    <w:p w14:paraId="119FFE64" w14:textId="77777777" w:rsidR="00F674BC" w:rsidRDefault="00F674BC"/>
    <w:p w14:paraId="41EF0E02" w14:textId="77777777" w:rsidR="00F674BC" w:rsidRDefault="00F674BC">
      <w:pPr>
        <w:pStyle w:val="a0"/>
        <w:outlineLvl w:val="9"/>
      </w:pPr>
    </w:p>
    <w:p w14:paraId="0AF927BD" w14:textId="77777777" w:rsidR="00F674BC" w:rsidRDefault="00F674BC"/>
    <w:p w14:paraId="13763C4E" w14:textId="77777777" w:rsidR="00F674BC" w:rsidRDefault="00F674BC">
      <w:pPr>
        <w:pStyle w:val="a0"/>
        <w:outlineLvl w:val="9"/>
      </w:pPr>
    </w:p>
    <w:p w14:paraId="39F42A1E" w14:textId="77777777" w:rsidR="00F674BC" w:rsidRDefault="00F674BC"/>
    <w:p w14:paraId="67009A10" w14:textId="77777777" w:rsidR="00F674BC" w:rsidRDefault="008F0F34">
      <w:pPr>
        <w:pStyle w:val="a0"/>
        <w:outlineLvl w:val="9"/>
      </w:pPr>
      <w:bookmarkStart w:id="251" w:name="_Toc24151"/>
      <w:bookmarkStart w:id="252" w:name="_Toc26074"/>
      <w:bookmarkStart w:id="253" w:name="_Toc15570"/>
      <w:bookmarkStart w:id="254" w:name="_Toc161253142"/>
      <w:r>
        <w:rPr>
          <w:rFonts w:hint="eastAsia"/>
        </w:rPr>
        <w:t>承诺函（二）</w:t>
      </w:r>
      <w:bookmarkEnd w:id="251"/>
      <w:bookmarkEnd w:id="252"/>
      <w:bookmarkEnd w:id="253"/>
      <w:bookmarkEnd w:id="254"/>
    </w:p>
    <w:p w14:paraId="1D233780" w14:textId="77777777" w:rsidR="00F674BC" w:rsidRDefault="00F674BC">
      <w:pPr>
        <w:rPr>
          <w:rFonts w:ascii="宋体" w:hAnsi="宋体" w:cs="宋体"/>
          <w:sz w:val="24"/>
          <w:szCs w:val="28"/>
        </w:rPr>
      </w:pPr>
    </w:p>
    <w:p w14:paraId="6B14DB40" w14:textId="77777777" w:rsidR="00F674BC" w:rsidRDefault="008F0F34">
      <w:pPr>
        <w:spacing w:line="500" w:lineRule="exact"/>
        <w:jc w:val="left"/>
        <w:rPr>
          <w:rFonts w:ascii="宋体" w:hAnsi="宋体" w:cs="宋体"/>
          <w:sz w:val="24"/>
          <w:szCs w:val="28"/>
        </w:rPr>
      </w:pPr>
      <w:r>
        <w:rPr>
          <w:rFonts w:ascii="宋体" w:hAnsi="宋体" w:cs="宋体" w:hint="eastAsia"/>
          <w:sz w:val="24"/>
          <w:szCs w:val="28"/>
          <w:u w:val="single"/>
        </w:rPr>
        <w:t>重庆开放大学</w:t>
      </w:r>
      <w:r>
        <w:rPr>
          <w:rFonts w:ascii="宋体" w:hAnsi="宋体" w:cs="宋体" w:hint="eastAsia"/>
          <w:sz w:val="24"/>
          <w:szCs w:val="28"/>
          <w:u w:val="single"/>
        </w:rPr>
        <w:t xml:space="preserve"> </w:t>
      </w:r>
      <w:r>
        <w:rPr>
          <w:rFonts w:ascii="宋体" w:hAnsi="宋体" w:cs="宋体" w:hint="eastAsia"/>
          <w:sz w:val="24"/>
          <w:szCs w:val="28"/>
          <w:u w:val="single"/>
        </w:rPr>
        <w:t>重庆工商职业学院</w:t>
      </w:r>
      <w:r>
        <w:rPr>
          <w:rFonts w:ascii="宋体" w:hAnsi="宋体" w:cs="宋体"/>
          <w:sz w:val="24"/>
          <w:szCs w:val="28"/>
          <w:u w:val="single"/>
        </w:rPr>
        <w:t xml:space="preserve">  </w:t>
      </w:r>
      <w:r>
        <w:rPr>
          <w:rFonts w:ascii="宋体" w:hAnsi="宋体" w:cs="宋体" w:hint="eastAsia"/>
          <w:sz w:val="24"/>
          <w:szCs w:val="28"/>
        </w:rPr>
        <w:t>：</w:t>
      </w:r>
    </w:p>
    <w:p w14:paraId="1A2C1778" w14:textId="77777777" w:rsidR="00F674BC" w:rsidRDefault="00F674BC">
      <w:pPr>
        <w:spacing w:line="500" w:lineRule="exact"/>
        <w:ind w:firstLineChars="250" w:firstLine="600"/>
        <w:rPr>
          <w:rFonts w:ascii="宋体" w:hAnsi="宋体" w:cs="宋体"/>
          <w:sz w:val="24"/>
          <w:szCs w:val="28"/>
        </w:rPr>
      </w:pPr>
    </w:p>
    <w:p w14:paraId="288D1BC1" w14:textId="77777777" w:rsidR="00F674BC" w:rsidRDefault="008F0F34">
      <w:pPr>
        <w:spacing w:line="500" w:lineRule="exact"/>
        <w:ind w:firstLineChars="250" w:firstLine="600"/>
        <w:rPr>
          <w:rFonts w:ascii="宋体" w:hAnsi="宋体" w:cs="宋体"/>
          <w:sz w:val="24"/>
          <w:szCs w:val="28"/>
        </w:rPr>
      </w:pPr>
      <w:r>
        <w:rPr>
          <w:rFonts w:ascii="宋体" w:hAnsi="宋体" w:cs="宋体" w:hint="eastAsia"/>
          <w:sz w:val="24"/>
          <w:szCs w:val="28"/>
        </w:rPr>
        <w:t>我单位参与</w:t>
      </w:r>
      <w:r>
        <w:rPr>
          <w:rFonts w:ascii="宋体" w:hAnsi="宋体" w:cs="宋体" w:hint="eastAsia"/>
          <w:sz w:val="24"/>
          <w:szCs w:val="28"/>
          <w:u w:val="single"/>
        </w:rPr>
        <w:t xml:space="preserve"> </w:t>
      </w:r>
      <w:r>
        <w:rPr>
          <w:rFonts w:ascii="宋体" w:hAnsi="宋体" w:cs="宋体"/>
          <w:sz w:val="24"/>
          <w:szCs w:val="28"/>
          <w:u w:val="single"/>
        </w:rPr>
        <w:t xml:space="preserve"> </w:t>
      </w:r>
      <w:r>
        <w:rPr>
          <w:rFonts w:ascii="宋体" w:hAnsi="宋体" w:cs="宋体" w:hint="eastAsia"/>
          <w:sz w:val="24"/>
          <w:szCs w:val="24"/>
          <w:u w:val="single"/>
        </w:rPr>
        <w:t>重庆开放大学</w:t>
      </w:r>
      <w:r>
        <w:rPr>
          <w:rFonts w:ascii="宋体" w:hAnsi="宋体" w:cs="宋体" w:hint="eastAsia"/>
          <w:sz w:val="24"/>
          <w:szCs w:val="24"/>
          <w:u w:val="single"/>
        </w:rPr>
        <w:t xml:space="preserve"> </w:t>
      </w:r>
      <w:r>
        <w:rPr>
          <w:rFonts w:ascii="宋体" w:hAnsi="宋体" w:cs="宋体" w:hint="eastAsia"/>
          <w:sz w:val="24"/>
          <w:szCs w:val="24"/>
          <w:u w:val="single"/>
        </w:rPr>
        <w:t>重庆工商职业学院合川校区新建三期工程学生二食堂三层和四层经营托管采购项目</w:t>
      </w:r>
      <w:r>
        <w:rPr>
          <w:rFonts w:ascii="宋体" w:hAnsi="宋体" w:cs="宋体"/>
          <w:sz w:val="24"/>
          <w:szCs w:val="28"/>
          <w:u w:val="single"/>
        </w:rPr>
        <w:t xml:space="preserve">   </w:t>
      </w:r>
      <w:r>
        <w:rPr>
          <w:rFonts w:ascii="宋体" w:hAnsi="宋体" w:cs="宋体" w:hint="eastAsia"/>
          <w:sz w:val="24"/>
          <w:szCs w:val="28"/>
        </w:rPr>
        <w:t>投标，根据招标文件要求，结合我单位自身情况和综合</w:t>
      </w:r>
      <w:proofErr w:type="gramStart"/>
      <w:r>
        <w:rPr>
          <w:rFonts w:ascii="宋体" w:hAnsi="宋体" w:cs="宋体" w:hint="eastAsia"/>
          <w:sz w:val="24"/>
          <w:szCs w:val="28"/>
        </w:rPr>
        <w:t>研</w:t>
      </w:r>
      <w:proofErr w:type="gramEnd"/>
      <w:r>
        <w:rPr>
          <w:rFonts w:ascii="宋体" w:hAnsi="宋体" w:cs="宋体" w:hint="eastAsia"/>
          <w:sz w:val="24"/>
          <w:szCs w:val="28"/>
        </w:rPr>
        <w:t>判，我单位承诺合同期内每年用于</w:t>
      </w:r>
      <w:r>
        <w:rPr>
          <w:rFonts w:ascii="宋体" w:hAnsi="宋体" w:cs="宋体" w:hint="eastAsia"/>
          <w:b/>
          <w:bCs/>
          <w:sz w:val="24"/>
          <w:szCs w:val="28"/>
        </w:rPr>
        <w:t>服务</w:t>
      </w:r>
      <w:proofErr w:type="gramStart"/>
      <w:r>
        <w:rPr>
          <w:rFonts w:ascii="宋体" w:hAnsi="宋体" w:cs="宋体" w:hint="eastAsia"/>
          <w:b/>
          <w:bCs/>
          <w:sz w:val="24"/>
          <w:szCs w:val="28"/>
        </w:rPr>
        <w:t>育人专项</w:t>
      </w:r>
      <w:proofErr w:type="gramEnd"/>
      <w:r>
        <w:rPr>
          <w:rFonts w:ascii="宋体" w:hAnsi="宋体" w:cs="宋体" w:hint="eastAsia"/>
          <w:b/>
          <w:bCs/>
          <w:sz w:val="24"/>
          <w:szCs w:val="28"/>
        </w:rPr>
        <w:t>经费不低于</w:t>
      </w:r>
      <w:r>
        <w:rPr>
          <w:rFonts w:ascii="宋体" w:hAnsi="宋体" w:cs="宋体" w:hint="eastAsia"/>
          <w:b/>
          <w:bCs/>
          <w:sz w:val="24"/>
          <w:szCs w:val="28"/>
        </w:rPr>
        <w:t>5</w:t>
      </w:r>
      <w:r>
        <w:rPr>
          <w:rFonts w:ascii="宋体" w:hAnsi="宋体" w:cs="宋体" w:hint="eastAsia"/>
          <w:b/>
          <w:bCs/>
          <w:sz w:val="24"/>
          <w:szCs w:val="28"/>
        </w:rPr>
        <w:t>万元</w:t>
      </w:r>
      <w:r>
        <w:rPr>
          <w:rFonts w:ascii="宋体" w:hAnsi="宋体" w:cs="宋体" w:hint="eastAsia"/>
          <w:sz w:val="24"/>
          <w:szCs w:val="28"/>
        </w:rPr>
        <w:t>，该项投入不计入装修改造、设备设施及管理系统建设资金投入总额内。</w:t>
      </w:r>
    </w:p>
    <w:p w14:paraId="486E87B1" w14:textId="77777777" w:rsidR="00F674BC" w:rsidRDefault="00F674BC">
      <w:pPr>
        <w:pStyle w:val="a0"/>
        <w:outlineLvl w:val="9"/>
      </w:pPr>
    </w:p>
    <w:p w14:paraId="53585D34" w14:textId="77777777" w:rsidR="00F674BC" w:rsidRDefault="00F674BC"/>
    <w:p w14:paraId="7FFC6DCD" w14:textId="77777777" w:rsidR="00F674BC" w:rsidRDefault="00F674BC">
      <w:pPr>
        <w:spacing w:line="500" w:lineRule="exact"/>
        <w:ind w:firstLineChars="250" w:firstLine="600"/>
        <w:rPr>
          <w:rFonts w:ascii="宋体" w:hAnsi="宋体" w:cs="宋体"/>
          <w:sz w:val="24"/>
          <w:szCs w:val="28"/>
        </w:rPr>
      </w:pPr>
    </w:p>
    <w:p w14:paraId="120D507B" w14:textId="77777777" w:rsidR="00F674BC" w:rsidRDefault="008F0F34">
      <w:pPr>
        <w:spacing w:line="500" w:lineRule="exact"/>
        <w:ind w:firstLineChars="250" w:firstLine="600"/>
        <w:rPr>
          <w:rFonts w:ascii="宋体" w:hAnsi="宋体" w:cs="宋体"/>
          <w:sz w:val="24"/>
          <w:szCs w:val="28"/>
        </w:rPr>
      </w:pPr>
      <w:r>
        <w:rPr>
          <w:rFonts w:ascii="宋体" w:hAnsi="宋体" w:cs="宋体" w:hint="eastAsia"/>
          <w:sz w:val="24"/>
          <w:szCs w:val="28"/>
        </w:rPr>
        <w:t>投标人：</w:t>
      </w:r>
      <w:r>
        <w:rPr>
          <w:rFonts w:ascii="宋体" w:hAnsi="宋体" w:cs="宋体" w:hint="eastAsia"/>
          <w:sz w:val="24"/>
          <w:szCs w:val="28"/>
        </w:rPr>
        <w:t xml:space="preserve">                       </w:t>
      </w:r>
      <w:r>
        <w:rPr>
          <w:rFonts w:ascii="宋体" w:hAnsi="宋体" w:cs="宋体" w:hint="eastAsia"/>
          <w:sz w:val="24"/>
          <w:szCs w:val="28"/>
        </w:rPr>
        <w:t>法定代表人（或法定代表人授权代表）或自然人：</w:t>
      </w:r>
    </w:p>
    <w:p w14:paraId="23D52DAA" w14:textId="77777777" w:rsidR="00F674BC" w:rsidRDefault="008F0F34">
      <w:pPr>
        <w:spacing w:line="500" w:lineRule="exact"/>
        <w:ind w:firstLine="482"/>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（投标人公章）</w:t>
      </w:r>
      <w:r>
        <w:rPr>
          <w:rFonts w:ascii="宋体" w:hAnsi="宋体" w:cs="宋体" w:hint="eastAsia"/>
          <w:sz w:val="24"/>
          <w:szCs w:val="28"/>
        </w:rPr>
        <w:t xml:space="preserve">                               </w:t>
      </w:r>
      <w:r>
        <w:rPr>
          <w:rFonts w:ascii="宋体" w:hAnsi="宋体" w:cs="宋体" w:hint="eastAsia"/>
          <w:sz w:val="24"/>
          <w:szCs w:val="28"/>
        </w:rPr>
        <w:t>（签署或盖章）</w:t>
      </w:r>
    </w:p>
    <w:p w14:paraId="4445A853" w14:textId="77777777" w:rsidR="00F674BC" w:rsidRDefault="00F674BC">
      <w:pPr>
        <w:spacing w:line="500" w:lineRule="exact"/>
        <w:ind w:firstLine="482"/>
        <w:rPr>
          <w:rFonts w:ascii="宋体" w:hAnsi="宋体" w:cs="宋体"/>
          <w:sz w:val="24"/>
          <w:szCs w:val="28"/>
        </w:rPr>
      </w:pPr>
    </w:p>
    <w:p w14:paraId="3F5762A0" w14:textId="77777777" w:rsidR="00F674BC" w:rsidRDefault="008F0F34">
      <w:pPr>
        <w:snapToGrid w:val="0"/>
        <w:spacing w:line="500" w:lineRule="exact"/>
        <w:ind w:firstLineChars="200" w:firstLine="480"/>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14:paraId="166F723D" w14:textId="77777777" w:rsidR="00F674BC" w:rsidRDefault="00F674BC">
      <w:pPr>
        <w:pStyle w:val="a0"/>
        <w:outlineLvl w:val="9"/>
      </w:pPr>
    </w:p>
    <w:p w14:paraId="4C7E4708" w14:textId="77777777" w:rsidR="00F674BC" w:rsidRDefault="00F674BC"/>
    <w:p w14:paraId="2377D294" w14:textId="77777777" w:rsidR="00F674BC" w:rsidRDefault="00F674BC"/>
    <w:p w14:paraId="46D634FB" w14:textId="77777777" w:rsidR="00F674BC" w:rsidRDefault="00F674BC"/>
    <w:p w14:paraId="22BB6A63" w14:textId="77777777" w:rsidR="00F674BC" w:rsidRDefault="008F0F34">
      <w:pPr>
        <w:pStyle w:val="2"/>
        <w:pageBreakBefore/>
        <w:spacing w:line="500" w:lineRule="exact"/>
        <w:ind w:firstLineChars="200" w:firstLine="562"/>
        <w:rPr>
          <w:rFonts w:cs="宋体"/>
          <w:b/>
          <w:szCs w:val="28"/>
        </w:rPr>
      </w:pPr>
      <w:bookmarkStart w:id="255" w:name="_Toc106030418"/>
      <w:bookmarkStart w:id="256" w:name="_Toc3224"/>
      <w:bookmarkStart w:id="257" w:name="_Toc15131"/>
      <w:bookmarkStart w:id="258" w:name="_Toc23774"/>
      <w:bookmarkStart w:id="259" w:name="_Toc15573"/>
      <w:bookmarkStart w:id="260" w:name="_Toc21779"/>
      <w:bookmarkStart w:id="261" w:name="_Toc11607"/>
      <w:bookmarkStart w:id="262" w:name="_Toc15891"/>
      <w:bookmarkStart w:id="263" w:name="_Toc7244"/>
      <w:bookmarkStart w:id="264" w:name="_Toc75793541"/>
      <w:bookmarkStart w:id="265" w:name="_Toc13820"/>
      <w:bookmarkStart w:id="266" w:name="_Toc14980"/>
      <w:bookmarkStart w:id="267" w:name="_Toc29441"/>
      <w:bookmarkStart w:id="268" w:name="_Toc5166"/>
      <w:bookmarkStart w:id="269" w:name="_Toc2386"/>
      <w:bookmarkStart w:id="270" w:name="_Toc26723"/>
      <w:bookmarkStart w:id="271" w:name="_Toc2784"/>
      <w:bookmarkStart w:id="272" w:name="_Toc1842"/>
      <w:bookmarkStart w:id="273" w:name="_Toc21203"/>
      <w:bookmarkStart w:id="274" w:name="_Toc11188"/>
      <w:bookmarkStart w:id="275" w:name="_Toc31344"/>
      <w:bookmarkStart w:id="276" w:name="_Toc3836"/>
      <w:r>
        <w:rPr>
          <w:rFonts w:cs="宋体" w:hint="eastAsia"/>
          <w:b/>
          <w:szCs w:val="28"/>
        </w:rPr>
        <w:lastRenderedPageBreak/>
        <w:t>二、服务技术（质量）文件</w:t>
      </w:r>
      <w:bookmarkEnd w:id="255"/>
      <w:bookmarkEnd w:id="256"/>
      <w:bookmarkEnd w:id="257"/>
      <w:bookmarkEnd w:id="258"/>
      <w:bookmarkEnd w:id="259"/>
      <w:bookmarkEnd w:id="260"/>
      <w:bookmarkEnd w:id="261"/>
      <w:bookmarkEnd w:id="262"/>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14:paraId="0AED0C58" w14:textId="77777777" w:rsidR="00F674BC" w:rsidRDefault="008F0F34">
      <w:pPr>
        <w:snapToGrid w:val="0"/>
        <w:spacing w:line="400" w:lineRule="exact"/>
        <w:ind w:firstLineChars="200" w:firstLine="480"/>
        <w:rPr>
          <w:rFonts w:ascii="宋体" w:hAnsi="宋体" w:cs="宋体"/>
          <w:sz w:val="24"/>
          <w:szCs w:val="28"/>
        </w:rPr>
      </w:pPr>
      <w:r>
        <w:rPr>
          <w:rFonts w:ascii="宋体" w:hAnsi="宋体" w:cs="宋体" w:hint="eastAsia"/>
          <w:sz w:val="24"/>
          <w:szCs w:val="28"/>
        </w:rPr>
        <w:t>（一）服务技术（质量）条款差异表</w:t>
      </w:r>
    </w:p>
    <w:p w14:paraId="42FF3E2C" w14:textId="77777777" w:rsidR="00F674BC" w:rsidRDefault="008F0F34">
      <w:pPr>
        <w:snapToGrid w:val="0"/>
        <w:spacing w:line="400" w:lineRule="exact"/>
        <w:ind w:firstLineChars="200" w:firstLine="480"/>
        <w:rPr>
          <w:rFonts w:ascii="宋体" w:hAnsi="宋体" w:cs="宋体"/>
          <w:sz w:val="24"/>
          <w:szCs w:val="28"/>
        </w:rPr>
      </w:pPr>
      <w:r>
        <w:rPr>
          <w:rFonts w:ascii="宋体" w:hAnsi="宋体" w:cs="宋体" w:hint="eastAsia"/>
          <w:sz w:val="24"/>
          <w:szCs w:val="28"/>
        </w:rPr>
        <w:t>招标项目名称：</w:t>
      </w:r>
      <w:r>
        <w:rPr>
          <w:rFonts w:ascii="宋体" w:hAnsi="宋体" w:cs="宋体" w:hint="eastAsia"/>
          <w:sz w:val="24"/>
          <w:szCs w:val="24"/>
          <w:u w:val="single"/>
        </w:rPr>
        <w:t>重庆开放大学</w:t>
      </w:r>
      <w:r>
        <w:rPr>
          <w:rFonts w:ascii="宋体" w:hAnsi="宋体" w:cs="宋体" w:hint="eastAsia"/>
          <w:sz w:val="24"/>
          <w:szCs w:val="24"/>
          <w:u w:val="single"/>
        </w:rPr>
        <w:t xml:space="preserve"> </w:t>
      </w:r>
      <w:r>
        <w:rPr>
          <w:rFonts w:ascii="宋体" w:hAnsi="宋体" w:cs="宋体" w:hint="eastAsia"/>
          <w:sz w:val="24"/>
          <w:szCs w:val="24"/>
          <w:u w:val="single"/>
        </w:rPr>
        <w:t>重庆工商职业学院合川校区新建三期工程学生二食堂三层和四层经营托管采购项目</w:t>
      </w:r>
      <w:r>
        <w:rPr>
          <w:rFonts w:ascii="宋体" w:hAnsi="宋体" w:cs="宋体"/>
          <w:sz w:val="24"/>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69"/>
        <w:gridCol w:w="3081"/>
        <w:gridCol w:w="2307"/>
      </w:tblGrid>
      <w:tr w:rsidR="00F674BC" w14:paraId="18F2F849" w14:textId="77777777">
        <w:trPr>
          <w:trHeight w:val="516"/>
          <w:jc w:val="center"/>
        </w:trPr>
        <w:tc>
          <w:tcPr>
            <w:tcW w:w="660" w:type="pct"/>
            <w:vAlign w:val="center"/>
          </w:tcPr>
          <w:p w14:paraId="5500EC49" w14:textId="77777777" w:rsidR="00F674BC" w:rsidRDefault="008F0F34">
            <w:pPr>
              <w:tabs>
                <w:tab w:val="left" w:pos="6300"/>
              </w:tabs>
              <w:snapToGrid w:val="0"/>
              <w:spacing w:line="500" w:lineRule="exact"/>
              <w:ind w:firstLineChars="100" w:firstLine="210"/>
              <w:outlineLvl w:val="0"/>
              <w:rPr>
                <w:rFonts w:ascii="宋体" w:hAnsi="宋体" w:cs="宋体"/>
                <w:sz w:val="21"/>
                <w:szCs w:val="21"/>
              </w:rPr>
            </w:pPr>
            <w:r>
              <w:rPr>
                <w:rFonts w:ascii="宋体" w:hAnsi="宋体" w:cs="宋体" w:hint="eastAsia"/>
                <w:sz w:val="21"/>
                <w:szCs w:val="21"/>
              </w:rPr>
              <w:t>序</w:t>
            </w:r>
            <w:r>
              <w:rPr>
                <w:rFonts w:ascii="宋体" w:hAnsi="宋体" w:cs="宋体" w:hint="eastAsia"/>
                <w:sz w:val="21"/>
                <w:szCs w:val="21"/>
              </w:rPr>
              <w:t xml:space="preserve"> </w:t>
            </w:r>
            <w:r>
              <w:rPr>
                <w:rFonts w:ascii="宋体" w:hAnsi="宋体" w:cs="宋体" w:hint="eastAsia"/>
                <w:sz w:val="21"/>
                <w:szCs w:val="21"/>
              </w:rPr>
              <w:t>号</w:t>
            </w:r>
          </w:p>
        </w:tc>
        <w:tc>
          <w:tcPr>
            <w:tcW w:w="1542" w:type="pct"/>
            <w:vAlign w:val="center"/>
          </w:tcPr>
          <w:p w14:paraId="1F757F3E" w14:textId="77777777" w:rsidR="00F674BC" w:rsidRDefault="008F0F34">
            <w:pPr>
              <w:tabs>
                <w:tab w:val="left" w:pos="6300"/>
              </w:tabs>
              <w:snapToGrid w:val="0"/>
              <w:spacing w:line="500" w:lineRule="exact"/>
              <w:ind w:firstLine="422"/>
              <w:jc w:val="center"/>
              <w:outlineLvl w:val="0"/>
              <w:rPr>
                <w:rFonts w:ascii="宋体" w:hAnsi="宋体" w:cs="宋体"/>
                <w:sz w:val="21"/>
                <w:szCs w:val="21"/>
              </w:rPr>
            </w:pPr>
            <w:r>
              <w:rPr>
                <w:rFonts w:ascii="宋体" w:hAnsi="宋体" w:cs="宋体" w:hint="eastAsia"/>
                <w:sz w:val="21"/>
                <w:szCs w:val="21"/>
              </w:rPr>
              <w:t>招标要求</w:t>
            </w:r>
          </w:p>
        </w:tc>
        <w:tc>
          <w:tcPr>
            <w:tcW w:w="1600" w:type="pct"/>
            <w:vAlign w:val="center"/>
          </w:tcPr>
          <w:p w14:paraId="799F3560" w14:textId="77777777" w:rsidR="00F674BC" w:rsidRDefault="008F0F34">
            <w:pPr>
              <w:tabs>
                <w:tab w:val="left" w:pos="6300"/>
              </w:tabs>
              <w:snapToGrid w:val="0"/>
              <w:spacing w:line="500" w:lineRule="exact"/>
              <w:ind w:firstLine="422"/>
              <w:jc w:val="center"/>
              <w:outlineLvl w:val="0"/>
              <w:rPr>
                <w:rFonts w:ascii="宋体" w:hAnsi="宋体" w:cs="宋体"/>
                <w:sz w:val="21"/>
                <w:szCs w:val="21"/>
              </w:rPr>
            </w:pPr>
            <w:r>
              <w:rPr>
                <w:rFonts w:ascii="宋体" w:hAnsi="宋体" w:cs="宋体" w:hint="eastAsia"/>
                <w:sz w:val="21"/>
                <w:szCs w:val="21"/>
              </w:rPr>
              <w:t>投标应答</w:t>
            </w:r>
          </w:p>
        </w:tc>
        <w:tc>
          <w:tcPr>
            <w:tcW w:w="1199" w:type="pct"/>
            <w:vAlign w:val="center"/>
          </w:tcPr>
          <w:p w14:paraId="6BCFAB7E" w14:textId="77777777" w:rsidR="00F674BC" w:rsidRDefault="008F0F34">
            <w:pPr>
              <w:tabs>
                <w:tab w:val="left" w:pos="6300"/>
              </w:tabs>
              <w:snapToGrid w:val="0"/>
              <w:spacing w:line="500" w:lineRule="exact"/>
              <w:ind w:firstLine="422"/>
              <w:jc w:val="center"/>
              <w:outlineLvl w:val="0"/>
              <w:rPr>
                <w:rFonts w:ascii="宋体" w:hAnsi="宋体" w:cs="宋体"/>
                <w:sz w:val="21"/>
                <w:szCs w:val="21"/>
              </w:rPr>
            </w:pPr>
            <w:r>
              <w:rPr>
                <w:rFonts w:ascii="宋体" w:hAnsi="宋体" w:cs="宋体" w:hint="eastAsia"/>
                <w:sz w:val="21"/>
                <w:szCs w:val="21"/>
              </w:rPr>
              <w:t>差异说明</w:t>
            </w:r>
          </w:p>
        </w:tc>
      </w:tr>
      <w:tr w:rsidR="00F674BC" w14:paraId="4744DA8B" w14:textId="77777777">
        <w:trPr>
          <w:trHeight w:val="600"/>
          <w:jc w:val="center"/>
        </w:trPr>
        <w:tc>
          <w:tcPr>
            <w:tcW w:w="660" w:type="pct"/>
            <w:vAlign w:val="center"/>
          </w:tcPr>
          <w:p w14:paraId="3C2BD792"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78F9C7B7"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216FA2DB" w14:textId="77777777" w:rsidR="00F674BC" w:rsidRDefault="008F0F34">
            <w:pPr>
              <w:tabs>
                <w:tab w:val="left" w:pos="6300"/>
              </w:tabs>
              <w:snapToGrid w:val="0"/>
              <w:spacing w:line="500" w:lineRule="exact"/>
              <w:ind w:firstLine="422"/>
              <w:outlineLvl w:val="0"/>
              <w:rPr>
                <w:rFonts w:ascii="宋体" w:hAnsi="宋体" w:cs="宋体"/>
                <w:sz w:val="21"/>
                <w:szCs w:val="21"/>
              </w:rPr>
            </w:pPr>
            <w:r>
              <w:rPr>
                <w:rFonts w:ascii="宋体" w:hAnsi="宋体" w:cs="宋体" w:hint="eastAsia"/>
                <w:sz w:val="21"/>
                <w:szCs w:val="21"/>
              </w:rPr>
              <w:t>提醒：请注明技术参数或具体内容以及投标文件中技术参数或具体内容的位置（页码）</w:t>
            </w:r>
          </w:p>
        </w:tc>
        <w:tc>
          <w:tcPr>
            <w:tcW w:w="1199" w:type="pct"/>
            <w:vAlign w:val="center"/>
          </w:tcPr>
          <w:p w14:paraId="52C76A46"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6858374A" w14:textId="77777777">
        <w:trPr>
          <w:trHeight w:val="600"/>
          <w:jc w:val="center"/>
        </w:trPr>
        <w:tc>
          <w:tcPr>
            <w:tcW w:w="660" w:type="pct"/>
            <w:vAlign w:val="center"/>
          </w:tcPr>
          <w:p w14:paraId="3780DB8A"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65731D30"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0C33B566"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36C2C04E"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607DD03D" w14:textId="77777777">
        <w:trPr>
          <w:trHeight w:val="600"/>
          <w:jc w:val="center"/>
        </w:trPr>
        <w:tc>
          <w:tcPr>
            <w:tcW w:w="660" w:type="pct"/>
            <w:vAlign w:val="center"/>
          </w:tcPr>
          <w:p w14:paraId="1B4E129D"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1D2CC6C3"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59D1E361"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640CF773"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166ED0C0" w14:textId="77777777">
        <w:trPr>
          <w:trHeight w:val="600"/>
          <w:jc w:val="center"/>
        </w:trPr>
        <w:tc>
          <w:tcPr>
            <w:tcW w:w="660" w:type="pct"/>
            <w:vAlign w:val="center"/>
          </w:tcPr>
          <w:p w14:paraId="55AAAFB7"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1023ED7A"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4D5A2DAC"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1796FCD9"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691318AF" w14:textId="77777777">
        <w:trPr>
          <w:trHeight w:val="600"/>
          <w:jc w:val="center"/>
        </w:trPr>
        <w:tc>
          <w:tcPr>
            <w:tcW w:w="660" w:type="pct"/>
            <w:vAlign w:val="center"/>
          </w:tcPr>
          <w:p w14:paraId="344B06E7"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3D54ABC0"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744DCACD"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676A0372"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7002C62A" w14:textId="77777777">
        <w:trPr>
          <w:trHeight w:val="600"/>
          <w:jc w:val="center"/>
        </w:trPr>
        <w:tc>
          <w:tcPr>
            <w:tcW w:w="660" w:type="pct"/>
            <w:vAlign w:val="center"/>
          </w:tcPr>
          <w:p w14:paraId="1CA6DD79"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488B3403"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1F5734C1"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6F8F8589"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609C7D34" w14:textId="77777777">
        <w:trPr>
          <w:trHeight w:val="600"/>
          <w:jc w:val="center"/>
        </w:trPr>
        <w:tc>
          <w:tcPr>
            <w:tcW w:w="660" w:type="pct"/>
            <w:vAlign w:val="center"/>
          </w:tcPr>
          <w:p w14:paraId="35791A97"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01FDEAE6"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05293D72"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1A26E143"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49AEFC28" w14:textId="77777777">
        <w:trPr>
          <w:trHeight w:val="600"/>
          <w:jc w:val="center"/>
        </w:trPr>
        <w:tc>
          <w:tcPr>
            <w:tcW w:w="660" w:type="pct"/>
            <w:vAlign w:val="center"/>
          </w:tcPr>
          <w:p w14:paraId="6E7C157B"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29511342"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265CA352"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4AF23A2F"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1AACAF17" w14:textId="77777777">
        <w:trPr>
          <w:trHeight w:val="600"/>
          <w:jc w:val="center"/>
        </w:trPr>
        <w:tc>
          <w:tcPr>
            <w:tcW w:w="660" w:type="pct"/>
            <w:vAlign w:val="center"/>
          </w:tcPr>
          <w:p w14:paraId="590C77A0"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4E5620F2"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593ACC5D"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3FBEED91"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1F4DD907" w14:textId="77777777">
        <w:trPr>
          <w:trHeight w:val="600"/>
          <w:jc w:val="center"/>
        </w:trPr>
        <w:tc>
          <w:tcPr>
            <w:tcW w:w="660" w:type="pct"/>
            <w:vAlign w:val="center"/>
          </w:tcPr>
          <w:p w14:paraId="6DC5CFE8"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58C5ED38"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3C2A5396"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3ED57DF4" w14:textId="77777777" w:rsidR="00F674BC" w:rsidRDefault="00F674BC">
            <w:pPr>
              <w:tabs>
                <w:tab w:val="left" w:pos="6300"/>
              </w:tabs>
              <w:snapToGrid w:val="0"/>
              <w:spacing w:line="500" w:lineRule="exact"/>
              <w:ind w:firstLine="422"/>
              <w:jc w:val="center"/>
              <w:rPr>
                <w:rFonts w:ascii="宋体" w:hAnsi="宋体" w:cs="宋体"/>
                <w:sz w:val="21"/>
                <w:szCs w:val="21"/>
              </w:rPr>
            </w:pPr>
          </w:p>
        </w:tc>
      </w:tr>
    </w:tbl>
    <w:p w14:paraId="088B9DCA" w14:textId="77777777" w:rsidR="00F674BC" w:rsidRDefault="008F0F34">
      <w:pPr>
        <w:spacing w:line="500" w:lineRule="exact"/>
        <w:ind w:firstLineChars="250" w:firstLine="600"/>
        <w:rPr>
          <w:rFonts w:ascii="宋体" w:hAnsi="宋体" w:cs="宋体"/>
          <w:sz w:val="24"/>
          <w:szCs w:val="28"/>
        </w:rPr>
      </w:pPr>
      <w:r>
        <w:rPr>
          <w:rFonts w:ascii="宋体" w:hAnsi="宋体" w:cs="宋体" w:hint="eastAsia"/>
          <w:sz w:val="24"/>
          <w:szCs w:val="28"/>
        </w:rPr>
        <w:t>投标人：</w:t>
      </w:r>
      <w:r>
        <w:rPr>
          <w:rFonts w:ascii="宋体" w:hAnsi="宋体" w:cs="宋体" w:hint="eastAsia"/>
          <w:sz w:val="24"/>
          <w:szCs w:val="28"/>
        </w:rPr>
        <w:t xml:space="preserve">                      </w:t>
      </w:r>
      <w:r>
        <w:rPr>
          <w:rFonts w:ascii="宋体" w:hAnsi="宋体" w:cs="宋体" w:hint="eastAsia"/>
          <w:sz w:val="24"/>
          <w:szCs w:val="28"/>
        </w:rPr>
        <w:t>法定代表人（或法定代表人授权代表）或自然人：</w:t>
      </w:r>
    </w:p>
    <w:p w14:paraId="6F31035B" w14:textId="77777777" w:rsidR="00F674BC" w:rsidRDefault="008F0F34">
      <w:pPr>
        <w:spacing w:line="500" w:lineRule="exact"/>
        <w:ind w:firstLine="482"/>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（投标人公章）</w:t>
      </w:r>
      <w:r>
        <w:rPr>
          <w:rFonts w:ascii="宋体" w:hAnsi="宋体" w:cs="宋体" w:hint="eastAsia"/>
          <w:sz w:val="24"/>
          <w:szCs w:val="28"/>
        </w:rPr>
        <w:t xml:space="preserve">                               </w:t>
      </w:r>
      <w:r>
        <w:rPr>
          <w:rFonts w:ascii="宋体" w:hAnsi="宋体" w:cs="宋体" w:hint="eastAsia"/>
          <w:sz w:val="24"/>
          <w:szCs w:val="28"/>
        </w:rPr>
        <w:t>（签署或盖章）</w:t>
      </w:r>
    </w:p>
    <w:p w14:paraId="465AA402"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14:paraId="1E52B493"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注：</w:t>
      </w:r>
    </w:p>
    <w:p w14:paraId="65E628B1" w14:textId="77777777" w:rsidR="00F674BC" w:rsidRDefault="008F0F34">
      <w:pPr>
        <w:tabs>
          <w:tab w:val="left" w:pos="6300"/>
        </w:tabs>
        <w:snapToGrid w:val="0"/>
        <w:spacing w:line="500" w:lineRule="exact"/>
        <w:ind w:firstLine="482"/>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本表即为对本项目“第二篇</w:t>
      </w:r>
      <w:r>
        <w:rPr>
          <w:rFonts w:ascii="宋体" w:hAnsi="宋体" w:cs="宋体" w:hint="eastAsia"/>
          <w:sz w:val="24"/>
          <w:szCs w:val="24"/>
        </w:rPr>
        <w:t xml:space="preserve">  </w:t>
      </w:r>
      <w:r>
        <w:rPr>
          <w:rFonts w:ascii="宋体" w:hAnsi="宋体" w:cs="宋体" w:hint="eastAsia"/>
          <w:sz w:val="24"/>
          <w:szCs w:val="24"/>
        </w:rPr>
        <w:t>项目服务技术（质量）需求”中所列条款进行比较和响应；</w:t>
      </w:r>
    </w:p>
    <w:p w14:paraId="49B3FE78" w14:textId="77777777" w:rsidR="00F674BC" w:rsidRDefault="008F0F34">
      <w:pPr>
        <w:tabs>
          <w:tab w:val="left" w:pos="6300"/>
        </w:tabs>
        <w:snapToGrid w:val="0"/>
        <w:spacing w:line="500" w:lineRule="exact"/>
        <w:ind w:firstLine="482"/>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本表可扩展；</w:t>
      </w:r>
    </w:p>
    <w:p w14:paraId="19361837" w14:textId="77777777" w:rsidR="00F674BC" w:rsidRDefault="008F0F34">
      <w:pPr>
        <w:tabs>
          <w:tab w:val="left" w:pos="6300"/>
        </w:tabs>
        <w:snapToGrid w:val="0"/>
        <w:spacing w:line="500" w:lineRule="exact"/>
        <w:ind w:firstLine="482"/>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可附相关技术（质量）支撑材料。（格式自定）</w:t>
      </w:r>
    </w:p>
    <w:p w14:paraId="4B4BA88F" w14:textId="77777777" w:rsidR="00F674BC" w:rsidRDefault="008F0F34">
      <w:pPr>
        <w:tabs>
          <w:tab w:val="left" w:pos="6300"/>
        </w:tabs>
        <w:snapToGrid w:val="0"/>
        <w:spacing w:line="500" w:lineRule="exact"/>
        <w:ind w:firstLine="482"/>
        <w:rPr>
          <w:rFonts w:ascii="宋体" w:hAnsi="宋体" w:cs="宋体"/>
          <w:szCs w:val="24"/>
        </w:rPr>
      </w:pPr>
      <w:r>
        <w:rPr>
          <w:rFonts w:ascii="宋体" w:hAnsi="宋体" w:cs="宋体" w:hint="eastAsia"/>
          <w:sz w:val="24"/>
          <w:szCs w:val="28"/>
        </w:rPr>
        <w:t>4.</w:t>
      </w:r>
      <w:r>
        <w:rPr>
          <w:rFonts w:ascii="宋体" w:hAnsi="宋体" w:cs="宋体" w:hint="eastAsia"/>
          <w:sz w:val="24"/>
          <w:szCs w:val="28"/>
        </w:rPr>
        <w:t>投标应答栏中应当注明技术参数或具体内容，且必须标注技术参数或具体内容在投标文件中的位置（页码）。</w:t>
      </w:r>
    </w:p>
    <w:p w14:paraId="308E40BB" w14:textId="77777777" w:rsidR="00F674BC" w:rsidRDefault="008F0F34">
      <w:pPr>
        <w:tabs>
          <w:tab w:val="left" w:pos="6300"/>
        </w:tabs>
        <w:snapToGrid w:val="0"/>
        <w:spacing w:line="500" w:lineRule="exact"/>
        <w:ind w:firstLine="482"/>
        <w:rPr>
          <w:rFonts w:ascii="宋体" w:hAnsi="宋体" w:cs="宋体"/>
          <w:sz w:val="24"/>
          <w:szCs w:val="28"/>
        </w:rPr>
      </w:pPr>
      <w:r>
        <w:rPr>
          <w:rFonts w:ascii="宋体" w:hAnsi="宋体" w:cs="宋体" w:hint="eastAsia"/>
          <w:szCs w:val="24"/>
        </w:rPr>
        <w:br w:type="page"/>
      </w:r>
      <w:r>
        <w:rPr>
          <w:rFonts w:ascii="宋体" w:hAnsi="宋体" w:cs="宋体" w:hint="eastAsia"/>
          <w:sz w:val="24"/>
          <w:szCs w:val="28"/>
        </w:rPr>
        <w:lastRenderedPageBreak/>
        <w:t>（二）方案、承诺和其他技术（质量）等资料（格式自拟）</w:t>
      </w:r>
    </w:p>
    <w:p w14:paraId="5C56040C" w14:textId="77777777" w:rsidR="00F674BC" w:rsidRDefault="00F674BC">
      <w:pPr>
        <w:tabs>
          <w:tab w:val="left" w:pos="6300"/>
        </w:tabs>
        <w:snapToGrid w:val="0"/>
        <w:spacing w:line="500" w:lineRule="exact"/>
        <w:ind w:firstLine="482"/>
        <w:rPr>
          <w:rFonts w:ascii="宋体" w:hAnsi="宋体" w:cs="宋体"/>
          <w:sz w:val="24"/>
          <w:szCs w:val="28"/>
        </w:rPr>
      </w:pPr>
    </w:p>
    <w:p w14:paraId="6AE63073" w14:textId="77777777" w:rsidR="00F674BC" w:rsidRDefault="00F674BC">
      <w:pPr>
        <w:snapToGrid w:val="0"/>
        <w:spacing w:line="500" w:lineRule="exact"/>
        <w:ind w:firstLineChars="200" w:firstLine="480"/>
        <w:rPr>
          <w:rFonts w:ascii="宋体" w:hAnsi="宋体" w:cs="宋体"/>
          <w:sz w:val="24"/>
          <w:szCs w:val="28"/>
        </w:rPr>
      </w:pPr>
    </w:p>
    <w:p w14:paraId="1BDDA1CB" w14:textId="77777777" w:rsidR="00F674BC" w:rsidRDefault="008F0F34">
      <w:pPr>
        <w:pStyle w:val="2"/>
        <w:pageBreakBefore/>
        <w:spacing w:line="500" w:lineRule="exact"/>
        <w:ind w:firstLineChars="200" w:firstLine="562"/>
        <w:rPr>
          <w:rFonts w:cs="宋体"/>
          <w:b/>
          <w:szCs w:val="28"/>
        </w:rPr>
      </w:pPr>
      <w:bookmarkStart w:id="277" w:name="_Toc6786"/>
      <w:bookmarkStart w:id="278" w:name="_Toc12649"/>
      <w:bookmarkStart w:id="279" w:name="_Toc32670"/>
      <w:bookmarkStart w:id="280" w:name="_Toc8958"/>
      <w:bookmarkStart w:id="281" w:name="_Toc548"/>
      <w:bookmarkStart w:id="282" w:name="_Toc17290"/>
      <w:bookmarkStart w:id="283" w:name="_Toc75793542"/>
      <w:bookmarkStart w:id="284" w:name="_Toc28242"/>
      <w:bookmarkStart w:id="285" w:name="_Toc106030419"/>
      <w:bookmarkStart w:id="286" w:name="_Toc23523"/>
      <w:bookmarkStart w:id="287" w:name="_Toc30496"/>
      <w:bookmarkStart w:id="288" w:name="_Toc4362"/>
      <w:bookmarkStart w:id="289" w:name="_Toc26494"/>
      <w:bookmarkStart w:id="290" w:name="_Toc22113"/>
      <w:bookmarkStart w:id="291" w:name="_Toc10372"/>
      <w:bookmarkStart w:id="292" w:name="_Toc14954"/>
      <w:bookmarkStart w:id="293" w:name="_Toc5573"/>
      <w:bookmarkStart w:id="294" w:name="_Toc7069"/>
      <w:r>
        <w:rPr>
          <w:rFonts w:cs="宋体" w:hint="eastAsia"/>
          <w:b/>
          <w:szCs w:val="28"/>
        </w:rPr>
        <w:lastRenderedPageBreak/>
        <w:t>三、商务文件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0949F85" w14:textId="77777777" w:rsidR="00F674BC" w:rsidRDefault="008F0F34">
      <w:pPr>
        <w:snapToGrid w:val="0"/>
        <w:spacing w:beforeLines="50" w:before="120" w:line="500" w:lineRule="exact"/>
        <w:ind w:firstLine="482"/>
        <w:jc w:val="center"/>
        <w:rPr>
          <w:rFonts w:ascii="宋体" w:hAnsi="宋体" w:cs="宋体"/>
          <w:szCs w:val="28"/>
        </w:rPr>
      </w:pPr>
      <w:r>
        <w:rPr>
          <w:rFonts w:ascii="宋体" w:hAnsi="宋体" w:cs="宋体" w:hint="eastAsia"/>
          <w:szCs w:val="28"/>
        </w:rPr>
        <w:t>（一）投标函（格式）</w:t>
      </w:r>
    </w:p>
    <w:p w14:paraId="00B882B1" w14:textId="77777777" w:rsidR="00F674BC" w:rsidRDefault="00F674BC">
      <w:pPr>
        <w:spacing w:line="500" w:lineRule="exact"/>
        <w:ind w:firstLine="482"/>
        <w:rPr>
          <w:rFonts w:ascii="宋体" w:hAnsi="宋体" w:cs="宋体"/>
          <w:sz w:val="24"/>
          <w:szCs w:val="28"/>
        </w:rPr>
      </w:pPr>
    </w:p>
    <w:p w14:paraId="417A7DD1" w14:textId="77777777" w:rsidR="00F674BC" w:rsidRDefault="008F0F34">
      <w:pPr>
        <w:spacing w:line="500" w:lineRule="exact"/>
        <w:ind w:firstLineChars="200" w:firstLine="480"/>
        <w:rPr>
          <w:rFonts w:ascii="宋体" w:hAnsi="宋体" w:cs="宋体"/>
          <w:sz w:val="24"/>
          <w:szCs w:val="28"/>
          <w:u w:val="single"/>
        </w:rPr>
      </w:pPr>
      <w:r>
        <w:rPr>
          <w:rFonts w:ascii="宋体" w:hAnsi="宋体" w:cs="宋体" w:hint="eastAsia"/>
          <w:sz w:val="24"/>
          <w:szCs w:val="28"/>
        </w:rPr>
        <w:t>招标项目名称：</w:t>
      </w:r>
      <w:r>
        <w:rPr>
          <w:rFonts w:ascii="宋体" w:hAnsi="宋体" w:cs="宋体" w:hint="eastAsia"/>
          <w:sz w:val="24"/>
          <w:szCs w:val="28"/>
          <w:u w:val="single"/>
        </w:rPr>
        <w:t xml:space="preserve"> </w:t>
      </w:r>
      <w:r>
        <w:rPr>
          <w:rFonts w:ascii="宋体" w:hAnsi="宋体" w:cs="宋体" w:hint="eastAsia"/>
          <w:sz w:val="24"/>
          <w:szCs w:val="24"/>
          <w:u w:val="single"/>
        </w:rPr>
        <w:t>重庆开放大学</w:t>
      </w:r>
      <w:r>
        <w:rPr>
          <w:rFonts w:ascii="宋体" w:hAnsi="宋体" w:cs="宋体" w:hint="eastAsia"/>
          <w:sz w:val="24"/>
          <w:szCs w:val="24"/>
          <w:u w:val="single"/>
        </w:rPr>
        <w:t xml:space="preserve"> </w:t>
      </w:r>
      <w:r>
        <w:rPr>
          <w:rFonts w:ascii="宋体" w:hAnsi="宋体" w:cs="宋体" w:hint="eastAsia"/>
          <w:sz w:val="24"/>
          <w:szCs w:val="24"/>
          <w:u w:val="single"/>
        </w:rPr>
        <w:t>重庆工商职业学院合川校区新建三期工程学生二食堂三层和四层经营托管采购项目</w:t>
      </w:r>
      <w:r>
        <w:rPr>
          <w:rFonts w:ascii="宋体" w:hAnsi="宋体" w:cs="宋体"/>
          <w:sz w:val="24"/>
          <w:szCs w:val="28"/>
          <w:u w:val="single"/>
        </w:rPr>
        <w:t xml:space="preserve">  </w:t>
      </w:r>
      <w:r>
        <w:rPr>
          <w:rFonts w:ascii="宋体" w:hAnsi="宋体" w:cs="宋体" w:hint="eastAsia"/>
          <w:sz w:val="24"/>
          <w:szCs w:val="28"/>
          <w:u w:val="single"/>
        </w:rPr>
        <w:t xml:space="preserve">  </w:t>
      </w:r>
    </w:p>
    <w:p w14:paraId="133999A4" w14:textId="77777777" w:rsidR="00F674BC" w:rsidRDefault="00F674BC">
      <w:pPr>
        <w:spacing w:line="500" w:lineRule="exact"/>
        <w:ind w:firstLine="480"/>
        <w:rPr>
          <w:rFonts w:ascii="宋体" w:hAnsi="宋体" w:cs="宋体"/>
          <w:sz w:val="24"/>
          <w:szCs w:val="28"/>
        </w:rPr>
      </w:pPr>
    </w:p>
    <w:p w14:paraId="23C7D7EF" w14:textId="77777777" w:rsidR="00F674BC" w:rsidRDefault="008F0F34">
      <w:pPr>
        <w:tabs>
          <w:tab w:val="left" w:pos="6300"/>
        </w:tabs>
        <w:snapToGrid w:val="0"/>
        <w:spacing w:line="500" w:lineRule="exact"/>
        <w:ind w:firstLine="480"/>
        <w:rPr>
          <w:rFonts w:ascii="宋体" w:hAnsi="宋体" w:cs="宋体"/>
          <w:sz w:val="24"/>
          <w:szCs w:val="28"/>
        </w:rPr>
      </w:pPr>
      <w:r>
        <w:rPr>
          <w:rFonts w:ascii="宋体" w:hAnsi="宋体" w:cs="宋体" w:hint="eastAsia"/>
          <w:sz w:val="24"/>
          <w:szCs w:val="28"/>
        </w:rPr>
        <w:t>致：</w:t>
      </w:r>
      <w:r>
        <w:rPr>
          <w:rFonts w:ascii="宋体" w:hAnsi="宋体" w:cs="宋体" w:hint="eastAsia"/>
          <w:sz w:val="24"/>
          <w:szCs w:val="28"/>
          <w:u w:val="single"/>
        </w:rPr>
        <w:t xml:space="preserve"> </w:t>
      </w:r>
      <w:r>
        <w:rPr>
          <w:rFonts w:ascii="宋体" w:hAnsi="宋体" w:cs="宋体" w:hint="eastAsia"/>
          <w:sz w:val="24"/>
          <w:szCs w:val="28"/>
          <w:u w:val="single"/>
        </w:rPr>
        <w:t>重庆开放大学</w:t>
      </w:r>
      <w:r>
        <w:rPr>
          <w:rFonts w:ascii="宋体" w:hAnsi="宋体" w:cs="宋体" w:hint="eastAsia"/>
          <w:sz w:val="24"/>
          <w:szCs w:val="28"/>
          <w:u w:val="single"/>
        </w:rPr>
        <w:t xml:space="preserve"> </w:t>
      </w:r>
      <w:r>
        <w:rPr>
          <w:rFonts w:ascii="宋体" w:hAnsi="宋体" w:cs="宋体" w:hint="eastAsia"/>
          <w:sz w:val="24"/>
          <w:szCs w:val="28"/>
          <w:u w:val="single"/>
        </w:rPr>
        <w:t>重庆工商职业学院</w:t>
      </w:r>
      <w:r>
        <w:rPr>
          <w:rFonts w:ascii="宋体" w:hAnsi="宋体" w:cs="宋体" w:hint="eastAsia"/>
          <w:sz w:val="24"/>
          <w:szCs w:val="28"/>
          <w:u w:val="single"/>
        </w:rPr>
        <w:t xml:space="preserve"> </w:t>
      </w:r>
      <w:r>
        <w:rPr>
          <w:rFonts w:ascii="宋体" w:hAnsi="宋体" w:cs="宋体" w:hint="eastAsia"/>
          <w:sz w:val="24"/>
          <w:szCs w:val="28"/>
        </w:rPr>
        <w:t>：</w:t>
      </w:r>
    </w:p>
    <w:p w14:paraId="44B3BDDF" w14:textId="77777777" w:rsidR="00F674BC" w:rsidRDefault="008F0F34">
      <w:pPr>
        <w:snapToGrid w:val="0"/>
        <w:spacing w:beforeLines="50" w:before="120" w:line="500" w:lineRule="exact"/>
        <w:ind w:firstLineChars="200" w:firstLine="480"/>
        <w:rPr>
          <w:rFonts w:ascii="宋体" w:hAnsi="宋体" w:cs="宋体"/>
          <w:sz w:val="24"/>
          <w:szCs w:val="28"/>
        </w:rPr>
      </w:pPr>
      <w:r>
        <w:rPr>
          <w:rFonts w:ascii="宋体" w:hAnsi="宋体" w:cs="宋体" w:hint="eastAsia"/>
          <w:sz w:val="24"/>
          <w:szCs w:val="28"/>
          <w:u w:val="single"/>
        </w:rPr>
        <w:t xml:space="preserve">                        </w:t>
      </w:r>
      <w:r>
        <w:rPr>
          <w:rFonts w:ascii="宋体" w:hAnsi="宋体" w:cs="宋体" w:hint="eastAsia"/>
          <w:sz w:val="24"/>
          <w:szCs w:val="28"/>
        </w:rPr>
        <w:t>（投标人名称）系中华人民共和国合法企业，注册地址：</w:t>
      </w:r>
      <w:r>
        <w:rPr>
          <w:rFonts w:ascii="宋体" w:hAnsi="宋体" w:cs="宋体" w:hint="eastAsia"/>
          <w:sz w:val="24"/>
          <w:szCs w:val="28"/>
          <w:u w:val="single"/>
        </w:rPr>
        <w:t xml:space="preserve">                               </w:t>
      </w:r>
      <w:r>
        <w:rPr>
          <w:rFonts w:ascii="宋体" w:hAnsi="宋体" w:cs="宋体" w:hint="eastAsia"/>
          <w:sz w:val="24"/>
          <w:szCs w:val="28"/>
        </w:rPr>
        <w:t>。我方就参加本次投标有关事项郑重声明如下：</w:t>
      </w:r>
    </w:p>
    <w:p w14:paraId="3E87E9E1"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一、我方完全理解并接受该项目招标文件所有要求。</w:t>
      </w:r>
    </w:p>
    <w:p w14:paraId="7F243CB8"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二、我方提交的所有投标文件、资料都是准确和真实的，如有虚假或隐瞒，我方愿意承担一切法律责任。</w:t>
      </w:r>
    </w:p>
    <w:p w14:paraId="2C3A52D6"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三、我方承诺按照招标文件要求，提供招标项目的技术（质量）服务。</w:t>
      </w:r>
    </w:p>
    <w:p w14:paraId="5488961C"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四、我方按招标文件要求提交的投标文件为：投标文件正本</w:t>
      </w:r>
      <w:r>
        <w:rPr>
          <w:rFonts w:ascii="宋体" w:hAnsi="宋体" w:cs="宋体" w:hint="eastAsia"/>
          <w:sz w:val="24"/>
          <w:szCs w:val="28"/>
        </w:rPr>
        <w:t>1</w:t>
      </w:r>
      <w:r>
        <w:rPr>
          <w:rFonts w:ascii="宋体" w:hAnsi="宋体" w:cs="宋体" w:hint="eastAsia"/>
          <w:sz w:val="24"/>
          <w:szCs w:val="28"/>
        </w:rPr>
        <w:t>份，副本</w:t>
      </w:r>
      <w:r>
        <w:rPr>
          <w:rFonts w:ascii="宋体" w:hAnsi="宋体" w:cs="宋体" w:hint="eastAsia"/>
          <w:sz w:val="24"/>
          <w:szCs w:val="28"/>
        </w:rPr>
        <w:t xml:space="preserve">  </w:t>
      </w:r>
      <w:r>
        <w:rPr>
          <w:rFonts w:ascii="宋体" w:hAnsi="宋体" w:cs="宋体" w:hint="eastAsia"/>
          <w:sz w:val="24"/>
          <w:szCs w:val="28"/>
        </w:rPr>
        <w:t>份，电子文档</w:t>
      </w:r>
      <w:r>
        <w:rPr>
          <w:rFonts w:ascii="宋体" w:hAnsi="宋体" w:cs="宋体" w:hint="eastAsia"/>
          <w:sz w:val="24"/>
          <w:szCs w:val="28"/>
        </w:rPr>
        <w:t xml:space="preserve">  </w:t>
      </w:r>
      <w:r>
        <w:rPr>
          <w:rFonts w:ascii="宋体" w:hAnsi="宋体" w:cs="宋体" w:hint="eastAsia"/>
          <w:sz w:val="24"/>
          <w:szCs w:val="28"/>
        </w:rPr>
        <w:t>份。</w:t>
      </w:r>
    </w:p>
    <w:p w14:paraId="16F39D1F"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五、我方承诺：本次投标的投标有效期为</w:t>
      </w:r>
      <w:r>
        <w:rPr>
          <w:rFonts w:ascii="宋体" w:hAnsi="宋体" w:cs="宋体" w:hint="eastAsia"/>
          <w:sz w:val="24"/>
        </w:rPr>
        <w:t>投标截止时间</w:t>
      </w:r>
      <w:r>
        <w:rPr>
          <w:rFonts w:ascii="宋体" w:hAnsi="宋体" w:cs="宋体" w:hint="eastAsia"/>
          <w:sz w:val="24"/>
          <w:szCs w:val="28"/>
        </w:rPr>
        <w:t>起</w:t>
      </w:r>
      <w:r>
        <w:rPr>
          <w:rFonts w:ascii="宋体" w:hAnsi="宋体" w:cs="宋体" w:hint="eastAsia"/>
          <w:sz w:val="24"/>
          <w:szCs w:val="28"/>
        </w:rPr>
        <w:t>90</w:t>
      </w:r>
      <w:r>
        <w:rPr>
          <w:rFonts w:ascii="宋体" w:hAnsi="宋体" w:cs="宋体" w:hint="eastAsia"/>
          <w:sz w:val="24"/>
          <w:szCs w:val="28"/>
        </w:rPr>
        <w:t>天。</w:t>
      </w:r>
    </w:p>
    <w:p w14:paraId="1ADF65C9"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六、我方投标报价为闭口价。即在投标有效期和合同有效期内，该报价固定不变。</w:t>
      </w:r>
    </w:p>
    <w:p w14:paraId="07509A5A"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七、如果我方中标，我方将履行招标文件中规定的各项要求以及我方投标文件的各项承诺，按《中华人民共和国政府采购法》、《中华人民共和国民法典》及合同约定条款承担我方责任。</w:t>
      </w:r>
    </w:p>
    <w:p w14:paraId="3A3E295D"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八、我方未</w:t>
      </w:r>
      <w:r>
        <w:rPr>
          <w:rFonts w:ascii="宋体" w:hAnsi="宋体" w:cs="宋体" w:hint="eastAsia"/>
          <w:sz w:val="24"/>
          <w:szCs w:val="24"/>
        </w:rPr>
        <w:t>为采购项目提供整体设计、规范编制或者项目管理、监理、检测等服务。</w:t>
      </w:r>
    </w:p>
    <w:p w14:paraId="7DC5B73D"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九、我方理解，最低报价不是中标的唯一条件。</w:t>
      </w:r>
    </w:p>
    <w:p w14:paraId="251392ED"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十、我方同意按有关规定及招标文件要求，交纳足额投标保证金。</w:t>
      </w:r>
    </w:p>
    <w:p w14:paraId="7AF859FF"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十一、若我方中标，愿意按有关规定及招标文件要求缴纳招标代理服务费和交易服务费。</w:t>
      </w:r>
    </w:p>
    <w:p w14:paraId="24A18BEA" w14:textId="77777777" w:rsidR="00F674BC" w:rsidRDefault="00F674BC">
      <w:pPr>
        <w:tabs>
          <w:tab w:val="left" w:pos="6300"/>
        </w:tabs>
        <w:snapToGrid w:val="0"/>
        <w:spacing w:line="500" w:lineRule="exact"/>
        <w:ind w:firstLine="482"/>
        <w:rPr>
          <w:rFonts w:ascii="宋体" w:hAnsi="宋体" w:cs="宋体"/>
          <w:sz w:val="24"/>
          <w:szCs w:val="28"/>
        </w:rPr>
      </w:pPr>
    </w:p>
    <w:p w14:paraId="648168A5" w14:textId="77777777" w:rsidR="00F674BC" w:rsidRDefault="008F0F34">
      <w:pPr>
        <w:tabs>
          <w:tab w:val="left" w:pos="6300"/>
        </w:tabs>
        <w:snapToGrid w:val="0"/>
        <w:spacing w:line="500" w:lineRule="exact"/>
        <w:ind w:firstLineChars="2275" w:firstLine="5460"/>
        <w:rPr>
          <w:rFonts w:ascii="宋体" w:hAnsi="宋体" w:cs="宋体"/>
          <w:sz w:val="24"/>
          <w:szCs w:val="28"/>
        </w:rPr>
      </w:pPr>
      <w:r>
        <w:rPr>
          <w:rFonts w:ascii="宋体" w:hAnsi="宋体" w:cs="宋体" w:hint="eastAsia"/>
          <w:sz w:val="24"/>
          <w:szCs w:val="28"/>
        </w:rPr>
        <w:t>（投标人公章或自然人签署）</w:t>
      </w:r>
    </w:p>
    <w:p w14:paraId="53987D92" w14:textId="77777777" w:rsidR="00F674BC" w:rsidRDefault="008F0F34">
      <w:pPr>
        <w:tabs>
          <w:tab w:val="left" w:pos="6300"/>
        </w:tabs>
        <w:snapToGrid w:val="0"/>
        <w:spacing w:line="500" w:lineRule="exact"/>
        <w:ind w:firstLineChars="2400" w:firstLine="5760"/>
        <w:rPr>
          <w:rFonts w:ascii="宋体" w:hAnsi="宋体" w:cs="宋体"/>
          <w:szCs w:val="28"/>
        </w:rPr>
      </w:pP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14:paraId="1C163F01" w14:textId="77777777" w:rsidR="00F674BC" w:rsidRDefault="008F0F34">
      <w:pPr>
        <w:snapToGrid w:val="0"/>
        <w:spacing w:line="400" w:lineRule="exact"/>
        <w:ind w:firstLineChars="200" w:firstLine="560"/>
        <w:rPr>
          <w:rFonts w:ascii="宋体" w:hAnsi="宋体" w:cs="宋体"/>
          <w:sz w:val="24"/>
          <w:szCs w:val="28"/>
        </w:rPr>
      </w:pPr>
      <w:r>
        <w:rPr>
          <w:rFonts w:ascii="宋体" w:hAnsi="宋体" w:cs="宋体" w:hint="eastAsia"/>
          <w:szCs w:val="44"/>
        </w:rPr>
        <w:br w:type="page"/>
      </w:r>
      <w:r>
        <w:rPr>
          <w:rFonts w:ascii="宋体" w:hAnsi="宋体" w:cs="宋体" w:hint="eastAsia"/>
          <w:sz w:val="24"/>
          <w:szCs w:val="28"/>
        </w:rPr>
        <w:lastRenderedPageBreak/>
        <w:t>（二）商务条款差异表</w:t>
      </w:r>
    </w:p>
    <w:p w14:paraId="1C7BD199" w14:textId="77777777" w:rsidR="00F674BC" w:rsidRDefault="008F0F34">
      <w:pPr>
        <w:snapToGrid w:val="0"/>
        <w:spacing w:line="400" w:lineRule="exact"/>
        <w:ind w:firstLineChars="200" w:firstLine="480"/>
        <w:rPr>
          <w:rFonts w:ascii="宋体" w:hAnsi="宋体" w:cs="宋体"/>
          <w:sz w:val="24"/>
          <w:szCs w:val="28"/>
        </w:rPr>
      </w:pPr>
      <w:r>
        <w:rPr>
          <w:rFonts w:ascii="宋体" w:hAnsi="宋体" w:cs="宋体" w:hint="eastAsia"/>
          <w:sz w:val="24"/>
          <w:szCs w:val="28"/>
        </w:rPr>
        <w:t>招标项目名</w:t>
      </w:r>
      <w:r>
        <w:rPr>
          <w:rFonts w:ascii="宋体" w:hAnsi="宋体" w:cs="宋体" w:hint="eastAsia"/>
          <w:sz w:val="24"/>
          <w:szCs w:val="28"/>
        </w:rPr>
        <w:t>称：</w:t>
      </w:r>
      <w:r>
        <w:rPr>
          <w:rFonts w:ascii="宋体" w:hAnsi="宋体" w:cs="宋体" w:hint="eastAsia"/>
          <w:sz w:val="24"/>
          <w:szCs w:val="24"/>
          <w:u w:val="single"/>
        </w:rPr>
        <w:t>重庆开放大学</w:t>
      </w:r>
      <w:r>
        <w:rPr>
          <w:rFonts w:ascii="宋体" w:hAnsi="宋体" w:cs="宋体" w:hint="eastAsia"/>
          <w:sz w:val="24"/>
          <w:szCs w:val="24"/>
          <w:u w:val="single"/>
        </w:rPr>
        <w:t xml:space="preserve"> </w:t>
      </w:r>
      <w:r>
        <w:rPr>
          <w:rFonts w:ascii="宋体" w:hAnsi="宋体" w:cs="宋体" w:hint="eastAsia"/>
          <w:sz w:val="24"/>
          <w:szCs w:val="24"/>
          <w:u w:val="single"/>
        </w:rPr>
        <w:t>重庆工商职业学院合川校区新建三期工程学生二食堂三层和四层经营托管采购项目</w:t>
      </w:r>
      <w:r>
        <w:rPr>
          <w:rFonts w:ascii="宋体" w:hAnsi="宋体" w:cs="宋体"/>
          <w:sz w:val="24"/>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69"/>
        <w:gridCol w:w="3081"/>
        <w:gridCol w:w="2307"/>
      </w:tblGrid>
      <w:tr w:rsidR="00F674BC" w14:paraId="6262F100" w14:textId="77777777">
        <w:trPr>
          <w:trHeight w:val="516"/>
          <w:jc w:val="center"/>
        </w:trPr>
        <w:tc>
          <w:tcPr>
            <w:tcW w:w="660" w:type="pct"/>
            <w:vAlign w:val="center"/>
          </w:tcPr>
          <w:p w14:paraId="552491F4" w14:textId="77777777" w:rsidR="00F674BC" w:rsidRDefault="008F0F34">
            <w:pPr>
              <w:tabs>
                <w:tab w:val="left" w:pos="6300"/>
              </w:tabs>
              <w:snapToGrid w:val="0"/>
              <w:spacing w:line="500" w:lineRule="exact"/>
              <w:ind w:firstLineChars="100" w:firstLine="210"/>
              <w:rPr>
                <w:rFonts w:ascii="宋体" w:hAnsi="宋体" w:cs="宋体"/>
                <w:sz w:val="21"/>
                <w:szCs w:val="21"/>
              </w:rPr>
            </w:pPr>
            <w:r>
              <w:rPr>
                <w:rFonts w:ascii="宋体" w:hAnsi="宋体" w:cs="宋体" w:hint="eastAsia"/>
                <w:sz w:val="21"/>
                <w:szCs w:val="21"/>
              </w:rPr>
              <w:t>序</w:t>
            </w:r>
            <w:r>
              <w:rPr>
                <w:rFonts w:ascii="宋体" w:hAnsi="宋体" w:cs="宋体" w:hint="eastAsia"/>
                <w:sz w:val="21"/>
                <w:szCs w:val="21"/>
              </w:rPr>
              <w:t xml:space="preserve"> </w:t>
            </w:r>
            <w:r>
              <w:rPr>
                <w:rFonts w:ascii="宋体" w:hAnsi="宋体" w:cs="宋体" w:hint="eastAsia"/>
                <w:sz w:val="21"/>
                <w:szCs w:val="21"/>
              </w:rPr>
              <w:t>号</w:t>
            </w:r>
          </w:p>
        </w:tc>
        <w:tc>
          <w:tcPr>
            <w:tcW w:w="1542" w:type="pct"/>
            <w:vAlign w:val="center"/>
          </w:tcPr>
          <w:p w14:paraId="77002065" w14:textId="77777777" w:rsidR="00F674BC" w:rsidRDefault="008F0F34">
            <w:pPr>
              <w:tabs>
                <w:tab w:val="left" w:pos="6300"/>
              </w:tabs>
              <w:snapToGrid w:val="0"/>
              <w:spacing w:line="500" w:lineRule="exact"/>
              <w:ind w:firstLine="422"/>
              <w:jc w:val="center"/>
              <w:rPr>
                <w:rFonts w:ascii="宋体" w:hAnsi="宋体" w:cs="宋体"/>
                <w:sz w:val="21"/>
                <w:szCs w:val="21"/>
              </w:rPr>
            </w:pPr>
            <w:r>
              <w:rPr>
                <w:rFonts w:ascii="宋体" w:hAnsi="宋体" w:cs="宋体" w:hint="eastAsia"/>
                <w:sz w:val="21"/>
                <w:szCs w:val="21"/>
              </w:rPr>
              <w:t>招标商务要求</w:t>
            </w:r>
          </w:p>
        </w:tc>
        <w:tc>
          <w:tcPr>
            <w:tcW w:w="1600" w:type="pct"/>
            <w:vAlign w:val="center"/>
          </w:tcPr>
          <w:p w14:paraId="5AE7ABF7" w14:textId="77777777" w:rsidR="00F674BC" w:rsidRDefault="008F0F34">
            <w:pPr>
              <w:tabs>
                <w:tab w:val="left" w:pos="6300"/>
              </w:tabs>
              <w:snapToGrid w:val="0"/>
              <w:spacing w:line="500" w:lineRule="exact"/>
              <w:ind w:firstLine="422"/>
              <w:jc w:val="center"/>
              <w:rPr>
                <w:rFonts w:ascii="宋体" w:hAnsi="宋体" w:cs="宋体"/>
                <w:sz w:val="21"/>
                <w:szCs w:val="21"/>
              </w:rPr>
            </w:pPr>
            <w:r>
              <w:rPr>
                <w:rFonts w:ascii="宋体" w:hAnsi="宋体" w:cs="宋体" w:hint="eastAsia"/>
                <w:sz w:val="21"/>
                <w:szCs w:val="21"/>
              </w:rPr>
              <w:t>投标商务应答</w:t>
            </w:r>
          </w:p>
        </w:tc>
        <w:tc>
          <w:tcPr>
            <w:tcW w:w="1199" w:type="pct"/>
            <w:vAlign w:val="center"/>
          </w:tcPr>
          <w:p w14:paraId="04BD0484" w14:textId="77777777" w:rsidR="00F674BC" w:rsidRDefault="008F0F34">
            <w:pPr>
              <w:tabs>
                <w:tab w:val="left" w:pos="6300"/>
              </w:tabs>
              <w:snapToGrid w:val="0"/>
              <w:spacing w:line="500" w:lineRule="exact"/>
              <w:ind w:firstLine="422"/>
              <w:jc w:val="center"/>
              <w:rPr>
                <w:rFonts w:ascii="宋体" w:hAnsi="宋体" w:cs="宋体"/>
                <w:sz w:val="21"/>
                <w:szCs w:val="21"/>
              </w:rPr>
            </w:pPr>
            <w:r>
              <w:rPr>
                <w:rFonts w:ascii="宋体" w:hAnsi="宋体" w:cs="宋体" w:hint="eastAsia"/>
                <w:sz w:val="21"/>
                <w:szCs w:val="21"/>
              </w:rPr>
              <w:t>差异说明</w:t>
            </w:r>
          </w:p>
        </w:tc>
      </w:tr>
      <w:tr w:rsidR="00F674BC" w14:paraId="35F2C2BF" w14:textId="77777777">
        <w:trPr>
          <w:trHeight w:val="600"/>
          <w:jc w:val="center"/>
        </w:trPr>
        <w:tc>
          <w:tcPr>
            <w:tcW w:w="660" w:type="pct"/>
            <w:vAlign w:val="center"/>
          </w:tcPr>
          <w:p w14:paraId="08C47DEC"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751F6FF1"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52166D02" w14:textId="77777777" w:rsidR="00F674BC" w:rsidRDefault="008F0F34">
            <w:pPr>
              <w:tabs>
                <w:tab w:val="left" w:pos="6300"/>
              </w:tabs>
              <w:snapToGrid w:val="0"/>
              <w:spacing w:line="500" w:lineRule="exact"/>
              <w:ind w:firstLine="422"/>
              <w:rPr>
                <w:rFonts w:ascii="宋体" w:hAnsi="宋体" w:cs="宋体"/>
                <w:sz w:val="21"/>
                <w:szCs w:val="21"/>
              </w:rPr>
            </w:pPr>
            <w:r>
              <w:rPr>
                <w:rFonts w:ascii="宋体" w:hAnsi="宋体" w:cs="宋体" w:hint="eastAsia"/>
                <w:sz w:val="21"/>
                <w:szCs w:val="21"/>
              </w:rPr>
              <w:t>提醒：请注明具体内容以及投标文件中具体内容的位置（页码）</w:t>
            </w:r>
          </w:p>
        </w:tc>
        <w:tc>
          <w:tcPr>
            <w:tcW w:w="1199" w:type="pct"/>
            <w:vAlign w:val="center"/>
          </w:tcPr>
          <w:p w14:paraId="4160B454"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1E1AD61C" w14:textId="77777777">
        <w:trPr>
          <w:trHeight w:val="600"/>
          <w:jc w:val="center"/>
        </w:trPr>
        <w:tc>
          <w:tcPr>
            <w:tcW w:w="660" w:type="pct"/>
            <w:vAlign w:val="center"/>
          </w:tcPr>
          <w:p w14:paraId="3D25F71F"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74864304"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5DC5D9BA"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0A3E965B"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1EC8D0E0" w14:textId="77777777">
        <w:trPr>
          <w:trHeight w:val="600"/>
          <w:jc w:val="center"/>
        </w:trPr>
        <w:tc>
          <w:tcPr>
            <w:tcW w:w="660" w:type="pct"/>
            <w:vAlign w:val="center"/>
          </w:tcPr>
          <w:p w14:paraId="0694BABB"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12CC4126"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40EBFE89"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38909C4C"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04F0CF3C" w14:textId="77777777">
        <w:trPr>
          <w:trHeight w:val="600"/>
          <w:jc w:val="center"/>
        </w:trPr>
        <w:tc>
          <w:tcPr>
            <w:tcW w:w="660" w:type="pct"/>
            <w:vAlign w:val="center"/>
          </w:tcPr>
          <w:p w14:paraId="1901DCDF"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77831307"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7A7DE056"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4A14398E"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12876CE6" w14:textId="77777777">
        <w:trPr>
          <w:trHeight w:val="600"/>
          <w:jc w:val="center"/>
        </w:trPr>
        <w:tc>
          <w:tcPr>
            <w:tcW w:w="660" w:type="pct"/>
            <w:vAlign w:val="center"/>
          </w:tcPr>
          <w:p w14:paraId="254AF1B0"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4726ABF4"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319F8044"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4F087543"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076B53F5" w14:textId="77777777">
        <w:trPr>
          <w:trHeight w:val="600"/>
          <w:jc w:val="center"/>
        </w:trPr>
        <w:tc>
          <w:tcPr>
            <w:tcW w:w="660" w:type="pct"/>
            <w:vAlign w:val="center"/>
          </w:tcPr>
          <w:p w14:paraId="70697A0F"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197C8EBB"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5A7C6A62"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720A1242"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3CD01BB5" w14:textId="77777777">
        <w:trPr>
          <w:trHeight w:val="600"/>
          <w:jc w:val="center"/>
        </w:trPr>
        <w:tc>
          <w:tcPr>
            <w:tcW w:w="660" w:type="pct"/>
            <w:vAlign w:val="center"/>
          </w:tcPr>
          <w:p w14:paraId="3B8099B9"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4F961F21"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4D35156C"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0883A14F"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3A4701C6" w14:textId="77777777">
        <w:trPr>
          <w:trHeight w:val="600"/>
          <w:jc w:val="center"/>
        </w:trPr>
        <w:tc>
          <w:tcPr>
            <w:tcW w:w="660" w:type="pct"/>
            <w:vAlign w:val="center"/>
          </w:tcPr>
          <w:p w14:paraId="16C3B796"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6D66BE3F"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199D5F0A"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4553C8B1"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1D9CB74A" w14:textId="77777777">
        <w:trPr>
          <w:trHeight w:val="600"/>
          <w:jc w:val="center"/>
        </w:trPr>
        <w:tc>
          <w:tcPr>
            <w:tcW w:w="660" w:type="pct"/>
            <w:vAlign w:val="center"/>
          </w:tcPr>
          <w:p w14:paraId="511BC9BE"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32175C6F"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4541E311"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0BB0EDBA"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3DD8FFD2" w14:textId="77777777">
        <w:trPr>
          <w:trHeight w:val="600"/>
          <w:jc w:val="center"/>
        </w:trPr>
        <w:tc>
          <w:tcPr>
            <w:tcW w:w="660" w:type="pct"/>
            <w:vAlign w:val="center"/>
          </w:tcPr>
          <w:p w14:paraId="203046A2"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771289E4"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1D40F640"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6033C9FE"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6294E6FD" w14:textId="77777777">
        <w:trPr>
          <w:trHeight w:val="600"/>
          <w:jc w:val="center"/>
        </w:trPr>
        <w:tc>
          <w:tcPr>
            <w:tcW w:w="660" w:type="pct"/>
            <w:vAlign w:val="center"/>
          </w:tcPr>
          <w:p w14:paraId="48DB005E"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14A9F144"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56996C62"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56DFCBA9"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7F8E2CD7" w14:textId="77777777">
        <w:trPr>
          <w:trHeight w:val="600"/>
          <w:jc w:val="center"/>
        </w:trPr>
        <w:tc>
          <w:tcPr>
            <w:tcW w:w="660" w:type="pct"/>
            <w:vAlign w:val="center"/>
          </w:tcPr>
          <w:p w14:paraId="056E5487"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74AD5FA2"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3A3ACA94"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7C7A6C00" w14:textId="77777777" w:rsidR="00F674BC" w:rsidRDefault="00F674BC">
            <w:pPr>
              <w:tabs>
                <w:tab w:val="left" w:pos="6300"/>
              </w:tabs>
              <w:snapToGrid w:val="0"/>
              <w:spacing w:line="500" w:lineRule="exact"/>
              <w:ind w:firstLine="422"/>
              <w:jc w:val="center"/>
              <w:rPr>
                <w:rFonts w:ascii="宋体" w:hAnsi="宋体" w:cs="宋体"/>
                <w:sz w:val="21"/>
                <w:szCs w:val="21"/>
              </w:rPr>
            </w:pPr>
          </w:p>
        </w:tc>
      </w:tr>
      <w:tr w:rsidR="00F674BC" w14:paraId="1E424C45" w14:textId="77777777">
        <w:trPr>
          <w:trHeight w:val="600"/>
          <w:jc w:val="center"/>
        </w:trPr>
        <w:tc>
          <w:tcPr>
            <w:tcW w:w="660" w:type="pct"/>
            <w:vAlign w:val="center"/>
          </w:tcPr>
          <w:p w14:paraId="0C5B233A"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542" w:type="pct"/>
            <w:vAlign w:val="center"/>
          </w:tcPr>
          <w:p w14:paraId="1F6329EF"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600" w:type="pct"/>
            <w:vAlign w:val="center"/>
          </w:tcPr>
          <w:p w14:paraId="3A4C82B4" w14:textId="77777777" w:rsidR="00F674BC" w:rsidRDefault="00F674BC">
            <w:pPr>
              <w:tabs>
                <w:tab w:val="left" w:pos="6300"/>
              </w:tabs>
              <w:snapToGrid w:val="0"/>
              <w:spacing w:line="500" w:lineRule="exact"/>
              <w:ind w:firstLine="422"/>
              <w:jc w:val="center"/>
              <w:rPr>
                <w:rFonts w:ascii="宋体" w:hAnsi="宋体" w:cs="宋体"/>
                <w:sz w:val="21"/>
                <w:szCs w:val="21"/>
              </w:rPr>
            </w:pPr>
          </w:p>
        </w:tc>
        <w:tc>
          <w:tcPr>
            <w:tcW w:w="1199" w:type="pct"/>
            <w:vAlign w:val="center"/>
          </w:tcPr>
          <w:p w14:paraId="243EF4CE" w14:textId="77777777" w:rsidR="00F674BC" w:rsidRDefault="00F674BC">
            <w:pPr>
              <w:tabs>
                <w:tab w:val="left" w:pos="6300"/>
              </w:tabs>
              <w:snapToGrid w:val="0"/>
              <w:spacing w:line="500" w:lineRule="exact"/>
              <w:ind w:firstLine="422"/>
              <w:jc w:val="center"/>
              <w:rPr>
                <w:rFonts w:ascii="宋体" w:hAnsi="宋体" w:cs="宋体"/>
                <w:sz w:val="21"/>
                <w:szCs w:val="21"/>
              </w:rPr>
            </w:pPr>
          </w:p>
        </w:tc>
      </w:tr>
    </w:tbl>
    <w:p w14:paraId="7074A6D7" w14:textId="77777777" w:rsidR="00F674BC" w:rsidRDefault="00F674BC">
      <w:pPr>
        <w:spacing w:line="500" w:lineRule="exact"/>
        <w:ind w:firstLineChars="250" w:firstLine="600"/>
        <w:rPr>
          <w:rFonts w:ascii="宋体" w:hAnsi="宋体" w:cs="宋体"/>
          <w:sz w:val="24"/>
          <w:szCs w:val="28"/>
        </w:rPr>
      </w:pPr>
    </w:p>
    <w:p w14:paraId="463173A7" w14:textId="77777777" w:rsidR="00F674BC" w:rsidRDefault="008F0F34">
      <w:pPr>
        <w:spacing w:line="500" w:lineRule="exact"/>
        <w:ind w:firstLineChars="250" w:firstLine="600"/>
        <w:rPr>
          <w:rFonts w:ascii="宋体" w:hAnsi="宋体" w:cs="宋体"/>
          <w:sz w:val="24"/>
          <w:szCs w:val="28"/>
        </w:rPr>
      </w:pPr>
      <w:r>
        <w:rPr>
          <w:rFonts w:ascii="宋体" w:hAnsi="宋体" w:cs="宋体" w:hint="eastAsia"/>
          <w:sz w:val="24"/>
          <w:szCs w:val="28"/>
        </w:rPr>
        <w:t>投标人：</w:t>
      </w:r>
      <w:r>
        <w:rPr>
          <w:rFonts w:ascii="宋体" w:hAnsi="宋体" w:cs="宋体" w:hint="eastAsia"/>
          <w:sz w:val="24"/>
          <w:szCs w:val="28"/>
        </w:rPr>
        <w:t xml:space="preserve">                     </w:t>
      </w:r>
      <w:r>
        <w:rPr>
          <w:rFonts w:ascii="宋体" w:hAnsi="宋体" w:cs="宋体" w:hint="eastAsia"/>
          <w:sz w:val="24"/>
          <w:szCs w:val="28"/>
        </w:rPr>
        <w:t>法定代表人（或法定代表人授权代表）或自然人：</w:t>
      </w:r>
    </w:p>
    <w:p w14:paraId="722E96B8" w14:textId="77777777" w:rsidR="00F674BC" w:rsidRDefault="008F0F34">
      <w:pPr>
        <w:spacing w:line="500" w:lineRule="exact"/>
        <w:ind w:firstLine="482"/>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（投标人公章）</w:t>
      </w:r>
      <w:r>
        <w:rPr>
          <w:rFonts w:ascii="宋体" w:hAnsi="宋体" w:cs="宋体" w:hint="eastAsia"/>
          <w:sz w:val="24"/>
          <w:szCs w:val="28"/>
        </w:rPr>
        <w:t xml:space="preserve">                               </w:t>
      </w:r>
      <w:r>
        <w:rPr>
          <w:rFonts w:ascii="宋体" w:hAnsi="宋体" w:cs="宋体" w:hint="eastAsia"/>
          <w:sz w:val="24"/>
          <w:szCs w:val="28"/>
        </w:rPr>
        <w:t>（签署或盖章）</w:t>
      </w:r>
    </w:p>
    <w:p w14:paraId="005914DF"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14:paraId="74826495"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注：</w:t>
      </w:r>
    </w:p>
    <w:p w14:paraId="4959A376" w14:textId="77777777" w:rsidR="00F674BC" w:rsidRDefault="008F0F34">
      <w:pPr>
        <w:tabs>
          <w:tab w:val="left" w:pos="6300"/>
        </w:tabs>
        <w:snapToGrid w:val="0"/>
        <w:spacing w:line="500" w:lineRule="exact"/>
        <w:ind w:firstLine="482"/>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本表即为对本项目“第三篇</w:t>
      </w:r>
      <w:r>
        <w:rPr>
          <w:rFonts w:ascii="宋体" w:hAnsi="宋体" w:cs="宋体" w:hint="eastAsia"/>
          <w:sz w:val="24"/>
          <w:szCs w:val="24"/>
        </w:rPr>
        <w:t xml:space="preserve"> </w:t>
      </w:r>
      <w:r>
        <w:rPr>
          <w:rFonts w:ascii="宋体" w:hAnsi="宋体" w:cs="宋体" w:hint="eastAsia"/>
          <w:sz w:val="24"/>
          <w:szCs w:val="24"/>
        </w:rPr>
        <w:t>项目商务需求”中所列条款进行比较和响应；</w:t>
      </w:r>
    </w:p>
    <w:p w14:paraId="0EE0CD59" w14:textId="77777777" w:rsidR="00F674BC" w:rsidRDefault="008F0F34">
      <w:pPr>
        <w:tabs>
          <w:tab w:val="left" w:pos="6300"/>
        </w:tabs>
        <w:snapToGrid w:val="0"/>
        <w:spacing w:line="500" w:lineRule="exact"/>
        <w:ind w:firstLine="482"/>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本表可扩展。</w:t>
      </w:r>
    </w:p>
    <w:p w14:paraId="61327CE3" w14:textId="77777777" w:rsidR="00F674BC" w:rsidRDefault="008F0F34">
      <w:pPr>
        <w:tabs>
          <w:tab w:val="left" w:pos="6300"/>
        </w:tabs>
        <w:snapToGrid w:val="0"/>
        <w:spacing w:line="500" w:lineRule="exact"/>
        <w:ind w:firstLine="482"/>
        <w:rPr>
          <w:rFonts w:ascii="宋体" w:hAnsi="宋体" w:cs="宋体"/>
          <w:sz w:val="24"/>
          <w:szCs w:val="24"/>
        </w:rPr>
      </w:pPr>
      <w:r>
        <w:rPr>
          <w:rFonts w:ascii="宋体" w:hAnsi="宋体" w:cs="宋体" w:hint="eastAsia"/>
          <w:sz w:val="24"/>
          <w:szCs w:val="28"/>
        </w:rPr>
        <w:lastRenderedPageBreak/>
        <w:t>3.</w:t>
      </w:r>
      <w:r>
        <w:rPr>
          <w:rFonts w:ascii="宋体" w:hAnsi="宋体" w:cs="宋体" w:hint="eastAsia"/>
          <w:sz w:val="24"/>
          <w:szCs w:val="28"/>
        </w:rPr>
        <w:t>投标应答栏中应当注明具体内容，且必须标注具体内容在投标文件中的位置（页码）。</w:t>
      </w:r>
    </w:p>
    <w:p w14:paraId="68EDFB16" w14:textId="77777777" w:rsidR="00F674BC" w:rsidRDefault="008F0F34">
      <w:pPr>
        <w:snapToGrid w:val="0"/>
        <w:spacing w:line="400" w:lineRule="exact"/>
        <w:ind w:firstLineChars="200" w:firstLine="560"/>
        <w:rPr>
          <w:rFonts w:ascii="宋体" w:hAnsi="宋体" w:cs="宋体"/>
          <w:sz w:val="24"/>
          <w:szCs w:val="28"/>
        </w:rPr>
      </w:pPr>
      <w:r>
        <w:rPr>
          <w:rFonts w:ascii="宋体" w:hAnsi="宋体" w:cs="宋体" w:hint="eastAsia"/>
          <w:szCs w:val="28"/>
        </w:rPr>
        <w:br w:type="page"/>
      </w:r>
      <w:r>
        <w:rPr>
          <w:rFonts w:ascii="宋体" w:hAnsi="宋体" w:cs="宋体" w:hint="eastAsia"/>
          <w:sz w:val="24"/>
          <w:szCs w:val="28"/>
        </w:rPr>
        <w:lastRenderedPageBreak/>
        <w:t>（三）其他商务资料</w:t>
      </w:r>
    </w:p>
    <w:p w14:paraId="0CC6670B" w14:textId="77777777" w:rsidR="00F674BC" w:rsidRDefault="00F674BC">
      <w:pPr>
        <w:snapToGrid w:val="0"/>
        <w:spacing w:line="400" w:lineRule="exact"/>
        <w:ind w:firstLineChars="200" w:firstLine="480"/>
        <w:rPr>
          <w:rFonts w:ascii="宋体" w:hAnsi="宋体" w:cs="宋体"/>
          <w:sz w:val="24"/>
          <w:szCs w:val="28"/>
        </w:rPr>
      </w:pPr>
    </w:p>
    <w:p w14:paraId="326BC1A0" w14:textId="77777777" w:rsidR="00F674BC" w:rsidRDefault="008F0F34">
      <w:pPr>
        <w:tabs>
          <w:tab w:val="left" w:pos="6300"/>
        </w:tabs>
        <w:snapToGrid w:val="0"/>
        <w:spacing w:line="500" w:lineRule="exact"/>
        <w:ind w:firstLine="482"/>
        <w:rPr>
          <w:rFonts w:ascii="宋体" w:hAnsi="宋体" w:cs="宋体"/>
          <w:szCs w:val="28"/>
        </w:rPr>
      </w:pPr>
      <w:r>
        <w:rPr>
          <w:rFonts w:ascii="宋体" w:hAnsi="宋体" w:cs="宋体" w:hint="eastAsia"/>
          <w:szCs w:val="28"/>
        </w:rPr>
        <w:t xml:space="preserve"> </w:t>
      </w:r>
    </w:p>
    <w:p w14:paraId="6AEFEC8A" w14:textId="77777777" w:rsidR="00F674BC" w:rsidRDefault="008F0F34">
      <w:pPr>
        <w:pStyle w:val="2"/>
        <w:pageBreakBefore/>
        <w:spacing w:line="500" w:lineRule="exact"/>
        <w:ind w:firstLineChars="200" w:firstLine="562"/>
        <w:rPr>
          <w:rFonts w:cs="宋体"/>
          <w:b/>
          <w:szCs w:val="28"/>
        </w:rPr>
      </w:pPr>
      <w:bookmarkStart w:id="295" w:name="_Toc27849"/>
      <w:bookmarkStart w:id="296" w:name="_Toc15004"/>
      <w:bookmarkStart w:id="297" w:name="_Toc19687"/>
      <w:bookmarkStart w:id="298" w:name="_Toc24540"/>
      <w:bookmarkStart w:id="299" w:name="_Toc29932"/>
      <w:bookmarkStart w:id="300" w:name="_Toc75793543"/>
      <w:bookmarkStart w:id="301" w:name="_Toc6978"/>
      <w:bookmarkStart w:id="302" w:name="_Toc2395"/>
      <w:bookmarkStart w:id="303" w:name="_Toc5854"/>
      <w:bookmarkStart w:id="304" w:name="_Toc4624"/>
      <w:bookmarkStart w:id="305" w:name="_Toc3199"/>
      <w:bookmarkStart w:id="306" w:name="_Toc30376"/>
      <w:bookmarkStart w:id="307" w:name="_Toc7042"/>
      <w:bookmarkStart w:id="308" w:name="_Toc29543"/>
      <w:bookmarkStart w:id="309" w:name="_Toc106030420"/>
      <w:bookmarkStart w:id="310" w:name="_Toc11165"/>
      <w:bookmarkStart w:id="311" w:name="_Toc23915"/>
      <w:bookmarkStart w:id="312" w:name="_Toc3292"/>
      <w:r>
        <w:rPr>
          <w:rFonts w:cs="宋体" w:hint="eastAsia"/>
          <w:b/>
          <w:szCs w:val="28"/>
        </w:rPr>
        <w:lastRenderedPageBreak/>
        <w:t>四、其他</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11526D09"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（一）其他与项目有关的资料（自附）</w:t>
      </w:r>
    </w:p>
    <w:p w14:paraId="222DB256" w14:textId="77777777" w:rsidR="00F674BC" w:rsidRDefault="008F0F34">
      <w:pPr>
        <w:pStyle w:val="2"/>
        <w:pageBreakBefore/>
        <w:spacing w:line="500" w:lineRule="exact"/>
        <w:ind w:firstLineChars="200" w:firstLine="562"/>
        <w:rPr>
          <w:rFonts w:cs="宋体"/>
          <w:b/>
          <w:szCs w:val="28"/>
        </w:rPr>
      </w:pPr>
      <w:bookmarkStart w:id="313" w:name="_Toc12509"/>
      <w:bookmarkStart w:id="314" w:name="_Toc6108"/>
      <w:bookmarkStart w:id="315" w:name="_Toc75793544"/>
      <w:bookmarkStart w:id="316" w:name="_Toc106030421"/>
      <w:bookmarkStart w:id="317" w:name="_Toc25821"/>
      <w:bookmarkStart w:id="318" w:name="_Toc4000"/>
      <w:bookmarkStart w:id="319" w:name="_Toc17848"/>
      <w:bookmarkStart w:id="320" w:name="_Toc17829"/>
      <w:bookmarkStart w:id="321" w:name="_Toc26381"/>
      <w:bookmarkStart w:id="322" w:name="_Toc11324"/>
      <w:bookmarkStart w:id="323" w:name="_Toc30818"/>
      <w:bookmarkStart w:id="324" w:name="_Toc28432"/>
      <w:bookmarkStart w:id="325" w:name="_Toc23187"/>
      <w:bookmarkStart w:id="326" w:name="_Toc21121"/>
      <w:bookmarkStart w:id="327" w:name="_Toc28810"/>
      <w:bookmarkStart w:id="328" w:name="_Toc30988"/>
      <w:bookmarkStart w:id="329" w:name="_Toc13249"/>
      <w:bookmarkStart w:id="330" w:name="_Toc16577"/>
      <w:r>
        <w:rPr>
          <w:rFonts w:cs="宋体" w:hint="eastAsia"/>
          <w:b/>
          <w:szCs w:val="28"/>
        </w:rPr>
        <w:lastRenderedPageBreak/>
        <w:t>五、资格文件</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E1F4C55" w14:textId="77777777" w:rsidR="00F674BC" w:rsidRDefault="008F0F34">
      <w:pPr>
        <w:spacing w:line="400" w:lineRule="exact"/>
        <w:ind w:firstLineChars="200" w:firstLine="480"/>
        <w:rPr>
          <w:rFonts w:ascii="宋体" w:hAnsi="宋体" w:cs="宋体"/>
          <w:sz w:val="24"/>
          <w:szCs w:val="28"/>
        </w:rPr>
      </w:pPr>
      <w:r>
        <w:rPr>
          <w:rFonts w:ascii="宋体" w:hAnsi="宋体" w:cs="宋体" w:hint="eastAsia"/>
          <w:sz w:val="24"/>
          <w:szCs w:val="28"/>
        </w:rPr>
        <w:t>（一）法人营业执照（副本）或事业单位法人证书（副本）或个体工商户营业执照或有效的自然人身份证明或社会团体法人登记证书复印件</w:t>
      </w:r>
    </w:p>
    <w:p w14:paraId="21C03079" w14:textId="77777777" w:rsidR="00F674BC" w:rsidRDefault="00F674BC">
      <w:pPr>
        <w:tabs>
          <w:tab w:val="left" w:pos="6300"/>
        </w:tabs>
        <w:snapToGrid w:val="0"/>
        <w:spacing w:line="500" w:lineRule="exact"/>
        <w:ind w:firstLine="482"/>
        <w:rPr>
          <w:rFonts w:ascii="宋体" w:hAnsi="宋体" w:cs="宋体"/>
        </w:rPr>
      </w:pPr>
    </w:p>
    <w:p w14:paraId="65105265" w14:textId="77777777" w:rsidR="00F674BC" w:rsidRDefault="00F674BC">
      <w:pPr>
        <w:tabs>
          <w:tab w:val="left" w:pos="6300"/>
        </w:tabs>
        <w:snapToGrid w:val="0"/>
        <w:spacing w:line="500" w:lineRule="exact"/>
        <w:ind w:firstLine="482"/>
        <w:rPr>
          <w:rFonts w:ascii="宋体" w:hAnsi="宋体" w:cs="宋体"/>
        </w:rPr>
      </w:pPr>
    </w:p>
    <w:p w14:paraId="3E35CEA0" w14:textId="77777777" w:rsidR="00F674BC" w:rsidRDefault="00F674BC">
      <w:pPr>
        <w:tabs>
          <w:tab w:val="left" w:pos="6300"/>
        </w:tabs>
        <w:snapToGrid w:val="0"/>
        <w:spacing w:line="500" w:lineRule="exact"/>
        <w:ind w:firstLine="482"/>
        <w:rPr>
          <w:rFonts w:ascii="宋体" w:hAnsi="宋体" w:cs="宋体"/>
        </w:rPr>
      </w:pPr>
    </w:p>
    <w:p w14:paraId="3144931D" w14:textId="77777777" w:rsidR="00F674BC" w:rsidRDefault="00F674BC">
      <w:pPr>
        <w:tabs>
          <w:tab w:val="left" w:pos="6300"/>
        </w:tabs>
        <w:snapToGrid w:val="0"/>
        <w:spacing w:line="500" w:lineRule="exact"/>
        <w:ind w:firstLine="482"/>
        <w:rPr>
          <w:rFonts w:ascii="宋体" w:hAnsi="宋体" w:cs="宋体"/>
        </w:rPr>
      </w:pPr>
    </w:p>
    <w:p w14:paraId="2ECC81D9" w14:textId="77777777" w:rsidR="00F674BC" w:rsidRDefault="00F674BC">
      <w:pPr>
        <w:tabs>
          <w:tab w:val="left" w:pos="6300"/>
        </w:tabs>
        <w:snapToGrid w:val="0"/>
        <w:spacing w:line="500" w:lineRule="exact"/>
        <w:ind w:firstLine="482"/>
        <w:rPr>
          <w:rFonts w:ascii="宋体" w:hAnsi="宋体" w:cs="宋体"/>
        </w:rPr>
      </w:pPr>
    </w:p>
    <w:p w14:paraId="769E3227" w14:textId="77777777" w:rsidR="00F674BC" w:rsidRDefault="008F0F34">
      <w:pPr>
        <w:spacing w:line="400" w:lineRule="exact"/>
        <w:ind w:firstLineChars="200" w:firstLine="560"/>
        <w:rPr>
          <w:rFonts w:ascii="宋体" w:hAnsi="宋体" w:cs="宋体"/>
          <w:sz w:val="24"/>
          <w:szCs w:val="28"/>
        </w:rPr>
      </w:pPr>
      <w:r>
        <w:rPr>
          <w:rFonts w:ascii="宋体" w:hAnsi="宋体" w:cs="宋体" w:hint="eastAsia"/>
        </w:rPr>
        <w:br w:type="page"/>
      </w:r>
      <w:r>
        <w:rPr>
          <w:rFonts w:ascii="宋体" w:hAnsi="宋体" w:cs="宋体" w:hint="eastAsia"/>
          <w:sz w:val="24"/>
          <w:szCs w:val="28"/>
        </w:rPr>
        <w:lastRenderedPageBreak/>
        <w:t>（二）法定代表人身份证明书（格式）</w:t>
      </w:r>
    </w:p>
    <w:p w14:paraId="2DF6F795" w14:textId="77777777" w:rsidR="00F674BC" w:rsidRDefault="00F674BC">
      <w:pPr>
        <w:tabs>
          <w:tab w:val="left" w:pos="6300"/>
        </w:tabs>
        <w:snapToGrid w:val="0"/>
        <w:spacing w:line="500" w:lineRule="exact"/>
        <w:ind w:firstLine="482"/>
        <w:rPr>
          <w:rFonts w:ascii="宋体" w:hAnsi="宋体" w:cs="宋体"/>
          <w:sz w:val="24"/>
        </w:rPr>
      </w:pPr>
    </w:p>
    <w:p w14:paraId="7684DAE1" w14:textId="77777777" w:rsidR="00F674BC" w:rsidRDefault="008F0F34">
      <w:pPr>
        <w:tabs>
          <w:tab w:val="left" w:pos="6300"/>
        </w:tabs>
        <w:snapToGrid w:val="0"/>
        <w:spacing w:line="500" w:lineRule="exact"/>
        <w:ind w:firstLine="480"/>
        <w:rPr>
          <w:rFonts w:ascii="宋体" w:hAnsi="宋体" w:cs="宋体"/>
          <w:sz w:val="24"/>
        </w:rPr>
      </w:pPr>
      <w:r>
        <w:rPr>
          <w:rFonts w:ascii="宋体" w:hAnsi="宋体" w:cs="宋体" w:hint="eastAsia"/>
          <w:sz w:val="24"/>
        </w:rPr>
        <w:t>招标项目名称：</w:t>
      </w:r>
      <w:r>
        <w:rPr>
          <w:rFonts w:ascii="宋体" w:hAnsi="宋体" w:cs="宋体" w:hint="eastAsia"/>
          <w:sz w:val="24"/>
          <w:u w:val="single"/>
        </w:rPr>
        <w:t xml:space="preserve">  </w:t>
      </w:r>
      <w:r>
        <w:rPr>
          <w:rFonts w:ascii="宋体" w:hAnsi="宋体" w:cs="宋体" w:hint="eastAsia"/>
          <w:sz w:val="24"/>
          <w:szCs w:val="24"/>
          <w:u w:val="single"/>
        </w:rPr>
        <w:t>重庆开放大学</w:t>
      </w:r>
      <w:r>
        <w:rPr>
          <w:rFonts w:ascii="宋体" w:hAnsi="宋体" w:cs="宋体" w:hint="eastAsia"/>
          <w:sz w:val="24"/>
          <w:szCs w:val="24"/>
          <w:u w:val="single"/>
        </w:rPr>
        <w:t xml:space="preserve"> </w:t>
      </w:r>
      <w:r>
        <w:rPr>
          <w:rFonts w:ascii="宋体" w:hAnsi="宋体" w:cs="宋体" w:hint="eastAsia"/>
          <w:sz w:val="24"/>
          <w:szCs w:val="24"/>
          <w:u w:val="single"/>
        </w:rPr>
        <w:t>重庆工商职业学院合川校区新建三期工程学生二食堂三层和四层经营托管采购项目</w:t>
      </w:r>
      <w:r>
        <w:rPr>
          <w:rFonts w:ascii="宋体" w:hAnsi="宋体" w:cs="宋体"/>
          <w:sz w:val="24"/>
          <w:szCs w:val="28"/>
          <w:u w:val="single"/>
        </w:rPr>
        <w:t xml:space="preserve">  </w:t>
      </w:r>
      <w:r>
        <w:rPr>
          <w:rFonts w:ascii="宋体" w:hAnsi="宋体" w:cs="宋体" w:hint="eastAsia"/>
          <w:sz w:val="24"/>
          <w:u w:val="single"/>
        </w:rPr>
        <w:t xml:space="preserve">  </w:t>
      </w:r>
    </w:p>
    <w:p w14:paraId="61CDDC14" w14:textId="77777777" w:rsidR="00F674BC" w:rsidRDefault="00F674BC">
      <w:pPr>
        <w:tabs>
          <w:tab w:val="left" w:pos="6300"/>
        </w:tabs>
        <w:snapToGrid w:val="0"/>
        <w:spacing w:line="500" w:lineRule="exact"/>
        <w:ind w:firstLine="480"/>
        <w:rPr>
          <w:rFonts w:ascii="宋体" w:hAnsi="宋体" w:cs="宋体"/>
          <w:sz w:val="24"/>
        </w:rPr>
      </w:pPr>
    </w:p>
    <w:p w14:paraId="3180CC4D" w14:textId="77777777" w:rsidR="00F674BC" w:rsidRDefault="008F0F34">
      <w:pPr>
        <w:tabs>
          <w:tab w:val="left" w:pos="6300"/>
        </w:tabs>
        <w:snapToGrid w:val="0"/>
        <w:spacing w:line="500" w:lineRule="exact"/>
        <w:ind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重庆开放大学</w:t>
      </w:r>
      <w:r>
        <w:rPr>
          <w:rFonts w:ascii="宋体" w:hAnsi="宋体" w:cs="宋体" w:hint="eastAsia"/>
          <w:sz w:val="24"/>
          <w:u w:val="single"/>
        </w:rPr>
        <w:t xml:space="preserve"> </w:t>
      </w:r>
      <w:r>
        <w:rPr>
          <w:rFonts w:ascii="宋体" w:hAnsi="宋体" w:cs="宋体" w:hint="eastAsia"/>
          <w:sz w:val="24"/>
          <w:u w:val="single"/>
        </w:rPr>
        <w:t>重庆工商职业学院</w:t>
      </w:r>
      <w:r>
        <w:rPr>
          <w:rFonts w:ascii="宋体" w:hAnsi="宋体" w:cs="宋体" w:hint="eastAsia"/>
          <w:sz w:val="24"/>
          <w:u w:val="single"/>
        </w:rPr>
        <w:t xml:space="preserve"> </w:t>
      </w:r>
      <w:r>
        <w:rPr>
          <w:rFonts w:ascii="宋体" w:hAnsi="宋体" w:cs="宋体" w:hint="eastAsia"/>
          <w:sz w:val="24"/>
        </w:rPr>
        <w:t>：</w:t>
      </w:r>
    </w:p>
    <w:p w14:paraId="352A6211"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（投标人名称）任</w:t>
      </w:r>
      <w:r>
        <w:rPr>
          <w:rFonts w:ascii="宋体" w:hAnsi="宋体" w:cs="宋体" w:hint="eastAsia"/>
          <w:sz w:val="24"/>
          <w:u w:val="single"/>
        </w:rPr>
        <w:t xml:space="preserve">    </w:t>
      </w:r>
      <w:r>
        <w:rPr>
          <w:rFonts w:ascii="宋体" w:hAnsi="宋体" w:cs="宋体" w:hint="eastAsia"/>
          <w:sz w:val="24"/>
        </w:rPr>
        <w:t>（职务名称）职务，是（投标人名称）</w:t>
      </w:r>
      <w:r>
        <w:rPr>
          <w:rFonts w:ascii="宋体" w:hAnsi="宋体" w:cs="宋体" w:hint="eastAsia"/>
          <w:sz w:val="24"/>
          <w:u w:val="single"/>
        </w:rPr>
        <w:t xml:space="preserve">              </w:t>
      </w:r>
      <w:r>
        <w:rPr>
          <w:rFonts w:ascii="宋体" w:hAnsi="宋体" w:cs="宋体" w:hint="eastAsia"/>
          <w:sz w:val="24"/>
        </w:rPr>
        <w:t>的法定代表人。</w:t>
      </w:r>
    </w:p>
    <w:p w14:paraId="3600F394" w14:textId="77777777" w:rsidR="00F674BC" w:rsidRDefault="00F674BC">
      <w:pPr>
        <w:tabs>
          <w:tab w:val="left" w:pos="6300"/>
        </w:tabs>
        <w:snapToGrid w:val="0"/>
        <w:spacing w:line="500" w:lineRule="exact"/>
        <w:ind w:firstLine="482"/>
        <w:rPr>
          <w:rFonts w:ascii="宋体" w:hAnsi="宋体" w:cs="宋体"/>
          <w:sz w:val="24"/>
        </w:rPr>
      </w:pPr>
    </w:p>
    <w:p w14:paraId="5D8D4097"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特此证明。</w:t>
      </w:r>
    </w:p>
    <w:p w14:paraId="0EF3DA2B" w14:textId="77777777" w:rsidR="00F674BC" w:rsidRDefault="00F674BC">
      <w:pPr>
        <w:tabs>
          <w:tab w:val="left" w:pos="6300"/>
        </w:tabs>
        <w:snapToGrid w:val="0"/>
        <w:spacing w:line="500" w:lineRule="exact"/>
        <w:ind w:firstLine="482"/>
        <w:rPr>
          <w:rFonts w:ascii="宋体" w:hAnsi="宋体" w:cs="宋体"/>
          <w:sz w:val="24"/>
        </w:rPr>
      </w:pPr>
    </w:p>
    <w:p w14:paraId="3C055A05" w14:textId="77777777" w:rsidR="00F674BC" w:rsidRDefault="00F674BC">
      <w:pPr>
        <w:tabs>
          <w:tab w:val="left" w:pos="6300"/>
        </w:tabs>
        <w:snapToGrid w:val="0"/>
        <w:spacing w:line="500" w:lineRule="exact"/>
        <w:ind w:firstLine="482"/>
        <w:rPr>
          <w:rFonts w:ascii="宋体" w:hAnsi="宋体" w:cs="宋体"/>
          <w:sz w:val="24"/>
        </w:rPr>
      </w:pPr>
    </w:p>
    <w:p w14:paraId="345B46B6"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 xml:space="preserve">                                             </w:t>
      </w:r>
      <w:r>
        <w:rPr>
          <w:rFonts w:ascii="宋体" w:hAnsi="宋体" w:cs="宋体" w:hint="eastAsia"/>
          <w:sz w:val="24"/>
        </w:rPr>
        <w:t>投标人：</w:t>
      </w:r>
    </w:p>
    <w:p w14:paraId="2CB4863D" w14:textId="77777777" w:rsidR="00F674BC" w:rsidRDefault="008F0F34">
      <w:pPr>
        <w:tabs>
          <w:tab w:val="left" w:pos="6300"/>
        </w:tabs>
        <w:snapToGrid w:val="0"/>
        <w:spacing w:line="500" w:lineRule="exact"/>
        <w:ind w:firstLineChars="2437" w:firstLine="5849"/>
        <w:rPr>
          <w:rFonts w:ascii="宋体" w:hAnsi="宋体" w:cs="宋体"/>
          <w:sz w:val="24"/>
        </w:rPr>
      </w:pPr>
      <w:r>
        <w:rPr>
          <w:rFonts w:ascii="宋体" w:hAnsi="宋体" w:cs="宋体" w:hint="eastAsia"/>
          <w:sz w:val="24"/>
        </w:rPr>
        <w:t>（投标人公章）</w:t>
      </w:r>
    </w:p>
    <w:p w14:paraId="248EAF00" w14:textId="77777777" w:rsidR="00F674BC" w:rsidRDefault="00F674BC">
      <w:pPr>
        <w:tabs>
          <w:tab w:val="left" w:pos="6300"/>
        </w:tabs>
        <w:snapToGrid w:val="0"/>
        <w:spacing w:line="500" w:lineRule="exact"/>
        <w:ind w:firstLine="482"/>
        <w:rPr>
          <w:rFonts w:ascii="宋体" w:hAnsi="宋体" w:cs="宋体"/>
          <w:sz w:val="24"/>
        </w:rPr>
      </w:pPr>
    </w:p>
    <w:p w14:paraId="10DC4881"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6DD6247F"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法定代表人电话：</w:t>
      </w:r>
      <w:r>
        <w:rPr>
          <w:rFonts w:ascii="宋体" w:hAnsi="宋体" w:cs="宋体" w:hint="eastAsia"/>
          <w:sz w:val="24"/>
        </w:rPr>
        <w:t xml:space="preserve">XXXXXXX      </w:t>
      </w:r>
      <w:r>
        <w:rPr>
          <w:rFonts w:ascii="宋体" w:hAnsi="宋体" w:cs="宋体" w:hint="eastAsia"/>
          <w:sz w:val="24"/>
        </w:rPr>
        <w:t>电子邮箱：</w:t>
      </w:r>
      <w:r>
        <w:rPr>
          <w:rFonts w:ascii="宋体" w:hAnsi="宋体" w:cs="宋体" w:hint="eastAsia"/>
          <w:sz w:val="24"/>
        </w:rPr>
        <w:t>XXXXXX@XXXXX</w:t>
      </w:r>
    </w:p>
    <w:p w14:paraId="4B431FB6" w14:textId="77777777" w:rsidR="00F674BC" w:rsidRDefault="00F674BC">
      <w:pPr>
        <w:tabs>
          <w:tab w:val="left" w:pos="6300"/>
        </w:tabs>
        <w:snapToGrid w:val="0"/>
        <w:spacing w:line="500" w:lineRule="exact"/>
        <w:ind w:firstLine="482"/>
        <w:rPr>
          <w:rFonts w:ascii="宋体" w:hAnsi="宋体" w:cs="宋体"/>
          <w:sz w:val="24"/>
        </w:rPr>
      </w:pPr>
    </w:p>
    <w:p w14:paraId="69246175"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（附：法定代表人身份证正反面复印件）</w:t>
      </w:r>
    </w:p>
    <w:p w14:paraId="33BBA543" w14:textId="77777777" w:rsidR="00F674BC" w:rsidRDefault="00F674BC">
      <w:pPr>
        <w:tabs>
          <w:tab w:val="left" w:pos="6300"/>
        </w:tabs>
        <w:snapToGrid w:val="0"/>
        <w:spacing w:line="500" w:lineRule="exact"/>
        <w:ind w:firstLine="482"/>
        <w:rPr>
          <w:rFonts w:ascii="宋体" w:hAnsi="宋体" w:cs="宋体"/>
          <w:sz w:val="24"/>
        </w:rPr>
      </w:pPr>
    </w:p>
    <w:p w14:paraId="40BFDA6D" w14:textId="77777777" w:rsidR="00F674BC" w:rsidRDefault="00F674BC">
      <w:pPr>
        <w:tabs>
          <w:tab w:val="left" w:pos="6300"/>
        </w:tabs>
        <w:snapToGrid w:val="0"/>
        <w:spacing w:line="500" w:lineRule="exact"/>
        <w:ind w:firstLine="482"/>
        <w:rPr>
          <w:rFonts w:ascii="宋体" w:hAnsi="宋体" w:cs="宋体"/>
          <w:sz w:val="24"/>
        </w:rPr>
      </w:pPr>
    </w:p>
    <w:p w14:paraId="1B2B4E55" w14:textId="77777777" w:rsidR="00F674BC" w:rsidRDefault="00F674BC">
      <w:pPr>
        <w:tabs>
          <w:tab w:val="left" w:pos="6300"/>
        </w:tabs>
        <w:snapToGrid w:val="0"/>
        <w:spacing w:line="500" w:lineRule="exact"/>
        <w:ind w:firstLine="482"/>
        <w:rPr>
          <w:rFonts w:ascii="宋体" w:hAnsi="宋体" w:cs="宋体"/>
          <w:sz w:val="24"/>
        </w:rPr>
      </w:pPr>
    </w:p>
    <w:p w14:paraId="6768D856" w14:textId="77777777" w:rsidR="00F674BC" w:rsidRDefault="00F674BC">
      <w:pPr>
        <w:tabs>
          <w:tab w:val="left" w:pos="6300"/>
        </w:tabs>
        <w:snapToGrid w:val="0"/>
        <w:spacing w:line="500" w:lineRule="exact"/>
        <w:ind w:firstLine="482"/>
        <w:rPr>
          <w:rFonts w:ascii="宋体" w:hAnsi="宋体" w:cs="宋体"/>
          <w:sz w:val="24"/>
        </w:rPr>
      </w:pPr>
    </w:p>
    <w:p w14:paraId="3C4043B1" w14:textId="77777777" w:rsidR="00F674BC" w:rsidRDefault="00F674BC">
      <w:pPr>
        <w:tabs>
          <w:tab w:val="left" w:pos="6300"/>
        </w:tabs>
        <w:snapToGrid w:val="0"/>
        <w:spacing w:line="500" w:lineRule="exact"/>
        <w:ind w:firstLine="482"/>
        <w:rPr>
          <w:rFonts w:ascii="宋体" w:hAnsi="宋体" w:cs="宋体"/>
          <w:sz w:val="24"/>
        </w:rPr>
      </w:pPr>
    </w:p>
    <w:p w14:paraId="0871BF16" w14:textId="77777777" w:rsidR="00F674BC" w:rsidRDefault="008F0F34">
      <w:pPr>
        <w:spacing w:line="400" w:lineRule="exact"/>
        <w:ind w:firstLineChars="200" w:firstLine="560"/>
        <w:rPr>
          <w:rFonts w:ascii="宋体" w:hAnsi="宋体" w:cs="宋体"/>
          <w:sz w:val="24"/>
          <w:szCs w:val="28"/>
        </w:rPr>
      </w:pPr>
      <w:r>
        <w:rPr>
          <w:rFonts w:ascii="宋体" w:hAnsi="宋体" w:cs="宋体" w:hint="eastAsia"/>
        </w:rPr>
        <w:br w:type="column"/>
      </w:r>
      <w:r>
        <w:rPr>
          <w:rFonts w:ascii="宋体" w:hAnsi="宋体" w:cs="宋体" w:hint="eastAsia"/>
          <w:sz w:val="24"/>
          <w:szCs w:val="28"/>
        </w:rPr>
        <w:lastRenderedPageBreak/>
        <w:t>（三）法定代表人授权委托书（格式）</w:t>
      </w:r>
    </w:p>
    <w:p w14:paraId="0EBC640B"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 xml:space="preserve">    </w:t>
      </w:r>
    </w:p>
    <w:p w14:paraId="6C56C48C" w14:textId="77777777" w:rsidR="00F674BC" w:rsidRDefault="008F0F34">
      <w:pPr>
        <w:tabs>
          <w:tab w:val="left" w:pos="6300"/>
        </w:tabs>
        <w:snapToGrid w:val="0"/>
        <w:spacing w:line="500" w:lineRule="exact"/>
        <w:ind w:firstLine="480"/>
        <w:rPr>
          <w:rFonts w:ascii="宋体" w:hAnsi="宋体" w:cs="宋体"/>
          <w:sz w:val="24"/>
        </w:rPr>
      </w:pPr>
      <w:r>
        <w:rPr>
          <w:rFonts w:ascii="宋体" w:hAnsi="宋体" w:cs="宋体" w:hint="eastAsia"/>
          <w:sz w:val="24"/>
        </w:rPr>
        <w:t>招标项目名称：</w:t>
      </w:r>
      <w:r>
        <w:rPr>
          <w:rFonts w:ascii="宋体" w:hAnsi="宋体" w:cs="宋体" w:hint="eastAsia"/>
          <w:sz w:val="24"/>
          <w:u w:val="single"/>
        </w:rPr>
        <w:t xml:space="preserve">  </w:t>
      </w:r>
      <w:r>
        <w:rPr>
          <w:rFonts w:ascii="宋体" w:hAnsi="宋体" w:cs="宋体" w:hint="eastAsia"/>
          <w:sz w:val="24"/>
          <w:szCs w:val="24"/>
          <w:u w:val="single"/>
        </w:rPr>
        <w:t>重庆开放大学</w:t>
      </w:r>
      <w:r>
        <w:rPr>
          <w:rFonts w:ascii="宋体" w:hAnsi="宋体" w:cs="宋体" w:hint="eastAsia"/>
          <w:sz w:val="24"/>
          <w:szCs w:val="24"/>
          <w:u w:val="single"/>
        </w:rPr>
        <w:t xml:space="preserve"> </w:t>
      </w:r>
      <w:r>
        <w:rPr>
          <w:rFonts w:ascii="宋体" w:hAnsi="宋体" w:cs="宋体" w:hint="eastAsia"/>
          <w:sz w:val="24"/>
          <w:szCs w:val="24"/>
          <w:u w:val="single"/>
        </w:rPr>
        <w:t>重庆工商职业学院合川校区新建三期工程学生二食堂三层和四层经营托管采购项目</w:t>
      </w:r>
      <w:r>
        <w:rPr>
          <w:rFonts w:ascii="宋体" w:hAnsi="宋体" w:cs="宋体"/>
          <w:sz w:val="24"/>
          <w:szCs w:val="28"/>
          <w:u w:val="single"/>
        </w:rPr>
        <w:t xml:space="preserve">  </w:t>
      </w:r>
      <w:r>
        <w:rPr>
          <w:rFonts w:ascii="宋体" w:hAnsi="宋体" w:cs="宋体" w:hint="eastAsia"/>
          <w:sz w:val="24"/>
          <w:u w:val="single"/>
        </w:rPr>
        <w:t xml:space="preserve">  </w:t>
      </w:r>
    </w:p>
    <w:p w14:paraId="57BF24CC" w14:textId="77777777" w:rsidR="00F674BC" w:rsidRDefault="00F674BC">
      <w:pPr>
        <w:tabs>
          <w:tab w:val="left" w:pos="6300"/>
        </w:tabs>
        <w:snapToGrid w:val="0"/>
        <w:spacing w:line="500" w:lineRule="exact"/>
        <w:ind w:firstLine="480"/>
        <w:rPr>
          <w:rFonts w:ascii="宋体" w:hAnsi="宋体" w:cs="宋体"/>
          <w:sz w:val="24"/>
        </w:rPr>
      </w:pPr>
    </w:p>
    <w:p w14:paraId="5AF37C5A" w14:textId="77777777" w:rsidR="00F674BC" w:rsidRDefault="008F0F34">
      <w:pPr>
        <w:tabs>
          <w:tab w:val="left" w:pos="6300"/>
        </w:tabs>
        <w:snapToGrid w:val="0"/>
        <w:spacing w:line="500" w:lineRule="exact"/>
        <w:ind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重庆开放大学</w:t>
      </w:r>
      <w:r>
        <w:rPr>
          <w:rFonts w:ascii="宋体" w:hAnsi="宋体" w:cs="宋体" w:hint="eastAsia"/>
          <w:sz w:val="24"/>
          <w:u w:val="single"/>
        </w:rPr>
        <w:t xml:space="preserve"> </w:t>
      </w:r>
      <w:r>
        <w:rPr>
          <w:rFonts w:ascii="宋体" w:hAnsi="宋体" w:cs="宋体" w:hint="eastAsia"/>
          <w:sz w:val="24"/>
          <w:u w:val="single"/>
        </w:rPr>
        <w:t>重庆工商职业学院</w:t>
      </w:r>
      <w:r>
        <w:rPr>
          <w:rFonts w:ascii="宋体" w:hAnsi="宋体" w:cs="宋体" w:hint="eastAsia"/>
          <w:sz w:val="24"/>
          <w:u w:val="single"/>
        </w:rPr>
        <w:t xml:space="preserve"> </w:t>
      </w:r>
      <w:r>
        <w:rPr>
          <w:rFonts w:ascii="宋体" w:hAnsi="宋体" w:cs="宋体" w:hint="eastAsia"/>
          <w:sz w:val="24"/>
        </w:rPr>
        <w:t>：</w:t>
      </w:r>
    </w:p>
    <w:p w14:paraId="49F66528"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（投标人法定代表人名称）是</w:t>
      </w:r>
      <w:r>
        <w:rPr>
          <w:rFonts w:ascii="宋体" w:hAnsi="宋体" w:cs="宋体" w:hint="eastAsia"/>
          <w:sz w:val="24"/>
          <w:u w:val="single"/>
        </w:rPr>
        <w:t xml:space="preserve">                    </w:t>
      </w:r>
      <w:r>
        <w:rPr>
          <w:rFonts w:ascii="宋体" w:hAnsi="宋体" w:cs="宋体" w:hint="eastAsia"/>
          <w:sz w:val="24"/>
        </w:rPr>
        <w:t>（投标人名称）的法定代表人，特授权</w:t>
      </w:r>
      <w:r>
        <w:rPr>
          <w:rFonts w:ascii="宋体" w:hAnsi="宋体" w:cs="宋体" w:hint="eastAsia"/>
          <w:sz w:val="24"/>
          <w:u w:val="single"/>
        </w:rPr>
        <w:t xml:space="preserve">          </w:t>
      </w:r>
      <w:r>
        <w:rPr>
          <w:rFonts w:ascii="宋体" w:hAnsi="宋体" w:cs="宋体" w:hint="eastAsia"/>
          <w:sz w:val="24"/>
        </w:rPr>
        <w:t>（被授权人姓名及身份证号码）代表我单位全权办理上述项目的投标、谈判、签约等具体工作，并签署全部有关文件、协议及合同。</w:t>
      </w:r>
    </w:p>
    <w:p w14:paraId="0C938EEB"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我单位对被授权人的签署负全部责任。</w:t>
      </w:r>
    </w:p>
    <w:p w14:paraId="13DE899E"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14:paraId="5B52275F" w14:textId="77777777" w:rsidR="00F674BC" w:rsidRDefault="00F674BC">
      <w:pPr>
        <w:tabs>
          <w:tab w:val="left" w:pos="6300"/>
        </w:tabs>
        <w:snapToGrid w:val="0"/>
        <w:spacing w:line="500" w:lineRule="exact"/>
        <w:ind w:firstLine="482"/>
        <w:rPr>
          <w:rFonts w:ascii="宋体" w:hAnsi="宋体" w:cs="宋体"/>
          <w:sz w:val="24"/>
        </w:rPr>
      </w:pPr>
    </w:p>
    <w:p w14:paraId="79BD5175" w14:textId="77777777" w:rsidR="00F674BC" w:rsidRDefault="00F674BC">
      <w:pPr>
        <w:tabs>
          <w:tab w:val="left" w:pos="6300"/>
        </w:tabs>
        <w:snapToGrid w:val="0"/>
        <w:spacing w:line="500" w:lineRule="exact"/>
        <w:ind w:firstLine="482"/>
        <w:rPr>
          <w:rFonts w:ascii="宋体" w:hAnsi="宋体" w:cs="宋体"/>
          <w:sz w:val="24"/>
        </w:rPr>
      </w:pPr>
    </w:p>
    <w:p w14:paraId="6EEAEF8F"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被授权人：</w:t>
      </w:r>
      <w:r>
        <w:rPr>
          <w:rFonts w:ascii="宋体" w:hAnsi="宋体" w:cs="宋体" w:hint="eastAsia"/>
          <w:sz w:val="24"/>
        </w:rPr>
        <w:t xml:space="preserve">                                 </w:t>
      </w:r>
      <w:r>
        <w:rPr>
          <w:rFonts w:ascii="宋体" w:hAnsi="宋体" w:cs="宋体" w:hint="eastAsia"/>
          <w:sz w:val="24"/>
        </w:rPr>
        <w:t>投标人法定代表人：</w:t>
      </w:r>
    </w:p>
    <w:p w14:paraId="45F53D1B" w14:textId="77777777" w:rsidR="00F674BC" w:rsidRDefault="008F0F34">
      <w:pPr>
        <w:tabs>
          <w:tab w:val="left" w:pos="6300"/>
        </w:tabs>
        <w:snapToGrid w:val="0"/>
        <w:spacing w:line="500" w:lineRule="exact"/>
        <w:ind w:firstLine="482"/>
        <w:rPr>
          <w:rFonts w:ascii="宋体" w:hAnsi="宋体" w:cs="宋体"/>
          <w:sz w:val="24"/>
          <w:szCs w:val="28"/>
        </w:rPr>
      </w:pPr>
      <w:r>
        <w:rPr>
          <w:rFonts w:ascii="宋体" w:hAnsi="宋体" w:cs="宋体" w:hint="eastAsia"/>
          <w:sz w:val="24"/>
          <w:szCs w:val="28"/>
        </w:rPr>
        <w:t>（签署或盖章）</w:t>
      </w:r>
      <w:r>
        <w:rPr>
          <w:rFonts w:ascii="宋体" w:hAnsi="宋体" w:cs="宋体" w:hint="eastAsia"/>
          <w:sz w:val="24"/>
          <w:szCs w:val="28"/>
        </w:rPr>
        <w:t xml:space="preserve">                                </w:t>
      </w:r>
      <w:r>
        <w:rPr>
          <w:rFonts w:ascii="宋体" w:hAnsi="宋体" w:cs="宋体" w:hint="eastAsia"/>
          <w:sz w:val="24"/>
          <w:szCs w:val="28"/>
        </w:rPr>
        <w:t>（签署或盖章）</w:t>
      </w:r>
    </w:p>
    <w:p w14:paraId="6C360DE5" w14:textId="77777777" w:rsidR="00F674BC" w:rsidRDefault="00F674BC">
      <w:pPr>
        <w:tabs>
          <w:tab w:val="left" w:pos="6300"/>
        </w:tabs>
        <w:snapToGrid w:val="0"/>
        <w:spacing w:line="500" w:lineRule="exact"/>
        <w:ind w:firstLine="482"/>
        <w:rPr>
          <w:rFonts w:ascii="宋体" w:hAnsi="宋体" w:cs="宋体"/>
          <w:sz w:val="24"/>
          <w:szCs w:val="28"/>
        </w:rPr>
      </w:pPr>
    </w:p>
    <w:p w14:paraId="70C00944" w14:textId="77777777" w:rsidR="00F674BC" w:rsidRDefault="00F674BC">
      <w:pPr>
        <w:tabs>
          <w:tab w:val="left" w:pos="6300"/>
        </w:tabs>
        <w:snapToGrid w:val="0"/>
        <w:spacing w:line="500" w:lineRule="exact"/>
        <w:ind w:firstLine="482"/>
        <w:rPr>
          <w:rFonts w:ascii="宋体" w:hAnsi="宋体" w:cs="宋体"/>
          <w:sz w:val="24"/>
        </w:rPr>
      </w:pPr>
    </w:p>
    <w:p w14:paraId="1230784E"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（附：被授权人身份证正反面复印件）</w:t>
      </w:r>
    </w:p>
    <w:p w14:paraId="688412E3" w14:textId="77777777" w:rsidR="00F674BC" w:rsidRDefault="008F0F34">
      <w:pPr>
        <w:tabs>
          <w:tab w:val="left" w:pos="6300"/>
        </w:tabs>
        <w:snapToGrid w:val="0"/>
        <w:spacing w:line="500" w:lineRule="exact"/>
        <w:ind w:firstLine="482"/>
        <w:rPr>
          <w:rFonts w:ascii="宋体" w:hAnsi="宋体" w:cs="宋体"/>
          <w:sz w:val="24"/>
        </w:rPr>
      </w:pPr>
      <w:r>
        <w:rPr>
          <w:rFonts w:ascii="宋体" w:hAnsi="宋体" w:cs="宋体" w:hint="eastAsia"/>
          <w:sz w:val="24"/>
        </w:rPr>
        <w:t xml:space="preserve">                                          </w:t>
      </w:r>
    </w:p>
    <w:p w14:paraId="2DD58467" w14:textId="77777777" w:rsidR="00F674BC" w:rsidRDefault="00F674BC">
      <w:pPr>
        <w:tabs>
          <w:tab w:val="left" w:pos="6300"/>
        </w:tabs>
        <w:snapToGrid w:val="0"/>
        <w:spacing w:line="500" w:lineRule="exact"/>
        <w:ind w:firstLine="482"/>
        <w:rPr>
          <w:rFonts w:ascii="宋体" w:hAnsi="宋体" w:cs="宋体"/>
          <w:sz w:val="24"/>
        </w:rPr>
      </w:pPr>
    </w:p>
    <w:p w14:paraId="73453982" w14:textId="77777777" w:rsidR="00F674BC" w:rsidRDefault="008F0F34">
      <w:pPr>
        <w:tabs>
          <w:tab w:val="left" w:pos="6300"/>
        </w:tabs>
        <w:snapToGrid w:val="0"/>
        <w:spacing w:line="500" w:lineRule="exact"/>
        <w:ind w:right="480" w:firstLine="482"/>
        <w:jc w:val="right"/>
        <w:rPr>
          <w:rFonts w:ascii="宋体" w:hAnsi="宋体" w:cs="宋体"/>
          <w:sz w:val="24"/>
        </w:rPr>
      </w:pPr>
      <w:r>
        <w:rPr>
          <w:rFonts w:ascii="宋体" w:hAnsi="宋体" w:cs="宋体" w:hint="eastAsia"/>
          <w:sz w:val="24"/>
        </w:rPr>
        <w:t>（投标人公章）</w:t>
      </w:r>
    </w:p>
    <w:p w14:paraId="41BC251D" w14:textId="77777777" w:rsidR="00F674BC" w:rsidRDefault="008F0F34">
      <w:pPr>
        <w:tabs>
          <w:tab w:val="left" w:pos="6300"/>
        </w:tabs>
        <w:snapToGrid w:val="0"/>
        <w:spacing w:line="500" w:lineRule="exact"/>
        <w:ind w:right="480" w:firstLine="482"/>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69E8B129" w14:textId="77777777" w:rsidR="00F674BC" w:rsidRDefault="00F674BC">
      <w:pPr>
        <w:tabs>
          <w:tab w:val="left" w:pos="6300"/>
        </w:tabs>
        <w:snapToGrid w:val="0"/>
        <w:spacing w:line="500" w:lineRule="exact"/>
        <w:ind w:right="720" w:firstLine="482"/>
        <w:jc w:val="right"/>
        <w:rPr>
          <w:rFonts w:ascii="宋体" w:hAnsi="宋体" w:cs="宋体"/>
          <w:sz w:val="24"/>
        </w:rPr>
      </w:pPr>
    </w:p>
    <w:p w14:paraId="1EE153C1" w14:textId="77777777" w:rsidR="00F674BC" w:rsidRDefault="008F0F34">
      <w:pPr>
        <w:tabs>
          <w:tab w:val="left" w:pos="6300"/>
        </w:tabs>
        <w:snapToGrid w:val="0"/>
        <w:spacing w:line="500" w:lineRule="exact"/>
        <w:ind w:right="480" w:firstLine="482"/>
        <w:jc w:val="left"/>
        <w:rPr>
          <w:rFonts w:ascii="宋体" w:hAnsi="宋体" w:cs="宋体"/>
          <w:sz w:val="24"/>
        </w:rPr>
      </w:pPr>
      <w:r>
        <w:rPr>
          <w:rFonts w:ascii="宋体" w:hAnsi="宋体" w:cs="宋体" w:hint="eastAsia"/>
          <w:sz w:val="24"/>
        </w:rPr>
        <w:t>被授权人电话：</w:t>
      </w:r>
      <w:r>
        <w:rPr>
          <w:rFonts w:ascii="宋体" w:hAnsi="宋体" w:cs="宋体" w:hint="eastAsia"/>
          <w:sz w:val="24"/>
        </w:rPr>
        <w:t xml:space="preserve">XXXXXXX     </w:t>
      </w:r>
      <w:r>
        <w:rPr>
          <w:rFonts w:ascii="宋体" w:hAnsi="宋体" w:cs="宋体" w:hint="eastAsia"/>
          <w:sz w:val="24"/>
        </w:rPr>
        <w:t>电子邮箱：</w:t>
      </w:r>
      <w:r>
        <w:rPr>
          <w:rFonts w:ascii="宋体" w:hAnsi="宋体" w:cs="宋体" w:hint="eastAsia"/>
          <w:sz w:val="24"/>
        </w:rPr>
        <w:t>XXXXXX@XXXXX</w:t>
      </w:r>
    </w:p>
    <w:p w14:paraId="4556CF21" w14:textId="77777777" w:rsidR="00F674BC" w:rsidRDefault="008F0F34">
      <w:pPr>
        <w:tabs>
          <w:tab w:val="left" w:pos="6300"/>
        </w:tabs>
        <w:snapToGrid w:val="0"/>
        <w:spacing w:line="500" w:lineRule="exact"/>
        <w:ind w:right="480" w:firstLine="482"/>
        <w:jc w:val="left"/>
        <w:rPr>
          <w:rFonts w:ascii="宋体" w:hAnsi="宋体" w:cs="宋体"/>
          <w:sz w:val="24"/>
        </w:rPr>
      </w:pPr>
      <w:r>
        <w:rPr>
          <w:rFonts w:ascii="宋体" w:hAnsi="宋体" w:cs="宋体" w:hint="eastAsia"/>
          <w:sz w:val="24"/>
        </w:rPr>
        <w:t>注：</w:t>
      </w:r>
    </w:p>
    <w:p w14:paraId="2E5511C9" w14:textId="77777777" w:rsidR="00F674BC" w:rsidRDefault="008F0F34">
      <w:pPr>
        <w:tabs>
          <w:tab w:val="left" w:pos="6300"/>
        </w:tabs>
        <w:snapToGrid w:val="0"/>
        <w:spacing w:line="500" w:lineRule="exact"/>
        <w:ind w:right="480" w:firstLine="482"/>
        <w:jc w:val="left"/>
        <w:rPr>
          <w:rFonts w:ascii="宋体" w:hAnsi="宋体" w:cs="宋体"/>
          <w:sz w:val="24"/>
        </w:rPr>
      </w:pPr>
      <w:r>
        <w:rPr>
          <w:rFonts w:ascii="宋体" w:hAnsi="宋体" w:cs="宋体" w:hint="eastAsia"/>
          <w:sz w:val="24"/>
        </w:rPr>
        <w:t>1.</w:t>
      </w:r>
      <w:r>
        <w:rPr>
          <w:rFonts w:ascii="宋体" w:hAnsi="宋体" w:cs="宋体" w:hint="eastAsia"/>
          <w:sz w:val="24"/>
        </w:rPr>
        <w:t>若为法定代表人办理并签署投标文件的，不提供此文件。</w:t>
      </w:r>
    </w:p>
    <w:p w14:paraId="10981BF9" w14:textId="77777777" w:rsidR="00F674BC" w:rsidRDefault="008F0F34">
      <w:pPr>
        <w:tabs>
          <w:tab w:val="left" w:pos="6300"/>
        </w:tabs>
        <w:snapToGrid w:val="0"/>
        <w:spacing w:line="500" w:lineRule="exact"/>
        <w:ind w:right="480" w:firstLine="482"/>
        <w:jc w:val="left"/>
        <w:rPr>
          <w:rFonts w:ascii="宋体" w:hAnsi="宋体" w:cs="宋体"/>
          <w:sz w:val="24"/>
        </w:rPr>
      </w:pPr>
      <w:r>
        <w:rPr>
          <w:rFonts w:ascii="宋体" w:hAnsi="宋体" w:cs="宋体" w:hint="eastAsia"/>
          <w:sz w:val="24"/>
        </w:rPr>
        <w:t>2.</w:t>
      </w:r>
      <w:r>
        <w:rPr>
          <w:rFonts w:ascii="宋体" w:hAnsi="宋体" w:cs="宋体" w:hint="eastAsia"/>
          <w:sz w:val="24"/>
        </w:rPr>
        <w:t>若为联合体投标的，法定代表人授权委托书由联合体主办方</w:t>
      </w:r>
      <w:r>
        <w:rPr>
          <w:rFonts w:ascii="宋体" w:hAnsi="宋体" w:cs="宋体" w:hint="eastAsia"/>
          <w:kern w:val="0"/>
          <w:sz w:val="24"/>
          <w:szCs w:val="24"/>
        </w:rPr>
        <w:t>（主体）</w:t>
      </w:r>
      <w:r>
        <w:rPr>
          <w:rFonts w:ascii="宋体" w:hAnsi="宋体" w:cs="宋体" w:hint="eastAsia"/>
          <w:sz w:val="24"/>
        </w:rPr>
        <w:t>出具。</w:t>
      </w:r>
    </w:p>
    <w:p w14:paraId="3675CBAA" w14:textId="77777777" w:rsidR="00F674BC" w:rsidRDefault="008F0F34">
      <w:pPr>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8"/>
        </w:rPr>
        <w:lastRenderedPageBreak/>
        <w:t>（四）基本资格条件承诺函</w:t>
      </w:r>
    </w:p>
    <w:p w14:paraId="6013190A" w14:textId="77777777" w:rsidR="00F674BC" w:rsidRDefault="008F0F34">
      <w:pPr>
        <w:tabs>
          <w:tab w:val="left" w:pos="6300"/>
        </w:tabs>
        <w:snapToGrid w:val="0"/>
        <w:spacing w:line="500" w:lineRule="exact"/>
        <w:ind w:firstLineChars="200" w:firstLine="643"/>
        <w:jc w:val="center"/>
        <w:rPr>
          <w:rFonts w:ascii="宋体" w:hAnsi="宋体" w:cs="宋体"/>
          <w:b/>
          <w:bCs/>
          <w:sz w:val="32"/>
          <w:szCs w:val="32"/>
        </w:rPr>
      </w:pPr>
      <w:r>
        <w:rPr>
          <w:rFonts w:ascii="宋体" w:hAnsi="宋体" w:cs="宋体" w:hint="eastAsia"/>
          <w:b/>
          <w:bCs/>
          <w:sz w:val="32"/>
          <w:szCs w:val="32"/>
        </w:rPr>
        <w:t>基本资格条件承诺函</w:t>
      </w:r>
    </w:p>
    <w:p w14:paraId="57B47E21" w14:textId="77777777" w:rsidR="00F674BC" w:rsidRDefault="00F674BC">
      <w:pPr>
        <w:tabs>
          <w:tab w:val="left" w:pos="6300"/>
        </w:tabs>
        <w:snapToGrid w:val="0"/>
        <w:spacing w:line="530" w:lineRule="exact"/>
        <w:ind w:firstLine="482"/>
        <w:rPr>
          <w:rFonts w:ascii="宋体" w:hAnsi="宋体" w:cs="宋体"/>
          <w:sz w:val="24"/>
        </w:rPr>
      </w:pPr>
    </w:p>
    <w:p w14:paraId="4257AE9A"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重庆开放大学</w:t>
      </w:r>
      <w:r>
        <w:rPr>
          <w:rFonts w:ascii="宋体" w:hAnsi="宋体" w:cs="宋体" w:hint="eastAsia"/>
          <w:sz w:val="24"/>
          <w:u w:val="single"/>
        </w:rPr>
        <w:t xml:space="preserve"> </w:t>
      </w:r>
      <w:r>
        <w:rPr>
          <w:rFonts w:ascii="宋体" w:hAnsi="宋体" w:cs="宋体" w:hint="eastAsia"/>
          <w:sz w:val="24"/>
          <w:u w:val="single"/>
        </w:rPr>
        <w:t>重庆工商职业学院</w:t>
      </w:r>
      <w:r>
        <w:rPr>
          <w:rFonts w:ascii="宋体" w:hAnsi="宋体" w:cs="宋体" w:hint="eastAsia"/>
          <w:sz w:val="24"/>
          <w:u w:val="single"/>
        </w:rPr>
        <w:t xml:space="preserve"> </w:t>
      </w:r>
      <w:r>
        <w:rPr>
          <w:rFonts w:ascii="宋体" w:hAnsi="宋体" w:cs="宋体" w:hint="eastAsia"/>
          <w:sz w:val="24"/>
        </w:rPr>
        <w:t>（采购代理机构名称）：</w:t>
      </w:r>
    </w:p>
    <w:p w14:paraId="38D21207"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（投标人名称）郑重承诺：</w:t>
      </w:r>
    </w:p>
    <w:p w14:paraId="6E0A6657"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14:paraId="2005029B"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我方未列入在信用中国网站（</w:t>
      </w:r>
      <w:r>
        <w:rPr>
          <w:rFonts w:ascii="宋体" w:hAnsi="宋体" w:cs="宋体" w:hint="eastAsia"/>
          <w:sz w:val="24"/>
        </w:rPr>
        <w:t>www.creditchina.gov.cn</w:t>
      </w:r>
      <w:r>
        <w:rPr>
          <w:rFonts w:ascii="宋体" w:hAnsi="宋体" w:cs="宋体" w:hint="eastAsia"/>
          <w:sz w:val="24"/>
        </w:rPr>
        <w:t>）“失信被执行人”、“重大税收违法案件当事人名单”中，也未列入中国政府采购网（</w:t>
      </w:r>
      <w:r>
        <w:rPr>
          <w:rFonts w:ascii="宋体" w:hAnsi="宋体" w:cs="宋体" w:hint="eastAsia"/>
          <w:sz w:val="24"/>
        </w:rPr>
        <w:t>www.ccgp.gov.cn</w:t>
      </w:r>
      <w:r>
        <w:rPr>
          <w:rFonts w:ascii="宋体" w:hAnsi="宋体" w:cs="宋体" w:hint="eastAsia"/>
          <w:sz w:val="24"/>
        </w:rPr>
        <w:t>）“政府采购严重违法失信行为记录名单”中。</w:t>
      </w:r>
    </w:p>
    <w:p w14:paraId="7B41B678"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我方在采购项目评审（评标）环节结束后，随时接受采购人、采购代理机构的检查验证，配合提供相关证明材料，证明符</w:t>
      </w:r>
      <w:r>
        <w:rPr>
          <w:rFonts w:ascii="宋体" w:hAnsi="宋体" w:cs="宋体" w:hint="eastAsia"/>
          <w:sz w:val="24"/>
        </w:rPr>
        <w:t>合《中华人民共和国政府采购法》规定的投标人基本资格条件。</w:t>
      </w:r>
    </w:p>
    <w:p w14:paraId="23020258"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我方对以上承诺负全部法律责任。</w:t>
      </w:r>
    </w:p>
    <w:p w14:paraId="1F20C16A" w14:textId="77777777" w:rsidR="00F674BC" w:rsidRDefault="008F0F3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特此承诺。</w:t>
      </w:r>
    </w:p>
    <w:p w14:paraId="46A8B202" w14:textId="77777777" w:rsidR="00F674BC" w:rsidRDefault="00F674BC">
      <w:pPr>
        <w:tabs>
          <w:tab w:val="left" w:pos="6300"/>
        </w:tabs>
        <w:snapToGrid w:val="0"/>
        <w:spacing w:line="500" w:lineRule="exact"/>
        <w:ind w:firstLineChars="200" w:firstLine="480"/>
        <w:rPr>
          <w:rFonts w:ascii="宋体" w:hAnsi="宋体" w:cs="宋体"/>
          <w:sz w:val="24"/>
        </w:rPr>
      </w:pPr>
    </w:p>
    <w:p w14:paraId="50C1E0E6" w14:textId="77777777" w:rsidR="00F674BC" w:rsidRDefault="008F0F34">
      <w:pPr>
        <w:tabs>
          <w:tab w:val="left" w:pos="6300"/>
        </w:tabs>
        <w:snapToGrid w:val="0"/>
        <w:spacing w:line="500" w:lineRule="exact"/>
        <w:ind w:firstLineChars="200" w:firstLine="480"/>
        <w:jc w:val="right"/>
        <w:rPr>
          <w:rFonts w:ascii="宋体" w:hAnsi="宋体" w:cs="宋体"/>
          <w:sz w:val="24"/>
        </w:rPr>
      </w:pPr>
      <w:r>
        <w:rPr>
          <w:rFonts w:ascii="宋体" w:hAnsi="宋体" w:cs="宋体" w:hint="eastAsia"/>
          <w:sz w:val="24"/>
        </w:rPr>
        <w:t>（投标人公章）</w:t>
      </w:r>
    </w:p>
    <w:p w14:paraId="38DDC028" w14:textId="77777777" w:rsidR="00F674BC" w:rsidRDefault="008F0F34">
      <w:pPr>
        <w:tabs>
          <w:tab w:val="left" w:pos="6300"/>
        </w:tabs>
        <w:snapToGrid w:val="0"/>
        <w:spacing w:line="500" w:lineRule="exact"/>
        <w:ind w:firstLineChars="200" w:firstLine="480"/>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2E2187E3" w14:textId="77777777" w:rsidR="00F674BC" w:rsidRDefault="00F674BC">
      <w:pPr>
        <w:snapToGrid w:val="0"/>
        <w:spacing w:line="440" w:lineRule="exact"/>
        <w:ind w:firstLineChars="200" w:firstLine="480"/>
        <w:rPr>
          <w:rFonts w:ascii="宋体" w:hAnsi="宋体" w:cs="宋体"/>
          <w:sz w:val="24"/>
          <w:szCs w:val="24"/>
        </w:rPr>
      </w:pPr>
    </w:p>
    <w:p w14:paraId="5766E2A2" w14:textId="77777777" w:rsidR="00F674BC" w:rsidRDefault="00F674BC">
      <w:pPr>
        <w:spacing w:line="400" w:lineRule="exact"/>
        <w:ind w:firstLine="482"/>
        <w:rPr>
          <w:rFonts w:ascii="宋体" w:hAnsi="宋体" w:cs="宋体"/>
        </w:rPr>
      </w:pPr>
    </w:p>
    <w:p w14:paraId="21115285" w14:textId="77777777" w:rsidR="00F674BC" w:rsidRDefault="00F674BC">
      <w:pPr>
        <w:spacing w:line="400" w:lineRule="exact"/>
        <w:ind w:firstLine="482"/>
        <w:rPr>
          <w:rFonts w:ascii="宋体" w:hAnsi="宋体" w:cs="宋体"/>
        </w:rPr>
      </w:pPr>
    </w:p>
    <w:p w14:paraId="309780D9" w14:textId="77777777" w:rsidR="00F674BC" w:rsidRDefault="00F674BC">
      <w:pPr>
        <w:spacing w:line="400" w:lineRule="exact"/>
        <w:ind w:firstLine="482"/>
        <w:rPr>
          <w:rFonts w:ascii="宋体" w:hAnsi="宋体" w:cs="宋体"/>
        </w:rPr>
      </w:pPr>
    </w:p>
    <w:p w14:paraId="3F36D814" w14:textId="77777777" w:rsidR="00F674BC" w:rsidRDefault="00F674BC">
      <w:pPr>
        <w:spacing w:line="400" w:lineRule="exact"/>
        <w:ind w:firstLine="482"/>
        <w:rPr>
          <w:rFonts w:ascii="宋体" w:hAnsi="宋体" w:cs="宋体"/>
        </w:rPr>
      </w:pPr>
    </w:p>
    <w:p w14:paraId="360C498A" w14:textId="77777777" w:rsidR="00F674BC" w:rsidRDefault="00F674BC">
      <w:pPr>
        <w:spacing w:line="400" w:lineRule="exact"/>
        <w:ind w:firstLine="482"/>
        <w:rPr>
          <w:rFonts w:ascii="宋体" w:hAnsi="宋体" w:cs="宋体"/>
        </w:rPr>
      </w:pPr>
    </w:p>
    <w:p w14:paraId="106DF78C" w14:textId="77777777" w:rsidR="00F674BC" w:rsidRDefault="00F674BC">
      <w:pPr>
        <w:spacing w:line="400" w:lineRule="exact"/>
        <w:ind w:firstLine="482"/>
        <w:rPr>
          <w:rFonts w:ascii="宋体" w:hAnsi="宋体" w:cs="宋体"/>
        </w:rPr>
      </w:pPr>
    </w:p>
    <w:p w14:paraId="65BE631D" w14:textId="77777777" w:rsidR="00F674BC" w:rsidRDefault="00F674BC">
      <w:pPr>
        <w:spacing w:line="400" w:lineRule="exact"/>
        <w:ind w:firstLine="482"/>
        <w:rPr>
          <w:rFonts w:ascii="宋体" w:hAnsi="宋体" w:cs="宋体"/>
        </w:rPr>
      </w:pPr>
    </w:p>
    <w:p w14:paraId="53ED44A6" w14:textId="77777777" w:rsidR="00F674BC" w:rsidRDefault="00F674BC">
      <w:pPr>
        <w:spacing w:line="400" w:lineRule="exact"/>
        <w:ind w:firstLine="482"/>
        <w:rPr>
          <w:rFonts w:ascii="宋体" w:hAnsi="宋体" w:cs="宋体"/>
        </w:rPr>
      </w:pPr>
    </w:p>
    <w:p w14:paraId="506F6A79" w14:textId="77777777" w:rsidR="00F674BC" w:rsidRDefault="00F674BC">
      <w:pPr>
        <w:tabs>
          <w:tab w:val="left" w:pos="6300"/>
        </w:tabs>
        <w:snapToGrid w:val="0"/>
        <w:spacing w:line="500" w:lineRule="exact"/>
        <w:ind w:firstLineChars="200" w:firstLine="480"/>
        <w:rPr>
          <w:rFonts w:ascii="宋体" w:hAnsi="宋体" w:cs="宋体"/>
          <w:sz w:val="24"/>
          <w:szCs w:val="28"/>
        </w:rPr>
      </w:pPr>
    </w:p>
    <w:p w14:paraId="5D547973" w14:textId="77777777" w:rsidR="00F674BC" w:rsidRDefault="00F674BC">
      <w:pPr>
        <w:tabs>
          <w:tab w:val="left" w:pos="6300"/>
        </w:tabs>
        <w:snapToGrid w:val="0"/>
        <w:spacing w:line="500" w:lineRule="exact"/>
        <w:ind w:firstLineChars="200" w:firstLine="480"/>
        <w:rPr>
          <w:rFonts w:ascii="宋体" w:hAnsi="宋体" w:cs="宋体"/>
          <w:sz w:val="24"/>
          <w:szCs w:val="28"/>
        </w:rPr>
      </w:pPr>
    </w:p>
    <w:p w14:paraId="0CC41449" w14:textId="77777777" w:rsidR="00F674BC" w:rsidRDefault="008F0F34">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lastRenderedPageBreak/>
        <w:t>（五）特定资格条件证书或证明文件</w:t>
      </w:r>
    </w:p>
    <w:p w14:paraId="594AF063" w14:textId="77777777" w:rsidR="00F674BC" w:rsidRDefault="00F674BC">
      <w:pPr>
        <w:tabs>
          <w:tab w:val="left" w:pos="6300"/>
        </w:tabs>
        <w:snapToGrid w:val="0"/>
        <w:spacing w:line="500" w:lineRule="exact"/>
        <w:ind w:firstLine="482"/>
        <w:jc w:val="left"/>
        <w:rPr>
          <w:rFonts w:ascii="宋体" w:hAnsi="宋体" w:cs="宋体"/>
          <w:sz w:val="24"/>
        </w:rPr>
      </w:pPr>
    </w:p>
    <w:p w14:paraId="2AF4E4D3" w14:textId="77777777" w:rsidR="00F674BC" w:rsidRDefault="00F674BC">
      <w:pPr>
        <w:tabs>
          <w:tab w:val="left" w:pos="6300"/>
        </w:tabs>
        <w:snapToGrid w:val="0"/>
        <w:spacing w:line="500" w:lineRule="exact"/>
        <w:ind w:firstLine="482"/>
        <w:jc w:val="left"/>
        <w:rPr>
          <w:rFonts w:ascii="宋体" w:hAnsi="宋体" w:cs="宋体"/>
          <w:sz w:val="24"/>
        </w:rPr>
      </w:pPr>
    </w:p>
    <w:p w14:paraId="0FFB4AD9" w14:textId="77777777" w:rsidR="00F674BC" w:rsidRDefault="00F674BC">
      <w:pPr>
        <w:tabs>
          <w:tab w:val="left" w:pos="6300"/>
        </w:tabs>
        <w:snapToGrid w:val="0"/>
        <w:spacing w:line="500" w:lineRule="exact"/>
        <w:ind w:firstLine="482"/>
        <w:jc w:val="left"/>
        <w:rPr>
          <w:rFonts w:ascii="宋体" w:hAnsi="宋体" w:cs="宋体"/>
          <w:sz w:val="24"/>
        </w:rPr>
      </w:pPr>
    </w:p>
    <w:p w14:paraId="3673124B" w14:textId="77777777" w:rsidR="00F674BC" w:rsidRDefault="00F674BC">
      <w:pPr>
        <w:tabs>
          <w:tab w:val="left" w:pos="6300"/>
        </w:tabs>
        <w:snapToGrid w:val="0"/>
        <w:spacing w:line="500" w:lineRule="exact"/>
        <w:ind w:firstLine="482"/>
        <w:jc w:val="left"/>
        <w:rPr>
          <w:rFonts w:ascii="宋体" w:hAnsi="宋体" w:cs="宋体"/>
          <w:sz w:val="24"/>
        </w:rPr>
      </w:pPr>
    </w:p>
    <w:p w14:paraId="77918835" w14:textId="77777777" w:rsidR="00F674BC" w:rsidRDefault="00F674BC">
      <w:pPr>
        <w:tabs>
          <w:tab w:val="left" w:pos="6300"/>
        </w:tabs>
        <w:snapToGrid w:val="0"/>
        <w:spacing w:line="500" w:lineRule="exact"/>
        <w:ind w:firstLine="482"/>
        <w:jc w:val="left"/>
        <w:rPr>
          <w:rFonts w:ascii="宋体" w:hAnsi="宋体" w:cs="宋体"/>
          <w:sz w:val="24"/>
        </w:rPr>
      </w:pPr>
    </w:p>
    <w:p w14:paraId="2523459A" w14:textId="77777777" w:rsidR="00F674BC" w:rsidRDefault="00F674BC">
      <w:pPr>
        <w:tabs>
          <w:tab w:val="left" w:pos="6300"/>
        </w:tabs>
        <w:snapToGrid w:val="0"/>
        <w:spacing w:line="500" w:lineRule="exact"/>
        <w:ind w:firstLine="482"/>
        <w:jc w:val="left"/>
        <w:rPr>
          <w:rFonts w:ascii="宋体" w:hAnsi="宋体" w:cs="宋体"/>
          <w:sz w:val="24"/>
        </w:rPr>
      </w:pPr>
    </w:p>
    <w:p w14:paraId="5531F199" w14:textId="77777777" w:rsidR="00F674BC" w:rsidRDefault="00F674BC">
      <w:pPr>
        <w:tabs>
          <w:tab w:val="left" w:pos="6300"/>
        </w:tabs>
        <w:snapToGrid w:val="0"/>
        <w:spacing w:line="500" w:lineRule="exact"/>
        <w:ind w:firstLine="482"/>
        <w:jc w:val="left"/>
        <w:rPr>
          <w:rFonts w:ascii="宋体" w:hAnsi="宋体" w:cs="宋体"/>
          <w:sz w:val="24"/>
        </w:rPr>
      </w:pPr>
    </w:p>
    <w:p w14:paraId="780E4D73" w14:textId="77777777" w:rsidR="00F674BC" w:rsidRDefault="00F674BC">
      <w:pPr>
        <w:tabs>
          <w:tab w:val="left" w:pos="6300"/>
        </w:tabs>
        <w:snapToGrid w:val="0"/>
        <w:spacing w:line="500" w:lineRule="exact"/>
        <w:ind w:firstLine="482"/>
        <w:jc w:val="left"/>
        <w:rPr>
          <w:rFonts w:ascii="宋体" w:hAnsi="宋体" w:cs="宋体"/>
          <w:sz w:val="24"/>
        </w:rPr>
      </w:pPr>
    </w:p>
    <w:p w14:paraId="57BE30EF" w14:textId="77777777" w:rsidR="00F674BC" w:rsidRDefault="00F674BC">
      <w:pPr>
        <w:tabs>
          <w:tab w:val="left" w:pos="6300"/>
        </w:tabs>
        <w:snapToGrid w:val="0"/>
        <w:spacing w:line="500" w:lineRule="exact"/>
        <w:ind w:firstLine="482"/>
        <w:jc w:val="left"/>
        <w:rPr>
          <w:rFonts w:ascii="宋体" w:hAnsi="宋体" w:cs="宋体"/>
          <w:sz w:val="24"/>
        </w:rPr>
      </w:pPr>
    </w:p>
    <w:p w14:paraId="366819EA" w14:textId="77777777" w:rsidR="00F674BC" w:rsidRDefault="00F674BC">
      <w:pPr>
        <w:tabs>
          <w:tab w:val="left" w:pos="6300"/>
        </w:tabs>
        <w:snapToGrid w:val="0"/>
        <w:spacing w:line="500" w:lineRule="exact"/>
        <w:ind w:firstLine="482"/>
        <w:jc w:val="left"/>
        <w:rPr>
          <w:rFonts w:ascii="宋体" w:hAnsi="宋体" w:cs="宋体"/>
          <w:sz w:val="24"/>
        </w:rPr>
      </w:pPr>
    </w:p>
    <w:p w14:paraId="52B6FEB9" w14:textId="77777777" w:rsidR="00F674BC" w:rsidRDefault="00F674BC">
      <w:pPr>
        <w:tabs>
          <w:tab w:val="left" w:pos="6300"/>
        </w:tabs>
        <w:snapToGrid w:val="0"/>
        <w:spacing w:line="500" w:lineRule="exact"/>
        <w:ind w:firstLine="482"/>
        <w:jc w:val="left"/>
        <w:rPr>
          <w:rFonts w:ascii="宋体" w:hAnsi="宋体" w:cs="宋体"/>
          <w:sz w:val="24"/>
        </w:rPr>
      </w:pPr>
    </w:p>
    <w:p w14:paraId="5156DB71" w14:textId="77777777" w:rsidR="00F674BC" w:rsidRDefault="00F674BC">
      <w:pPr>
        <w:tabs>
          <w:tab w:val="left" w:pos="6300"/>
        </w:tabs>
        <w:snapToGrid w:val="0"/>
        <w:spacing w:line="500" w:lineRule="exact"/>
        <w:ind w:firstLine="482"/>
        <w:jc w:val="left"/>
        <w:rPr>
          <w:rFonts w:ascii="宋体" w:hAnsi="宋体" w:cs="宋体"/>
          <w:sz w:val="24"/>
        </w:rPr>
      </w:pPr>
    </w:p>
    <w:p w14:paraId="0C2D6EE5" w14:textId="77777777" w:rsidR="00F674BC" w:rsidRDefault="00F674BC">
      <w:pPr>
        <w:tabs>
          <w:tab w:val="left" w:pos="6300"/>
        </w:tabs>
        <w:snapToGrid w:val="0"/>
        <w:spacing w:line="500" w:lineRule="exact"/>
        <w:ind w:firstLine="482"/>
        <w:jc w:val="left"/>
        <w:rPr>
          <w:rFonts w:ascii="宋体" w:hAnsi="宋体" w:cs="宋体"/>
          <w:sz w:val="24"/>
        </w:rPr>
      </w:pPr>
    </w:p>
    <w:p w14:paraId="46040FCC" w14:textId="77777777" w:rsidR="00F674BC" w:rsidRDefault="00F674BC">
      <w:pPr>
        <w:tabs>
          <w:tab w:val="left" w:pos="6300"/>
        </w:tabs>
        <w:snapToGrid w:val="0"/>
        <w:spacing w:line="500" w:lineRule="exact"/>
        <w:ind w:firstLine="482"/>
        <w:jc w:val="left"/>
        <w:rPr>
          <w:rFonts w:ascii="宋体" w:hAnsi="宋体" w:cs="宋体"/>
          <w:sz w:val="24"/>
        </w:rPr>
      </w:pPr>
    </w:p>
    <w:p w14:paraId="24DEDF53" w14:textId="77777777" w:rsidR="00F674BC" w:rsidRDefault="00F674BC">
      <w:pPr>
        <w:tabs>
          <w:tab w:val="left" w:pos="6300"/>
        </w:tabs>
        <w:snapToGrid w:val="0"/>
        <w:spacing w:line="500" w:lineRule="exact"/>
        <w:ind w:firstLine="482"/>
        <w:jc w:val="left"/>
        <w:rPr>
          <w:rFonts w:ascii="宋体" w:hAnsi="宋体" w:cs="宋体"/>
          <w:sz w:val="24"/>
        </w:rPr>
      </w:pPr>
    </w:p>
    <w:p w14:paraId="152A414E" w14:textId="77777777" w:rsidR="00F674BC" w:rsidRDefault="00F674BC">
      <w:pPr>
        <w:tabs>
          <w:tab w:val="left" w:pos="6300"/>
        </w:tabs>
        <w:snapToGrid w:val="0"/>
        <w:spacing w:line="500" w:lineRule="exact"/>
        <w:ind w:firstLine="482"/>
        <w:jc w:val="left"/>
        <w:rPr>
          <w:rFonts w:ascii="宋体" w:hAnsi="宋体" w:cs="宋体"/>
          <w:sz w:val="24"/>
        </w:rPr>
      </w:pPr>
    </w:p>
    <w:p w14:paraId="11181220" w14:textId="77777777" w:rsidR="00F674BC" w:rsidRDefault="008F0F34">
      <w:pPr>
        <w:tabs>
          <w:tab w:val="left" w:pos="6300"/>
        </w:tabs>
        <w:snapToGrid w:val="0"/>
        <w:spacing w:line="500" w:lineRule="exact"/>
        <w:ind w:firstLineChars="200" w:firstLine="480"/>
        <w:jc w:val="center"/>
        <w:rPr>
          <w:rFonts w:ascii="宋体" w:hAnsi="宋体" w:cs="宋体"/>
          <w:sz w:val="24"/>
        </w:rPr>
      </w:pPr>
      <w:r>
        <w:rPr>
          <w:rFonts w:ascii="宋体" w:hAnsi="宋体" w:cs="宋体" w:hint="eastAsia"/>
          <w:sz w:val="24"/>
        </w:rPr>
        <w:t>（结束）</w:t>
      </w:r>
    </w:p>
    <w:bookmarkEnd w:id="203"/>
    <w:bookmarkEnd w:id="204"/>
    <w:p w14:paraId="637BFF5C" w14:textId="77777777" w:rsidR="00F674BC" w:rsidRDefault="00F674BC">
      <w:pPr>
        <w:tabs>
          <w:tab w:val="left" w:pos="6300"/>
        </w:tabs>
        <w:snapToGrid w:val="0"/>
        <w:spacing w:line="500" w:lineRule="exact"/>
        <w:ind w:firstLine="482"/>
        <w:jc w:val="center"/>
        <w:rPr>
          <w:rFonts w:ascii="宋体" w:hAnsi="宋体" w:cs="宋体"/>
        </w:rPr>
      </w:pPr>
    </w:p>
    <w:p w14:paraId="27004CEE" w14:textId="77777777" w:rsidR="00F674BC" w:rsidRDefault="00F674BC">
      <w:pPr>
        <w:ind w:firstLine="482"/>
        <w:rPr>
          <w:rFonts w:ascii="宋体" w:hAnsi="宋体" w:cs="宋体"/>
        </w:rPr>
      </w:pPr>
    </w:p>
    <w:sectPr w:rsidR="00F674BC">
      <w:headerReference w:type="default" r:id="rId17"/>
      <w:footerReference w:type="default" r:id="rId18"/>
      <w:pgSz w:w="11907" w:h="16840"/>
      <w:pgMar w:top="1134" w:right="1191" w:bottom="1134" w:left="1304" w:header="964"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F8DD" w14:textId="77777777" w:rsidR="008F0F34" w:rsidRDefault="008F0F34">
      <w:r>
        <w:separator/>
      </w:r>
    </w:p>
  </w:endnote>
  <w:endnote w:type="continuationSeparator" w:id="0">
    <w:p w14:paraId="1F47AA98" w14:textId="77777777" w:rsidR="008F0F34" w:rsidRDefault="008F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A9D31078-6253-4E34-B93F-BABC2FF5F512}"/>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8C87A6A2-50AA-4CC2-93A2-FBF78BCCDDC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3" w:subsetted="1" w:fontKey="{5C2ED0A3-DEDE-44F5-8D99-029E5201CD10}"/>
    <w:embedBold r:id="rId4" w:subsetted="1" w:fontKey="{09F6B118-3695-462B-96D1-DA7164288159}"/>
  </w:font>
  <w:font w:name="方正仿宋_GB2312">
    <w:altName w:val="微软雅黑"/>
    <w:charset w:val="86"/>
    <w:family w:val="auto"/>
    <w:pitch w:val="default"/>
    <w:sig w:usb0="00000000" w:usb1="00000000" w:usb2="00000012" w:usb3="00000000" w:csb0="00040001" w:csb1="00000000"/>
  </w:font>
  <w:font w:name="方正小标宋_GBK">
    <w:panose1 w:val="03000509000000000000"/>
    <w:charset w:val="86"/>
    <w:family w:val="script"/>
    <w:pitch w:val="fixed"/>
    <w:sig w:usb0="00000001" w:usb1="080E0000" w:usb2="00000010" w:usb3="00000000" w:csb0="00040000" w:csb1="00000000"/>
    <w:embedRegular r:id="rId5" w:subsetted="1" w:fontKey="{3C23C9D5-BA43-4186-973E-A89861D74219}"/>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0518" w14:textId="77777777" w:rsidR="00F674BC" w:rsidRDefault="008F0F34">
    <w:pPr>
      <w:pStyle w:val="af"/>
      <w:framePr w:wrap="around" w:vAnchor="text" w:hAnchor="margin" w:xAlign="center" w:y="1"/>
      <w:rPr>
        <w:rStyle w:val="af5"/>
      </w:rPr>
    </w:pPr>
    <w:r>
      <w:fldChar w:fldCharType="begin"/>
    </w:r>
    <w:r>
      <w:rPr>
        <w:rStyle w:val="af5"/>
      </w:rPr>
      <w:instrText xml:space="preserve">PAGE  </w:instrText>
    </w:r>
    <w:r>
      <w:fldChar w:fldCharType="end"/>
    </w:r>
  </w:p>
  <w:p w14:paraId="709B55B0" w14:textId="77777777" w:rsidR="00F674BC" w:rsidRDefault="00F674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44B1" w14:textId="77777777" w:rsidR="00F674BC" w:rsidRDefault="008F0F34">
    <w:pPr>
      <w:pStyle w:val="af"/>
      <w:tabs>
        <w:tab w:val="center" w:pos="4706"/>
        <w:tab w:val="left" w:pos="7702"/>
      </w:tabs>
      <w:rPr>
        <w:sz w:val="24"/>
      </w:rPr>
    </w:pPr>
    <w:r>
      <w:rPr>
        <w:sz w:val="24"/>
      </w:rPr>
      <w:tab/>
    </w:r>
    <w:r>
      <w:rPr>
        <w:sz w:val="24"/>
      </w:rPr>
      <w:tab/>
    </w:r>
    <w:r>
      <w:rPr>
        <w:noProof/>
        <w:sz w:val="24"/>
      </w:rPr>
      <mc:AlternateContent>
        <mc:Choice Requires="wps">
          <w:drawing>
            <wp:anchor distT="0" distB="0" distL="114300" distR="114300" simplePos="0" relativeHeight="251659264" behindDoc="0" locked="0" layoutInCell="1" allowOverlap="1" wp14:anchorId="651E661C" wp14:editId="5A402B3E">
              <wp:simplePos x="0" y="0"/>
              <wp:positionH relativeFrom="margin">
                <wp:posOffset>2946400</wp:posOffset>
              </wp:positionH>
              <wp:positionV relativeFrom="paragraph">
                <wp:posOffset>0</wp:posOffset>
              </wp:positionV>
              <wp:extent cx="212725" cy="1828800"/>
              <wp:effectExtent l="0" t="0" r="16510" b="15240"/>
              <wp:wrapNone/>
              <wp:docPr id="3" name="文本框 3"/>
              <wp:cNvGraphicFramePr/>
              <a:graphic xmlns:a="http://schemas.openxmlformats.org/drawingml/2006/main">
                <a:graphicData uri="http://schemas.microsoft.com/office/word/2010/wordprocessingShape">
                  <wps:wsp>
                    <wps:cNvSpPr txBox="1"/>
                    <wps:spPr>
                      <a:xfrm>
                        <a:off x="0" y="0"/>
                        <a:ext cx="212651" cy="1828800"/>
                      </a:xfrm>
                      <a:prstGeom prst="rect">
                        <a:avLst/>
                      </a:prstGeom>
                      <a:noFill/>
                      <a:ln>
                        <a:noFill/>
                      </a:ln>
                    </wps:spPr>
                    <wps:txbx>
                      <w:txbxContent>
                        <w:p w14:paraId="7C6F7055" w14:textId="77777777" w:rsidR="00F674BC" w:rsidRDefault="008F0F34">
                          <w:pPr>
                            <w:pStyle w:val="af"/>
                            <w:jc w:val="center"/>
                          </w:pPr>
                          <w:r>
                            <w:rPr>
                              <w:sz w:val="24"/>
                            </w:rPr>
                            <w:fldChar w:fldCharType="begin"/>
                          </w:r>
                          <w:r>
                            <w:rPr>
                              <w:rStyle w:val="af5"/>
                              <w:sz w:val="24"/>
                            </w:rPr>
                            <w:instrText xml:space="preserve"> PAGE </w:instrText>
                          </w:r>
                          <w:r>
                            <w:rPr>
                              <w:sz w:val="24"/>
                            </w:rPr>
                            <w:fldChar w:fldCharType="separate"/>
                          </w:r>
                          <w:r>
                            <w:rPr>
                              <w:rStyle w:val="af5"/>
                              <w:sz w:val="24"/>
                            </w:rPr>
                            <w:t>5</w:t>
                          </w:r>
                          <w:r>
                            <w:rPr>
                              <w:sz w:val="24"/>
                            </w:rPr>
                            <w:fldChar w:fldCharType="end"/>
                          </w:r>
                        </w:p>
                      </w:txbxContent>
                    </wps:txbx>
                    <wps:bodyPr wrap="square" lIns="0" tIns="0" rIns="0" bIns="0">
                      <a:spAutoFit/>
                    </wps:bodyPr>
                  </wps:wsp>
                </a:graphicData>
              </a:graphic>
            </wp:anchor>
          </w:drawing>
        </mc:Choice>
        <mc:Fallback>
          <w:pict>
            <v:shapetype w14:anchorId="651E661C" id="_x0000_t202" coordsize="21600,21600" o:spt="202" path="m,l,21600r21600,l21600,xe">
              <v:stroke joinstyle="miter"/>
              <v:path gradientshapeok="t" o:connecttype="rect"/>
            </v:shapetype>
            <v:shape id="文本框 3" o:spid="_x0000_s1026" type="#_x0000_t202" style="position:absolute;margin-left:232pt;margin-top:0;width:16.7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" filled="f" stroked="f">
              <v:textbox style="mso-fit-shape-to-text:t" inset="0,0,0,0">
                <w:txbxContent>
                  <w:p w14:paraId="7C6F7055" w14:textId="77777777" w:rsidR="00F674BC" w:rsidRDefault="008F0F34">
                    <w:pPr>
                      <w:pStyle w:val="af"/>
                      <w:jc w:val="center"/>
                    </w:pPr>
                    <w:r>
                      <w:rPr>
                        <w:sz w:val="24"/>
                      </w:rPr>
                      <w:fldChar w:fldCharType="begin"/>
                    </w:r>
                    <w:r>
                      <w:rPr>
                        <w:rStyle w:val="af5"/>
                        <w:sz w:val="24"/>
                      </w:rPr>
                      <w:instrText xml:space="preserve"> PAGE </w:instrText>
                    </w:r>
                    <w:r>
                      <w:rPr>
                        <w:sz w:val="24"/>
                      </w:rPr>
                      <w:fldChar w:fldCharType="separate"/>
                    </w:r>
                    <w:r>
                      <w:rPr>
                        <w:rStyle w:val="af5"/>
                        <w:sz w:val="24"/>
                      </w:rPr>
                      <w:t>5</w:t>
                    </w:r>
                    <w:r>
                      <w:rPr>
                        <w:sz w:val="24"/>
                      </w:rPr>
                      <w:fldChar w:fldCharType="end"/>
                    </w:r>
                  </w:p>
                </w:txbxContent>
              </v:textbox>
              <w10:wrap anchorx="margin"/>
            </v:shape>
          </w:pict>
        </mc:Fallback>
      </mc:AlternateContent>
    </w:r>
    <w:r>
      <w:rPr>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7697" w14:textId="77777777" w:rsidR="00F674BC" w:rsidRDefault="008F0F34">
    <w:pPr>
      <w:pStyle w:val="af"/>
    </w:pPr>
    <w:r>
      <w:rPr>
        <w:noProof/>
      </w:rPr>
      <mc:AlternateContent>
        <mc:Choice Requires="wps">
          <w:drawing>
            <wp:anchor distT="0" distB="0" distL="114300" distR="114300" simplePos="0" relativeHeight="251660288" behindDoc="0" locked="0" layoutInCell="1" allowOverlap="1" wp14:anchorId="6AC7D904" wp14:editId="0FDD531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FEC427" w14:textId="77777777" w:rsidR="00F674BC" w:rsidRDefault="008F0F34">
                          <w:pPr>
                            <w:pStyle w:val="af"/>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6AC7D904"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14:paraId="68FEC427" w14:textId="77777777" w:rsidR="00F674BC" w:rsidRDefault="008F0F34">
                    <w:pPr>
                      <w:pStyle w:val="a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43C5" w14:textId="77777777" w:rsidR="00F674BC" w:rsidRDefault="008F0F34">
    <w:pPr>
      <w:pStyle w:val="af"/>
      <w:ind w:firstLine="482"/>
      <w:jc w:val="center"/>
      <w:rPr>
        <w:sz w:val="24"/>
      </w:rPr>
    </w:pPr>
    <w:r>
      <w:rPr>
        <w:noProof/>
        <w:sz w:val="24"/>
      </w:rPr>
      <mc:AlternateContent>
        <mc:Choice Requires="wps">
          <w:drawing>
            <wp:anchor distT="0" distB="0" distL="114300" distR="114300" simplePos="0" relativeHeight="251661312" behindDoc="0" locked="0" layoutInCell="1" allowOverlap="1" wp14:anchorId="38C9245F" wp14:editId="17851EE4">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C45CA" w14:textId="77777777" w:rsidR="00F674BC" w:rsidRDefault="008F0F34">
                          <w:pPr>
                            <w:pStyle w:val="af"/>
                            <w:jc w:val="center"/>
                          </w:pPr>
                          <w:r>
                            <w:rPr>
                              <w:sz w:val="24"/>
                            </w:rPr>
                            <w:fldChar w:fldCharType="begin"/>
                          </w:r>
                          <w:r>
                            <w:rPr>
                              <w:rStyle w:val="af5"/>
                              <w:sz w:val="24"/>
                            </w:rPr>
                            <w:instrText xml:space="preserve"> PAGE </w:instrText>
                          </w:r>
                          <w:r>
                            <w:rPr>
                              <w:sz w:val="24"/>
                            </w:rPr>
                            <w:fldChar w:fldCharType="separate"/>
                          </w:r>
                          <w:r>
                            <w:rPr>
                              <w:rStyle w:val="af5"/>
                              <w:sz w:val="24"/>
                            </w:rPr>
                            <w:t>86</w:t>
                          </w:r>
                          <w:r>
                            <w:rPr>
                              <w:sz w:val="24"/>
                            </w:rPr>
                            <w:fldChar w:fldCharType="end"/>
                          </w:r>
                        </w:p>
                      </w:txbxContent>
                    </wps:txbx>
                    <wps:bodyPr wrap="none" lIns="0" tIns="0" rIns="0" bIns="0">
                      <a:spAutoFit/>
                    </wps:bodyPr>
                  </wps:wsp>
                </a:graphicData>
              </a:graphic>
            </wp:anchor>
          </w:drawing>
        </mc:Choice>
        <mc:Fallback>
          <w:pict>
            <v:shapetype w14:anchorId="38C9245F"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hzrw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oHghzrwEAAEYDAAAOAAAAAAAAAAAAAAAAAC4CAABkcnMvZTJvRG9jLnhtbFBLAQItABQA&#10;BgAIAAAAIQAMSvDu1gAAAAUBAAAPAAAAAAAAAAAAAAAAAAkEAABkcnMvZG93bnJldi54bWxQSwUG&#10;AAAAAAQABADzAAAADAUAAAAA&#10;" filled="f" stroked="f">
              <v:textbox style="mso-fit-shape-to-text:t" inset="0,0,0,0">
                <w:txbxContent>
                  <w:p w14:paraId="4CCC45CA" w14:textId="77777777" w:rsidR="00F674BC" w:rsidRDefault="008F0F34">
                    <w:pPr>
                      <w:pStyle w:val="af"/>
                      <w:jc w:val="center"/>
                    </w:pPr>
                    <w:r>
                      <w:rPr>
                        <w:sz w:val="24"/>
                      </w:rPr>
                      <w:fldChar w:fldCharType="begin"/>
                    </w:r>
                    <w:r>
                      <w:rPr>
                        <w:rStyle w:val="af5"/>
                        <w:sz w:val="24"/>
                      </w:rPr>
                      <w:instrText xml:space="preserve"> PAGE </w:instrText>
                    </w:r>
                    <w:r>
                      <w:rPr>
                        <w:sz w:val="24"/>
                      </w:rPr>
                      <w:fldChar w:fldCharType="separate"/>
                    </w:r>
                    <w:r>
                      <w:rPr>
                        <w:rStyle w:val="af5"/>
                        <w:sz w:val="24"/>
                      </w:rPr>
                      <w:t>86</w:t>
                    </w:r>
                    <w:r>
                      <w:rPr>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6E0D" w14:textId="77777777" w:rsidR="008F0F34" w:rsidRDefault="008F0F34">
      <w:r>
        <w:separator/>
      </w:r>
    </w:p>
  </w:footnote>
  <w:footnote w:type="continuationSeparator" w:id="0">
    <w:p w14:paraId="284F330E" w14:textId="77777777" w:rsidR="008F0F34" w:rsidRDefault="008F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455D" w14:textId="77777777" w:rsidR="00F674BC" w:rsidRDefault="008F0F34">
    <w:pPr>
      <w:pStyle w:val="af0"/>
      <w:pBdr>
        <w:bottom w:val="single" w:sz="4" w:space="1" w:color="auto"/>
      </w:pBdr>
      <w:jc w:val="distribute"/>
      <w:rPr>
        <w:rFonts w:ascii="方正仿宋_GBK" w:eastAsia="方正仿宋_GBK"/>
        <w:sz w:val="21"/>
        <w:szCs w:val="24"/>
      </w:rPr>
    </w:pPr>
    <w:r>
      <w:rPr>
        <w:rFonts w:ascii="方正仿宋_GBK" w:eastAsia="方正仿宋_GBK" w:hint="eastAsia"/>
        <w:sz w:val="21"/>
        <w:szCs w:val="24"/>
      </w:rPr>
      <w:t>重庆开放大学重庆工商职业学院</w:t>
    </w:r>
    <w:r>
      <w:rPr>
        <w:rFonts w:ascii="方正仿宋_GBK" w:eastAsia="方正仿宋_GBK" w:hint="eastAsia"/>
        <w:sz w:val="21"/>
        <w:szCs w:val="24"/>
      </w:rPr>
      <w:t xml:space="preserve">                                               </w:t>
    </w:r>
    <w:r>
      <w:rPr>
        <w:rFonts w:ascii="方正仿宋_GBK" w:eastAsia="方正仿宋_GBK" w:hint="eastAsia"/>
        <w:sz w:val="21"/>
        <w:szCs w:val="24"/>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96BD" w14:textId="77777777" w:rsidR="00F674BC" w:rsidRDefault="008F0F34">
    <w:pPr>
      <w:pStyle w:val="af0"/>
      <w:pBdr>
        <w:bottom w:val="single" w:sz="4" w:space="1" w:color="auto"/>
      </w:pBdr>
      <w:jc w:val="distribute"/>
    </w:pPr>
    <w:r>
      <w:rPr>
        <w:rFonts w:ascii="方正仿宋_GBK" w:eastAsia="方正仿宋_GBK" w:hint="eastAsia"/>
        <w:sz w:val="21"/>
        <w:szCs w:val="24"/>
      </w:rPr>
      <w:t>重庆开放大学重庆工商职业学院</w:t>
    </w:r>
    <w:r>
      <w:rPr>
        <w:rFonts w:ascii="方正仿宋_GBK" w:eastAsia="方正仿宋_GBK" w:hint="eastAsia"/>
        <w:sz w:val="21"/>
        <w:szCs w:val="24"/>
      </w:rPr>
      <w:t xml:space="preserve">                                               </w:t>
    </w:r>
    <w:r>
      <w:rPr>
        <w:rFonts w:ascii="方正仿宋_GBK" w:eastAsia="方正仿宋_GBK" w:hint="eastAsia"/>
        <w:sz w:val="21"/>
        <w:szCs w:val="24"/>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246F" w14:textId="77777777" w:rsidR="00F674BC" w:rsidRDefault="008F0F34">
    <w:pPr>
      <w:pStyle w:val="af0"/>
      <w:jc w:val="distribute"/>
    </w:pPr>
    <w:r>
      <w:rPr>
        <w:rFonts w:ascii="方正仿宋_GBK" w:eastAsia="方正仿宋_GBK" w:hint="eastAsia"/>
        <w:sz w:val="21"/>
        <w:szCs w:val="24"/>
      </w:rPr>
      <w:t>重庆开放大学重庆工商职业学院</w:t>
    </w:r>
    <w:r>
      <w:rPr>
        <w:rFonts w:ascii="方正仿宋_GBK" w:eastAsia="方正仿宋_GBK" w:hint="eastAsia"/>
        <w:sz w:val="21"/>
        <w:szCs w:val="24"/>
      </w:rPr>
      <w:t xml:space="preserve">                                        </w:t>
    </w:r>
    <w:r>
      <w:rPr>
        <w:rFonts w:ascii="方正仿宋_GBK" w:eastAsia="方正仿宋_GBK" w:hint="eastAsia"/>
        <w:sz w:val="21"/>
        <w:szCs w:val="24"/>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E0F9" w14:textId="77777777" w:rsidR="00F674BC" w:rsidRDefault="008F0F34">
    <w:pPr>
      <w:pStyle w:val="af0"/>
      <w:jc w:val="both"/>
      <w:rPr>
        <w:rFonts w:ascii="方正仿宋_GBK" w:eastAsia="方正仿宋_GBK"/>
        <w:sz w:val="21"/>
        <w:szCs w:val="24"/>
      </w:rPr>
    </w:pPr>
    <w:r>
      <w:rPr>
        <w:rFonts w:ascii="方正仿宋_GBK" w:eastAsia="方正仿宋_GBK" w:hint="eastAsia"/>
        <w:sz w:val="21"/>
        <w:szCs w:val="24"/>
      </w:rPr>
      <w:t>重庆开放大学重庆工商职业学院</w:t>
    </w:r>
    <w:r>
      <w:rPr>
        <w:rFonts w:ascii="方正仿宋_GBK" w:eastAsia="方正仿宋_GBK" w:hint="eastAsia"/>
        <w:sz w:val="21"/>
        <w:szCs w:val="24"/>
      </w:rPr>
      <w:t xml:space="preserve">                                                  </w:t>
    </w:r>
    <w:r>
      <w:rPr>
        <w:rFonts w:ascii="方正仿宋_GBK" w:eastAsia="方正仿宋_GBK" w:hint="eastAsia"/>
        <w:sz w:val="21"/>
        <w:szCs w:val="24"/>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4CFE" w14:textId="77777777" w:rsidR="00F674BC" w:rsidRDefault="008F0F34">
    <w:pPr>
      <w:pStyle w:val="af0"/>
      <w:jc w:val="distribute"/>
      <w:rPr>
        <w:rFonts w:ascii="方正仿宋_GBK" w:eastAsia="方正仿宋_GBK"/>
        <w:sz w:val="21"/>
        <w:szCs w:val="21"/>
      </w:rPr>
    </w:pPr>
    <w:r>
      <w:rPr>
        <w:rFonts w:ascii="方正仿宋_GBK" w:eastAsia="方正仿宋_GBK" w:hint="eastAsia"/>
        <w:sz w:val="21"/>
        <w:szCs w:val="24"/>
      </w:rPr>
      <w:t>重庆开放大学重庆工商职业学院</w:t>
    </w:r>
    <w:r>
      <w:rPr>
        <w:rFonts w:ascii="方正仿宋_GBK" w:eastAsia="方正仿宋_GBK" w:hint="eastAsia"/>
        <w:sz w:val="21"/>
        <w:szCs w:val="24"/>
      </w:rPr>
      <w:t xml:space="preserve"> </w:t>
    </w:r>
    <w:r>
      <w:rPr>
        <w:rFonts w:ascii="方正仿宋_GBK" w:eastAsia="方正仿宋_GBK" w:hint="eastAsia"/>
        <w:sz w:val="21"/>
        <w:szCs w:val="21"/>
      </w:rPr>
      <w:t xml:space="preserve">                                              </w:t>
    </w:r>
    <w:r>
      <w:rPr>
        <w:rFonts w:ascii="方正仿宋_GBK" w:eastAsia="方正仿宋_GBK" w:hint="eastAsia"/>
        <w:sz w:val="21"/>
        <w:szCs w:val="21"/>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C164" w14:textId="77777777" w:rsidR="00F674BC" w:rsidRDefault="008F0F34">
    <w:pPr>
      <w:pStyle w:val="af0"/>
      <w:ind w:firstLine="422"/>
      <w:jc w:val="distribute"/>
      <w:rPr>
        <w:rFonts w:ascii="方正仿宋_GBK" w:eastAsia="方正仿宋_GBK"/>
        <w:sz w:val="21"/>
        <w:szCs w:val="24"/>
      </w:rPr>
    </w:pPr>
    <w:r>
      <w:rPr>
        <w:rFonts w:ascii="方正仿宋_GBK" w:eastAsia="方正仿宋_GBK" w:hint="eastAsia"/>
        <w:sz w:val="21"/>
        <w:szCs w:val="24"/>
      </w:rPr>
      <w:t>重庆开放大学重庆工商职业学院</w:t>
    </w:r>
    <w:r>
      <w:rPr>
        <w:rFonts w:ascii="方正仿宋_GBK" w:eastAsia="方正仿宋_GBK" w:hint="eastAsia"/>
        <w:sz w:val="21"/>
        <w:szCs w:val="24"/>
      </w:rPr>
      <w:t xml:space="preserve">                                             </w:t>
    </w:r>
    <w:r>
      <w:rPr>
        <w:rFonts w:ascii="方正仿宋_GBK" w:eastAsia="方正仿宋_GBK" w:hint="eastAsia"/>
        <w:sz w:val="21"/>
        <w:szCs w:val="24"/>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A9B2B6"/>
    <w:multiLevelType w:val="singleLevel"/>
    <w:tmpl w:val="A3A9B2B6"/>
    <w:lvl w:ilvl="0">
      <w:start w:val="1"/>
      <w:numFmt w:val="chineseCounting"/>
      <w:suff w:val="nothing"/>
      <w:lvlText w:val="%1、"/>
      <w:lvlJc w:val="left"/>
      <w:rPr>
        <w:rFonts w:hint="eastAsia"/>
      </w:rPr>
    </w:lvl>
  </w:abstractNum>
  <w:abstractNum w:abstractNumId="1" w15:restartNumberingAfterBreak="0">
    <w:nsid w:val="D3ED62D0"/>
    <w:multiLevelType w:val="singleLevel"/>
    <w:tmpl w:val="D3ED62D0"/>
    <w:lvl w:ilvl="0">
      <w:start w:val="1"/>
      <w:numFmt w:val="chineseCounting"/>
      <w:suff w:val="nothing"/>
      <w:lvlText w:val="（%1）"/>
      <w:lvlJc w:val="left"/>
      <w:rPr>
        <w:rFonts w:hint="eastAsia"/>
      </w:rPr>
    </w:lvl>
  </w:abstractNum>
  <w:abstractNum w:abstractNumId="2" w15:restartNumberingAfterBreak="0">
    <w:nsid w:val="30D58AE7"/>
    <w:multiLevelType w:val="singleLevel"/>
    <w:tmpl w:val="30D58AE7"/>
    <w:lvl w:ilvl="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5ZGMxZGVlNmRiZGRiZmFmNGM0ZjY1MWE4OWMzZWEifQ=="/>
  </w:docVars>
  <w:rsids>
    <w:rsidRoot w:val="008A5678"/>
    <w:rsid w:val="000073C0"/>
    <w:rsid w:val="00025117"/>
    <w:rsid w:val="0003488B"/>
    <w:rsid w:val="00035FA4"/>
    <w:rsid w:val="00036345"/>
    <w:rsid w:val="000378EC"/>
    <w:rsid w:val="0004561D"/>
    <w:rsid w:val="00055A0E"/>
    <w:rsid w:val="00065F53"/>
    <w:rsid w:val="00083519"/>
    <w:rsid w:val="00083EBF"/>
    <w:rsid w:val="00090E14"/>
    <w:rsid w:val="00092B98"/>
    <w:rsid w:val="0009451C"/>
    <w:rsid w:val="000B3276"/>
    <w:rsid w:val="000C2775"/>
    <w:rsid w:val="000D1111"/>
    <w:rsid w:val="000D3F0F"/>
    <w:rsid w:val="000E4807"/>
    <w:rsid w:val="0011057E"/>
    <w:rsid w:val="00113498"/>
    <w:rsid w:val="00120E14"/>
    <w:rsid w:val="001220A7"/>
    <w:rsid w:val="001221B8"/>
    <w:rsid w:val="00125843"/>
    <w:rsid w:val="001300F9"/>
    <w:rsid w:val="001329FD"/>
    <w:rsid w:val="00133C9F"/>
    <w:rsid w:val="00143BE7"/>
    <w:rsid w:val="00144A11"/>
    <w:rsid w:val="001471B9"/>
    <w:rsid w:val="0015472C"/>
    <w:rsid w:val="00155522"/>
    <w:rsid w:val="001606F5"/>
    <w:rsid w:val="00162EAF"/>
    <w:rsid w:val="0017775E"/>
    <w:rsid w:val="00194329"/>
    <w:rsid w:val="001A2531"/>
    <w:rsid w:val="001B2B6E"/>
    <w:rsid w:val="001B66C8"/>
    <w:rsid w:val="001C255D"/>
    <w:rsid w:val="001C2E3B"/>
    <w:rsid w:val="001C5A4F"/>
    <w:rsid w:val="001D746E"/>
    <w:rsid w:val="001E0B2B"/>
    <w:rsid w:val="001E303D"/>
    <w:rsid w:val="001E5952"/>
    <w:rsid w:val="001F330F"/>
    <w:rsid w:val="001F3442"/>
    <w:rsid w:val="00214368"/>
    <w:rsid w:val="0021595A"/>
    <w:rsid w:val="00222073"/>
    <w:rsid w:val="00235C09"/>
    <w:rsid w:val="0024715D"/>
    <w:rsid w:val="00261237"/>
    <w:rsid w:val="00266717"/>
    <w:rsid w:val="00277920"/>
    <w:rsid w:val="00285976"/>
    <w:rsid w:val="002957B4"/>
    <w:rsid w:val="002C0710"/>
    <w:rsid w:val="002C137D"/>
    <w:rsid w:val="002C303B"/>
    <w:rsid w:val="002C3560"/>
    <w:rsid w:val="002C73C5"/>
    <w:rsid w:val="002D324D"/>
    <w:rsid w:val="002D4B3F"/>
    <w:rsid w:val="002E754F"/>
    <w:rsid w:val="002E7CDD"/>
    <w:rsid w:val="003011A6"/>
    <w:rsid w:val="00302BF1"/>
    <w:rsid w:val="00320AFB"/>
    <w:rsid w:val="00326D73"/>
    <w:rsid w:val="0032758A"/>
    <w:rsid w:val="003324B5"/>
    <w:rsid w:val="003330D4"/>
    <w:rsid w:val="00336BE4"/>
    <w:rsid w:val="00336DDA"/>
    <w:rsid w:val="00340054"/>
    <w:rsid w:val="00341FCD"/>
    <w:rsid w:val="00346430"/>
    <w:rsid w:val="00351F2F"/>
    <w:rsid w:val="00352A14"/>
    <w:rsid w:val="003546D8"/>
    <w:rsid w:val="003548C8"/>
    <w:rsid w:val="0036186C"/>
    <w:rsid w:val="00371DFE"/>
    <w:rsid w:val="00375557"/>
    <w:rsid w:val="0037555B"/>
    <w:rsid w:val="003803A7"/>
    <w:rsid w:val="00380CDF"/>
    <w:rsid w:val="00384597"/>
    <w:rsid w:val="003853A0"/>
    <w:rsid w:val="00386653"/>
    <w:rsid w:val="0039417E"/>
    <w:rsid w:val="00394369"/>
    <w:rsid w:val="00395721"/>
    <w:rsid w:val="003A1A75"/>
    <w:rsid w:val="003A313D"/>
    <w:rsid w:val="003A5D6D"/>
    <w:rsid w:val="003B091A"/>
    <w:rsid w:val="003B6C4F"/>
    <w:rsid w:val="003C3AED"/>
    <w:rsid w:val="003D321D"/>
    <w:rsid w:val="003E0FFA"/>
    <w:rsid w:val="003F24F9"/>
    <w:rsid w:val="003F652E"/>
    <w:rsid w:val="003F6B23"/>
    <w:rsid w:val="003F799B"/>
    <w:rsid w:val="0040458C"/>
    <w:rsid w:val="00404D28"/>
    <w:rsid w:val="004058EA"/>
    <w:rsid w:val="004103A4"/>
    <w:rsid w:val="00414411"/>
    <w:rsid w:val="004173D2"/>
    <w:rsid w:val="004203A5"/>
    <w:rsid w:val="00423F9A"/>
    <w:rsid w:val="004307C0"/>
    <w:rsid w:val="00430DF4"/>
    <w:rsid w:val="004314E8"/>
    <w:rsid w:val="004543A8"/>
    <w:rsid w:val="00466D89"/>
    <w:rsid w:val="0048223E"/>
    <w:rsid w:val="004911D5"/>
    <w:rsid w:val="004A3297"/>
    <w:rsid w:val="004A68B3"/>
    <w:rsid w:val="004B39E3"/>
    <w:rsid w:val="004D33E4"/>
    <w:rsid w:val="004D52D8"/>
    <w:rsid w:val="004E0DB4"/>
    <w:rsid w:val="004E1B0B"/>
    <w:rsid w:val="004F099A"/>
    <w:rsid w:val="004F165B"/>
    <w:rsid w:val="004F6B68"/>
    <w:rsid w:val="00501BC7"/>
    <w:rsid w:val="00504C20"/>
    <w:rsid w:val="00506566"/>
    <w:rsid w:val="005160E0"/>
    <w:rsid w:val="00522793"/>
    <w:rsid w:val="00524CB1"/>
    <w:rsid w:val="00531C08"/>
    <w:rsid w:val="0053365C"/>
    <w:rsid w:val="00570854"/>
    <w:rsid w:val="00573C1A"/>
    <w:rsid w:val="0059274F"/>
    <w:rsid w:val="00595B7D"/>
    <w:rsid w:val="005970EE"/>
    <w:rsid w:val="005972D0"/>
    <w:rsid w:val="005A0122"/>
    <w:rsid w:val="005A22A4"/>
    <w:rsid w:val="005A6206"/>
    <w:rsid w:val="005A66BB"/>
    <w:rsid w:val="005A7D1F"/>
    <w:rsid w:val="005C631C"/>
    <w:rsid w:val="005D443F"/>
    <w:rsid w:val="005F6A60"/>
    <w:rsid w:val="0060356B"/>
    <w:rsid w:val="00606545"/>
    <w:rsid w:val="00615212"/>
    <w:rsid w:val="006213F8"/>
    <w:rsid w:val="006256B8"/>
    <w:rsid w:val="0063148E"/>
    <w:rsid w:val="00634FD4"/>
    <w:rsid w:val="00635449"/>
    <w:rsid w:val="006400D7"/>
    <w:rsid w:val="00643536"/>
    <w:rsid w:val="00650462"/>
    <w:rsid w:val="00653557"/>
    <w:rsid w:val="00654AF7"/>
    <w:rsid w:val="00655EE8"/>
    <w:rsid w:val="0066394F"/>
    <w:rsid w:val="006755D8"/>
    <w:rsid w:val="00681B75"/>
    <w:rsid w:val="00681E6A"/>
    <w:rsid w:val="006823E7"/>
    <w:rsid w:val="00683F83"/>
    <w:rsid w:val="00686392"/>
    <w:rsid w:val="006964F5"/>
    <w:rsid w:val="006B5594"/>
    <w:rsid w:val="006B5AE2"/>
    <w:rsid w:val="006C1F28"/>
    <w:rsid w:val="006E066A"/>
    <w:rsid w:val="007013DC"/>
    <w:rsid w:val="00701E1D"/>
    <w:rsid w:val="00703F5A"/>
    <w:rsid w:val="007041FE"/>
    <w:rsid w:val="00705199"/>
    <w:rsid w:val="0070778E"/>
    <w:rsid w:val="00711764"/>
    <w:rsid w:val="00711A3D"/>
    <w:rsid w:val="00714AF3"/>
    <w:rsid w:val="007360F6"/>
    <w:rsid w:val="00737A01"/>
    <w:rsid w:val="00745621"/>
    <w:rsid w:val="00752519"/>
    <w:rsid w:val="007570D6"/>
    <w:rsid w:val="007579F4"/>
    <w:rsid w:val="007624F8"/>
    <w:rsid w:val="00770CE5"/>
    <w:rsid w:val="007813E9"/>
    <w:rsid w:val="00782C16"/>
    <w:rsid w:val="00787353"/>
    <w:rsid w:val="00797129"/>
    <w:rsid w:val="007A0791"/>
    <w:rsid w:val="007A68B0"/>
    <w:rsid w:val="007B0F91"/>
    <w:rsid w:val="007B2344"/>
    <w:rsid w:val="007C1295"/>
    <w:rsid w:val="007E59E2"/>
    <w:rsid w:val="007F0E6F"/>
    <w:rsid w:val="007F1304"/>
    <w:rsid w:val="007F6377"/>
    <w:rsid w:val="007F71F3"/>
    <w:rsid w:val="0080569F"/>
    <w:rsid w:val="00812A9E"/>
    <w:rsid w:val="0081611C"/>
    <w:rsid w:val="008252B1"/>
    <w:rsid w:val="00837539"/>
    <w:rsid w:val="00841A54"/>
    <w:rsid w:val="0084627D"/>
    <w:rsid w:val="00857FBF"/>
    <w:rsid w:val="00860768"/>
    <w:rsid w:val="00866D9E"/>
    <w:rsid w:val="00873EDB"/>
    <w:rsid w:val="00880229"/>
    <w:rsid w:val="00890E61"/>
    <w:rsid w:val="0089212B"/>
    <w:rsid w:val="00894D28"/>
    <w:rsid w:val="008A04D9"/>
    <w:rsid w:val="008A4510"/>
    <w:rsid w:val="008A5678"/>
    <w:rsid w:val="008B05F2"/>
    <w:rsid w:val="008B706A"/>
    <w:rsid w:val="008B7C48"/>
    <w:rsid w:val="008D0B44"/>
    <w:rsid w:val="008E347A"/>
    <w:rsid w:val="008F0F34"/>
    <w:rsid w:val="008F6188"/>
    <w:rsid w:val="009016E8"/>
    <w:rsid w:val="00903EA7"/>
    <w:rsid w:val="00904CDC"/>
    <w:rsid w:val="00917FFD"/>
    <w:rsid w:val="00932ED8"/>
    <w:rsid w:val="00936774"/>
    <w:rsid w:val="00960741"/>
    <w:rsid w:val="0096433E"/>
    <w:rsid w:val="00976E04"/>
    <w:rsid w:val="00976FAC"/>
    <w:rsid w:val="00982195"/>
    <w:rsid w:val="00984F8D"/>
    <w:rsid w:val="00986FE0"/>
    <w:rsid w:val="009A2B6A"/>
    <w:rsid w:val="009C18E8"/>
    <w:rsid w:val="009D6719"/>
    <w:rsid w:val="009E2656"/>
    <w:rsid w:val="009E4FCF"/>
    <w:rsid w:val="009E505F"/>
    <w:rsid w:val="009F2261"/>
    <w:rsid w:val="009F26C7"/>
    <w:rsid w:val="009F7E3A"/>
    <w:rsid w:val="00A023FB"/>
    <w:rsid w:val="00A02B64"/>
    <w:rsid w:val="00A040C0"/>
    <w:rsid w:val="00A15D24"/>
    <w:rsid w:val="00A23890"/>
    <w:rsid w:val="00A24B8C"/>
    <w:rsid w:val="00A26EBA"/>
    <w:rsid w:val="00A27A2F"/>
    <w:rsid w:val="00A338E2"/>
    <w:rsid w:val="00A43990"/>
    <w:rsid w:val="00A508F1"/>
    <w:rsid w:val="00A52974"/>
    <w:rsid w:val="00A674C6"/>
    <w:rsid w:val="00A72F4A"/>
    <w:rsid w:val="00A7410C"/>
    <w:rsid w:val="00A85E0D"/>
    <w:rsid w:val="00A87C89"/>
    <w:rsid w:val="00A91570"/>
    <w:rsid w:val="00AC0647"/>
    <w:rsid w:val="00AC73B0"/>
    <w:rsid w:val="00AD77F3"/>
    <w:rsid w:val="00AE3969"/>
    <w:rsid w:val="00AE554D"/>
    <w:rsid w:val="00AF5151"/>
    <w:rsid w:val="00B03627"/>
    <w:rsid w:val="00B0787F"/>
    <w:rsid w:val="00B123C0"/>
    <w:rsid w:val="00B218DA"/>
    <w:rsid w:val="00B222AA"/>
    <w:rsid w:val="00B338C5"/>
    <w:rsid w:val="00B36423"/>
    <w:rsid w:val="00B41229"/>
    <w:rsid w:val="00B42F35"/>
    <w:rsid w:val="00B453E3"/>
    <w:rsid w:val="00B4636A"/>
    <w:rsid w:val="00B70408"/>
    <w:rsid w:val="00B7086E"/>
    <w:rsid w:val="00B71CEB"/>
    <w:rsid w:val="00B7414F"/>
    <w:rsid w:val="00B77707"/>
    <w:rsid w:val="00B80986"/>
    <w:rsid w:val="00B87BC2"/>
    <w:rsid w:val="00B96307"/>
    <w:rsid w:val="00B97206"/>
    <w:rsid w:val="00B97C8C"/>
    <w:rsid w:val="00BB0D5E"/>
    <w:rsid w:val="00BB26A8"/>
    <w:rsid w:val="00BB29B3"/>
    <w:rsid w:val="00BB52C8"/>
    <w:rsid w:val="00BB79FF"/>
    <w:rsid w:val="00BC14E7"/>
    <w:rsid w:val="00BC34F4"/>
    <w:rsid w:val="00BC3EA0"/>
    <w:rsid w:val="00BC4658"/>
    <w:rsid w:val="00BD04F1"/>
    <w:rsid w:val="00BD3A31"/>
    <w:rsid w:val="00BD573B"/>
    <w:rsid w:val="00BE79FE"/>
    <w:rsid w:val="00BF3CD7"/>
    <w:rsid w:val="00BF41A2"/>
    <w:rsid w:val="00BF6655"/>
    <w:rsid w:val="00C0319A"/>
    <w:rsid w:val="00C13841"/>
    <w:rsid w:val="00C15EC4"/>
    <w:rsid w:val="00C2026F"/>
    <w:rsid w:val="00C211CA"/>
    <w:rsid w:val="00C246A4"/>
    <w:rsid w:val="00C277E6"/>
    <w:rsid w:val="00C33573"/>
    <w:rsid w:val="00C37382"/>
    <w:rsid w:val="00C47E0D"/>
    <w:rsid w:val="00C52581"/>
    <w:rsid w:val="00C57C3C"/>
    <w:rsid w:val="00C60706"/>
    <w:rsid w:val="00C63231"/>
    <w:rsid w:val="00C83741"/>
    <w:rsid w:val="00C90379"/>
    <w:rsid w:val="00C90C15"/>
    <w:rsid w:val="00C94BE7"/>
    <w:rsid w:val="00CA23DE"/>
    <w:rsid w:val="00CA7CF9"/>
    <w:rsid w:val="00CB283D"/>
    <w:rsid w:val="00CB6F98"/>
    <w:rsid w:val="00CD53CB"/>
    <w:rsid w:val="00CD564B"/>
    <w:rsid w:val="00CD5C88"/>
    <w:rsid w:val="00CD74DE"/>
    <w:rsid w:val="00CE0A3D"/>
    <w:rsid w:val="00CF0661"/>
    <w:rsid w:val="00CF0A84"/>
    <w:rsid w:val="00D010AB"/>
    <w:rsid w:val="00D1353B"/>
    <w:rsid w:val="00D1501A"/>
    <w:rsid w:val="00D17B7B"/>
    <w:rsid w:val="00D273E4"/>
    <w:rsid w:val="00D27776"/>
    <w:rsid w:val="00D30A79"/>
    <w:rsid w:val="00D32730"/>
    <w:rsid w:val="00D35251"/>
    <w:rsid w:val="00D4157E"/>
    <w:rsid w:val="00D45547"/>
    <w:rsid w:val="00D509FA"/>
    <w:rsid w:val="00D5253F"/>
    <w:rsid w:val="00D52CB8"/>
    <w:rsid w:val="00D60AB7"/>
    <w:rsid w:val="00D61E86"/>
    <w:rsid w:val="00D657A2"/>
    <w:rsid w:val="00D701F5"/>
    <w:rsid w:val="00D84429"/>
    <w:rsid w:val="00D85766"/>
    <w:rsid w:val="00D8650B"/>
    <w:rsid w:val="00D87797"/>
    <w:rsid w:val="00D97702"/>
    <w:rsid w:val="00DA1B56"/>
    <w:rsid w:val="00DA1EE9"/>
    <w:rsid w:val="00DA4346"/>
    <w:rsid w:val="00DA4B50"/>
    <w:rsid w:val="00DB0CAC"/>
    <w:rsid w:val="00DB591D"/>
    <w:rsid w:val="00DB7A83"/>
    <w:rsid w:val="00DC16A4"/>
    <w:rsid w:val="00DC16E2"/>
    <w:rsid w:val="00DD4943"/>
    <w:rsid w:val="00DE1573"/>
    <w:rsid w:val="00DE3776"/>
    <w:rsid w:val="00DE462F"/>
    <w:rsid w:val="00DF0F5E"/>
    <w:rsid w:val="00E04112"/>
    <w:rsid w:val="00E0473B"/>
    <w:rsid w:val="00E24998"/>
    <w:rsid w:val="00E60143"/>
    <w:rsid w:val="00E715E4"/>
    <w:rsid w:val="00E73728"/>
    <w:rsid w:val="00E970FA"/>
    <w:rsid w:val="00EA7055"/>
    <w:rsid w:val="00EC012F"/>
    <w:rsid w:val="00EC0B87"/>
    <w:rsid w:val="00ED165F"/>
    <w:rsid w:val="00EE1D57"/>
    <w:rsid w:val="00EE20C2"/>
    <w:rsid w:val="00EE4379"/>
    <w:rsid w:val="00EE5CA2"/>
    <w:rsid w:val="00EE7327"/>
    <w:rsid w:val="00EF025E"/>
    <w:rsid w:val="00EF3466"/>
    <w:rsid w:val="00EF71B8"/>
    <w:rsid w:val="00F00775"/>
    <w:rsid w:val="00F10EE0"/>
    <w:rsid w:val="00F11C01"/>
    <w:rsid w:val="00F20AB6"/>
    <w:rsid w:val="00F23824"/>
    <w:rsid w:val="00F26462"/>
    <w:rsid w:val="00F65387"/>
    <w:rsid w:val="00F674BC"/>
    <w:rsid w:val="00F70C5B"/>
    <w:rsid w:val="00F842C5"/>
    <w:rsid w:val="00F9311F"/>
    <w:rsid w:val="00F96C77"/>
    <w:rsid w:val="00F97BE1"/>
    <w:rsid w:val="00FA6B4B"/>
    <w:rsid w:val="00FA7499"/>
    <w:rsid w:val="00FA78BD"/>
    <w:rsid w:val="00FD099B"/>
    <w:rsid w:val="00FD4B1D"/>
    <w:rsid w:val="00FE22A2"/>
    <w:rsid w:val="00FE6E91"/>
    <w:rsid w:val="00FF6524"/>
    <w:rsid w:val="02FC7879"/>
    <w:rsid w:val="035D6012"/>
    <w:rsid w:val="03C9328C"/>
    <w:rsid w:val="047B1A1E"/>
    <w:rsid w:val="09115FCF"/>
    <w:rsid w:val="09484BFC"/>
    <w:rsid w:val="0993031C"/>
    <w:rsid w:val="0AB14D46"/>
    <w:rsid w:val="0B414E6B"/>
    <w:rsid w:val="0BDE5E24"/>
    <w:rsid w:val="0E9345E9"/>
    <w:rsid w:val="0F3B2586"/>
    <w:rsid w:val="12115164"/>
    <w:rsid w:val="122503DB"/>
    <w:rsid w:val="12B57B2E"/>
    <w:rsid w:val="134A28F7"/>
    <w:rsid w:val="157D0378"/>
    <w:rsid w:val="180B7CD4"/>
    <w:rsid w:val="1A2321BA"/>
    <w:rsid w:val="1A5817A8"/>
    <w:rsid w:val="1A741943"/>
    <w:rsid w:val="1AAE647D"/>
    <w:rsid w:val="1B58531F"/>
    <w:rsid w:val="1CB775CB"/>
    <w:rsid w:val="1E2C77D5"/>
    <w:rsid w:val="1E7943E5"/>
    <w:rsid w:val="1FD94CF4"/>
    <w:rsid w:val="20875DAB"/>
    <w:rsid w:val="21A47096"/>
    <w:rsid w:val="239C59FC"/>
    <w:rsid w:val="27060E3E"/>
    <w:rsid w:val="294C094B"/>
    <w:rsid w:val="2A6B7220"/>
    <w:rsid w:val="2B2378D5"/>
    <w:rsid w:val="2BBA0868"/>
    <w:rsid w:val="2C3C22CF"/>
    <w:rsid w:val="2E977556"/>
    <w:rsid w:val="2F6F6AEE"/>
    <w:rsid w:val="31D614D0"/>
    <w:rsid w:val="323A6532"/>
    <w:rsid w:val="33360F3A"/>
    <w:rsid w:val="367A5FA7"/>
    <w:rsid w:val="39D35495"/>
    <w:rsid w:val="3AC455FA"/>
    <w:rsid w:val="3B0446E5"/>
    <w:rsid w:val="3C5076B2"/>
    <w:rsid w:val="3CBA010B"/>
    <w:rsid w:val="3E8E6F54"/>
    <w:rsid w:val="432B0879"/>
    <w:rsid w:val="442B1121"/>
    <w:rsid w:val="45C87882"/>
    <w:rsid w:val="45D6531D"/>
    <w:rsid w:val="48891034"/>
    <w:rsid w:val="4AF70F44"/>
    <w:rsid w:val="4BD316E5"/>
    <w:rsid w:val="4D3E3A42"/>
    <w:rsid w:val="538928BA"/>
    <w:rsid w:val="5551348F"/>
    <w:rsid w:val="556E45E8"/>
    <w:rsid w:val="55EB340A"/>
    <w:rsid w:val="57823DCD"/>
    <w:rsid w:val="58DC6AD1"/>
    <w:rsid w:val="59C56C40"/>
    <w:rsid w:val="5AA13369"/>
    <w:rsid w:val="5C3140F6"/>
    <w:rsid w:val="5D62498E"/>
    <w:rsid w:val="5FB06AED"/>
    <w:rsid w:val="5FF76A97"/>
    <w:rsid w:val="61CC755D"/>
    <w:rsid w:val="61F83F9C"/>
    <w:rsid w:val="64015FA5"/>
    <w:rsid w:val="662F3B8F"/>
    <w:rsid w:val="665E2E5E"/>
    <w:rsid w:val="66A106B0"/>
    <w:rsid w:val="672340BD"/>
    <w:rsid w:val="67A55390"/>
    <w:rsid w:val="6AE27494"/>
    <w:rsid w:val="6B457BF8"/>
    <w:rsid w:val="6C13502F"/>
    <w:rsid w:val="6D9161CE"/>
    <w:rsid w:val="6E0B2FD8"/>
    <w:rsid w:val="6FE0340A"/>
    <w:rsid w:val="732B1272"/>
    <w:rsid w:val="738A6BCA"/>
    <w:rsid w:val="74237697"/>
    <w:rsid w:val="757E24DF"/>
    <w:rsid w:val="75D57A19"/>
    <w:rsid w:val="76004F38"/>
    <w:rsid w:val="78E0512B"/>
    <w:rsid w:val="7F56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8BEC9E"/>
  <w15:docId w15:val="{4B619775-874D-4DBA-B55B-04763EA2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8"/>
    </w:rPr>
  </w:style>
  <w:style w:type="paragraph" w:styleId="1">
    <w:name w:val="heading 1"/>
    <w:basedOn w:val="a"/>
    <w:next w:val="a"/>
    <w:autoRedefine/>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
    <w:name w:val="heading 2"/>
    <w:basedOn w:val="a"/>
    <w:next w:val="a"/>
    <w:autoRedefine/>
    <w:qFormat/>
    <w:pPr>
      <w:keepNext/>
      <w:keepLines/>
      <w:adjustRightInd w:val="0"/>
      <w:snapToGrid w:val="0"/>
      <w:spacing w:line="360" w:lineRule="auto"/>
      <w:outlineLvl w:val="1"/>
    </w:pPr>
    <w:rPr>
      <w:rFonts w:ascii="宋体" w:hAnsi="宋体"/>
    </w:rPr>
  </w:style>
  <w:style w:type="paragraph" w:styleId="3">
    <w:name w:val="heading 3"/>
    <w:basedOn w:val="a"/>
    <w:next w:val="a"/>
    <w:autoRedefine/>
    <w:qFormat/>
    <w:pPr>
      <w:keepNext/>
      <w:keepLines/>
      <w:spacing w:before="260" w:after="260" w:line="413" w:lineRule="auto"/>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autoRedefine/>
    <w:qFormat/>
    <w:pPr>
      <w:spacing w:before="240" w:after="60"/>
      <w:jc w:val="center"/>
      <w:outlineLvl w:val="0"/>
    </w:pPr>
    <w:rPr>
      <w:rFonts w:ascii="宋体" w:hAnsi="宋体" w:cs="宋体"/>
      <w:b/>
      <w:sz w:val="32"/>
      <w:szCs w:val="32"/>
    </w:rPr>
  </w:style>
  <w:style w:type="paragraph" w:styleId="a5">
    <w:name w:val="Normal Indent"/>
    <w:basedOn w:val="a"/>
    <w:autoRedefine/>
    <w:qFormat/>
    <w:pPr>
      <w:adjustRightInd w:val="0"/>
      <w:snapToGrid w:val="0"/>
      <w:spacing w:line="360" w:lineRule="auto"/>
      <w:ind w:firstLine="420"/>
    </w:pPr>
    <w:rPr>
      <w:sz w:val="24"/>
    </w:rPr>
  </w:style>
  <w:style w:type="paragraph" w:styleId="a6">
    <w:name w:val="annotation text"/>
    <w:basedOn w:val="a"/>
    <w:link w:val="a7"/>
    <w:autoRedefine/>
    <w:qFormat/>
    <w:pPr>
      <w:widowControl/>
      <w:tabs>
        <w:tab w:val="left" w:pos="1134"/>
      </w:tabs>
      <w:adjustRightInd w:val="0"/>
      <w:snapToGrid w:val="0"/>
      <w:spacing w:line="280" w:lineRule="atLeast"/>
      <w:jc w:val="left"/>
    </w:pPr>
    <w:rPr>
      <w:rFonts w:eastAsia="PMingLiU"/>
      <w:kern w:val="0"/>
      <w:sz w:val="24"/>
      <w:lang w:eastAsia="zh-TW"/>
    </w:rPr>
  </w:style>
  <w:style w:type="paragraph" w:styleId="a8">
    <w:name w:val="Body Text"/>
    <w:basedOn w:val="a"/>
    <w:next w:val="a"/>
    <w:autoRedefine/>
    <w:qFormat/>
    <w:rPr>
      <w:rFonts w:ascii="仿宋_GB2312" w:eastAsia="仿宋_GB2312"/>
      <w:sz w:val="32"/>
    </w:rPr>
  </w:style>
  <w:style w:type="paragraph" w:styleId="a9">
    <w:name w:val="Body Text Indent"/>
    <w:basedOn w:val="a"/>
    <w:next w:val="aa"/>
    <w:autoRedefine/>
    <w:qFormat/>
    <w:pPr>
      <w:spacing w:line="240" w:lineRule="atLeast"/>
      <w:jc w:val="center"/>
      <w:outlineLvl w:val="0"/>
    </w:pPr>
    <w:rPr>
      <w:rFonts w:ascii="宋体" w:hAnsi="宋体" w:cs="宋体"/>
      <w:b/>
      <w:color w:val="000000"/>
      <w:sz w:val="21"/>
      <w:szCs w:val="21"/>
    </w:rPr>
  </w:style>
  <w:style w:type="paragraph" w:styleId="aa">
    <w:name w:val="envelope return"/>
    <w:basedOn w:val="a"/>
    <w:autoRedefine/>
    <w:qFormat/>
    <w:pPr>
      <w:snapToGrid w:val="0"/>
    </w:pPr>
    <w:rPr>
      <w:rFonts w:ascii="Arial" w:eastAsia="微软雅黑" w:hAnsi="Arial"/>
    </w:rPr>
  </w:style>
  <w:style w:type="paragraph" w:styleId="ab">
    <w:name w:val="Plain Text"/>
    <w:basedOn w:val="a"/>
    <w:autoRedefine/>
    <w:qFormat/>
    <w:pPr>
      <w:adjustRightInd w:val="0"/>
      <w:snapToGrid w:val="0"/>
      <w:spacing w:line="360" w:lineRule="auto"/>
    </w:pPr>
    <w:rPr>
      <w:rFonts w:ascii="宋体" w:hAnsi="Courier New"/>
      <w:sz w:val="21"/>
    </w:rPr>
  </w:style>
  <w:style w:type="paragraph" w:styleId="ac">
    <w:name w:val="Date"/>
    <w:basedOn w:val="a"/>
    <w:next w:val="a"/>
    <w:autoRedefine/>
    <w:qFormat/>
  </w:style>
  <w:style w:type="paragraph" w:styleId="ad">
    <w:name w:val="Balloon Text"/>
    <w:basedOn w:val="a"/>
    <w:link w:val="ae"/>
    <w:autoRedefine/>
    <w:qFormat/>
    <w:rPr>
      <w:sz w:val="18"/>
      <w:szCs w:val="18"/>
    </w:rPr>
  </w:style>
  <w:style w:type="paragraph" w:styleId="af">
    <w:name w:val="footer"/>
    <w:basedOn w:val="a"/>
    <w:autoRedefine/>
    <w:qFormat/>
    <w:pPr>
      <w:tabs>
        <w:tab w:val="center" w:pos="4153"/>
        <w:tab w:val="right" w:pos="8306"/>
      </w:tabs>
      <w:snapToGrid w:val="0"/>
      <w:jc w:val="left"/>
    </w:pPr>
    <w:rPr>
      <w:sz w:val="18"/>
    </w:rPr>
  </w:style>
  <w:style w:type="paragraph" w:styleId="af0">
    <w:name w:val="header"/>
    <w:basedOn w:val="a"/>
    <w:autoRedefine/>
    <w:qFormat/>
    <w:pPr>
      <w:pBdr>
        <w:bottom w:val="single" w:sz="6" w:space="1" w:color="auto"/>
      </w:pBdr>
      <w:tabs>
        <w:tab w:val="center" w:pos="4153"/>
        <w:tab w:val="right" w:pos="8306"/>
      </w:tabs>
      <w:snapToGrid w:val="0"/>
      <w:jc w:val="center"/>
    </w:pPr>
    <w:rPr>
      <w:sz w:val="18"/>
    </w:rPr>
  </w:style>
  <w:style w:type="paragraph" w:styleId="TOC1">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TOC2">
    <w:name w:val="toc 2"/>
    <w:basedOn w:val="a"/>
    <w:next w:val="a"/>
    <w:autoRedefine/>
    <w:uiPriority w:val="39"/>
    <w:qFormat/>
    <w:pPr>
      <w:tabs>
        <w:tab w:val="right" w:leader="dot" w:pos="8400"/>
      </w:tabs>
      <w:spacing w:line="440" w:lineRule="exact"/>
      <w:ind w:leftChars="100" w:left="280" w:rightChars="-91" w:right="-91"/>
    </w:pPr>
  </w:style>
  <w:style w:type="paragraph" w:styleId="af1">
    <w:name w:val="Normal (Web)"/>
    <w:basedOn w:val="a"/>
    <w:autoRedefine/>
    <w:qFormat/>
    <w:rPr>
      <w:sz w:val="24"/>
    </w:rPr>
  </w:style>
  <w:style w:type="paragraph" w:styleId="af2">
    <w:name w:val="annotation subject"/>
    <w:basedOn w:val="a6"/>
    <w:next w:val="a6"/>
    <w:link w:val="af3"/>
    <w:autoRedefine/>
    <w:qFormat/>
    <w:pPr>
      <w:widowControl w:val="0"/>
      <w:tabs>
        <w:tab w:val="clear" w:pos="1134"/>
      </w:tabs>
      <w:adjustRightInd/>
      <w:snapToGrid/>
      <w:spacing w:line="240" w:lineRule="auto"/>
    </w:pPr>
    <w:rPr>
      <w:rFonts w:eastAsia="宋体"/>
      <w:b/>
      <w:bCs/>
      <w:kern w:val="2"/>
      <w:sz w:val="28"/>
      <w:lang w:eastAsia="zh-CN"/>
    </w:rPr>
  </w:style>
  <w:style w:type="table" w:styleId="af4">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basedOn w:val="a1"/>
    <w:autoRedefine/>
    <w:uiPriority w:val="99"/>
    <w:unhideWhenUsed/>
    <w:qFormat/>
    <w:rPr>
      <w:color w:val="0563C1" w:themeColor="hyperlink"/>
      <w:u w:val="single"/>
    </w:rPr>
  </w:style>
  <w:style w:type="character" w:styleId="af7">
    <w:name w:val="annotation reference"/>
    <w:basedOn w:val="a1"/>
    <w:autoRedefine/>
    <w:qFormat/>
    <w:rPr>
      <w:sz w:val="21"/>
      <w:szCs w:val="21"/>
    </w:rPr>
  </w:style>
  <w:style w:type="character" w:customStyle="1" w:styleId="font11">
    <w:name w:val="font11"/>
    <w:autoRedefine/>
    <w:qFormat/>
    <w:rPr>
      <w:rFonts w:ascii="宋体" w:eastAsia="宋体" w:hAnsi="宋体" w:cs="宋体" w:hint="eastAsia"/>
      <w:color w:val="000000"/>
      <w:sz w:val="20"/>
      <w:szCs w:val="20"/>
      <w:u w:val="none"/>
    </w:rPr>
  </w:style>
  <w:style w:type="paragraph" w:styleId="af8">
    <w:name w:val="List Paragraph"/>
    <w:basedOn w:val="a"/>
    <w:autoRedefine/>
    <w:uiPriority w:val="34"/>
    <w:qFormat/>
    <w:pPr>
      <w:ind w:firstLineChars="200" w:firstLine="420"/>
    </w:pPr>
    <w:rPr>
      <w:rFonts w:ascii="宋体" w:hAnsi="宋体"/>
      <w:sz w:val="21"/>
      <w:szCs w:val="22"/>
    </w:rPr>
  </w:style>
  <w:style w:type="paragraph" w:customStyle="1" w:styleId="af9">
    <w:name w:val="图例"/>
    <w:basedOn w:val="a"/>
    <w:autoRedefine/>
    <w:qFormat/>
    <w:pPr>
      <w:spacing w:before="120" w:after="120" w:line="360" w:lineRule="auto"/>
      <w:jc w:val="center"/>
    </w:pPr>
    <w:rPr>
      <w:rFonts w:eastAsia="仿宋_GB2312"/>
      <w:b/>
      <w:sz w:val="24"/>
    </w:rPr>
  </w:style>
  <w:style w:type="paragraph" w:customStyle="1" w:styleId="10">
    <w:name w:val="列出段落1"/>
    <w:basedOn w:val="a"/>
    <w:autoRedefine/>
    <w:uiPriority w:val="34"/>
    <w:qFormat/>
    <w:pPr>
      <w:ind w:firstLineChars="200" w:firstLine="420"/>
    </w:pPr>
    <w:rPr>
      <w:rFonts w:ascii="宋体" w:hAnsi="宋体"/>
      <w:sz w:val="21"/>
      <w:szCs w:val="22"/>
    </w:rPr>
  </w:style>
  <w:style w:type="paragraph" w:customStyle="1" w:styleId="BodyText1I">
    <w:name w:val="BodyText1I"/>
    <w:basedOn w:val="BodyText"/>
    <w:autoRedefine/>
    <w:qFormat/>
    <w:pPr>
      <w:spacing w:line="360" w:lineRule="auto"/>
      <w:jc w:val="center"/>
    </w:pPr>
    <w:rPr>
      <w:rFonts w:ascii="宋体" w:hAnsi="宋体"/>
      <w:sz w:val="24"/>
    </w:rPr>
  </w:style>
  <w:style w:type="paragraph" w:customStyle="1" w:styleId="BodyText">
    <w:name w:val="BodyText"/>
    <w:basedOn w:val="a"/>
    <w:next w:val="a"/>
    <w:autoRedefine/>
    <w:qFormat/>
    <w:pPr>
      <w:spacing w:after="120"/>
    </w:pPr>
    <w:rPr>
      <w:kern w:val="0"/>
    </w:rPr>
  </w:style>
  <w:style w:type="character" w:customStyle="1" w:styleId="NormalCharacter">
    <w:name w:val="NormalCharacter"/>
    <w:autoRedefine/>
    <w:qFormat/>
  </w:style>
  <w:style w:type="character" w:customStyle="1" w:styleId="ae">
    <w:name w:val="批注框文本 字符"/>
    <w:basedOn w:val="a1"/>
    <w:link w:val="ad"/>
    <w:autoRedefine/>
    <w:qFormat/>
    <w:rPr>
      <w:rFonts w:ascii="Times New Roman" w:eastAsia="宋体" w:hAnsi="Times New Roman" w:cs="Times New Roman"/>
      <w:kern w:val="2"/>
      <w:sz w:val="18"/>
      <w:szCs w:val="18"/>
    </w:rPr>
  </w:style>
  <w:style w:type="character" w:customStyle="1" w:styleId="a7">
    <w:name w:val="批注文字 字符"/>
    <w:basedOn w:val="a1"/>
    <w:link w:val="a6"/>
    <w:autoRedefine/>
    <w:qFormat/>
    <w:rPr>
      <w:rFonts w:ascii="Times New Roman" w:eastAsia="PMingLiU" w:hAnsi="Times New Roman" w:cs="Times New Roman"/>
      <w:sz w:val="24"/>
      <w:lang w:eastAsia="zh-TW"/>
    </w:rPr>
  </w:style>
  <w:style w:type="character" w:customStyle="1" w:styleId="af3">
    <w:name w:val="批注主题 字符"/>
    <w:basedOn w:val="a7"/>
    <w:link w:val="af2"/>
    <w:autoRedefine/>
    <w:qFormat/>
    <w:rPr>
      <w:rFonts w:ascii="Times New Roman" w:eastAsia="宋体" w:hAnsi="Times New Roman" w:cs="Times New Roman"/>
      <w:b/>
      <w:bCs/>
      <w:kern w:val="2"/>
      <w:sz w:val="28"/>
      <w:lang w:eastAsia="zh-TW"/>
    </w:rPr>
  </w:style>
  <w:style w:type="paragraph" w:customStyle="1" w:styleId="11">
    <w:name w:val="修订1"/>
    <w:autoRedefine/>
    <w:hidden/>
    <w:uiPriority w:val="99"/>
    <w:unhideWhenUsed/>
    <w:qFormat/>
    <w:rPr>
      <w:kern w:val="2"/>
      <w:sz w:val="28"/>
    </w:rPr>
  </w:style>
  <w:style w:type="character" w:customStyle="1" w:styleId="font21">
    <w:name w:val="font21"/>
    <w:basedOn w:val="a1"/>
    <w:autoRedefine/>
    <w:qFormat/>
    <w:rPr>
      <w:rFonts w:ascii="宋体" w:eastAsia="宋体" w:hAnsi="宋体" w:cs="宋体" w:hint="eastAsia"/>
      <w:color w:val="FF0000"/>
      <w:sz w:val="24"/>
      <w:szCs w:val="24"/>
      <w:u w:val="none"/>
    </w:rPr>
  </w:style>
  <w:style w:type="character" w:customStyle="1" w:styleId="font41">
    <w:name w:val="font41"/>
    <w:basedOn w:val="a1"/>
    <w:autoRedefine/>
    <w:qFormat/>
    <w:rPr>
      <w:rFonts w:ascii="宋体" w:eastAsia="宋体" w:hAnsi="宋体" w:cs="宋体" w:hint="eastAsia"/>
      <w:color w:val="000000"/>
      <w:sz w:val="24"/>
      <w:szCs w:val="24"/>
      <w:u w:val="none"/>
    </w:rPr>
  </w:style>
  <w:style w:type="character" w:customStyle="1" w:styleId="a4">
    <w:name w:val="标题 字符"/>
    <w:basedOn w:val="a1"/>
    <w:link w:val="a0"/>
    <w:qFormat/>
    <w:rPr>
      <w:rFonts w:ascii="宋体" w:hAnsi="宋体" w:cs="宋体"/>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13226</Words>
  <Characters>75389</Characters>
  <Application>Microsoft Office Word</Application>
  <DocSecurity>0</DocSecurity>
  <Lines>628</Lines>
  <Paragraphs>176</Paragraphs>
  <ScaleCrop>false</ScaleCrop>
  <Company>Microsoft</Company>
  <LinksUpToDate>false</LinksUpToDate>
  <CharactersWithSpaces>88439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Mrye</dc:creator>
  <cp:lastModifiedBy>X L</cp:lastModifiedBy>
  <cp:revision>397</cp:revision>
  <cp:lastPrinted>2024-03-15T01:10:00Z</cp:lastPrinted>
  <dcterms:created xsi:type="dcterms:W3CDTF">2023-05-14T01:56:00Z</dcterms:created>
  <dcterms:modified xsi:type="dcterms:W3CDTF">2024-03-15T01:10:00Z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3C0CB2A8093E44368EFC1325A6726739_13</vt:lpwstr>
  </property>
</Properties>
</file>